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08" w:rsidRPr="00C92508" w:rsidRDefault="00C92508" w:rsidP="00C92508">
      <w:pPr>
        <w:pStyle w:val="20"/>
        <w:shd w:val="clear" w:color="auto" w:fill="auto"/>
        <w:spacing w:before="0" w:after="120" w:line="240" w:lineRule="auto"/>
        <w:rPr>
          <w:rStyle w:val="213"/>
          <w:b/>
          <w:sz w:val="28"/>
          <w:szCs w:val="28"/>
        </w:rPr>
      </w:pPr>
      <w:r w:rsidRPr="00C92508">
        <w:rPr>
          <w:rStyle w:val="213"/>
          <w:b/>
          <w:sz w:val="28"/>
          <w:szCs w:val="28"/>
        </w:rPr>
        <w:t xml:space="preserve">ИТОГОВЫЙ ОТЧЕТ  </w:t>
      </w:r>
    </w:p>
    <w:p w:rsidR="00C92508" w:rsidRPr="00C92508" w:rsidRDefault="00C92508" w:rsidP="00C92508">
      <w:pPr>
        <w:pStyle w:val="20"/>
        <w:shd w:val="clear" w:color="auto" w:fill="auto"/>
        <w:spacing w:before="0" w:after="120" w:line="240" w:lineRule="auto"/>
        <w:rPr>
          <w:rStyle w:val="2131"/>
          <w:b/>
          <w:sz w:val="28"/>
          <w:szCs w:val="28"/>
        </w:rPr>
      </w:pPr>
      <w:r w:rsidRPr="00C92508">
        <w:rPr>
          <w:rStyle w:val="2131"/>
          <w:b/>
          <w:sz w:val="28"/>
          <w:szCs w:val="28"/>
        </w:rPr>
        <w:t>Управление образования администрации  МО «</w:t>
      </w:r>
      <w:proofErr w:type="spellStart"/>
      <w:r w:rsidRPr="00C92508">
        <w:rPr>
          <w:rStyle w:val="2131"/>
          <w:b/>
          <w:sz w:val="28"/>
          <w:szCs w:val="28"/>
        </w:rPr>
        <w:t>Судогодский</w:t>
      </w:r>
      <w:proofErr w:type="spellEnd"/>
      <w:r w:rsidRPr="00C92508">
        <w:rPr>
          <w:rStyle w:val="2131"/>
          <w:b/>
          <w:sz w:val="28"/>
          <w:szCs w:val="28"/>
        </w:rPr>
        <w:t xml:space="preserve"> район»</w:t>
      </w:r>
    </w:p>
    <w:p w:rsidR="00C92508" w:rsidRPr="00C92508" w:rsidRDefault="00C92508" w:rsidP="00C92508">
      <w:pPr>
        <w:pStyle w:val="20"/>
        <w:shd w:val="clear" w:color="auto" w:fill="auto"/>
        <w:spacing w:before="0" w:after="120" w:line="240" w:lineRule="auto"/>
        <w:rPr>
          <w:i/>
          <w:sz w:val="28"/>
          <w:szCs w:val="28"/>
        </w:rPr>
      </w:pPr>
      <w:r w:rsidRPr="00C92508">
        <w:rPr>
          <w:i/>
          <w:sz w:val="28"/>
          <w:szCs w:val="28"/>
        </w:rPr>
        <w:t>наименование органа власти (организации), проводившег</w:t>
      </w:r>
      <w:proofErr w:type="gramStart"/>
      <w:r w:rsidRPr="00C92508">
        <w:rPr>
          <w:i/>
          <w:sz w:val="28"/>
          <w:szCs w:val="28"/>
        </w:rPr>
        <w:t>о(</w:t>
      </w:r>
      <w:proofErr w:type="gramEnd"/>
      <w:r w:rsidRPr="00C92508">
        <w:rPr>
          <w:i/>
          <w:sz w:val="28"/>
          <w:szCs w:val="28"/>
        </w:rPr>
        <w:t>ей) анализ состояния и перспектив развития системы образования о результатах анализа состояния и перспектив развития системы образования</w:t>
      </w:r>
    </w:p>
    <w:p w:rsidR="00C92508" w:rsidRPr="00C92508" w:rsidRDefault="00C92508" w:rsidP="00C92508">
      <w:pPr>
        <w:pStyle w:val="3"/>
        <w:shd w:val="clear" w:color="auto" w:fill="auto"/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C92508">
        <w:rPr>
          <w:b/>
          <w:sz w:val="28"/>
          <w:szCs w:val="28"/>
        </w:rPr>
        <w:t xml:space="preserve">за </w:t>
      </w:r>
      <w:r w:rsidRPr="00C92508">
        <w:rPr>
          <w:rStyle w:val="12"/>
          <w:b/>
          <w:sz w:val="28"/>
          <w:szCs w:val="28"/>
        </w:rPr>
        <w:t>2017</w:t>
      </w:r>
      <w:r w:rsidRPr="00C92508">
        <w:rPr>
          <w:b/>
          <w:sz w:val="28"/>
          <w:szCs w:val="28"/>
        </w:rPr>
        <w:t xml:space="preserve"> год</w:t>
      </w:r>
    </w:p>
    <w:p w:rsidR="00C92508" w:rsidRPr="00C92508" w:rsidRDefault="00C92508" w:rsidP="00C92508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after="120" w:line="240" w:lineRule="auto"/>
        <w:ind w:left="20" w:firstLine="0"/>
        <w:jc w:val="left"/>
        <w:rPr>
          <w:b/>
          <w:sz w:val="28"/>
          <w:szCs w:val="28"/>
        </w:rPr>
      </w:pPr>
      <w:r w:rsidRPr="00C92508">
        <w:rPr>
          <w:b/>
          <w:sz w:val="28"/>
          <w:szCs w:val="28"/>
        </w:rPr>
        <w:t>Анализ состояния и перспектив развития системы образования</w:t>
      </w:r>
    </w:p>
    <w:p w:rsidR="00C92508" w:rsidRPr="00C92508" w:rsidRDefault="00C92508" w:rsidP="00C92508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120" w:line="240" w:lineRule="auto"/>
        <w:ind w:left="720"/>
        <w:rPr>
          <w:b/>
          <w:sz w:val="28"/>
          <w:szCs w:val="28"/>
        </w:rPr>
      </w:pPr>
      <w:bookmarkStart w:id="0" w:name="bookmark0"/>
      <w:r w:rsidRPr="00C92508">
        <w:rPr>
          <w:b/>
          <w:sz w:val="28"/>
          <w:szCs w:val="28"/>
        </w:rPr>
        <w:t>Вводная часть</w:t>
      </w:r>
      <w:bookmarkEnd w:id="0"/>
    </w:p>
    <w:p w:rsidR="00C92508" w:rsidRPr="00C92508" w:rsidRDefault="00C92508" w:rsidP="00C92508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ab/>
        <w:t>Муниципальное образование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район» расположено в центральной части Владимирской области, занимает площадь 2170,6 квадратных километра, две трети которой покрыто лесами, обладает богатыми природными ресурсами: минеральными, водными, лесными.     </w:t>
      </w:r>
    </w:p>
    <w:p w:rsidR="00C92508" w:rsidRPr="00C92508" w:rsidRDefault="00C92508" w:rsidP="00C92508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    По площади район занимает второе, а по численности населения - восьмое место среди 16 муниципальных районов области, отличается выгодным географическим положением в сочетании с развитой дорожной инфраструктурой в направлении двух транспортных потоков из Москвы в Нижегородскую область по трассе М-7 (Москв</w:t>
      </w:r>
      <w:proofErr w:type="gramStart"/>
      <w:r w:rsidRPr="00C92508">
        <w:rPr>
          <w:rFonts w:ascii="Times New Roman" w:hAnsi="Times New Roman"/>
          <w:sz w:val="28"/>
          <w:szCs w:val="28"/>
        </w:rPr>
        <w:t>а-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Владимир - Нижний Новгород) и Р-72 (Владимир-Муром - Арзамас). Расстояние от административного центра г. Судогда до г. Владимира – </w:t>
      </w:r>
      <w:smartTag w:uri="urn:schemas-microsoft-com:office:smarttags" w:element="metricconverter">
        <w:smartTagPr>
          <w:attr w:name="ProductID" w:val="37 км"/>
        </w:smartTagPr>
        <w:r w:rsidRPr="00C92508">
          <w:rPr>
            <w:rFonts w:ascii="Times New Roman" w:hAnsi="Times New Roman"/>
            <w:sz w:val="28"/>
            <w:szCs w:val="28"/>
          </w:rPr>
          <w:t>37 км</w:t>
        </w:r>
      </w:smartTag>
      <w:r w:rsidRPr="00C92508">
        <w:rPr>
          <w:rFonts w:ascii="Times New Roman" w:hAnsi="Times New Roman"/>
          <w:sz w:val="28"/>
          <w:szCs w:val="28"/>
        </w:rPr>
        <w:t xml:space="preserve">, до г. Москвы – </w:t>
      </w:r>
      <w:smartTag w:uri="urn:schemas-microsoft-com:office:smarttags" w:element="metricconverter">
        <w:smartTagPr>
          <w:attr w:name="ProductID" w:val="210 км"/>
        </w:smartTagPr>
        <w:r w:rsidRPr="00C92508">
          <w:rPr>
            <w:rFonts w:ascii="Times New Roman" w:hAnsi="Times New Roman"/>
            <w:sz w:val="28"/>
            <w:szCs w:val="28"/>
          </w:rPr>
          <w:t>210 км</w:t>
        </w:r>
      </w:smartTag>
      <w:r w:rsidRPr="00C92508">
        <w:rPr>
          <w:rFonts w:ascii="Times New Roman" w:hAnsi="Times New Roman"/>
          <w:sz w:val="28"/>
          <w:szCs w:val="28"/>
        </w:rPr>
        <w:t xml:space="preserve">.  </w:t>
      </w:r>
    </w:p>
    <w:p w:rsidR="00C92508" w:rsidRPr="00C92508" w:rsidRDefault="00C92508" w:rsidP="00C92508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  В соответствии с реализацией федерального закона  «Об общих принципах организации местного самоуправления в РФ» в границах муниципального образования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 создано 7 муниципальных образований: 1 - городское  поселение город Судогда,   6 – сельских поселений (Андреевское, </w:t>
      </w:r>
      <w:proofErr w:type="spellStart"/>
      <w:r w:rsidRPr="00C92508">
        <w:rPr>
          <w:rFonts w:ascii="Times New Roman" w:hAnsi="Times New Roman"/>
          <w:sz w:val="28"/>
          <w:szCs w:val="28"/>
        </w:rPr>
        <w:t>Вяткинское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Головинское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Лавровское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). </w:t>
      </w:r>
    </w:p>
    <w:p w:rsidR="00C92508" w:rsidRPr="00C92508" w:rsidRDefault="00C92508" w:rsidP="00C92508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Населенных пунктов  - 205. </w:t>
      </w:r>
    </w:p>
    <w:p w:rsidR="00C92508" w:rsidRPr="00C92508" w:rsidRDefault="00C92508" w:rsidP="00C92508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4C16" wp14:editId="64E9A91A">
                <wp:simplePos x="0" y="0"/>
                <wp:positionH relativeFrom="column">
                  <wp:posOffset>-2171700</wp:posOffset>
                </wp:positionH>
                <wp:positionV relativeFrom="paragraph">
                  <wp:posOffset>207010</wp:posOffset>
                </wp:positionV>
                <wp:extent cx="1028700" cy="228600"/>
                <wp:effectExtent l="127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508" w:rsidRPr="00C92508" w:rsidRDefault="00C92508" w:rsidP="00C92508">
                            <w:pPr>
                              <w:pStyle w:val="1"/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92508"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Судогодский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1pt;margin-top:16.3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" filled="f" stroked="f">
                <v:textbox>
                  <w:txbxContent>
                    <w:p w:rsidR="00C92508" w:rsidRPr="00C92508" w:rsidRDefault="00C92508" w:rsidP="00C92508">
                      <w:pPr>
                        <w:pStyle w:val="1"/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92508"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Судогодский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92508">
        <w:rPr>
          <w:rFonts w:ascii="Times New Roman" w:hAnsi="Times New Roman"/>
          <w:color w:val="000000"/>
          <w:sz w:val="28"/>
          <w:szCs w:val="28"/>
        </w:rPr>
        <w:t xml:space="preserve">         Численность населения муниципального образования на 01.01.18 года составила 37830  человек, из них </w:t>
      </w:r>
      <w:r w:rsidRPr="00C92508">
        <w:rPr>
          <w:rFonts w:ascii="Times New Roman" w:hAnsi="Times New Roman"/>
          <w:sz w:val="28"/>
          <w:szCs w:val="28"/>
        </w:rPr>
        <w:t xml:space="preserve">доля населения в трудоспособном возрасте </w:t>
      </w:r>
      <w:r w:rsidRPr="00C92508">
        <w:rPr>
          <w:rStyle w:val="110pt"/>
          <w:rFonts w:ascii="Times New Roman" w:hAnsi="Times New Roman"/>
          <w:b w:val="0"/>
          <w:sz w:val="28"/>
          <w:szCs w:val="28"/>
        </w:rPr>
        <w:t>54</w:t>
      </w:r>
      <w:r w:rsidRPr="00C92508">
        <w:rPr>
          <w:rFonts w:ascii="Times New Roman" w:hAnsi="Times New Roman"/>
          <w:b/>
          <w:sz w:val="28"/>
          <w:szCs w:val="28"/>
        </w:rPr>
        <w:t>%.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92508">
        <w:rPr>
          <w:rFonts w:ascii="Times New Roman" w:hAnsi="Times New Roman"/>
          <w:color w:val="000000"/>
          <w:sz w:val="28"/>
          <w:szCs w:val="28"/>
        </w:rPr>
        <w:t xml:space="preserve">Среднемесячная номинальная заработная плата работников организаций (без учета субъектов малого предпринимательства) за январь - декабрь </w:t>
      </w:r>
      <w:proofErr w:type="spellStart"/>
      <w:r w:rsidRPr="00C92508">
        <w:rPr>
          <w:rFonts w:ascii="Times New Roman" w:hAnsi="Times New Roman"/>
          <w:color w:val="000000"/>
          <w:sz w:val="28"/>
          <w:szCs w:val="28"/>
        </w:rPr>
        <w:t>т.г</w:t>
      </w:r>
      <w:proofErr w:type="spellEnd"/>
      <w:r w:rsidRPr="00C92508">
        <w:rPr>
          <w:rFonts w:ascii="Times New Roman" w:hAnsi="Times New Roman"/>
          <w:color w:val="000000"/>
          <w:sz w:val="28"/>
          <w:szCs w:val="28"/>
        </w:rPr>
        <w:t>. составила 24432,8 руб. и выросла к аналогичному периоду прошлого года на 9,8%.</w:t>
      </w:r>
      <w:r w:rsidRPr="00C92508">
        <w:rPr>
          <w:rFonts w:ascii="Times New Roman" w:hAnsi="Times New Roman"/>
          <w:sz w:val="28"/>
          <w:szCs w:val="28"/>
        </w:rPr>
        <w:t xml:space="preserve">  При этом среднесписочная численность работников крупных и средних организаций составила 5539 человек, что больше аналогичного периода прошлого года на 4,9%. Численность безработных граждан на 01.01.18 года  составила 403 человека (снижение к 2016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году 51 чел.).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sz w:val="28"/>
          <w:szCs w:val="28"/>
        </w:rPr>
        <w:t xml:space="preserve">          </w:t>
      </w:r>
      <w:r w:rsidRPr="00C92508">
        <w:rPr>
          <w:rFonts w:ascii="Times New Roman" w:hAnsi="Times New Roman"/>
          <w:sz w:val="28"/>
          <w:szCs w:val="28"/>
        </w:rPr>
        <w:t xml:space="preserve"> В основе модернизации </w:t>
      </w:r>
      <w:proofErr w:type="gramStart"/>
      <w:r w:rsidRPr="00C92508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в муниципальном образовании района лежит повышение эффективности использования </w:t>
      </w:r>
      <w:r w:rsidRPr="00C92508">
        <w:rPr>
          <w:rFonts w:ascii="Times New Roman" w:hAnsi="Times New Roman"/>
          <w:sz w:val="28"/>
          <w:szCs w:val="28"/>
        </w:rPr>
        <w:lastRenderedPageBreak/>
        <w:t xml:space="preserve">бюджетных средств, финансирование расходов в соответствии с достигнутыми результатами. 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2508">
        <w:rPr>
          <w:rFonts w:ascii="Times New Roman" w:hAnsi="Times New Roman"/>
          <w:sz w:val="28"/>
          <w:szCs w:val="28"/>
        </w:rPr>
        <w:t>В 2017 году  объем   бюджетных ассигнований  на образование    составил    567536,08 тыс. рублей (2016 г. – 534597,3 тыс. рублей), из них: федеральный бюджет – 1909,100 тыс. рублей, областной бюджет  - 331811,300 тыс. рублей, муниципальный  бюджет- 233815,680 тыс. рублей.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 Фактически израсходовано 565730,714   тыс. рублей. Исполнение бюджета    составило 99,7%.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В целях повышения эффективности работы по их реализации принят ряд нормативных документов, направленных на сохранение кадрового потенциала и обеспечение соответствия оплаты труда работников качеству оказываемых услуг, на повышение престижа работы в образовательных учреждениях. 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Стратегическим ориентиром развития системы общего образования района являлись мероприятия, утвержденные: </w:t>
      </w:r>
    </w:p>
    <w:p w:rsidR="00C92508" w:rsidRPr="00C92508" w:rsidRDefault="00C92508" w:rsidP="00C9250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rFonts w:ascii="Times New Roman" w:hAnsi="Times New Roman" w:cs="Times New Roman"/>
          <w:sz w:val="28"/>
          <w:szCs w:val="28"/>
        </w:rPr>
        <w:t xml:space="preserve">      - постановлением Главы администрации района  от 16.07.2015 № 1160 «Об утверждении муниципальной программы  МО «</w:t>
      </w:r>
      <w:proofErr w:type="spellStart"/>
      <w:r w:rsidRPr="00C92508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 w:cs="Times New Roman"/>
          <w:sz w:val="28"/>
          <w:szCs w:val="28"/>
        </w:rPr>
        <w:t xml:space="preserve"> район»  «Развитие образования на 2015 - 2020 годы» (с внесенными изменениями постановление от 29.12.2017 №2532);</w:t>
      </w:r>
    </w:p>
    <w:p w:rsidR="00C92508" w:rsidRPr="00C92508" w:rsidRDefault="00C92508" w:rsidP="00C9250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rFonts w:ascii="Times New Roman" w:hAnsi="Times New Roman" w:cs="Times New Roman"/>
          <w:sz w:val="28"/>
          <w:szCs w:val="28"/>
        </w:rPr>
        <w:t xml:space="preserve">       - постановлением Главы администрации района от 16.12.2014 № 2697 «Об утверждении </w:t>
      </w:r>
      <w:hyperlink r:id="rId6" w:anchor="Par30" w:history="1">
        <w:proofErr w:type="gramStart"/>
        <w:r w:rsidRPr="00C92508">
          <w:rPr>
            <w:rStyle w:val="ab"/>
            <w:color w:val="000000"/>
            <w:sz w:val="28"/>
            <w:szCs w:val="28"/>
          </w:rPr>
          <w:t>план</w:t>
        </w:r>
        <w:proofErr w:type="gramEnd"/>
      </w:hyperlink>
      <w:r w:rsidRPr="00C92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2508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МО «</w:t>
      </w:r>
      <w:proofErr w:type="spellStart"/>
      <w:r w:rsidRPr="00C92508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 w:cs="Times New Roman"/>
          <w:sz w:val="28"/>
          <w:szCs w:val="28"/>
        </w:rPr>
        <w:t xml:space="preserve"> район» «Изменения в отраслях социальной сферы, направленные на повышение эффективности образования». </w:t>
      </w:r>
    </w:p>
    <w:p w:rsidR="00C92508" w:rsidRPr="00C92508" w:rsidRDefault="00C92508" w:rsidP="00C92508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rFonts w:ascii="Times New Roman" w:hAnsi="Times New Roman" w:cs="Times New Roman"/>
          <w:sz w:val="28"/>
          <w:szCs w:val="28"/>
        </w:rPr>
        <w:t xml:space="preserve">Исполнение «Дорожной карты» является приоритетным направлением в системе образования района. 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Оптимизация </w:t>
      </w:r>
      <w:proofErr w:type="gram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расходов управления образования администрации района</w:t>
      </w:r>
      <w:proofErr w:type="gram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идет в рамках исполнения постановления администрации МО «</w:t>
      </w:r>
      <w:proofErr w:type="spell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Судогодский</w:t>
      </w:r>
      <w:proofErr w:type="spell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район» № 622 от 30.03.2017 года «Об утверждении Программы оптимизации расходов бюджета МО «</w:t>
      </w:r>
      <w:proofErr w:type="spell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Судогодский</w:t>
      </w:r>
      <w:proofErr w:type="spell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район» на 2017-2019 годы».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районе выполняется значение соотношения средней заработной платы отдельных категорий педагогических работников образованных учреждений.</w:t>
      </w:r>
    </w:p>
    <w:p w:rsidR="00C92508" w:rsidRPr="00C92508" w:rsidRDefault="00C92508" w:rsidP="00C92508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01.01.2018 года средняя заработная плата составила:</w:t>
      </w:r>
    </w:p>
    <w:p w:rsidR="00C92508" w:rsidRPr="00C92508" w:rsidRDefault="00C92508" w:rsidP="00C92508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педагогических работников дошкольных образовательных учреждений   23585,2  (100,8%) (при областном показателе 23778,8 (101,6%);</w:t>
      </w:r>
    </w:p>
    <w:p w:rsidR="00C92508" w:rsidRPr="00C92508" w:rsidRDefault="00C92508" w:rsidP="00C92508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педагогических работников образовательных учреждений общего образования 25106,5 (102,1%) (при областном показателе 25490,0 (103,6%);</w:t>
      </w:r>
    </w:p>
    <w:p w:rsidR="00C92508" w:rsidRPr="00C92508" w:rsidRDefault="00C92508" w:rsidP="00C92508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gram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педагогических работников образовательных учреждений дополнительного образования   24679,0 (96,4%) (при областном показателе 24656,7 (96,3%) при отношении к средней заработной плате в дополнительном образовании области 2017 г. – 95%, 2018-2019 – 100%.</w:t>
      </w:r>
      <w:proofErr w:type="gramEnd"/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Поставлена задача – увеличения расходов от внебюджетной деятельности бюджетных учреждений и эффективного использования учреждениями муниципального имущества.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Проводятся мероприятия по отчуждения неиспользуемых площадей земельных участков  (раздел земельных участков, передача их в аренду или выставление на торги), тем самым уменьшается сумма земельного налога.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Регулируется вопрос  нахождения  в образовательных организациях в безвозмездном пользовании  площадей  учреждений здравоохранения, культуры, отделений связи, администрации и др.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Один из важнейших показателей «Дорожной карты» – соотношение численность педагогических работников и административного – управленческого, вспомогательного персонала в образовательных организациях.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 дошкольным образовательным учреждениям при областном показателе 43% к 57%, в районе - 33,5% к 66,5% (плановый показатель 40% к 60%).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 общеобразовательным учреждениям при областном показателе 62% к 38%, в районе – 53,6% к 46,4%.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приведения в соответствие соотношений создано МКУ «Центр комплексного обслуживания учреждений социальной сферы», учредителем которого является управление образования.     Деятельность данного учреждения направлена на оказание содействия муниципальным бюджетным учреждениям в организации питания учащихся и административно-хозяйственном управлении.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 счет вывода работников столовых, сторожей, работников по комплексному обслуживанию здания в это учреждение соотношение административно-управленческого и вспомогательного персонала и педагогических работников в ДОУ составило  на 01.01.2018 г. - 60,3% к 39,7%, в 2019 г.  составит  - 53,1% к 46,9%.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 школам в 2017 году в данное учреждение были выведены  работники кухни, и соотношение административно-управленческого и вспомогательного персонала и педагогических работников составило - 41,4% к 58,6%.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Всего  выведено 233 </w:t>
      </w:r>
      <w:proofErr w:type="gram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штатных</w:t>
      </w:r>
      <w:proofErr w:type="gram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единицы. </w:t>
      </w:r>
    </w:p>
    <w:p w:rsidR="00C92508" w:rsidRPr="00C92508" w:rsidRDefault="00C92508" w:rsidP="00C92508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92508" w:rsidRPr="00C92508" w:rsidRDefault="00C92508" w:rsidP="00C92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2508">
        <w:rPr>
          <w:rFonts w:ascii="Times New Roman" w:hAnsi="Times New Roman"/>
          <w:bCs/>
          <w:sz w:val="28"/>
          <w:szCs w:val="28"/>
        </w:rPr>
        <w:t xml:space="preserve">     Сеть образовательных организаций муниципального образования «</w:t>
      </w:r>
      <w:proofErr w:type="spellStart"/>
      <w:r w:rsidRPr="00C92508">
        <w:rPr>
          <w:rFonts w:ascii="Times New Roman" w:hAnsi="Times New Roman"/>
          <w:bCs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C92508" w:rsidRPr="00C92508" w:rsidRDefault="00C92508" w:rsidP="00C9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В 2017 году произошли структурные изменения в сети образовательных организаций.</w:t>
      </w:r>
    </w:p>
    <w:p w:rsidR="00C92508" w:rsidRPr="00C92508" w:rsidRDefault="00C92508" w:rsidP="00C92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 01.09.2017 закрыта дошкольная разновозрастная группа (6 детей), расположенная в </w:t>
      </w:r>
      <w:proofErr w:type="spell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</w:t>
      </w:r>
      <w:proofErr w:type="gram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.К</w:t>
      </w:r>
      <w:proofErr w:type="gram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ондряево</w:t>
      </w:r>
      <w:proofErr w:type="spell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C92508">
        <w:rPr>
          <w:rFonts w:ascii="Times New Roman" w:hAnsi="Times New Roman"/>
          <w:sz w:val="28"/>
          <w:szCs w:val="28"/>
        </w:rPr>
        <w:t xml:space="preserve">Всем воспитанникам этой группы в соответствии с возрастом предоставлены места в МБДОУ «Детский сад с.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». Подвоз детей дошкольного возраста  и обучающихся 1 класса из  д. </w:t>
      </w:r>
      <w:proofErr w:type="spellStart"/>
      <w:r w:rsidRPr="00C92508">
        <w:rPr>
          <w:rFonts w:ascii="Times New Roman" w:hAnsi="Times New Roman"/>
          <w:sz w:val="28"/>
          <w:szCs w:val="28"/>
        </w:rPr>
        <w:t>Кондряево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в п.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осуществляется  новым автобусом, приобретенным     за счет средств муниципального бюджета (1млн.900 тыс. рублей).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В декабре 2017 года завершена  процедура  реорганизации МБОУ «Андреевская СОШ» и МБОУ «</w:t>
      </w:r>
      <w:proofErr w:type="spell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Чамеревская</w:t>
      </w:r>
      <w:proofErr w:type="spell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СОШ» путем присоединения к ним МБОУ «</w:t>
      </w:r>
      <w:proofErr w:type="spellStart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Ликинская</w:t>
      </w:r>
      <w:proofErr w:type="spellEnd"/>
      <w:r w:rsidRPr="00C925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НОШ» и «Лавровская НОШ».</w:t>
      </w:r>
    </w:p>
    <w:p w:rsidR="00C92508" w:rsidRPr="00C92508" w:rsidRDefault="00C92508" w:rsidP="00C9250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2508">
        <w:rPr>
          <w:rFonts w:ascii="Times New Roman" w:hAnsi="Times New Roman"/>
          <w:bCs/>
          <w:sz w:val="28"/>
          <w:szCs w:val="28"/>
        </w:rPr>
        <w:t xml:space="preserve">     На 01.01.2018г. сеть образовательных организаций  района  представлена следующими организациями:</w:t>
      </w:r>
    </w:p>
    <w:p w:rsidR="00C92508" w:rsidRPr="00C92508" w:rsidRDefault="00C92508" w:rsidP="00C92508">
      <w:pPr>
        <w:suppressAutoHyphens/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 w:rsidRPr="00C92508">
        <w:rPr>
          <w:rFonts w:ascii="Times New Roman" w:hAnsi="Times New Roman"/>
          <w:bCs/>
          <w:sz w:val="28"/>
          <w:szCs w:val="28"/>
        </w:rPr>
        <w:t>- 17 дошкольных учреждений;</w:t>
      </w:r>
    </w:p>
    <w:p w:rsidR="00C92508" w:rsidRPr="00C92508" w:rsidRDefault="00C92508" w:rsidP="00C925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2508">
        <w:rPr>
          <w:rFonts w:ascii="Times New Roman" w:hAnsi="Times New Roman"/>
          <w:bCs/>
          <w:sz w:val="28"/>
          <w:szCs w:val="28"/>
        </w:rPr>
        <w:t xml:space="preserve">- 17 школ, в том числе частная православная школа;                </w:t>
      </w:r>
    </w:p>
    <w:p w:rsidR="00C92508" w:rsidRPr="00C92508" w:rsidRDefault="00C92508" w:rsidP="00C9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- 2 учреждения дополнительного образования: Центр внешкольной работы, ДЮСШ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Судогодец</w:t>
      </w:r>
      <w:proofErr w:type="spellEnd"/>
      <w:r w:rsidRPr="00C92508">
        <w:rPr>
          <w:rFonts w:ascii="Times New Roman" w:hAnsi="Times New Roman"/>
          <w:sz w:val="28"/>
          <w:szCs w:val="28"/>
        </w:rPr>
        <w:t>»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Все образовательные учреждения  были своевременно подготовлены к новому учебному году.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Объем выделенных средств  из муниципального бюджета  на подготовку образовательных учреждений  к новому учебному  году составляет  8млн. 300 тыс.     рублей, из них на  исполнение  предписаний  надзорных органов   4 млн. рублей: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Были выполнены следующие виды работ: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 №2  - замена АПС, ремонт полов на 2 этаже;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в  МДОУ «Родничок» д. </w:t>
      </w:r>
      <w:proofErr w:type="spellStart"/>
      <w:r w:rsidRPr="00C92508">
        <w:rPr>
          <w:rFonts w:ascii="Times New Roman" w:hAnsi="Times New Roman"/>
          <w:sz w:val="28"/>
          <w:szCs w:val="28"/>
        </w:rPr>
        <w:t>Вяткино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капитальный  ремонт крыши, ремонт канализации,  ремонт фасада здания;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 Ильинской СОШ - ремонт  канализации</w:t>
      </w:r>
      <w:proofErr w:type="gramStart"/>
      <w:r w:rsidRPr="00C9250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-в </w:t>
      </w:r>
      <w:proofErr w:type="spellStart"/>
      <w:r w:rsidRPr="00C92508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   ремонт  канализационной системы и туалетов;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   в  МДОУ «Золотой ключик» п. Муромцево - ремонт  кровли и  ограждения территории;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   в МДОУ «Солнышко» г. Судогда </w:t>
      </w:r>
      <w:proofErr w:type="gramStart"/>
      <w:r w:rsidRPr="00C92508">
        <w:rPr>
          <w:rFonts w:ascii="Times New Roman" w:hAnsi="Times New Roman"/>
          <w:sz w:val="28"/>
          <w:szCs w:val="28"/>
        </w:rPr>
        <w:t>-з</w:t>
      </w:r>
      <w:proofErr w:type="gramEnd"/>
      <w:r w:rsidRPr="00C92508">
        <w:rPr>
          <w:rFonts w:ascii="Times New Roman" w:hAnsi="Times New Roman"/>
          <w:sz w:val="28"/>
          <w:szCs w:val="28"/>
        </w:rPr>
        <w:t>амена электропроводки;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- в МДОУ №1 п. Андреево-ремонт крыши и пищеблока;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В сметах  образовательных организаций на подготовку к новому учебному году   были заложены  средства в  сумме 6 млн.700 тыс. рублей и израсходованы: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 №1  на ремонт отопления;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  в  МДОУ «Аленушка» п. Головино на ремонт канализации;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 в МДОУ «Сказка» г. Судогда на асфальтирование дорожек;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 в  МДОУ «Малыш» п. Головино,  с.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</w:t>
      </w:r>
      <w:proofErr w:type="spellEnd"/>
      <w:r w:rsidRPr="00C92508">
        <w:rPr>
          <w:rFonts w:ascii="Times New Roman" w:hAnsi="Times New Roman"/>
          <w:sz w:val="28"/>
          <w:szCs w:val="28"/>
        </w:rPr>
        <w:t>,  п. Бег,  №2, №3 п. Андреево   на замену окон и дверей.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 МДОУ №7 г. Судогда   проведен ремонт пищеблока и  установлено 20 оконных блоков.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 МДОУ «Солнышко» г. Судогда  сделан   ремонт в 2 группах.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в МДОУ с.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 проведен  ремонт  крыши.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На создание условий для занятий физической культуры и спортом в образовательных учреждениях, расположенных в сельской  местности   выделены средства в размере  1269,0 тыс. рублей, из них из федерального бюджета 888,7 тыс. рублей, из областного  бюджета 380,8 тыс. рублей, из </w:t>
      </w:r>
      <w:r w:rsidRPr="00C92508">
        <w:rPr>
          <w:rFonts w:ascii="Times New Roman" w:hAnsi="Times New Roman"/>
          <w:sz w:val="28"/>
          <w:szCs w:val="28"/>
        </w:rPr>
        <w:lastRenderedPageBreak/>
        <w:t xml:space="preserve">местного бюджета 141,1 тыс. рублей.  Эти средства  были   направлены  на проведение ремонтных работ спортивных  залов  в МБОУ </w:t>
      </w:r>
      <w:proofErr w:type="spellStart"/>
      <w:r w:rsidRPr="00C92508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СОШ.</w:t>
      </w:r>
    </w:p>
    <w:p w:rsidR="00C92508" w:rsidRPr="00C92508" w:rsidRDefault="00C92508" w:rsidP="00C925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В целях осуществления  комплексной защищенности образовательных организаций проведены следующие мероприятия.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Во всех образовательных организациях осуществляется  пропускной режим.    Все  образовательные организации оборудованы   автоматической   пожарной сигнализацией.   18  образовательных учреждений (8 школ  и 10 детских садов) оборудованы тревожной кнопкой сигнализации.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На   01.01. 2018 года    камерами  видеонаблюдения  оборудовано  100 % школ и  детских садов. 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По итогам государственной итоговой аттестации 100% выпускников 9 классов  и     98% выпускников   11 классов    получили  аттестаты.</w:t>
      </w:r>
    </w:p>
    <w:p w:rsidR="00C92508" w:rsidRPr="00C92508" w:rsidRDefault="00C92508" w:rsidP="00C925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10 выпускников  были награждены медалями «За особые успехи в учении». Выпускница 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  (</w:t>
      </w:r>
      <w:proofErr w:type="spellStart"/>
      <w:r w:rsidRPr="00C92508">
        <w:rPr>
          <w:rFonts w:ascii="Times New Roman" w:hAnsi="Times New Roman"/>
          <w:sz w:val="28"/>
          <w:szCs w:val="28"/>
        </w:rPr>
        <w:t>Чачук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Татьяна) была </w:t>
      </w:r>
      <w:r w:rsidRPr="00C92508">
        <w:rPr>
          <w:rFonts w:ascii="Times New Roman" w:hAnsi="Times New Roman"/>
          <w:color w:val="000000"/>
          <w:sz w:val="28"/>
          <w:szCs w:val="28"/>
        </w:rPr>
        <w:t>присуждена единовременная персональная стипендия  «Надежда Земли Владимирской».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9 учащихся школ района  получили персональные стипендии Г.В. Аникеева (ССОШ№2,Андреевская</w:t>
      </w:r>
      <w:proofErr w:type="gramStart"/>
      <w:r w:rsidRPr="00C92508">
        <w:rPr>
          <w:rFonts w:ascii="Times New Roman" w:hAnsi="Times New Roman"/>
          <w:sz w:val="28"/>
          <w:szCs w:val="28"/>
        </w:rPr>
        <w:t>,Г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оловинская,Мошокская,Ильинская, </w:t>
      </w:r>
      <w:proofErr w:type="spellStart"/>
      <w:r w:rsidRPr="00C92508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Pr="00C92508">
        <w:rPr>
          <w:rFonts w:ascii="Times New Roman" w:hAnsi="Times New Roman"/>
          <w:sz w:val="28"/>
          <w:szCs w:val="28"/>
        </w:rPr>
        <w:t>, ЦВР, ДЮСШ).</w:t>
      </w:r>
    </w:p>
    <w:p w:rsidR="00C92508" w:rsidRPr="00C92508" w:rsidRDefault="00C92508" w:rsidP="00C925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92508">
        <w:rPr>
          <w:rFonts w:ascii="Times New Roman" w:hAnsi="Times New Roman" w:cs="Times New Roman"/>
          <w:sz w:val="28"/>
          <w:szCs w:val="28"/>
        </w:rPr>
        <w:t>За  2017 год  проведено более  35  районных мероприятий: олимпиад, конкурсов, слетов, соревнований и др.</w:t>
      </w:r>
    </w:p>
    <w:p w:rsidR="00C92508" w:rsidRPr="00C92508" w:rsidRDefault="00C92508" w:rsidP="00C925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Обучающиеся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района стали победителями и призерами   н областных </w:t>
      </w:r>
      <w:proofErr w:type="gramStart"/>
      <w:r w:rsidRPr="00C92508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: 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 эко-марафоне  район   в марте  2017г. занял 3 место в области. В качестве приза получен уличный спортивный комплекс.</w:t>
      </w:r>
      <w:r w:rsidRPr="00C92508">
        <w:rPr>
          <w:sz w:val="28"/>
          <w:szCs w:val="28"/>
        </w:rPr>
        <w:t xml:space="preserve"> </w:t>
      </w:r>
      <w:r w:rsidRPr="00C92508">
        <w:rPr>
          <w:rFonts w:ascii="Times New Roman" w:hAnsi="Times New Roman"/>
          <w:sz w:val="28"/>
          <w:szCs w:val="28"/>
        </w:rPr>
        <w:t xml:space="preserve">В сентябре  был проведен второй этап Эко-марафона.  По итогам осенней акции  район занял 4 место. 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по итогам экологического фестиваля «Сохраним планету вместе!» грамотами департамента образования награждены за 1 место </w:t>
      </w:r>
      <w:proofErr w:type="gramStart"/>
      <w:r w:rsidRPr="00C92508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из МБОУ «Краснобогатырская СОШ», за 2 место  - МБОУ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ООШ»;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 экологическом форуме «Зелёная планета»</w:t>
      </w:r>
      <w:r w:rsidRPr="00C92508">
        <w:rPr>
          <w:rFonts w:ascii="Times New Roman" w:hAnsi="Times New Roman"/>
          <w:b/>
          <w:sz w:val="28"/>
          <w:szCs w:val="28"/>
        </w:rPr>
        <w:t xml:space="preserve"> </w:t>
      </w:r>
      <w:r w:rsidRPr="00C92508">
        <w:rPr>
          <w:rFonts w:ascii="Times New Roman" w:hAnsi="Times New Roman"/>
          <w:sz w:val="28"/>
          <w:szCs w:val="28"/>
        </w:rPr>
        <w:t xml:space="preserve">на региональном этапе конкурса Дипломом 2 степени награждена  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Муромцевская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 СОШ, дипломом 3 степени -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СОШ№1, диплом 3 степени -  ЦВР.  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 областном конкурсе Юных лесоводов 2 место заняла Андреевская СОШ.</w:t>
      </w:r>
    </w:p>
    <w:p w:rsidR="00C92508" w:rsidRPr="00C92508" w:rsidRDefault="00C92508" w:rsidP="00C925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C92508">
        <w:rPr>
          <w:rFonts w:ascii="Times New Roman" w:hAnsi="Times New Roman"/>
          <w:sz w:val="28"/>
          <w:szCs w:val="28"/>
        </w:rPr>
        <w:t xml:space="preserve"> </w:t>
      </w:r>
      <w:r w:rsidRPr="00C92508">
        <w:rPr>
          <w:rFonts w:ascii="Times New Roman" w:hAnsi="Times New Roman"/>
          <w:color w:val="000000"/>
          <w:sz w:val="28"/>
          <w:szCs w:val="28"/>
        </w:rPr>
        <w:t xml:space="preserve">региональной </w:t>
      </w:r>
      <w:r w:rsidRPr="00C92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II научно-практической конференции школьников «Вектор познания»   </w:t>
      </w:r>
      <w:r w:rsidRPr="00C92508">
        <w:rPr>
          <w:rFonts w:ascii="Times New Roman" w:hAnsi="Times New Roman"/>
          <w:sz w:val="28"/>
          <w:szCs w:val="28"/>
        </w:rPr>
        <w:t>МБОУ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ООШ»  получила   звание Лауреата конкурса.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sz w:val="28"/>
          <w:szCs w:val="28"/>
        </w:rPr>
        <w:t xml:space="preserve">      </w:t>
      </w:r>
      <w:r w:rsidRPr="00C92508">
        <w:rPr>
          <w:rFonts w:ascii="Times New Roman" w:hAnsi="Times New Roman"/>
          <w:sz w:val="28"/>
          <w:szCs w:val="28"/>
        </w:rPr>
        <w:t xml:space="preserve">  В ноябре на   региональном конкурсе  «Зеркало природы»  дипломом  4 степени награждена  МБОУ «Воровская СОШ», дипломом 5 степени МБОУ «Андреевская СОШ».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lastRenderedPageBreak/>
        <w:t xml:space="preserve">    С октября  по декабрь проведены районные конкурсы: «Подрост», «конкурс юных исследователей окружающей среды», «конкурс на лучшую образовательную организацию </w:t>
      </w:r>
      <w:proofErr w:type="gramStart"/>
      <w:r w:rsidRPr="00C92508">
        <w:rPr>
          <w:rFonts w:ascii="Times New Roman" w:hAnsi="Times New Roman"/>
          <w:sz w:val="28"/>
          <w:szCs w:val="28"/>
        </w:rPr>
        <w:t>по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экологической и природоохранной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работе», конкурс школьных лесничеств.  По итогам областного конкурса юных исследователей окружающей среды работа учащейся 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 заняла 2 место.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В декабре проведен  муниципальный  этап Всероссийской олимпиады  школьников, в которой приняли участие 198 обучающихся 5-11 классов из 13 школ района. Общее количество победителей и призеров муниципального этапа Олимпиады составило 75 человек (20,5 % от общего количества участников муниципального этапа). Из них 29 победителей (39 % от общего количества победителей и призеров) и 46 – призеров (61 %). </w:t>
      </w:r>
    </w:p>
    <w:p w:rsidR="00C92508" w:rsidRPr="00C92508" w:rsidRDefault="00C92508" w:rsidP="00C925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sz w:val="28"/>
          <w:szCs w:val="28"/>
        </w:rPr>
        <w:t xml:space="preserve">  </w:t>
      </w:r>
      <w:r w:rsidRPr="00C92508">
        <w:rPr>
          <w:rFonts w:ascii="Times New Roman" w:hAnsi="Times New Roman" w:cs="Times New Roman"/>
          <w:sz w:val="28"/>
          <w:szCs w:val="28"/>
        </w:rPr>
        <w:t>В соответствии с  районным Календарем  массовых спортивных мероприятий</w:t>
      </w:r>
      <w:r w:rsidRPr="00C92508">
        <w:rPr>
          <w:sz w:val="28"/>
          <w:szCs w:val="28"/>
        </w:rPr>
        <w:t xml:space="preserve">  </w:t>
      </w:r>
      <w:r w:rsidRPr="00C92508">
        <w:rPr>
          <w:rFonts w:ascii="Times New Roman" w:hAnsi="Times New Roman" w:cs="Times New Roman"/>
          <w:sz w:val="28"/>
          <w:szCs w:val="28"/>
        </w:rPr>
        <w:t>проведено 20  соревнований с участием более 1200 детей.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92508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Профориентационная</w:t>
      </w:r>
      <w:proofErr w:type="spellEnd"/>
      <w:r w:rsidRPr="00C9250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в районе, как и в регионе в целом реализуется</w:t>
      </w:r>
      <w:r w:rsidRPr="00C925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92508">
        <w:rPr>
          <w:rFonts w:ascii="Times New Roman" w:hAnsi="Times New Roman"/>
          <w:sz w:val="28"/>
          <w:szCs w:val="28"/>
          <w:shd w:val="clear" w:color="auto" w:fill="FFFFFF"/>
        </w:rPr>
        <w:t>через проект «Живи, учись и работай во Владимирской области». Проект реализуется через систему промышленного туризма.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Количество экскурсий на предприятия и фирмы в рамках акции «Неделя без турникетов» возросло на 15 % по сравнению с прошлым годом</w:t>
      </w:r>
      <w:r w:rsidRPr="00C92508">
        <w:rPr>
          <w:rFonts w:ascii="Times New Roman" w:hAnsi="Times New Roman"/>
          <w:b/>
          <w:sz w:val="28"/>
          <w:szCs w:val="28"/>
        </w:rPr>
        <w:t>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508">
        <w:rPr>
          <w:rFonts w:ascii="Times New Roman" w:hAnsi="Times New Roman"/>
          <w:sz w:val="28"/>
          <w:szCs w:val="28"/>
        </w:rPr>
        <w:t>Более 300 мероприятий проведено в рамках «Недель профориентации»: неделя сельского хозяйства, неделя промышленности, неделя высоких технологий и др.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Важным событием в 2017 году стало участие  школьников в  областном Экономическом  форуме. Старшеклассники принимали активное участие в тематических лекциях с участием известных спикеров, познакомились с презентацией Всероссийского молодёжного форума «Территория смыслов на </w:t>
      </w:r>
      <w:proofErr w:type="spellStart"/>
      <w:r w:rsidRPr="00C92508">
        <w:rPr>
          <w:rFonts w:ascii="Times New Roman" w:hAnsi="Times New Roman"/>
          <w:sz w:val="28"/>
          <w:szCs w:val="28"/>
        </w:rPr>
        <w:t>Клязьме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– 2017» и проекта «Ты – предприниматель», а также приняли участие в деловой игре «Монополия». </w:t>
      </w:r>
    </w:p>
    <w:p w:rsidR="00C92508" w:rsidRPr="00C92508" w:rsidRDefault="00C92508" w:rsidP="00C92508">
      <w:pPr>
        <w:pStyle w:val="a3"/>
        <w:spacing w:before="0" w:beforeAutospacing="0" w:after="0"/>
        <w:ind w:firstLine="567"/>
        <w:jc w:val="both"/>
        <w:rPr>
          <w:sz w:val="28"/>
          <w:szCs w:val="28"/>
          <w:lang w:eastAsia="ar-SA"/>
        </w:rPr>
      </w:pPr>
      <w:r w:rsidRPr="00C92508">
        <w:rPr>
          <w:sz w:val="28"/>
          <w:szCs w:val="28"/>
          <w:lang w:eastAsia="ar-SA"/>
        </w:rPr>
        <w:t>В 2017 году   в оздоровительных лагерях всех типов  (ЗОЛ «Факел», дневные оздоровительные лагеря, областные профильные лагеря )  отдохнуло 2028  детей и  подростков, что составляет 72 % от числа детей в возрасте  от 6 до 17 лет.</w:t>
      </w:r>
    </w:p>
    <w:p w:rsidR="00C92508" w:rsidRPr="00C92508" w:rsidRDefault="00C92508" w:rsidP="00C925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C92508">
        <w:rPr>
          <w:sz w:val="28"/>
          <w:szCs w:val="28"/>
          <w:lang w:eastAsia="ar-SA"/>
        </w:rPr>
        <w:t>Средства, выделенные</w:t>
      </w:r>
      <w:r w:rsidRPr="00C92508">
        <w:rPr>
          <w:sz w:val="28"/>
          <w:szCs w:val="28"/>
        </w:rPr>
        <w:t xml:space="preserve">  из областного  бюджета  в размере 4458,1 израсходованы в полном объеме.</w:t>
      </w:r>
    </w:p>
    <w:p w:rsidR="00C92508" w:rsidRPr="00C92508" w:rsidRDefault="00C92508" w:rsidP="00C925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C92508">
        <w:rPr>
          <w:sz w:val="28"/>
          <w:szCs w:val="28"/>
        </w:rPr>
        <w:t xml:space="preserve">В июле 2017 года было   заключено соглашение с департаментом образования на получение субсидии для организации культурно-экскурсионного обслуживания в каникулярный период организованных групп детей. Размер </w:t>
      </w:r>
      <w:r w:rsidRPr="00C92508">
        <w:rPr>
          <w:sz w:val="28"/>
          <w:szCs w:val="28"/>
          <w:lang w:val="ru-RU"/>
        </w:rPr>
        <w:t xml:space="preserve">областной  </w:t>
      </w:r>
      <w:r w:rsidRPr="00C92508">
        <w:rPr>
          <w:sz w:val="28"/>
          <w:szCs w:val="28"/>
        </w:rPr>
        <w:t xml:space="preserve">субсидии составил 1365,0 тыс. руб.  </w:t>
      </w:r>
      <w:r w:rsidRPr="00C92508">
        <w:rPr>
          <w:sz w:val="28"/>
          <w:szCs w:val="28"/>
          <w:lang w:val="ru-RU"/>
        </w:rPr>
        <w:t>Средства также были израсходованы в полном объеме.</w:t>
      </w:r>
      <w:r w:rsidRPr="00C92508">
        <w:rPr>
          <w:sz w:val="28"/>
          <w:szCs w:val="28"/>
        </w:rPr>
        <w:t xml:space="preserve"> 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42 школьника из школ района были награждены поездкой     в г. Волгоград, 45 детей посетили г. Коломну,45 детей -  </w:t>
      </w:r>
      <w:r w:rsidRPr="00C92508">
        <w:rPr>
          <w:rFonts w:ascii="Times New Roman" w:eastAsia="Times New Roman" w:hAnsi="Times New Roman"/>
          <w:sz w:val="28"/>
          <w:szCs w:val="28"/>
          <w:lang w:eastAsia="ru-RU"/>
        </w:rPr>
        <w:t>г. Переславль – Залесский.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508">
        <w:rPr>
          <w:rFonts w:ascii="Times New Roman" w:hAnsi="Times New Roman"/>
          <w:sz w:val="28"/>
          <w:szCs w:val="28"/>
          <w:lang w:eastAsia="ru-RU"/>
        </w:rPr>
        <w:t xml:space="preserve">Во время осенних каникул  школьники  посетили г. Суздаль, г. Владимир, г. Муром, </w:t>
      </w:r>
      <w:r w:rsidRPr="00C92508">
        <w:rPr>
          <w:rFonts w:ascii="Times New Roman" w:eastAsia="Times New Roman" w:hAnsi="Times New Roman"/>
          <w:sz w:val="28"/>
          <w:szCs w:val="28"/>
          <w:lang w:eastAsia="ru-RU"/>
        </w:rPr>
        <w:t xml:space="preserve"> г. Александров, г. Гороховец, г. Вязники.</w:t>
      </w:r>
      <w:proofErr w:type="gramEnd"/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lastRenderedPageBreak/>
        <w:t>В 2017 году победителем в региональном конкурсе лучших муниципальных образовательных организаций</w:t>
      </w:r>
      <w:r w:rsidRPr="00C92508">
        <w:rPr>
          <w:rFonts w:ascii="Times New Roman" w:hAnsi="Times New Roman"/>
          <w:b/>
          <w:sz w:val="28"/>
          <w:szCs w:val="28"/>
        </w:rPr>
        <w:t xml:space="preserve"> </w:t>
      </w:r>
      <w:r w:rsidRPr="00C92508">
        <w:rPr>
          <w:rFonts w:ascii="Times New Roman" w:hAnsi="Times New Roman"/>
          <w:sz w:val="28"/>
          <w:szCs w:val="28"/>
        </w:rPr>
        <w:t xml:space="preserve">среди сельских школ -  стала МБОУ « </w:t>
      </w:r>
      <w:proofErr w:type="spellStart"/>
      <w:r w:rsidRPr="00C92508">
        <w:rPr>
          <w:rFonts w:ascii="Times New Roman" w:hAnsi="Times New Roman"/>
          <w:sz w:val="28"/>
          <w:szCs w:val="28"/>
        </w:rPr>
        <w:t>Вяткинская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средняя общеобразовательная школа», получив гранд в 500,0 тыс. рублей </w:t>
      </w:r>
      <w:proofErr w:type="gramStart"/>
      <w:r w:rsidRPr="00C92508">
        <w:rPr>
          <w:rFonts w:ascii="Times New Roman" w:hAnsi="Times New Roman"/>
          <w:sz w:val="28"/>
          <w:szCs w:val="28"/>
        </w:rPr>
        <w:t>(</w:t>
      </w:r>
      <w:r w:rsidRPr="00C92508">
        <w:rPr>
          <w:sz w:val="28"/>
          <w:szCs w:val="28"/>
        </w:rPr>
        <w:t xml:space="preserve"> 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директор – </w:t>
      </w:r>
      <w:proofErr w:type="spellStart"/>
      <w:r w:rsidRPr="00C92508">
        <w:rPr>
          <w:rFonts w:ascii="Times New Roman" w:hAnsi="Times New Roman"/>
          <w:sz w:val="28"/>
          <w:szCs w:val="28"/>
        </w:rPr>
        <w:t>С.М.Чернышёв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). Полученный гранд был направлен на приобретение современного интерактивного оборудования. </w:t>
      </w:r>
    </w:p>
    <w:p w:rsidR="00C92508" w:rsidRPr="00C92508" w:rsidRDefault="00C92508" w:rsidP="00C92508">
      <w:pPr>
        <w:tabs>
          <w:tab w:val="right" w:pos="892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eastAsia="Arial Unicode MS" w:hAnsi="Times New Roman"/>
          <w:color w:val="000000"/>
          <w:sz w:val="28"/>
          <w:szCs w:val="28"/>
        </w:rPr>
        <w:t xml:space="preserve">В региональном конкурсе на получение денежного поощрения лучшим учителям </w:t>
      </w:r>
      <w:r w:rsidRPr="00C92508">
        <w:rPr>
          <w:rFonts w:ascii="Times New Roman" w:hAnsi="Times New Roman"/>
          <w:sz w:val="28"/>
          <w:szCs w:val="28"/>
        </w:rPr>
        <w:t>лауреатом стала Тарасова Марина Николаевна, учитель математики МБОУ «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Муромцевская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СОШ».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В региональном конкурсе Программ</w:t>
      </w:r>
      <w:r w:rsidRPr="00C92508">
        <w:rPr>
          <w:rFonts w:ascii="Times New Roman" w:hAnsi="Times New Roman"/>
          <w:b/>
          <w:sz w:val="28"/>
          <w:szCs w:val="28"/>
        </w:rPr>
        <w:t xml:space="preserve"> </w:t>
      </w:r>
      <w:r w:rsidRPr="00C92508">
        <w:rPr>
          <w:rFonts w:ascii="Times New Roman" w:hAnsi="Times New Roman"/>
          <w:sz w:val="28"/>
          <w:szCs w:val="28"/>
        </w:rPr>
        <w:t xml:space="preserve">перехода в эффективный режим работы общеобразовательных организаций, работающих в сложных социальных условиях, принял участие педагогический коллектив </w:t>
      </w:r>
      <w:proofErr w:type="spellStart"/>
      <w:r w:rsidRPr="00C92508">
        <w:rPr>
          <w:rFonts w:ascii="Times New Roman" w:hAnsi="Times New Roman"/>
          <w:sz w:val="28"/>
          <w:szCs w:val="28"/>
        </w:rPr>
        <w:t>Улыбышевской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ООШ, получив 200,0 тыс. рублей на реализацию программы. На данные средства приобретено интерактивное, учебно-лабораторное оборудование.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 Основные показатели по дошкольному образованию за  2017 учебный год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1.Увеличение контингента детей в дошкольных образовательных организациях района   в 2017 году  -  2134 ребенка (2015г- 2036 чел.).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92508">
        <w:rPr>
          <w:rFonts w:ascii="Times New Roman" w:hAnsi="Times New Roman"/>
          <w:sz w:val="28"/>
          <w:szCs w:val="28"/>
        </w:rPr>
        <w:t>2.Увеличение укомплектованности ДОУ детьми  до 99% 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3.Обеспечение 100 процентной доступности дошкольного образования для детей в возрасте от 1 до 7 лет. 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4.Повышение доли  детей в возрасте от 1 года до 7 лет, охваченных услугами дошкольного образования -  85 % (обл. 82%).</w:t>
      </w:r>
    </w:p>
    <w:p w:rsidR="00C92508" w:rsidRPr="00C92508" w:rsidRDefault="00C92508" w:rsidP="00C92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5.Наметилась положительная динамика обеспеченности детей в возрасте от 2 мес. до 3 лет дошкольным образованием  - 42% (2016 -40 %).  Все дети в возрасте от 1 до 3-х лет желающие получать услуги дошкольного образования устроены в ДОУ.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6.</w:t>
      </w:r>
      <w:r w:rsidRPr="00C92508">
        <w:rPr>
          <w:rFonts w:ascii="Times New Roman" w:hAnsi="Times New Roman"/>
          <w:sz w:val="28"/>
          <w:szCs w:val="28"/>
        </w:rPr>
        <w:t xml:space="preserve">С  целью психолого-педагогической помощи детям в возрасте с 1 года до 3-х лет в режиме кратковременного пребывания    на базе  МБДОУ д. </w:t>
      </w:r>
      <w:proofErr w:type="spellStart"/>
      <w:r w:rsidRPr="00C92508">
        <w:rPr>
          <w:rFonts w:ascii="Times New Roman" w:hAnsi="Times New Roman"/>
          <w:sz w:val="28"/>
          <w:szCs w:val="28"/>
        </w:rPr>
        <w:t>Вяткино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 и МБДОУ   «Солнышко» г.  Судогда работают  Центры игровой поддержки, которые посещает 30 малышей.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Стабильно функционируют группы с речевой патологией, логопедические пункты. Коррекционную помощь получают 181 человек (81%).</w:t>
      </w:r>
    </w:p>
    <w:p w:rsidR="00C92508" w:rsidRPr="00C92508" w:rsidRDefault="00C92508" w:rsidP="00C925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Кроме того,  для родителей, воспитывающих детей на дому на базе 16 детских садов  функционируют   консультативные пункты по разным направлениям, школы молодых родителей, семейные клубы и т.д.</w:t>
      </w:r>
    </w:p>
    <w:p w:rsidR="00C92508" w:rsidRPr="00C92508" w:rsidRDefault="00C92508" w:rsidP="00C925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7. Стабилизировались  показатели состояния здоровья  дошкольников. Заболеваемость детей в ДОУ района в среднем составляет  12 дней на 1 ребенка.  Стабильно низкая заболеваемость  в таких образовательных учреждениях, как  ДОУ с. </w:t>
      </w:r>
      <w:proofErr w:type="spellStart"/>
      <w:r w:rsidRPr="00C92508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п. Бег, с. Ликино,  п. Красный Богатырь.  </w:t>
      </w:r>
    </w:p>
    <w:p w:rsidR="00C92508" w:rsidRPr="00C92508" w:rsidRDefault="00C92508" w:rsidP="00C925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8.Одним из важнейших показателей  эффективной работы ДОУ  является посещаемость детьми ДОУ. Стабильно высокая   посещаемость детей  в </w:t>
      </w:r>
      <w:r w:rsidRPr="00C92508">
        <w:rPr>
          <w:rFonts w:ascii="Times New Roman" w:hAnsi="Times New Roman"/>
          <w:sz w:val="28"/>
          <w:szCs w:val="28"/>
        </w:rPr>
        <w:lastRenderedPageBreak/>
        <w:t xml:space="preserve">таких учреждениях, как  ДОУ с. </w:t>
      </w:r>
      <w:proofErr w:type="spellStart"/>
      <w:r w:rsidRPr="00C92508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C92508">
        <w:rPr>
          <w:rFonts w:ascii="Times New Roman" w:hAnsi="Times New Roman"/>
          <w:sz w:val="28"/>
          <w:szCs w:val="28"/>
        </w:rPr>
        <w:t>, д. Лаврово, «Сказка», «Солнышко» Судогда, с. Ликино,  п. Красный Богатырь, п. Бег</w:t>
      </w:r>
      <w:proofErr w:type="gramStart"/>
      <w:r w:rsidRPr="00C9250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85BF4" w:rsidRPr="00C92508" w:rsidRDefault="00285BF4" w:rsidP="00C925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92508" w:rsidRPr="00C92508" w:rsidRDefault="00C92508" w:rsidP="00C92508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50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92508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C92508" w:rsidRPr="00C92508" w:rsidRDefault="00C92508" w:rsidP="00C9250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0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92508" w:rsidRPr="00C92508" w:rsidRDefault="00C92508" w:rsidP="00C92508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92508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района  функционирует  2 учреждения дополнительного образования: МБУ </w:t>
      </w:r>
      <w:proofErr w:type="gramStart"/>
      <w:r w:rsidRPr="00C92508">
        <w:rPr>
          <w:rFonts w:ascii="Times New Roman" w:hAnsi="Times New Roman"/>
          <w:sz w:val="28"/>
          <w:szCs w:val="28"/>
        </w:rPr>
        <w:t>ДО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Pr="00C92508">
        <w:rPr>
          <w:rFonts w:ascii="Times New Roman" w:hAnsi="Times New Roman"/>
          <w:sz w:val="28"/>
          <w:szCs w:val="28"/>
        </w:rPr>
        <w:t>Центр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внешкольной работы», МБУ ДО «ДЮСШ». По состоянию на 01.01.2018 г. в МБУ ДО ЦВР функционирует 18 объединений (43 группы) в художественной, социально-педагогической и технической направленности с охватом 457 учащихся в возрасте от 5 до 18 лет, в ДЮСШ </w:t>
      </w:r>
      <w:r w:rsidRPr="00C925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обучается 736 человек  в  52 учебных группах.</w:t>
      </w:r>
    </w:p>
    <w:p w:rsidR="00C92508" w:rsidRPr="00C92508" w:rsidRDefault="00C92508" w:rsidP="00C92508">
      <w:pPr>
        <w:pStyle w:val="Textbody"/>
        <w:spacing w:after="0" w:line="240" w:lineRule="auto"/>
        <w:jc w:val="both"/>
        <w:rPr>
          <w:sz w:val="28"/>
          <w:szCs w:val="28"/>
        </w:rPr>
      </w:pPr>
    </w:p>
    <w:p w:rsidR="00C92508" w:rsidRPr="00C92508" w:rsidRDefault="00C92508" w:rsidP="00C92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Результативность участия учащихся МБУ ДО ЦВР </w:t>
      </w:r>
    </w:p>
    <w:p w:rsidR="00C92508" w:rsidRPr="00C92508" w:rsidRDefault="00C92508" w:rsidP="00C92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в мероприятиях областного и всероссийского уровня в 2017 году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-Областные соревнования «</w:t>
      </w:r>
      <w:proofErr w:type="spellStart"/>
      <w:r w:rsidRPr="00C92508">
        <w:rPr>
          <w:rFonts w:ascii="Times New Roman" w:hAnsi="Times New Roman"/>
          <w:sz w:val="28"/>
          <w:szCs w:val="28"/>
        </w:rPr>
        <w:t>Робофест</w:t>
      </w:r>
      <w:proofErr w:type="spellEnd"/>
      <w:r w:rsidRPr="00C92508">
        <w:rPr>
          <w:rFonts w:ascii="Times New Roman" w:hAnsi="Times New Roman"/>
          <w:sz w:val="28"/>
          <w:szCs w:val="28"/>
        </w:rPr>
        <w:t>», 18.02.2017., «Робототехника»  – 2 место.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</w:t>
      </w:r>
      <w:r w:rsidRPr="00C92508">
        <w:rPr>
          <w:rFonts w:ascii="Times New Roman" w:hAnsi="Times New Roman"/>
          <w:sz w:val="28"/>
          <w:szCs w:val="28"/>
          <w:lang w:val="en-US"/>
        </w:rPr>
        <w:t>VI</w:t>
      </w:r>
      <w:r w:rsidRPr="00C92508">
        <w:rPr>
          <w:rFonts w:ascii="Times New Roman" w:hAnsi="Times New Roman"/>
          <w:sz w:val="28"/>
          <w:szCs w:val="28"/>
        </w:rPr>
        <w:t xml:space="preserve"> межрегиональный детско-юношеский фестиваль-конкурс хореографического искусства «Хрустальный башмачок – апрель 2017., дипломант 3 степени.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Межрегиональные соревнования «Учиться на пять, трудиться на пять, родную страну на пять защищать», «Безопасное колесо»,  апрель 2017,   3 место.</w:t>
      </w:r>
    </w:p>
    <w:p w:rsidR="00C92508" w:rsidRPr="00C92508" w:rsidRDefault="00C92508" w:rsidP="00C9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Областной этап Всероссийского конкурса «Зелёная планета - 2017», март 2017,  3 место 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-Международный интернет-конкурс «Чудесная страна», 03.17., «Мастерская рукоделия», 2 диплома  лауреатов 3 степени.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-Региональный конкурс авторских программ, учебно-методических материалов и электронных ресурсов системы дополнительного образования детей, февраль 2017 , лауреаты  конкурса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Конкурс «Молодые лидеры  Владимирского края» ( победители на  областном, Всероссийском  этапе ( участие в слете волонтеров  </w:t>
      </w:r>
      <w:proofErr w:type="spellStart"/>
      <w:r w:rsidRPr="00C92508">
        <w:rPr>
          <w:rFonts w:ascii="Times New Roman" w:hAnsi="Times New Roman"/>
          <w:sz w:val="28"/>
          <w:szCs w:val="28"/>
        </w:rPr>
        <w:t>г</w:t>
      </w:r>
      <w:proofErr w:type="gramStart"/>
      <w:r w:rsidRPr="00C92508">
        <w:rPr>
          <w:rFonts w:ascii="Times New Roman" w:hAnsi="Times New Roman"/>
          <w:sz w:val="28"/>
          <w:szCs w:val="28"/>
        </w:rPr>
        <w:t>.К</w:t>
      </w:r>
      <w:proofErr w:type="gramEnd"/>
      <w:r w:rsidRPr="00C92508">
        <w:rPr>
          <w:rFonts w:ascii="Times New Roman" w:hAnsi="Times New Roman"/>
          <w:sz w:val="28"/>
          <w:szCs w:val="28"/>
        </w:rPr>
        <w:t>азань</w:t>
      </w:r>
      <w:proofErr w:type="spellEnd"/>
      <w:r w:rsidRPr="00C92508">
        <w:rPr>
          <w:rFonts w:ascii="Times New Roman" w:hAnsi="Times New Roman"/>
          <w:sz w:val="28"/>
          <w:szCs w:val="28"/>
        </w:rPr>
        <w:t>, ноябрь 2017).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Всероссийский конкурс знатоков английского языка «Лев» (ноябрь 2017-лауреаты).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Всероссийский конкурс «Юный доброволец» (ноябрь 2017,  1 ,2 место  в областном этапе</w:t>
      </w:r>
      <w:proofErr w:type="gramStart"/>
      <w:r w:rsidRPr="00C9250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Всероссийский творческий конкурс им. Иконникова  (1 мест</w:t>
      </w:r>
      <w:proofErr w:type="gramStart"/>
      <w:r w:rsidRPr="00C92508">
        <w:rPr>
          <w:rFonts w:ascii="Times New Roman" w:hAnsi="Times New Roman"/>
          <w:sz w:val="28"/>
          <w:szCs w:val="28"/>
        </w:rPr>
        <w:t>о-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Мошокская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СОШ, 2 место –  Андреевская СОШ).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Выставка декоративно-прикладного творчества и народных ремесел, ноябрь 2017 , 3место</w:t>
      </w:r>
      <w:proofErr w:type="gramStart"/>
      <w:r w:rsidRPr="00C9250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Областной конкурс «В ритме танца» (ноябрь 2017., 2 место).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lastRenderedPageBreak/>
        <w:t xml:space="preserve"> - Областной конкурс эстрадной песни «Звезды в ладонях» (ноябрь2017 , 3 место).</w:t>
      </w:r>
    </w:p>
    <w:p w:rsidR="00C92508" w:rsidRPr="00C92508" w:rsidRDefault="00C92508" w:rsidP="00C92508">
      <w:pPr>
        <w:spacing w:after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- Областной открытый фестиваль любительского и профессионального короткометражного фильма «</w:t>
      </w:r>
      <w:proofErr w:type="spellStart"/>
      <w:r w:rsidRPr="00C92508">
        <w:rPr>
          <w:rFonts w:ascii="Times New Roman" w:hAnsi="Times New Roman"/>
          <w:sz w:val="28"/>
          <w:szCs w:val="28"/>
        </w:rPr>
        <w:t>Киностарт</w:t>
      </w:r>
      <w:proofErr w:type="spellEnd"/>
      <w:r w:rsidRPr="00C92508">
        <w:rPr>
          <w:rFonts w:ascii="Times New Roman" w:hAnsi="Times New Roman"/>
          <w:sz w:val="28"/>
          <w:szCs w:val="28"/>
        </w:rPr>
        <w:t>» (декабрь 2017 «Приз за лучшую режиссерскую работу»).</w:t>
      </w:r>
    </w:p>
    <w:p w:rsidR="00C92508" w:rsidRPr="00C92508" w:rsidRDefault="00C92508" w:rsidP="00C925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Результаты  воспитанников ДЮСШ «</w:t>
      </w:r>
      <w:proofErr w:type="spellStart"/>
      <w:r w:rsidRPr="00C9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Судогодец</w:t>
      </w:r>
      <w:proofErr w:type="spellEnd"/>
      <w:r w:rsidRPr="00C9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 2017 году:</w:t>
      </w:r>
    </w:p>
    <w:p w:rsidR="00C92508" w:rsidRPr="00C92508" w:rsidRDefault="00C92508" w:rsidP="00C9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-  Хоккей с шайбой:  Команда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Судогодец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» (2004-2005 г.р.) - </w:t>
      </w:r>
      <w:r w:rsidRPr="00C92508">
        <w:rPr>
          <w:rFonts w:ascii="Times New Roman" w:hAnsi="Times New Roman"/>
          <w:sz w:val="28"/>
          <w:szCs w:val="28"/>
          <w:lang w:val="en-US"/>
        </w:rPr>
        <w:t>XVI</w:t>
      </w:r>
      <w:r w:rsidRPr="00C92508">
        <w:rPr>
          <w:rFonts w:ascii="Times New Roman" w:hAnsi="Times New Roman"/>
          <w:sz w:val="28"/>
          <w:szCs w:val="28"/>
        </w:rPr>
        <w:t xml:space="preserve"> Всероссийский турнир юных хоккеистов памяти трёхкратного Олимпийского чемпиона, десятикратного чемпиона мира А.П.РАГУЛИНА 4-10 января 2017г. - 4 место.</w:t>
      </w:r>
    </w:p>
    <w:p w:rsidR="00C92508" w:rsidRPr="00C92508" w:rsidRDefault="00C92508" w:rsidP="00C92508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 w:rsidRPr="00C92508">
        <w:rPr>
          <w:rFonts w:ascii="Times New Roman" w:hAnsi="Times New Roman"/>
          <w:color w:val="000000"/>
          <w:sz w:val="28"/>
          <w:szCs w:val="28"/>
        </w:rPr>
        <w:t xml:space="preserve">       - Ушу: </w:t>
      </w:r>
      <w:r w:rsidRPr="00C92508">
        <w:rPr>
          <w:rFonts w:ascii="Times New Roman" w:hAnsi="Times New Roman"/>
          <w:sz w:val="28"/>
          <w:szCs w:val="28"/>
        </w:rPr>
        <w:t xml:space="preserve">Первенство ЦФО по ушу г. Москва - </w:t>
      </w:r>
      <w:r w:rsidRPr="00C92508">
        <w:rPr>
          <w:rFonts w:ascii="Times New Roman" w:hAnsi="Times New Roman"/>
          <w:sz w:val="28"/>
          <w:szCs w:val="28"/>
          <w:lang w:val="en-US"/>
        </w:rPr>
        <w:t>III</w:t>
      </w:r>
      <w:r w:rsidRPr="00C92508">
        <w:rPr>
          <w:rFonts w:ascii="Times New Roman" w:hAnsi="Times New Roman"/>
          <w:sz w:val="28"/>
          <w:szCs w:val="28"/>
        </w:rPr>
        <w:t xml:space="preserve"> место.</w:t>
      </w:r>
      <w:r w:rsidRPr="00C9250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C92508" w:rsidRPr="00C92508" w:rsidRDefault="00C92508" w:rsidP="00C9250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Рукопашный бой</w:t>
      </w:r>
      <w:proofErr w:type="gramStart"/>
      <w:r w:rsidRPr="00C92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Первенство ЦФО России по рукопашному бою 13.10.2017 – </w:t>
      </w:r>
      <w:r w:rsidRPr="00C92508">
        <w:rPr>
          <w:rFonts w:ascii="Times New Roman" w:hAnsi="Times New Roman"/>
          <w:sz w:val="28"/>
          <w:szCs w:val="28"/>
          <w:lang w:val="en-US"/>
        </w:rPr>
        <w:t>II</w:t>
      </w:r>
      <w:r w:rsidRPr="00C92508">
        <w:rPr>
          <w:rFonts w:ascii="Times New Roman" w:hAnsi="Times New Roman"/>
          <w:sz w:val="28"/>
          <w:szCs w:val="28"/>
        </w:rPr>
        <w:t xml:space="preserve"> место.                                                             </w:t>
      </w:r>
    </w:p>
    <w:p w:rsidR="00C92508" w:rsidRPr="00C92508" w:rsidRDefault="00C92508" w:rsidP="00C9250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</w:t>
      </w:r>
      <w:r w:rsidRPr="00C92508">
        <w:rPr>
          <w:rFonts w:ascii="Times New Roman" w:hAnsi="Times New Roman"/>
          <w:sz w:val="28"/>
          <w:szCs w:val="28"/>
        </w:rPr>
        <w:tab/>
        <w:t xml:space="preserve">- Всероссийские соревнования по рукопашному бою </w:t>
      </w:r>
      <w:proofErr w:type="gramStart"/>
      <w:r w:rsidRPr="00C92508">
        <w:rPr>
          <w:rFonts w:ascii="Times New Roman" w:hAnsi="Times New Roman"/>
          <w:sz w:val="28"/>
          <w:szCs w:val="28"/>
        </w:rPr>
        <w:t>-н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оябрь 2017 год  г. Иваново   - </w:t>
      </w:r>
      <w:r w:rsidRPr="00C92508">
        <w:rPr>
          <w:rFonts w:ascii="Times New Roman" w:hAnsi="Times New Roman"/>
          <w:sz w:val="28"/>
          <w:szCs w:val="28"/>
          <w:lang w:val="en-US"/>
        </w:rPr>
        <w:t>I</w:t>
      </w:r>
      <w:r w:rsidRPr="00C92508">
        <w:rPr>
          <w:rFonts w:ascii="Times New Roman" w:hAnsi="Times New Roman"/>
          <w:sz w:val="28"/>
          <w:szCs w:val="28"/>
        </w:rPr>
        <w:t xml:space="preserve"> место.</w:t>
      </w:r>
    </w:p>
    <w:p w:rsidR="00C92508" w:rsidRPr="00C92508" w:rsidRDefault="00C92508" w:rsidP="00C92508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</w:t>
      </w:r>
      <w:r w:rsidRPr="00C92508">
        <w:rPr>
          <w:rFonts w:ascii="Times New Roman" w:hAnsi="Times New Roman"/>
          <w:sz w:val="28"/>
          <w:szCs w:val="28"/>
          <w:lang w:val="en-US"/>
        </w:rPr>
        <w:t>XI</w:t>
      </w:r>
      <w:r w:rsidRPr="00C92508">
        <w:rPr>
          <w:rFonts w:ascii="Times New Roman" w:hAnsi="Times New Roman"/>
          <w:sz w:val="28"/>
          <w:szCs w:val="28"/>
        </w:rPr>
        <w:t xml:space="preserve"> Всероссийский турнир по рукопашному бою -30.09.2017 г. г. Дзержинск - </w:t>
      </w:r>
      <w:r w:rsidRPr="00C92508">
        <w:rPr>
          <w:rFonts w:ascii="Times New Roman" w:hAnsi="Times New Roman"/>
          <w:sz w:val="28"/>
          <w:szCs w:val="28"/>
          <w:lang w:val="en-US"/>
        </w:rPr>
        <w:t>III</w:t>
      </w:r>
      <w:r w:rsidRPr="00C92508">
        <w:rPr>
          <w:rFonts w:ascii="Times New Roman" w:hAnsi="Times New Roman"/>
          <w:sz w:val="28"/>
          <w:szCs w:val="28"/>
        </w:rPr>
        <w:t xml:space="preserve"> место</w:t>
      </w:r>
    </w:p>
    <w:p w:rsidR="00C92508" w:rsidRPr="00C92508" w:rsidRDefault="00C92508" w:rsidP="00C92508">
      <w:pPr>
        <w:pStyle w:val="a5"/>
        <w:ind w:left="0" w:firstLine="708"/>
        <w:rPr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Кикбоксинг – Чемпионат и первенство ЦФО Российской Федерации по виду спорта «Кикбоксинг» 12.03.2017 года </w:t>
      </w:r>
      <w:proofErr w:type="spellStart"/>
      <w:r w:rsidRPr="00C92508">
        <w:rPr>
          <w:rFonts w:ascii="Times New Roman" w:hAnsi="Times New Roman"/>
          <w:sz w:val="28"/>
          <w:szCs w:val="28"/>
        </w:rPr>
        <w:t>г</w:t>
      </w:r>
      <w:proofErr w:type="gramStart"/>
      <w:r w:rsidRPr="00C92508">
        <w:rPr>
          <w:rFonts w:ascii="Times New Roman" w:hAnsi="Times New Roman"/>
          <w:sz w:val="28"/>
          <w:szCs w:val="28"/>
        </w:rPr>
        <w:t>.С</w:t>
      </w:r>
      <w:proofErr w:type="gramEnd"/>
      <w:r w:rsidRPr="00C92508">
        <w:rPr>
          <w:rFonts w:ascii="Times New Roman" w:hAnsi="Times New Roman"/>
          <w:sz w:val="28"/>
          <w:szCs w:val="28"/>
        </w:rPr>
        <w:t>уздаль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- </w:t>
      </w:r>
      <w:r w:rsidRPr="00C92508">
        <w:rPr>
          <w:rFonts w:ascii="Times New Roman" w:hAnsi="Times New Roman"/>
          <w:sz w:val="28"/>
          <w:szCs w:val="28"/>
          <w:lang w:val="en-US"/>
        </w:rPr>
        <w:t>I</w:t>
      </w:r>
      <w:r w:rsidRPr="00C92508">
        <w:rPr>
          <w:rFonts w:ascii="Times New Roman" w:hAnsi="Times New Roman"/>
          <w:sz w:val="28"/>
          <w:szCs w:val="28"/>
        </w:rPr>
        <w:t xml:space="preserve"> место</w:t>
      </w:r>
      <w:r w:rsidRPr="00C92508">
        <w:rPr>
          <w:sz w:val="28"/>
          <w:szCs w:val="28"/>
        </w:rPr>
        <w:t xml:space="preserve"> .</w:t>
      </w:r>
    </w:p>
    <w:p w:rsidR="00C92508" w:rsidRPr="00C92508" w:rsidRDefault="00C92508" w:rsidP="00C9250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C92508">
        <w:rPr>
          <w:sz w:val="28"/>
          <w:szCs w:val="28"/>
        </w:rPr>
        <w:t xml:space="preserve">      </w:t>
      </w:r>
      <w:r w:rsidRPr="00C92508">
        <w:rPr>
          <w:rFonts w:ascii="Times New Roman" w:hAnsi="Times New Roman"/>
          <w:sz w:val="28"/>
          <w:szCs w:val="28"/>
        </w:rPr>
        <w:t xml:space="preserve"> В отчетном году воспитанникам школы присвоено 24 спортивных разрядов, из них: 2 - КМС, 2 - 1 спортивный разряд. </w:t>
      </w:r>
    </w:p>
    <w:p w:rsidR="00C92508" w:rsidRPr="00C92508" w:rsidRDefault="00C92508" w:rsidP="00C92508">
      <w:pPr>
        <w:pStyle w:val="a5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C92508">
        <w:rPr>
          <w:rFonts w:ascii="Times New Roman" w:hAnsi="Times New Roman"/>
          <w:sz w:val="28"/>
          <w:szCs w:val="28"/>
        </w:rPr>
        <w:t xml:space="preserve">     В открытой круглогодичной городской спартакиаде среди команд коллективов физической культуры  ДЮСШ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Судогодец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» заняла </w:t>
      </w:r>
      <w:r w:rsidRPr="00C92508">
        <w:rPr>
          <w:rFonts w:ascii="Times New Roman" w:hAnsi="Times New Roman"/>
          <w:sz w:val="28"/>
          <w:szCs w:val="28"/>
          <w:lang w:val="en-US"/>
        </w:rPr>
        <w:t>I</w:t>
      </w:r>
      <w:r w:rsidRPr="00C92508">
        <w:rPr>
          <w:rFonts w:ascii="Times New Roman" w:hAnsi="Times New Roman"/>
          <w:sz w:val="28"/>
          <w:szCs w:val="28"/>
        </w:rPr>
        <w:t xml:space="preserve"> место. </w:t>
      </w:r>
    </w:p>
    <w:p w:rsidR="00C92508" w:rsidRPr="00C92508" w:rsidRDefault="00C92508" w:rsidP="00C925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9250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</w:t>
      </w:r>
    </w:p>
    <w:p w:rsidR="00C92508" w:rsidRPr="00C92508" w:rsidRDefault="00C92508" w:rsidP="00C9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</w:t>
      </w:r>
      <w:r w:rsidRPr="00C92508">
        <w:rPr>
          <w:rFonts w:ascii="Times New Roman" w:hAnsi="Times New Roman"/>
          <w:bCs/>
          <w:color w:val="000000" w:themeColor="text1"/>
          <w:sz w:val="28"/>
          <w:szCs w:val="28"/>
        </w:rPr>
        <w:t>Приоритетные задачи в сфере образования МО «</w:t>
      </w:r>
      <w:proofErr w:type="spellStart"/>
      <w:r w:rsidRPr="00C92508">
        <w:rPr>
          <w:rFonts w:ascii="Times New Roman" w:hAnsi="Times New Roman"/>
          <w:bCs/>
          <w:color w:val="000000" w:themeColor="text1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район» на  2018 -2020 годы</w:t>
      </w:r>
    </w:p>
    <w:p w:rsidR="00C92508" w:rsidRPr="00C92508" w:rsidRDefault="00C92508" w:rsidP="00C9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08" w:rsidRPr="00C92508" w:rsidRDefault="00C92508" w:rsidP="00C92508">
      <w:pPr>
        <w:spacing w:after="0"/>
        <w:ind w:firstLine="708"/>
        <w:jc w:val="both"/>
        <w:rPr>
          <w:rStyle w:val="font3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</w:t>
      </w:r>
      <w:r w:rsidRPr="00C92508">
        <w:rPr>
          <w:rStyle w:val="font3"/>
          <w:rFonts w:ascii="Times New Roman" w:hAnsi="Times New Roman"/>
          <w:sz w:val="28"/>
          <w:szCs w:val="28"/>
        </w:rPr>
        <w:t>Для совершенствования системы общего и дополнительного образования требуется решить ряд задач:</w:t>
      </w:r>
    </w:p>
    <w:p w:rsidR="00C92508" w:rsidRPr="00C92508" w:rsidRDefault="00C92508" w:rsidP="00C92508">
      <w:pPr>
        <w:spacing w:after="0"/>
        <w:ind w:firstLine="708"/>
        <w:jc w:val="both"/>
        <w:rPr>
          <w:rStyle w:val="font3"/>
          <w:rFonts w:ascii="Times New Roman" w:hAnsi="Times New Roman"/>
          <w:sz w:val="28"/>
          <w:szCs w:val="28"/>
        </w:rPr>
      </w:pPr>
      <w:r w:rsidRPr="00C92508">
        <w:rPr>
          <w:rStyle w:val="font3"/>
          <w:rFonts w:ascii="Times New Roman" w:hAnsi="Times New Roman"/>
          <w:sz w:val="28"/>
          <w:szCs w:val="28"/>
        </w:rPr>
        <w:t>- обеспечение равных возможностей для полноценного развития каждого ребенка, в том числе с ограниченными возможностями здоровья в период дошкольного детства;</w:t>
      </w:r>
    </w:p>
    <w:p w:rsidR="00C92508" w:rsidRPr="00C92508" w:rsidRDefault="00C92508" w:rsidP="00C92508">
      <w:pPr>
        <w:spacing w:after="0"/>
        <w:ind w:firstLine="708"/>
        <w:jc w:val="both"/>
        <w:rPr>
          <w:rStyle w:val="font3"/>
          <w:rFonts w:ascii="Times New Roman" w:hAnsi="Times New Roman"/>
          <w:sz w:val="28"/>
          <w:szCs w:val="28"/>
        </w:rPr>
      </w:pPr>
      <w:r w:rsidRPr="00C92508">
        <w:rPr>
          <w:rStyle w:val="font3"/>
          <w:rFonts w:ascii="Times New Roman" w:hAnsi="Times New Roman"/>
          <w:sz w:val="28"/>
          <w:szCs w:val="28"/>
        </w:rPr>
        <w:t>- сохранение 100% доступности дошкольного образования для детей в возрасте от 3 до 7 лет;</w:t>
      </w:r>
    </w:p>
    <w:p w:rsidR="00C92508" w:rsidRPr="00C92508" w:rsidRDefault="00C92508" w:rsidP="00C92508">
      <w:pPr>
        <w:spacing w:after="0"/>
        <w:ind w:firstLine="720"/>
        <w:jc w:val="both"/>
        <w:rPr>
          <w:sz w:val="28"/>
          <w:szCs w:val="28"/>
        </w:rPr>
      </w:pPr>
      <w:r w:rsidRPr="00C92508">
        <w:rPr>
          <w:rFonts w:ascii="Times New Roman" w:hAnsi="Times New Roman"/>
          <w:bCs/>
          <w:sz w:val="28"/>
          <w:szCs w:val="28"/>
        </w:rPr>
        <w:t xml:space="preserve">- создание современных </w:t>
      </w:r>
      <w:r w:rsidRPr="00C92508">
        <w:rPr>
          <w:rFonts w:ascii="Times New Roman" w:hAnsi="Times New Roman"/>
          <w:sz w:val="28"/>
          <w:szCs w:val="28"/>
        </w:rPr>
        <w:t xml:space="preserve">условий для обучения в образовательных организациях и  формирование нового содержания общего образования и технологии </w:t>
      </w:r>
      <w:proofErr w:type="gramStart"/>
      <w:r w:rsidRPr="00C9250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общеобразовательным программам в рамках ФГОС;</w:t>
      </w:r>
    </w:p>
    <w:p w:rsidR="00C92508" w:rsidRPr="00C92508" w:rsidRDefault="00C92508" w:rsidP="00C92508">
      <w:pPr>
        <w:pStyle w:val="ConsPlusNormal0"/>
        <w:ind w:firstLine="709"/>
        <w:jc w:val="both"/>
        <w:rPr>
          <w:rFonts w:eastAsia="Times New Roman"/>
          <w:sz w:val="28"/>
          <w:szCs w:val="28"/>
        </w:rPr>
      </w:pPr>
      <w:r w:rsidRPr="00C92508">
        <w:rPr>
          <w:rStyle w:val="6"/>
          <w:rFonts w:ascii="Times New Roman" w:hAnsi="Times New Roman" w:cs="Times New Roman"/>
          <w:sz w:val="28"/>
          <w:szCs w:val="28"/>
        </w:rPr>
        <w:t xml:space="preserve">- введение  </w:t>
      </w:r>
      <w:r w:rsidRPr="00C92508">
        <w:rPr>
          <w:rFonts w:ascii="Times New Roman" w:hAnsi="Times New Roman" w:cs="Times New Roman"/>
          <w:sz w:val="28"/>
          <w:szCs w:val="28"/>
        </w:rPr>
        <w:t>ФГОС начального общего образования обучающихся с ограниченными возможностями здоровья, ФГОС образования обучающихся с  интеллектуальными нарушениями</w:t>
      </w:r>
      <w:proofErr w:type="gramStart"/>
      <w:r w:rsidRPr="00C925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92508" w:rsidRPr="00C92508" w:rsidRDefault="00C92508" w:rsidP="00C92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lastRenderedPageBreak/>
        <w:t>- организация  оптимального режима   работы   всех образовательных организаций (дошкольных, школ, учреждений дополнительного образования) с учетом мнения родительской общественности;</w:t>
      </w:r>
    </w:p>
    <w:p w:rsidR="00C92508" w:rsidRPr="00C92508" w:rsidRDefault="00C92508" w:rsidP="00C92508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</w:t>
      </w:r>
      <w:r w:rsidRPr="00C92508">
        <w:rPr>
          <w:rFonts w:ascii="Times New Roman" w:hAnsi="Times New Roman"/>
          <w:i/>
          <w:sz w:val="28"/>
          <w:szCs w:val="28"/>
        </w:rPr>
        <w:t xml:space="preserve"> </w:t>
      </w:r>
      <w:r w:rsidRPr="00C92508">
        <w:rPr>
          <w:rFonts w:ascii="Times New Roman" w:hAnsi="Times New Roman"/>
          <w:bCs/>
          <w:sz w:val="28"/>
          <w:szCs w:val="28"/>
        </w:rPr>
        <w:t>повышение качества образования в школах с низкими результатами обучения и в школах, работающих в неблагоприятных социальных условиях;</w:t>
      </w:r>
    </w:p>
    <w:p w:rsidR="00C92508" w:rsidRPr="00C92508" w:rsidRDefault="00C92508" w:rsidP="00C92508">
      <w:pPr>
        <w:tabs>
          <w:tab w:val="left" w:pos="3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bCs/>
          <w:sz w:val="28"/>
          <w:szCs w:val="28"/>
        </w:rPr>
        <w:t xml:space="preserve">- создание сети школ, реализующих инновационные программы для отработки новых технологий и содержания обучения и воспитания; </w:t>
      </w:r>
    </w:p>
    <w:p w:rsidR="00C92508" w:rsidRPr="00C92508" w:rsidRDefault="00C92508" w:rsidP="00C925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5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организация подготовки учителей по </w:t>
      </w:r>
      <w:r w:rsidRPr="00C92508">
        <w:rPr>
          <w:rFonts w:ascii="Times New Roman" w:hAnsi="Times New Roman"/>
          <w:sz w:val="28"/>
          <w:szCs w:val="28"/>
          <w:shd w:val="clear" w:color="auto" w:fill="FFFFFF"/>
        </w:rPr>
        <w:t>работе с электронными учебниками;</w:t>
      </w:r>
    </w:p>
    <w:p w:rsidR="00C92508" w:rsidRPr="00C92508" w:rsidRDefault="00C92508" w:rsidP="00C92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- 100 % обеспечение всех учащихся общеобразовательных организаций комплектом учебников из фонда школьных библиотек;</w:t>
      </w:r>
    </w:p>
    <w:p w:rsidR="00C92508" w:rsidRPr="00C92508" w:rsidRDefault="00C92508" w:rsidP="00C92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развитие технической направленности в деятельности учреждений дополнительного образования;</w:t>
      </w:r>
    </w:p>
    <w:p w:rsidR="00C92508" w:rsidRPr="00C92508" w:rsidRDefault="00C92508" w:rsidP="00C92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активное участие школьников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района  в работе  детского технопарка «Квантоториум-33»;</w:t>
      </w:r>
    </w:p>
    <w:p w:rsidR="00C92508" w:rsidRPr="00C92508" w:rsidRDefault="00C92508" w:rsidP="00C925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- реализация туристско-экскурсионных программ </w:t>
      </w:r>
      <w:proofErr w:type="gramStart"/>
      <w:r w:rsidRPr="00C92508">
        <w:rPr>
          <w:rFonts w:ascii="Times New Roman" w:hAnsi="Times New Roman"/>
          <w:sz w:val="28"/>
          <w:szCs w:val="28"/>
        </w:rPr>
        <w:t>для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обучающихся;</w:t>
      </w:r>
    </w:p>
    <w:p w:rsidR="00C92508" w:rsidRPr="00C92508" w:rsidRDefault="00C92508" w:rsidP="00C92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>- активизация работы по привлечению обучающихся, имеющих отклонения в поведении, к занятиям в кружках, секциях, объединениях.</w:t>
      </w:r>
    </w:p>
    <w:p w:rsidR="00C92508" w:rsidRPr="00C92508" w:rsidRDefault="00C92508" w:rsidP="00C92508">
      <w:pPr>
        <w:pStyle w:val="ConsPlusNonformat"/>
        <w:widowControl/>
        <w:ind w:left="360"/>
        <w:jc w:val="both"/>
        <w:rPr>
          <w:sz w:val="28"/>
          <w:szCs w:val="28"/>
        </w:rPr>
      </w:pPr>
    </w:p>
    <w:p w:rsidR="00C92508" w:rsidRPr="00C92508" w:rsidRDefault="00C92508" w:rsidP="00C92508">
      <w:pPr>
        <w:pStyle w:val="ConsPlusNonformat"/>
        <w:widowControl/>
        <w:ind w:left="360"/>
        <w:jc w:val="both"/>
        <w:rPr>
          <w:sz w:val="28"/>
          <w:szCs w:val="28"/>
        </w:rPr>
      </w:pPr>
    </w:p>
    <w:p w:rsidR="00C92508" w:rsidRPr="00C92508" w:rsidRDefault="00C92508" w:rsidP="00C92508">
      <w:pPr>
        <w:pStyle w:val="ConsPlusNonformat"/>
        <w:widowControl/>
        <w:ind w:left="360"/>
        <w:jc w:val="both"/>
        <w:rPr>
          <w:sz w:val="28"/>
          <w:szCs w:val="28"/>
        </w:rPr>
      </w:pPr>
    </w:p>
    <w:p w:rsidR="00C92508" w:rsidRPr="00C92508" w:rsidRDefault="00C92508" w:rsidP="00C92508">
      <w:pPr>
        <w:pStyle w:val="ConsPlusNonformat"/>
        <w:widowControl/>
        <w:ind w:left="360"/>
        <w:jc w:val="both"/>
        <w:rPr>
          <w:sz w:val="28"/>
          <w:szCs w:val="28"/>
        </w:rPr>
      </w:pPr>
    </w:p>
    <w:p w:rsidR="00C92508" w:rsidRPr="00C92508" w:rsidRDefault="00C92508" w:rsidP="00C92508">
      <w:pPr>
        <w:pStyle w:val="ConsPlusNonformat"/>
        <w:widowControl/>
        <w:ind w:left="360"/>
        <w:jc w:val="both"/>
        <w:rPr>
          <w:sz w:val="28"/>
          <w:szCs w:val="28"/>
        </w:rPr>
      </w:pPr>
    </w:p>
    <w:p w:rsidR="00BD251D" w:rsidRPr="00C92508" w:rsidRDefault="00BD251D">
      <w:pPr>
        <w:rPr>
          <w:sz w:val="28"/>
          <w:szCs w:val="28"/>
        </w:rPr>
      </w:pPr>
    </w:p>
    <w:sectPr w:rsidR="00BD251D" w:rsidRPr="00C92508" w:rsidSect="001D07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5018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F26558"/>
    <w:multiLevelType w:val="multilevel"/>
    <w:tmpl w:val="2DEE5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60"/>
    <w:rsid w:val="00285BF4"/>
    <w:rsid w:val="00BD251D"/>
    <w:rsid w:val="00C52160"/>
    <w:rsid w:val="00C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508"/>
    <w:pPr>
      <w:keepNext/>
      <w:tabs>
        <w:tab w:val="left" w:pos="709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,Обычный (веб) Знак Знак"/>
    <w:basedOn w:val="a"/>
    <w:link w:val="a4"/>
    <w:unhideWhenUsed/>
    <w:qFormat/>
    <w:rsid w:val="00C925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C92508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C925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C9250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9250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92508"/>
  </w:style>
  <w:style w:type="character" w:customStyle="1" w:styleId="a4">
    <w:name w:val="Обычный (веб) Знак"/>
    <w:aliases w:val="Обычный (веб)1 Знак,Обычный (Web) Знак,Обычный (веб) Знак Знак Знак"/>
    <w:link w:val="a3"/>
    <w:locked/>
    <w:rsid w:val="00C925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34"/>
    <w:rsid w:val="00C9250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92508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C92508"/>
    <w:pPr>
      <w:spacing w:after="120"/>
    </w:pPr>
  </w:style>
  <w:style w:type="paragraph" w:styleId="a7">
    <w:name w:val="Body Text"/>
    <w:basedOn w:val="a"/>
    <w:link w:val="a8"/>
    <w:uiPriority w:val="99"/>
    <w:semiHidden/>
    <w:unhideWhenUsed/>
    <w:rsid w:val="00C925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2508"/>
    <w:rPr>
      <w:rFonts w:ascii="Calibri" w:eastAsia="Calibri" w:hAnsi="Calibri" w:cs="Times New Roman"/>
    </w:rPr>
  </w:style>
  <w:style w:type="paragraph" w:styleId="a9">
    <w:name w:val="Body Text First Indent"/>
    <w:basedOn w:val="a7"/>
    <w:link w:val="aa"/>
    <w:uiPriority w:val="99"/>
    <w:unhideWhenUsed/>
    <w:rsid w:val="00C92508"/>
    <w:pPr>
      <w:ind w:firstLine="210"/>
    </w:pPr>
  </w:style>
  <w:style w:type="character" w:customStyle="1" w:styleId="aa">
    <w:name w:val="Красная строка Знак"/>
    <w:basedOn w:val="a8"/>
    <w:link w:val="a9"/>
    <w:uiPriority w:val="99"/>
    <w:rsid w:val="00C9250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C92508"/>
    <w:pPr>
      <w:ind w:left="720"/>
    </w:pPr>
    <w:rPr>
      <w:rFonts w:eastAsia="Times New Roman" w:cs="Calibri"/>
    </w:rPr>
  </w:style>
  <w:style w:type="character" w:styleId="ab">
    <w:name w:val="Hyperlink"/>
    <w:uiPriority w:val="99"/>
    <w:semiHidden/>
    <w:unhideWhenUsed/>
    <w:rsid w:val="00C92508"/>
    <w:rPr>
      <w:color w:val="0000FF"/>
      <w:u w:val="single"/>
    </w:rPr>
  </w:style>
  <w:style w:type="character" w:customStyle="1" w:styleId="font3">
    <w:name w:val="font3"/>
    <w:rsid w:val="00C92508"/>
  </w:style>
  <w:style w:type="character" w:customStyle="1" w:styleId="6">
    <w:name w:val="Основной текст (6)"/>
    <w:rsid w:val="00C92508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lang w:val="ru-RU"/>
    </w:rPr>
  </w:style>
  <w:style w:type="paragraph" w:styleId="ac">
    <w:name w:val="Body Text Indent"/>
    <w:basedOn w:val="a"/>
    <w:link w:val="ad"/>
    <w:uiPriority w:val="99"/>
    <w:unhideWhenUsed/>
    <w:rsid w:val="00C925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9250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2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3"/>
    <w:uiPriority w:val="99"/>
    <w:locked/>
    <w:rsid w:val="00C925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C9250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"/>
    <w:uiPriority w:val="99"/>
    <w:rsid w:val="00C925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1">
    <w:name w:val="Основной текст (2) + 131"/>
    <w:aliases w:val="5 pt2"/>
    <w:uiPriority w:val="99"/>
    <w:rsid w:val="00C925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Основной текст1"/>
    <w:uiPriority w:val="99"/>
    <w:rsid w:val="00C925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_"/>
    <w:link w:val="14"/>
    <w:uiPriority w:val="99"/>
    <w:locked/>
    <w:rsid w:val="00C925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C92508"/>
    <w:pPr>
      <w:widowControl w:val="0"/>
      <w:shd w:val="clear" w:color="auto" w:fill="FFFFFF"/>
      <w:spacing w:after="300" w:line="322" w:lineRule="exact"/>
      <w:ind w:hanging="400"/>
      <w:jc w:val="right"/>
    </w:pPr>
    <w:rPr>
      <w:rFonts w:ascii="Times New Roman" w:eastAsiaTheme="minorHAnsi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92508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Theme="minorHAnsi" w:hAnsi="Times New Roman"/>
      <w:sz w:val="23"/>
      <w:szCs w:val="23"/>
    </w:rPr>
  </w:style>
  <w:style w:type="paragraph" w:customStyle="1" w:styleId="14">
    <w:name w:val="Заголовок №1"/>
    <w:basedOn w:val="a"/>
    <w:link w:val="13"/>
    <w:uiPriority w:val="99"/>
    <w:rsid w:val="00C9250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Theme="minorHAnsi" w:hAnsi="Times New Roman"/>
      <w:sz w:val="27"/>
      <w:szCs w:val="27"/>
    </w:rPr>
  </w:style>
  <w:style w:type="character" w:customStyle="1" w:styleId="110pt">
    <w:name w:val="Заголовок №1 + 10 pt"/>
    <w:aliases w:val="Не полужирный,Интервал 0 pt2"/>
    <w:rsid w:val="00C92508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508"/>
    <w:pPr>
      <w:keepNext/>
      <w:tabs>
        <w:tab w:val="left" w:pos="709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,Обычный (веб) Знак Знак"/>
    <w:basedOn w:val="a"/>
    <w:link w:val="a4"/>
    <w:unhideWhenUsed/>
    <w:qFormat/>
    <w:rsid w:val="00C925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C92508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C925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C9250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9250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92508"/>
  </w:style>
  <w:style w:type="character" w:customStyle="1" w:styleId="a4">
    <w:name w:val="Обычный (веб) Знак"/>
    <w:aliases w:val="Обычный (веб)1 Знак,Обычный (Web) Знак,Обычный (веб) Знак Знак Знак"/>
    <w:link w:val="a3"/>
    <w:locked/>
    <w:rsid w:val="00C925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34"/>
    <w:rsid w:val="00C9250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92508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C92508"/>
    <w:pPr>
      <w:spacing w:after="120"/>
    </w:pPr>
  </w:style>
  <w:style w:type="paragraph" w:styleId="a7">
    <w:name w:val="Body Text"/>
    <w:basedOn w:val="a"/>
    <w:link w:val="a8"/>
    <w:uiPriority w:val="99"/>
    <w:semiHidden/>
    <w:unhideWhenUsed/>
    <w:rsid w:val="00C925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2508"/>
    <w:rPr>
      <w:rFonts w:ascii="Calibri" w:eastAsia="Calibri" w:hAnsi="Calibri" w:cs="Times New Roman"/>
    </w:rPr>
  </w:style>
  <w:style w:type="paragraph" w:styleId="a9">
    <w:name w:val="Body Text First Indent"/>
    <w:basedOn w:val="a7"/>
    <w:link w:val="aa"/>
    <w:uiPriority w:val="99"/>
    <w:unhideWhenUsed/>
    <w:rsid w:val="00C92508"/>
    <w:pPr>
      <w:ind w:firstLine="210"/>
    </w:pPr>
  </w:style>
  <w:style w:type="character" w:customStyle="1" w:styleId="aa">
    <w:name w:val="Красная строка Знак"/>
    <w:basedOn w:val="a8"/>
    <w:link w:val="a9"/>
    <w:uiPriority w:val="99"/>
    <w:rsid w:val="00C9250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C92508"/>
    <w:pPr>
      <w:ind w:left="720"/>
    </w:pPr>
    <w:rPr>
      <w:rFonts w:eastAsia="Times New Roman" w:cs="Calibri"/>
    </w:rPr>
  </w:style>
  <w:style w:type="character" w:styleId="ab">
    <w:name w:val="Hyperlink"/>
    <w:uiPriority w:val="99"/>
    <w:semiHidden/>
    <w:unhideWhenUsed/>
    <w:rsid w:val="00C92508"/>
    <w:rPr>
      <w:color w:val="0000FF"/>
      <w:u w:val="single"/>
    </w:rPr>
  </w:style>
  <w:style w:type="character" w:customStyle="1" w:styleId="font3">
    <w:name w:val="font3"/>
    <w:rsid w:val="00C92508"/>
  </w:style>
  <w:style w:type="character" w:customStyle="1" w:styleId="6">
    <w:name w:val="Основной текст (6)"/>
    <w:rsid w:val="00C92508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lang w:val="ru-RU"/>
    </w:rPr>
  </w:style>
  <w:style w:type="paragraph" w:styleId="ac">
    <w:name w:val="Body Text Indent"/>
    <w:basedOn w:val="a"/>
    <w:link w:val="ad"/>
    <w:uiPriority w:val="99"/>
    <w:unhideWhenUsed/>
    <w:rsid w:val="00C925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9250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2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3"/>
    <w:uiPriority w:val="99"/>
    <w:locked/>
    <w:rsid w:val="00C925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C9250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"/>
    <w:uiPriority w:val="99"/>
    <w:rsid w:val="00C925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1">
    <w:name w:val="Основной текст (2) + 131"/>
    <w:aliases w:val="5 pt2"/>
    <w:uiPriority w:val="99"/>
    <w:rsid w:val="00C925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Основной текст1"/>
    <w:uiPriority w:val="99"/>
    <w:rsid w:val="00C925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_"/>
    <w:link w:val="14"/>
    <w:uiPriority w:val="99"/>
    <w:locked/>
    <w:rsid w:val="00C925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C92508"/>
    <w:pPr>
      <w:widowControl w:val="0"/>
      <w:shd w:val="clear" w:color="auto" w:fill="FFFFFF"/>
      <w:spacing w:after="300" w:line="322" w:lineRule="exact"/>
      <w:ind w:hanging="400"/>
      <w:jc w:val="right"/>
    </w:pPr>
    <w:rPr>
      <w:rFonts w:ascii="Times New Roman" w:eastAsiaTheme="minorHAnsi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92508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Theme="minorHAnsi" w:hAnsi="Times New Roman"/>
      <w:sz w:val="23"/>
      <w:szCs w:val="23"/>
    </w:rPr>
  </w:style>
  <w:style w:type="paragraph" w:customStyle="1" w:styleId="14">
    <w:name w:val="Заголовок №1"/>
    <w:basedOn w:val="a"/>
    <w:link w:val="13"/>
    <w:uiPriority w:val="99"/>
    <w:rsid w:val="00C9250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Theme="minorHAnsi" w:hAnsi="Times New Roman"/>
      <w:sz w:val="27"/>
      <w:szCs w:val="27"/>
    </w:rPr>
  </w:style>
  <w:style w:type="character" w:customStyle="1" w:styleId="110pt">
    <w:name w:val="Заголовок №1 + 10 pt"/>
    <w:aliases w:val="Не полужирный,Интервал 0 pt2"/>
    <w:rsid w:val="00C92508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AnnaSashkova/Desktop/&#1055;&#1091;&#1073;&#1083;%20&#1076;&#1086;&#1082;&#1083;&#1072;&#1076;%202016/&#1044;&#1086;&#1082;&#1083;&#1072;&#1076;%20%20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3287</Words>
  <Characters>18737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2019-11-05T07:31:00Z</dcterms:created>
  <dcterms:modified xsi:type="dcterms:W3CDTF">2019-11-05T07:58:00Z</dcterms:modified>
</cp:coreProperties>
</file>