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323215</wp:posOffset>
            </wp:positionV>
            <wp:extent cx="1365885" cy="1690370"/>
            <wp:effectExtent l="0" t="0" r="5715" b="5080"/>
            <wp:wrapSquare wrapText="bothSides"/>
            <wp:docPr id="26" name="Рисунок 26" descr="http://openspace-33.ru/images/catalog/catalog/1/12_image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penspace-33.ru/images/catalog/catalog/1/12_image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8572" r="27573" b="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4A43AF" w:rsidRDefault="004A43AF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Pr="004A43AF" w:rsidRDefault="001C0B4E" w:rsidP="000575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</w:p>
    <w:p w:rsidR="001C0B4E" w:rsidRPr="004A43AF" w:rsidRDefault="000575CD" w:rsidP="004A43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Итоги  деятельности</w:t>
      </w:r>
      <w:r w:rsidR="004A43AF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 работы </w:t>
      </w:r>
      <w:r w:rsidR="001C0B4E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системы образования муниципального образования «</w:t>
      </w:r>
      <w:proofErr w:type="spellStart"/>
      <w:r w:rsidR="001C0B4E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Судогодский</w:t>
      </w:r>
      <w:proofErr w:type="spellEnd"/>
      <w:r w:rsidR="001C0B4E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 район» Владимирской области</w:t>
      </w:r>
    </w:p>
    <w:p w:rsidR="001C0B4E" w:rsidRPr="004A43AF" w:rsidRDefault="004A43AF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в 2018-2019</w:t>
      </w:r>
      <w:r w:rsidR="001C0B4E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 учебном году </w:t>
      </w:r>
    </w:p>
    <w:p w:rsidR="004A43AF" w:rsidRDefault="004A43AF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и </w:t>
      </w:r>
      <w:proofErr w:type="gramStart"/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задачах</w:t>
      </w:r>
      <w:proofErr w:type="gramEnd"/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 на 2019-2020 </w:t>
      </w:r>
      <w:r w:rsidR="001C0B4E"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учебный год</w:t>
      </w: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 </w:t>
      </w:r>
    </w:p>
    <w:p w:rsidR="001C0B4E" w:rsidRPr="004A43AF" w:rsidRDefault="004A43AF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в условиях реализации 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национального </w:t>
      </w: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проекта «Образование»</w:t>
      </w: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0575CD" w:rsidRDefault="000575CD" w:rsidP="000575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0575CD" w:rsidRPr="004A43AF" w:rsidRDefault="000575CD" w:rsidP="000575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 w:rsidRPr="004A43AF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ПУБЛИЧНЫЙ ДОКЛАД</w:t>
      </w: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4A43AF" w:rsidRPr="004A43AF" w:rsidRDefault="004A43AF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1C0B4E" w:rsidRPr="004A43AF" w:rsidTr="001C0B4E">
        <w:tc>
          <w:tcPr>
            <w:tcW w:w="4219" w:type="dxa"/>
          </w:tcPr>
          <w:p w:rsidR="001C0B4E" w:rsidRPr="004A43AF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1C0B4E" w:rsidRPr="004A43AF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>Медведева Нина Владимировна,</w:t>
            </w:r>
          </w:p>
          <w:p w:rsidR="001C0B4E" w:rsidRPr="004A43AF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1C0B4E" w:rsidRPr="004A43AF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>Судогодский</w:t>
            </w:r>
            <w:proofErr w:type="spellEnd"/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район» по  социальным </w:t>
            </w:r>
            <w:r w:rsid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 xml:space="preserve">     вопросам, начальник управления </w:t>
            </w:r>
            <w:r w:rsidRPr="004A43AF">
              <w:rPr>
                <w:rFonts w:ascii="Cambria-Bold" w:eastAsia="Times New Roman" w:hAnsi="Cambria-Bold" w:cs="Cambria-Bold"/>
                <w:bCs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</w:tr>
    </w:tbl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4A43AF" w:rsidRDefault="001C0B4E" w:rsidP="004A43A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 w:themeColor="text1"/>
          <w:sz w:val="28"/>
          <w:szCs w:val="28"/>
        </w:rPr>
      </w:pPr>
    </w:p>
    <w:p w:rsidR="001C0B4E" w:rsidRPr="005A3C91" w:rsidRDefault="004A43AF" w:rsidP="005A3C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" w:hAnsi="Cambria-Bold" w:cs="Cambria-Bold"/>
          <w:bCs/>
          <w:color w:val="000000" w:themeColor="text1"/>
          <w:sz w:val="28"/>
          <w:szCs w:val="28"/>
        </w:rPr>
        <w:sectPr w:rsidR="001C0B4E" w:rsidRPr="005A3C91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 w:rsidRPr="005A3C91">
        <w:rPr>
          <w:rFonts w:ascii="Cambria-Bold" w:hAnsi="Cambria-Bold" w:cs="Cambria-Bold"/>
          <w:bCs/>
          <w:color w:val="000000" w:themeColor="text1"/>
          <w:sz w:val="28"/>
          <w:szCs w:val="28"/>
        </w:rPr>
        <w:t>30.08.2019</w:t>
      </w:r>
      <w:r w:rsidR="005A3C91" w:rsidRPr="005A3C91">
        <w:rPr>
          <w:rFonts w:ascii="Cambria-Bold" w:hAnsi="Cambria-Bold" w:cs="Cambria-Bold"/>
          <w:bCs/>
          <w:color w:val="000000" w:themeColor="text1"/>
          <w:sz w:val="28"/>
          <w:szCs w:val="28"/>
        </w:rPr>
        <w:t xml:space="preserve"> </w:t>
      </w:r>
    </w:p>
    <w:p w:rsidR="006C19CE" w:rsidRDefault="006C19C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Оглавление</w:t>
      </w: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6FE4" w:rsidRDefault="001C0B4E" w:rsidP="00FD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FD4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Введение </w:t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FD6FE4" w:rsidRDefault="00FD6FE4" w:rsidP="00FD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D6FE4" w:rsidRDefault="00FD6FE4" w:rsidP="00FD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6FE4">
        <w:rPr>
          <w:rFonts w:ascii="Times New Roman" w:hAnsi="Times New Roman"/>
          <w:sz w:val="28"/>
          <w:szCs w:val="28"/>
        </w:rPr>
        <w:t xml:space="preserve">2. </w:t>
      </w:r>
      <w:r w:rsidR="00FD4D39">
        <w:rPr>
          <w:rFonts w:ascii="Times New Roman" w:hAnsi="Times New Roman"/>
          <w:sz w:val="28"/>
          <w:szCs w:val="28"/>
        </w:rPr>
        <w:t xml:space="preserve"> </w:t>
      </w:r>
      <w:r w:rsidRPr="00FD6FE4">
        <w:rPr>
          <w:rFonts w:ascii="Times New Roman" w:hAnsi="Times New Roman"/>
          <w:sz w:val="28"/>
          <w:szCs w:val="28"/>
        </w:rPr>
        <w:t>Приоритетные цели и задачи развития системы образования  в 2018-2019 учебном году.</w:t>
      </w:r>
    </w:p>
    <w:p w:rsidR="000575CD" w:rsidRPr="00FD6FE4" w:rsidRDefault="001C0B4E" w:rsidP="00FD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</w:p>
    <w:p w:rsidR="00FD4D39" w:rsidRDefault="00FD6FE4" w:rsidP="00FD4D39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B5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D4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D4D39" w:rsidRPr="00FD4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Обеспечение доступности и качества образовательных услуг системы </w:t>
      </w:r>
    </w:p>
    <w:p w:rsidR="00FD4D39" w:rsidRDefault="00FD4D39" w:rsidP="00FD4D39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FD4D39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 МО «</w:t>
      </w:r>
      <w:proofErr w:type="spellStart"/>
      <w:r w:rsidRPr="00FD4D39">
        <w:rPr>
          <w:rFonts w:ascii="Times New Roman" w:hAnsi="Times New Roman"/>
          <w:bCs/>
          <w:color w:val="000000" w:themeColor="text1"/>
          <w:sz w:val="28"/>
          <w:szCs w:val="28"/>
        </w:rPr>
        <w:t>Судогодский</w:t>
      </w:r>
      <w:proofErr w:type="spellEnd"/>
      <w:r w:rsidRPr="00FD4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FD4D39" w:rsidRDefault="00FD4D39" w:rsidP="00FD4D39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D4D39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3.1. 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Дош</w:t>
      </w:r>
      <w:r w:rsidR="00675E16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кольное образование </w:t>
      </w:r>
    </w:p>
    <w:p w:rsidR="00FD6FE4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3.2. </w:t>
      </w:r>
      <w:r w:rsidR="00B6207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Общее обра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зование 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1C0B4E" w:rsidRPr="004A43AF" w:rsidRDefault="0010275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          </w:t>
      </w:r>
    </w:p>
    <w:p w:rsidR="00FD6FE4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D6F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итоговая аттестация в 20</w:t>
      </w:r>
      <w:r w:rsidR="004A43AF">
        <w:rPr>
          <w:rFonts w:ascii="Times New Roman" w:hAnsi="Times New Roman"/>
          <w:bCs/>
          <w:color w:val="000000" w:themeColor="text1"/>
          <w:sz w:val="28"/>
          <w:szCs w:val="28"/>
        </w:rPr>
        <w:t>19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</w:t>
      </w:r>
    </w:p>
    <w:p w:rsidR="00B67163" w:rsidRPr="004A43AF" w:rsidRDefault="0010275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FD6FE4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B6716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 Профилактика безнадзорности и правонарушений среди несовершеннолетних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:rsidR="001C0B4E" w:rsidRPr="004A43AF" w:rsidRDefault="0010275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</w:p>
    <w:p w:rsidR="00FD6FE4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ополн</w:t>
      </w:r>
      <w:r w:rsidR="00B6207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ительное об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разование 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1C0B4E" w:rsidRPr="004A43AF" w:rsidRDefault="0010275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          </w:t>
      </w:r>
    </w:p>
    <w:p w:rsidR="00102759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отдыха и оздор</w:t>
      </w:r>
      <w:r w:rsidR="00B6207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овл</w:t>
      </w:r>
      <w:r w:rsidR="003C4D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ения детей и подростков </w:t>
      </w:r>
      <w:r w:rsidR="004A43AF">
        <w:rPr>
          <w:rFonts w:ascii="Times New Roman" w:hAnsi="Times New Roman"/>
          <w:bCs/>
          <w:color w:val="000000" w:themeColor="text1"/>
          <w:sz w:val="28"/>
          <w:szCs w:val="28"/>
        </w:rPr>
        <w:t>в 2019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</w:t>
      </w:r>
    </w:p>
    <w:p w:rsidR="00FD6FE4" w:rsidRPr="004A43AF" w:rsidRDefault="00FD6FE4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D6FE4" w:rsidRDefault="00FD4D39" w:rsidP="00FD6FE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02759" w:rsidRPr="004A43AF">
        <w:rPr>
          <w:rFonts w:ascii="Times New Roman" w:hAnsi="Times New Roman"/>
          <w:color w:val="000000" w:themeColor="text1"/>
          <w:sz w:val="28"/>
          <w:szCs w:val="28"/>
        </w:rPr>
        <w:t xml:space="preserve">Социализация детей – сирот и детей, оставшихся без попечения родителей </w:t>
      </w:r>
    </w:p>
    <w:p w:rsidR="001C0B4E" w:rsidRPr="00FD6FE4" w:rsidRDefault="00FD4D39" w:rsidP="00FD6FE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Совершенствование п</w:t>
      </w:r>
      <w:r w:rsidR="00B6207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едагоги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ческого корпуса              </w:t>
      </w:r>
    </w:p>
    <w:p w:rsidR="001C0B4E" w:rsidRPr="004A43AF" w:rsidRDefault="00FD4D3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1C0B4E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 Подготовка образовательных организаци</w:t>
      </w:r>
      <w:r w:rsidR="00102759" w:rsidRPr="004A4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к новому  учебному году </w:t>
      </w:r>
    </w:p>
    <w:p w:rsidR="001C0B4E" w:rsidRPr="004A43AF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C0B4E" w:rsidRPr="004A43AF" w:rsidRDefault="00FD4D39" w:rsidP="00142231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  <w:sectPr w:rsidR="001C0B4E" w:rsidRPr="004A43AF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B67163" w:rsidRPr="004A43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6753C" w:rsidRPr="004A43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753C" w:rsidRPr="004A43AF">
        <w:rPr>
          <w:rFonts w:ascii="Times New Roman" w:hAnsi="Times New Roman"/>
          <w:color w:val="000000" w:themeColor="text1"/>
          <w:sz w:val="28"/>
          <w:szCs w:val="28"/>
        </w:rPr>
        <w:t xml:space="preserve">Ключевые  цели  и задачи системы образования </w:t>
      </w:r>
      <w:r w:rsidR="004A43AF">
        <w:rPr>
          <w:rFonts w:ascii="Times New Roman" w:hAnsi="Times New Roman"/>
          <w:color w:val="000000" w:themeColor="text1"/>
          <w:sz w:val="28"/>
          <w:szCs w:val="28"/>
        </w:rPr>
        <w:t>МО «</w:t>
      </w:r>
      <w:proofErr w:type="spellStart"/>
      <w:r w:rsidR="004A43AF">
        <w:rPr>
          <w:rFonts w:ascii="Times New Roman" w:hAnsi="Times New Roman"/>
          <w:color w:val="000000" w:themeColor="text1"/>
          <w:sz w:val="28"/>
          <w:szCs w:val="28"/>
        </w:rPr>
        <w:t>Судогодский</w:t>
      </w:r>
      <w:proofErr w:type="spellEnd"/>
      <w:r w:rsidR="004A43AF">
        <w:rPr>
          <w:rFonts w:ascii="Times New Roman" w:hAnsi="Times New Roman"/>
          <w:color w:val="000000" w:themeColor="text1"/>
          <w:sz w:val="28"/>
          <w:szCs w:val="28"/>
        </w:rPr>
        <w:t xml:space="preserve"> район»   на 2019-2020 </w:t>
      </w:r>
      <w:r w:rsidR="0006753C" w:rsidRPr="004A43AF">
        <w:rPr>
          <w:rFonts w:ascii="Times New Roman" w:hAnsi="Times New Roman"/>
          <w:color w:val="000000" w:themeColor="text1"/>
          <w:sz w:val="28"/>
          <w:szCs w:val="28"/>
        </w:rPr>
        <w:t xml:space="preserve">  учебный год</w:t>
      </w:r>
      <w:r w:rsidR="004A43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1A59" w:rsidRPr="004A43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</w:p>
    <w:p w:rsidR="001C0B4E" w:rsidRPr="00FD4D39" w:rsidRDefault="00FD4D39" w:rsidP="00D8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        </w:t>
      </w:r>
      <w:r w:rsidR="001C0B4E" w:rsidRPr="00FD4D39">
        <w:rPr>
          <w:rFonts w:ascii="Times New Roman" w:hAnsi="Times New Roman"/>
          <w:b/>
          <w:bCs/>
          <w:color w:val="000000" w:themeColor="text1"/>
          <w:sz w:val="28"/>
          <w:szCs w:val="28"/>
        </w:rPr>
        <w:t>Введение</w:t>
      </w:r>
    </w:p>
    <w:p w:rsidR="001C0B4E" w:rsidRPr="00FD4D39" w:rsidRDefault="00D879AA" w:rsidP="001C0B4E">
      <w:pP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FD4D39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</w:t>
      </w:r>
    </w:p>
    <w:p w:rsidR="00FD6FE4" w:rsidRPr="00D317E4" w:rsidRDefault="00D879AA" w:rsidP="00D31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>Перед образова</w:t>
      </w:r>
      <w:r w:rsidR="00FD4D39">
        <w:rPr>
          <w:rFonts w:ascii="Times New Roman" w:hAnsi="Times New Roman"/>
          <w:sz w:val="28"/>
          <w:szCs w:val="28"/>
        </w:rPr>
        <w:t>нием   Президентом РФ  В.В. Путиным</w:t>
      </w:r>
      <w:r w:rsidRPr="00943EA7">
        <w:rPr>
          <w:rFonts w:ascii="Times New Roman" w:hAnsi="Times New Roman"/>
          <w:sz w:val="28"/>
          <w:szCs w:val="28"/>
        </w:rPr>
        <w:t xml:space="preserve"> поставлена </w:t>
      </w:r>
      <w:proofErr w:type="gramStart"/>
      <w:r w:rsidRPr="00943EA7">
        <w:rPr>
          <w:rFonts w:ascii="Times New Roman" w:hAnsi="Times New Roman"/>
          <w:sz w:val="28"/>
          <w:szCs w:val="28"/>
        </w:rPr>
        <w:t>амбициозная</w:t>
      </w:r>
      <w:proofErr w:type="gramEnd"/>
      <w:r w:rsidRPr="00943EA7">
        <w:rPr>
          <w:rFonts w:ascii="Times New Roman" w:hAnsi="Times New Roman"/>
          <w:sz w:val="28"/>
          <w:szCs w:val="28"/>
        </w:rPr>
        <w:t xml:space="preserve"> цель -  к 2024 году вывести Россию в мировые лидеры по качеству общего и профессионального образования и воспитание социальной ответственности у подрастающего поколения.</w:t>
      </w:r>
    </w:p>
    <w:p w:rsidR="00D879AA" w:rsidRPr="00943EA7" w:rsidRDefault="00D879AA" w:rsidP="00943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     Поставленные цели подкреплены национальными проектами «Образование: 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 », «Новые возможности для каждого», «Социальная активность».</w:t>
      </w:r>
    </w:p>
    <w:p w:rsidR="00D879AA" w:rsidRPr="00943EA7" w:rsidRDefault="00D879AA" w:rsidP="00943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       Публичный доклад является отчётом об основных итогах, проблемах, перспективах развития  муниципальной  системы образования, а также приоритетных направлениях деятельности   администрации  района, управления  образования по выполнению целей и задач, стоящих перед российским образованием. </w:t>
      </w:r>
    </w:p>
    <w:p w:rsidR="00943EA7" w:rsidRPr="00943EA7" w:rsidRDefault="00D879AA" w:rsidP="00943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     Доклад способствует формированию информационной открытости, развитию информационного диалога и согласования интересов всех участников образовательного процесса. </w:t>
      </w:r>
      <w:r w:rsidR="00943EA7" w:rsidRPr="00943EA7">
        <w:rPr>
          <w:rFonts w:ascii="Times New Roman" w:hAnsi="Times New Roman"/>
          <w:sz w:val="28"/>
          <w:szCs w:val="28"/>
        </w:rPr>
        <w:t xml:space="preserve"> </w:t>
      </w:r>
    </w:p>
    <w:p w:rsidR="00943EA7" w:rsidRPr="00943EA7" w:rsidRDefault="00943EA7" w:rsidP="00943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     </w:t>
      </w:r>
      <w:r w:rsidR="00D879AA" w:rsidRPr="00943EA7">
        <w:rPr>
          <w:rFonts w:ascii="Times New Roman" w:hAnsi="Times New Roman"/>
          <w:sz w:val="28"/>
          <w:szCs w:val="28"/>
        </w:rPr>
        <w:t xml:space="preserve">Актуальной задачей доклада является подведение итогов обновления системы управления образованием, ориентированной на позитивный результат. </w:t>
      </w:r>
    </w:p>
    <w:p w:rsidR="00943EA7" w:rsidRPr="00943EA7" w:rsidRDefault="00943EA7" w:rsidP="00943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    </w:t>
      </w:r>
      <w:r w:rsidR="00DB1DE8">
        <w:rPr>
          <w:rFonts w:ascii="Times New Roman" w:hAnsi="Times New Roman"/>
          <w:sz w:val="28"/>
          <w:szCs w:val="28"/>
        </w:rPr>
        <w:t xml:space="preserve"> </w:t>
      </w:r>
      <w:r w:rsidR="00D879AA" w:rsidRPr="00943EA7">
        <w:rPr>
          <w:rFonts w:ascii="Times New Roman" w:hAnsi="Times New Roman"/>
          <w:sz w:val="28"/>
          <w:szCs w:val="28"/>
        </w:rPr>
        <w:t>Доклад адресован широкому кругу читателей: общественным организациям, педагогическому сообществу</w:t>
      </w:r>
      <w:r w:rsidRPr="00943EA7">
        <w:rPr>
          <w:rFonts w:ascii="Times New Roman" w:hAnsi="Times New Roman"/>
          <w:sz w:val="28"/>
          <w:szCs w:val="28"/>
        </w:rPr>
        <w:t xml:space="preserve">, обучающимся и их родителям, </w:t>
      </w:r>
      <w:r w:rsidR="00D879AA" w:rsidRPr="00943EA7">
        <w:rPr>
          <w:rFonts w:ascii="Times New Roman" w:hAnsi="Times New Roman"/>
          <w:sz w:val="28"/>
          <w:szCs w:val="28"/>
        </w:rPr>
        <w:t>работникам системы образования, представителям органов законодательной и исполнительной влас</w:t>
      </w:r>
      <w:r w:rsidRPr="00943EA7">
        <w:rPr>
          <w:rFonts w:ascii="Times New Roman" w:hAnsi="Times New Roman"/>
          <w:sz w:val="28"/>
          <w:szCs w:val="28"/>
        </w:rPr>
        <w:t>ти, средств массовой информации</w:t>
      </w:r>
      <w:r w:rsidR="00DB1DE8">
        <w:rPr>
          <w:rFonts w:ascii="Times New Roman" w:hAnsi="Times New Roman"/>
          <w:sz w:val="28"/>
          <w:szCs w:val="28"/>
        </w:rPr>
        <w:t>.</w:t>
      </w:r>
    </w:p>
    <w:p w:rsidR="00DB1DE8" w:rsidRPr="00DB1DE8" w:rsidRDefault="00943EA7" w:rsidP="00DB1DE8">
      <w:pPr>
        <w:spacing w:after="0"/>
        <w:rPr>
          <w:i/>
        </w:rPr>
      </w:pPr>
      <w:r w:rsidRPr="00FD6FE4">
        <w:rPr>
          <w:i/>
        </w:rPr>
        <w:t xml:space="preserve">                          </w:t>
      </w:r>
    </w:p>
    <w:p w:rsidR="00943EA7" w:rsidRPr="00943EA7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FE4">
        <w:rPr>
          <w:rFonts w:ascii="Times New Roman" w:hAnsi="Times New Roman"/>
          <w:b/>
          <w:sz w:val="28"/>
          <w:szCs w:val="28"/>
        </w:rPr>
        <w:t>2.</w:t>
      </w:r>
      <w:r w:rsidRPr="00943EA7">
        <w:rPr>
          <w:rFonts w:ascii="Times New Roman" w:hAnsi="Times New Roman"/>
          <w:sz w:val="28"/>
          <w:szCs w:val="28"/>
        </w:rPr>
        <w:t xml:space="preserve"> </w:t>
      </w:r>
      <w:r w:rsidRPr="00943EA7">
        <w:rPr>
          <w:rFonts w:ascii="Times New Roman" w:hAnsi="Times New Roman"/>
          <w:b/>
          <w:sz w:val="28"/>
          <w:szCs w:val="28"/>
        </w:rPr>
        <w:t>Приоритетные цели и задачи развития системы образования  в 2018-2019 учебном году.</w:t>
      </w:r>
    </w:p>
    <w:p w:rsidR="00C039BE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Стратегической целью деятельн</w:t>
      </w:r>
      <w:r>
        <w:rPr>
          <w:rFonts w:ascii="Times New Roman" w:hAnsi="Times New Roman"/>
          <w:sz w:val="28"/>
          <w:szCs w:val="28"/>
        </w:rPr>
        <w:t xml:space="preserve">ости   муниципальной  системы образования </w:t>
      </w:r>
      <w:r w:rsidRPr="00943EA7">
        <w:rPr>
          <w:rFonts w:ascii="Times New Roman" w:hAnsi="Times New Roman"/>
          <w:sz w:val="28"/>
          <w:szCs w:val="28"/>
        </w:rPr>
        <w:t xml:space="preserve"> является создан</w:t>
      </w:r>
      <w:r w:rsidR="00C039BE">
        <w:rPr>
          <w:rFonts w:ascii="Times New Roman" w:hAnsi="Times New Roman"/>
          <w:sz w:val="28"/>
          <w:szCs w:val="28"/>
        </w:rPr>
        <w:t>ие организационно-управленческой модели, ориентированной</w:t>
      </w:r>
      <w:r w:rsidRPr="00943EA7">
        <w:rPr>
          <w:rFonts w:ascii="Times New Roman" w:hAnsi="Times New Roman"/>
          <w:sz w:val="28"/>
          <w:szCs w:val="28"/>
        </w:rPr>
        <w:t xml:space="preserve"> на обеспечение доступности качественного образования, соответствующего требованиям</w:t>
      </w:r>
      <w:r w:rsidR="00C039BE">
        <w:rPr>
          <w:rFonts w:ascii="Times New Roman" w:hAnsi="Times New Roman"/>
          <w:sz w:val="28"/>
          <w:szCs w:val="28"/>
        </w:rPr>
        <w:t xml:space="preserve"> инновационного развития и запросам  общественности</w:t>
      </w:r>
      <w:r w:rsidRPr="00943EA7">
        <w:rPr>
          <w:rFonts w:ascii="Times New Roman" w:hAnsi="Times New Roman"/>
          <w:sz w:val="28"/>
          <w:szCs w:val="28"/>
        </w:rPr>
        <w:t xml:space="preserve">. </w:t>
      </w:r>
    </w:p>
    <w:p w:rsidR="00C039BE" w:rsidRDefault="00C039BE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EA7" w:rsidRPr="00943EA7">
        <w:rPr>
          <w:rFonts w:ascii="Times New Roman" w:hAnsi="Times New Roman"/>
          <w:sz w:val="28"/>
          <w:szCs w:val="28"/>
        </w:rPr>
        <w:t xml:space="preserve">Для достижения этой цели были определены приоритетные задачи: </w:t>
      </w:r>
    </w:p>
    <w:p w:rsidR="00C039BE" w:rsidRPr="00FD6FE4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6FE4">
        <w:rPr>
          <w:rFonts w:ascii="Times New Roman" w:hAnsi="Times New Roman"/>
          <w:i/>
          <w:sz w:val="28"/>
          <w:szCs w:val="28"/>
        </w:rPr>
        <w:t xml:space="preserve">В сфере дошкольного образования: </w:t>
      </w:r>
    </w:p>
    <w:p w:rsidR="00C039BE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ребенка, в том числе посредством реализации мероприятий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«Демография»; </w:t>
      </w:r>
    </w:p>
    <w:p w:rsidR="00C039BE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lastRenderedPageBreak/>
        <w:t>- модернизация современного качества дошкольного образования, направленного на развитие культуры в соответствии с актуальными и перспективными потре</w:t>
      </w:r>
      <w:r w:rsidR="00C039BE">
        <w:rPr>
          <w:rFonts w:ascii="Times New Roman" w:hAnsi="Times New Roman"/>
          <w:sz w:val="28"/>
          <w:szCs w:val="28"/>
        </w:rPr>
        <w:t xml:space="preserve">бностями личности и общества; </w:t>
      </w:r>
    </w:p>
    <w:p w:rsidR="00C039BE" w:rsidRDefault="00C039BE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</w:t>
      </w:r>
      <w:r w:rsidR="00943EA7" w:rsidRPr="00943EA7">
        <w:rPr>
          <w:rFonts w:ascii="Times New Roman" w:hAnsi="Times New Roman"/>
          <w:sz w:val="28"/>
          <w:szCs w:val="28"/>
        </w:rPr>
        <w:t xml:space="preserve"> повышения профессиональной компетентности педагогов в условиях реа</w:t>
      </w:r>
      <w:r>
        <w:rPr>
          <w:rFonts w:ascii="Times New Roman" w:hAnsi="Times New Roman"/>
          <w:sz w:val="28"/>
          <w:szCs w:val="28"/>
        </w:rPr>
        <w:t xml:space="preserve">лизации ФГОС ДО, </w:t>
      </w:r>
      <w:r w:rsidR="00943EA7" w:rsidRPr="00943EA7">
        <w:rPr>
          <w:rFonts w:ascii="Times New Roman" w:hAnsi="Times New Roman"/>
          <w:sz w:val="28"/>
          <w:szCs w:val="28"/>
        </w:rPr>
        <w:t xml:space="preserve"> педагогов, работающих с детьми с ограниченными возможностями здоровья; </w:t>
      </w:r>
    </w:p>
    <w:p w:rsidR="00943EA7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повышение компетентности родителей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в рамках реализации регионального проекта «Поддержка семей, имеющих детей» национального проекта «Образование». </w:t>
      </w:r>
    </w:p>
    <w:p w:rsidR="00C039BE" w:rsidRPr="00FD6FE4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6FE4">
        <w:rPr>
          <w:rFonts w:ascii="Times New Roman" w:hAnsi="Times New Roman"/>
          <w:i/>
          <w:sz w:val="28"/>
          <w:szCs w:val="28"/>
        </w:rPr>
        <w:t xml:space="preserve">В сфере общего образования: </w:t>
      </w:r>
    </w:p>
    <w:p w:rsidR="00C039BE" w:rsidRDefault="00943EA7" w:rsidP="0094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создание современных условий для обучения в общеобразовательных организациях в соответствии с соответствующими федеральными государственными образовательными стандартами; </w:t>
      </w:r>
    </w:p>
    <w:p w:rsidR="00C039BE" w:rsidRDefault="00943EA7" w:rsidP="00C03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введение ФГОС основного общего образования в штатном режиме </w:t>
      </w:r>
      <w:r w:rsidR="00C039BE">
        <w:rPr>
          <w:rFonts w:ascii="Times New Roman" w:hAnsi="Times New Roman"/>
          <w:sz w:val="28"/>
          <w:szCs w:val="28"/>
        </w:rPr>
        <w:t xml:space="preserve">во </w:t>
      </w:r>
      <w:r w:rsidRPr="00943EA7">
        <w:rPr>
          <w:rFonts w:ascii="Times New Roman" w:hAnsi="Times New Roman"/>
          <w:sz w:val="28"/>
          <w:szCs w:val="28"/>
        </w:rPr>
        <w:t>всех общеобразовательных организаций и ФГОС среднего общего образования в 10-</w:t>
      </w:r>
      <w:r w:rsidR="00C039BE">
        <w:rPr>
          <w:rFonts w:ascii="Times New Roman" w:hAnsi="Times New Roman"/>
          <w:sz w:val="28"/>
          <w:szCs w:val="28"/>
        </w:rPr>
        <w:t>х классах (пилотной школы)</w:t>
      </w:r>
      <w:r w:rsidRPr="00943EA7">
        <w:rPr>
          <w:rFonts w:ascii="Times New Roman" w:hAnsi="Times New Roman"/>
          <w:sz w:val="28"/>
          <w:szCs w:val="28"/>
        </w:rPr>
        <w:t xml:space="preserve">, ФГОС начального общего образования обучающихся с ограниченными возможностями здоровья, ФГОС образования обучающихся с умственной отсталостью (интеллектуальными нарушениями) в 4- х классах; </w:t>
      </w:r>
    </w:p>
    <w:p w:rsidR="00C039BE" w:rsidRDefault="00943EA7" w:rsidP="00C03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формирование нового содержания общего образования и технологии </w:t>
      </w:r>
      <w:proofErr w:type="gramStart"/>
      <w:r w:rsidRPr="00943EA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43EA7">
        <w:rPr>
          <w:rFonts w:ascii="Times New Roman" w:hAnsi="Times New Roman"/>
          <w:sz w:val="28"/>
          <w:szCs w:val="28"/>
        </w:rPr>
        <w:t xml:space="preserve"> общеобразовательным программам в рамках федеральных государственных образовательных стандартов; </w:t>
      </w:r>
    </w:p>
    <w:p w:rsidR="00C039BE" w:rsidRDefault="00DB1DE8" w:rsidP="00C03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EA7" w:rsidRPr="00943EA7">
        <w:rPr>
          <w:rFonts w:ascii="Times New Roman" w:hAnsi="Times New Roman"/>
          <w:sz w:val="28"/>
          <w:szCs w:val="28"/>
        </w:rPr>
        <w:t xml:space="preserve">создание </w:t>
      </w:r>
      <w:r w:rsidR="00C039BE">
        <w:rPr>
          <w:rFonts w:ascii="Times New Roman" w:hAnsi="Times New Roman"/>
          <w:sz w:val="28"/>
          <w:szCs w:val="28"/>
        </w:rPr>
        <w:t xml:space="preserve"> условий для</w:t>
      </w:r>
      <w:r w:rsidR="00943EA7" w:rsidRPr="00943EA7">
        <w:rPr>
          <w:rFonts w:ascii="Times New Roman" w:hAnsi="Times New Roman"/>
          <w:sz w:val="28"/>
          <w:szCs w:val="28"/>
        </w:rPr>
        <w:t xml:space="preserve"> школ, реализующих инновационные программы для отработки новых технологий и содержания обучения и воспитания,</w:t>
      </w:r>
      <w:r w:rsidR="00C039BE">
        <w:rPr>
          <w:rFonts w:ascii="Times New Roman" w:hAnsi="Times New Roman"/>
          <w:sz w:val="28"/>
          <w:szCs w:val="28"/>
        </w:rPr>
        <w:t xml:space="preserve"> в том числе создание на базе </w:t>
      </w:r>
      <w:r w:rsidR="00FD6FE4">
        <w:rPr>
          <w:rFonts w:ascii="Times New Roman" w:hAnsi="Times New Roman"/>
          <w:sz w:val="28"/>
          <w:szCs w:val="28"/>
        </w:rPr>
        <w:t>двух</w:t>
      </w:r>
      <w:r w:rsidR="00C039BE">
        <w:rPr>
          <w:rFonts w:ascii="Times New Roman" w:hAnsi="Times New Roman"/>
          <w:sz w:val="28"/>
          <w:szCs w:val="28"/>
        </w:rPr>
        <w:t xml:space="preserve"> сельских  школ</w:t>
      </w:r>
      <w:r w:rsidR="00943EA7" w:rsidRPr="00943EA7">
        <w:rPr>
          <w:rFonts w:ascii="Times New Roman" w:hAnsi="Times New Roman"/>
          <w:sz w:val="28"/>
          <w:szCs w:val="28"/>
        </w:rPr>
        <w:t xml:space="preserve"> Центров образования цифрового и гуманитарного профилей «Точка роста»; </w:t>
      </w:r>
    </w:p>
    <w:p w:rsidR="00C039BE" w:rsidRDefault="00DB1DE8" w:rsidP="00C03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EA7" w:rsidRPr="00943EA7">
        <w:rPr>
          <w:rFonts w:ascii="Times New Roman" w:hAnsi="Times New Roman"/>
          <w:sz w:val="28"/>
          <w:szCs w:val="28"/>
        </w:rPr>
        <w:t xml:space="preserve">активизация работы по привлечению обучающихся, имеющих отклонения в поведении, к занятиям в кружках, секциях, объединениях и др.; </w:t>
      </w:r>
      <w:r w:rsidR="00C039BE">
        <w:rPr>
          <w:rFonts w:ascii="Times New Roman" w:hAnsi="Times New Roman"/>
          <w:sz w:val="28"/>
          <w:szCs w:val="28"/>
        </w:rPr>
        <w:t xml:space="preserve">    </w:t>
      </w:r>
    </w:p>
    <w:p w:rsidR="00DB1DE8" w:rsidRDefault="00C039BE" w:rsidP="00C03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EA7" w:rsidRPr="00943EA7">
        <w:rPr>
          <w:rFonts w:ascii="Times New Roman" w:hAnsi="Times New Roman"/>
          <w:sz w:val="28"/>
          <w:szCs w:val="28"/>
        </w:rPr>
        <w:t xml:space="preserve">- </w:t>
      </w:r>
      <w:r w:rsidR="00CE111E">
        <w:rPr>
          <w:rFonts w:ascii="Times New Roman" w:hAnsi="Times New Roman"/>
          <w:sz w:val="28"/>
          <w:szCs w:val="28"/>
        </w:rPr>
        <w:t xml:space="preserve"> </w:t>
      </w:r>
      <w:r w:rsidR="00943EA7" w:rsidRPr="00943EA7">
        <w:rPr>
          <w:rFonts w:ascii="Times New Roman" w:hAnsi="Times New Roman"/>
          <w:sz w:val="28"/>
          <w:szCs w:val="28"/>
        </w:rPr>
        <w:t xml:space="preserve">обновление инфраструктуры общеобразовательных организаций, в том числе осуществляющих </w:t>
      </w:r>
      <w:proofErr w:type="gramStart"/>
      <w:r w:rsidR="00943EA7" w:rsidRPr="00943EA7">
        <w:rPr>
          <w:rFonts w:ascii="Times New Roman" w:hAnsi="Times New Roman"/>
          <w:sz w:val="28"/>
          <w:szCs w:val="28"/>
        </w:rPr>
        <w:t>образовате</w:t>
      </w:r>
      <w:r w:rsidR="00FD6FE4">
        <w:rPr>
          <w:rFonts w:ascii="Times New Roman" w:hAnsi="Times New Roman"/>
          <w:sz w:val="28"/>
          <w:szCs w:val="28"/>
        </w:rPr>
        <w:t>льную</w:t>
      </w:r>
      <w:proofErr w:type="gramEnd"/>
      <w:r w:rsidR="00FD6FE4">
        <w:rPr>
          <w:rFonts w:ascii="Times New Roman" w:hAnsi="Times New Roman"/>
          <w:sz w:val="28"/>
          <w:szCs w:val="28"/>
        </w:rPr>
        <w:t xml:space="preserve"> деятельности</w:t>
      </w:r>
      <w:r w:rsidR="00943EA7" w:rsidRPr="00943EA7">
        <w:rPr>
          <w:rFonts w:ascii="Times New Roman" w:hAnsi="Times New Roman"/>
          <w:sz w:val="28"/>
          <w:szCs w:val="28"/>
        </w:rPr>
        <w:t xml:space="preserve"> по адаптированным общеобразовательным программам, с целью создания современных условий для обучения и воспитания, формирования современной </w:t>
      </w:r>
      <w:proofErr w:type="spellStart"/>
      <w:r w:rsidR="00943EA7" w:rsidRPr="00943EA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943EA7" w:rsidRPr="00943EA7">
        <w:rPr>
          <w:rFonts w:ascii="Times New Roman" w:hAnsi="Times New Roman"/>
          <w:sz w:val="28"/>
          <w:szCs w:val="28"/>
        </w:rPr>
        <w:t xml:space="preserve"> среды, учитывающей особенности и возможности каждого ребенка, что влечет за собой изменение содержания и повышение качества образовательного процесса. </w:t>
      </w:r>
    </w:p>
    <w:p w:rsidR="00DB1DE8" w:rsidRDefault="00DB1DE8" w:rsidP="00C03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DE8" w:rsidRPr="00FD6FE4" w:rsidRDefault="00FD6FE4" w:rsidP="00C039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6FE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43EA7" w:rsidRPr="00FD6FE4">
        <w:rPr>
          <w:rFonts w:ascii="Times New Roman" w:hAnsi="Times New Roman"/>
          <w:b/>
          <w:i/>
          <w:sz w:val="28"/>
          <w:szCs w:val="28"/>
        </w:rPr>
        <w:t xml:space="preserve">В сфере дополнительного образования: </w:t>
      </w:r>
    </w:p>
    <w:p w:rsidR="00FD6FE4" w:rsidRDefault="00FD6FE4" w:rsidP="00C03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формирование   </w:t>
      </w:r>
      <w:proofErr w:type="spellStart"/>
      <w:r>
        <w:rPr>
          <w:rFonts w:ascii="Times New Roman" w:hAnsi="Times New Roman"/>
          <w:sz w:val="28"/>
          <w:szCs w:val="28"/>
        </w:rPr>
        <w:t>муницираль</w:t>
      </w:r>
      <w:r w:rsidR="00943EA7" w:rsidRPr="00943EA7">
        <w:rPr>
          <w:rFonts w:ascii="Times New Roman" w:hAnsi="Times New Roman"/>
          <w:sz w:val="28"/>
          <w:szCs w:val="28"/>
        </w:rPr>
        <w:t>ной</w:t>
      </w:r>
      <w:proofErr w:type="spellEnd"/>
      <w:r w:rsidR="00943EA7" w:rsidRPr="00943EA7">
        <w:rPr>
          <w:rFonts w:ascii="Times New Roman" w:hAnsi="Times New Roman"/>
          <w:sz w:val="28"/>
          <w:szCs w:val="28"/>
        </w:rPr>
        <w:t xml:space="preserve"> инновационной модели выявления и поддержки молодых талантов; 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развитие технической направленности дополнительного образования; </w:t>
      </w:r>
      <w:r w:rsidR="00FD6FE4">
        <w:rPr>
          <w:rFonts w:ascii="Times New Roman" w:hAnsi="Times New Roman"/>
          <w:sz w:val="28"/>
          <w:szCs w:val="28"/>
        </w:rPr>
        <w:t xml:space="preserve">     </w:t>
      </w:r>
    </w:p>
    <w:p w:rsidR="00FD6FE4" w:rsidRDefault="00FD6FE4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EA7" w:rsidRPr="00943EA7">
        <w:rPr>
          <w:rFonts w:ascii="Times New Roman" w:hAnsi="Times New Roman"/>
          <w:sz w:val="28"/>
          <w:szCs w:val="28"/>
        </w:rPr>
        <w:t>развитие новой модели детского образовательного туризма;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- обеспечение получения дополнительного образования к 2020</w:t>
      </w:r>
      <w:r w:rsidR="00DB1DE8">
        <w:rPr>
          <w:rFonts w:ascii="Times New Roman" w:hAnsi="Times New Roman"/>
          <w:sz w:val="28"/>
          <w:szCs w:val="28"/>
        </w:rPr>
        <w:t xml:space="preserve"> году 75% детей от 5 до 18 лет.</w:t>
      </w:r>
    </w:p>
    <w:p w:rsidR="00DB1DE8" w:rsidRDefault="00DB1DE8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DE8" w:rsidRDefault="00DB1DE8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B22F9">
        <w:rPr>
          <w:rFonts w:ascii="Times New Roman" w:hAnsi="Times New Roman"/>
          <w:b/>
          <w:i/>
          <w:sz w:val="28"/>
          <w:szCs w:val="28"/>
        </w:rPr>
        <w:lastRenderedPageBreak/>
        <w:t xml:space="preserve">В сфере информатизации: </w:t>
      </w:r>
    </w:p>
    <w:p w:rsidR="00DB1DE8" w:rsidRPr="004B22F9" w:rsidRDefault="00DB1DE8" w:rsidP="00FD6F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>- формирование современной информационно-телекоммуникационной инфраструк</w:t>
      </w:r>
      <w:r w:rsidR="00FD6FE4">
        <w:rPr>
          <w:rFonts w:ascii="Times New Roman" w:hAnsi="Times New Roman"/>
          <w:sz w:val="28"/>
          <w:szCs w:val="28"/>
        </w:rPr>
        <w:t>туры системы образования</w:t>
      </w:r>
      <w:r w:rsidRPr="00943EA7">
        <w:rPr>
          <w:rFonts w:ascii="Times New Roman" w:hAnsi="Times New Roman"/>
          <w:sz w:val="28"/>
          <w:szCs w:val="28"/>
        </w:rPr>
        <w:t xml:space="preserve">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процессе; 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>- повышение доступности для граждан информации о деятельности образо</w:t>
      </w:r>
      <w:r w:rsidR="00FD6FE4">
        <w:rPr>
          <w:rFonts w:ascii="Times New Roman" w:hAnsi="Times New Roman"/>
          <w:sz w:val="28"/>
          <w:szCs w:val="28"/>
        </w:rPr>
        <w:t>вательных организаций и управления образования</w:t>
      </w:r>
      <w:r w:rsidRPr="00943EA7">
        <w:rPr>
          <w:rFonts w:ascii="Times New Roman" w:hAnsi="Times New Roman"/>
          <w:sz w:val="28"/>
          <w:szCs w:val="28"/>
        </w:rPr>
        <w:t>, в том числе дистанционный доступ к сведениям об успеваемости, резу</w:t>
      </w:r>
      <w:r w:rsidR="00FD6FE4">
        <w:rPr>
          <w:rFonts w:ascii="Times New Roman" w:hAnsi="Times New Roman"/>
          <w:sz w:val="28"/>
          <w:szCs w:val="28"/>
        </w:rPr>
        <w:t>льтатам экзаменов</w:t>
      </w:r>
      <w:r w:rsidRPr="00943EA7">
        <w:rPr>
          <w:rFonts w:ascii="Times New Roman" w:hAnsi="Times New Roman"/>
          <w:sz w:val="28"/>
          <w:szCs w:val="28"/>
        </w:rPr>
        <w:t xml:space="preserve">, использования электронных форм ведения журналов и дневников и представления отчетных форм; 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>- повышение качества и доступност</w:t>
      </w:r>
      <w:r w:rsidR="00FD6FE4">
        <w:rPr>
          <w:rFonts w:ascii="Times New Roman" w:hAnsi="Times New Roman"/>
          <w:sz w:val="28"/>
          <w:szCs w:val="28"/>
        </w:rPr>
        <w:t xml:space="preserve">и предоставления </w:t>
      </w:r>
      <w:r w:rsidRPr="00943EA7">
        <w:rPr>
          <w:rFonts w:ascii="Times New Roman" w:hAnsi="Times New Roman"/>
          <w:sz w:val="28"/>
          <w:szCs w:val="28"/>
        </w:rPr>
        <w:t xml:space="preserve"> муниципальных услуг в сфере образования в электронном виде, в том числе использование дистанционных форм подачи заявлений, постановки на учет и зачисления в организации дошкольного</w:t>
      </w:r>
      <w:r w:rsidR="00FD6FE4">
        <w:rPr>
          <w:rFonts w:ascii="Times New Roman" w:hAnsi="Times New Roman"/>
          <w:sz w:val="28"/>
          <w:szCs w:val="28"/>
        </w:rPr>
        <w:t xml:space="preserve">, среднего, </w:t>
      </w:r>
      <w:r w:rsidRPr="00943EA7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 - расширение доступа к электронному образованию всех уровней с учетом возможности построения современных механизмов обучения</w:t>
      </w:r>
      <w:r w:rsidR="00FD6FE4">
        <w:rPr>
          <w:rFonts w:ascii="Times New Roman" w:hAnsi="Times New Roman"/>
          <w:sz w:val="28"/>
          <w:szCs w:val="28"/>
        </w:rPr>
        <w:t>, применение  дистанционного</w:t>
      </w:r>
      <w:r w:rsidRPr="00943EA7">
        <w:rPr>
          <w:rFonts w:ascii="Times New Roman" w:hAnsi="Times New Roman"/>
          <w:sz w:val="28"/>
          <w:szCs w:val="28"/>
        </w:rPr>
        <w:t xml:space="preserve"> образования</w:t>
      </w:r>
      <w:r w:rsidR="00FD6FE4">
        <w:rPr>
          <w:rFonts w:ascii="Times New Roman" w:hAnsi="Times New Roman"/>
          <w:sz w:val="28"/>
          <w:szCs w:val="28"/>
        </w:rPr>
        <w:t xml:space="preserve"> </w:t>
      </w:r>
      <w:r w:rsidRPr="00943EA7">
        <w:rPr>
          <w:rFonts w:ascii="Times New Roman" w:hAnsi="Times New Roman"/>
          <w:sz w:val="28"/>
          <w:szCs w:val="28"/>
        </w:rPr>
        <w:t xml:space="preserve"> для лиц с ограниченными возможностями; 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 xml:space="preserve">- развитие инженерно-технического образования через включение в образовательный процесс изучения основ робототехники; </w:t>
      </w:r>
    </w:p>
    <w:p w:rsidR="00FD6FE4" w:rsidRDefault="00943EA7" w:rsidP="00FD6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A7">
        <w:rPr>
          <w:rFonts w:ascii="Times New Roman" w:hAnsi="Times New Roman"/>
          <w:sz w:val="28"/>
          <w:szCs w:val="28"/>
        </w:rPr>
        <w:t>- развитие механизмов вовлеченности родителей в образование, общественного уч</w:t>
      </w:r>
      <w:r w:rsidR="00DB1DE8">
        <w:rPr>
          <w:rFonts w:ascii="Times New Roman" w:hAnsi="Times New Roman"/>
          <w:sz w:val="28"/>
          <w:szCs w:val="28"/>
        </w:rPr>
        <w:t>астия в управлении образованием.</w:t>
      </w:r>
    </w:p>
    <w:p w:rsidR="006C69A1" w:rsidRDefault="006C69A1" w:rsidP="00BB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0B4E" w:rsidRPr="00FD6FE4" w:rsidRDefault="00BB56E4" w:rsidP="001C0B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="00DB1D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C0B4E"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Обеспечение доступности и качества образовательных услуг </w:t>
      </w:r>
    </w:p>
    <w:p w:rsidR="001C0B4E" w:rsidRPr="00FD6FE4" w:rsidRDefault="001C0B4E" w:rsidP="001C0B4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системы обр</w:t>
      </w:r>
      <w:r w:rsidR="009D4E0A"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азования МО «</w:t>
      </w:r>
      <w:proofErr w:type="spellStart"/>
      <w:r w:rsidR="009D4E0A"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Судогодский</w:t>
      </w:r>
      <w:proofErr w:type="spellEnd"/>
      <w:r w:rsidR="009D4E0A" w:rsidRPr="00FD6F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район»</w:t>
      </w:r>
    </w:p>
    <w:p w:rsidR="001C0B4E" w:rsidRPr="00FD6FE4" w:rsidRDefault="001C0B4E" w:rsidP="001C0B4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4A80" w:rsidRDefault="00FD6FE4" w:rsidP="00CB4A80">
      <w:pPr>
        <w:pStyle w:val="af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6FE4">
        <w:rPr>
          <w:rFonts w:ascii="Times New Roman" w:hAnsi="Times New Roman"/>
          <w:b/>
          <w:color w:val="000000" w:themeColor="text1"/>
          <w:sz w:val="28"/>
          <w:szCs w:val="28"/>
        </w:rPr>
        <w:t>3.1</w:t>
      </w:r>
      <w:r w:rsidR="001C0B4E" w:rsidRPr="00FD6FE4">
        <w:rPr>
          <w:rFonts w:ascii="Times New Roman" w:hAnsi="Times New Roman"/>
          <w:b/>
          <w:color w:val="000000" w:themeColor="text1"/>
          <w:sz w:val="28"/>
          <w:szCs w:val="28"/>
        </w:rPr>
        <w:t>. Дошкольное образование</w:t>
      </w:r>
    </w:p>
    <w:p w:rsidR="00CB4A80" w:rsidRDefault="00DB1DE8" w:rsidP="00CB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BB56E4" w:rsidRPr="00CB4A80" w:rsidRDefault="00CB4A80" w:rsidP="00CB4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</w:t>
      </w:r>
      <w:r w:rsidR="00BB56E4" w:rsidRPr="00CB4A80">
        <w:rPr>
          <w:rFonts w:ascii="Times New Roman" w:hAnsi="Times New Roman"/>
          <w:iCs/>
          <w:sz w:val="28"/>
          <w:szCs w:val="28"/>
        </w:rPr>
        <w:t>правлением образования администрации МО «</w:t>
      </w:r>
      <w:proofErr w:type="spellStart"/>
      <w:r w:rsidR="00BB56E4" w:rsidRPr="00CB4A80">
        <w:rPr>
          <w:rFonts w:ascii="Times New Roman" w:hAnsi="Times New Roman"/>
          <w:iCs/>
          <w:sz w:val="28"/>
          <w:szCs w:val="28"/>
        </w:rPr>
        <w:t>Судогодский</w:t>
      </w:r>
      <w:proofErr w:type="spellEnd"/>
      <w:r w:rsidR="00BB56E4" w:rsidRPr="00CB4A80">
        <w:rPr>
          <w:rFonts w:ascii="Times New Roman" w:hAnsi="Times New Roman"/>
          <w:iCs/>
          <w:sz w:val="28"/>
          <w:szCs w:val="28"/>
        </w:rPr>
        <w:t xml:space="preserve"> район» целенаправленно проводилась работа по созданию условий для получения общедоступного качественного дошкольного  образования, </w:t>
      </w:r>
      <w:r w:rsidR="00BB56E4" w:rsidRPr="00CB4A80">
        <w:rPr>
          <w:rFonts w:ascii="Times New Roman" w:hAnsi="Times New Roman"/>
          <w:kern w:val="3"/>
          <w:sz w:val="28"/>
          <w:szCs w:val="28"/>
          <w:lang w:eastAsia="zh-CN"/>
        </w:rPr>
        <w:t>созданию современных условий для обучения и воспитания.</w:t>
      </w:r>
    </w:p>
    <w:p w:rsidR="00BB56E4" w:rsidRPr="005114C7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C7">
        <w:rPr>
          <w:rFonts w:ascii="Times New Roman" w:hAnsi="Times New Roman"/>
          <w:sz w:val="28"/>
          <w:szCs w:val="28"/>
        </w:rPr>
        <w:t>В рамках реализации программных документов  были проведены мероприятия по формированию оптимальной и достаточной сети</w:t>
      </w:r>
      <w:r>
        <w:rPr>
          <w:rFonts w:ascii="Times New Roman" w:hAnsi="Times New Roman"/>
          <w:sz w:val="28"/>
          <w:szCs w:val="28"/>
        </w:rPr>
        <w:t xml:space="preserve"> учреждений дошкольного образования</w:t>
      </w:r>
      <w:r w:rsidRPr="005114C7">
        <w:rPr>
          <w:rFonts w:ascii="Times New Roman" w:hAnsi="Times New Roman"/>
          <w:sz w:val="28"/>
          <w:szCs w:val="28"/>
        </w:rPr>
        <w:t xml:space="preserve">.  </w:t>
      </w:r>
    </w:p>
    <w:p w:rsidR="00BB56E4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</w:t>
      </w:r>
      <w:r w:rsidRPr="005114C7">
        <w:rPr>
          <w:rFonts w:ascii="Times New Roman" w:hAnsi="Times New Roman"/>
          <w:sz w:val="28"/>
          <w:szCs w:val="28"/>
        </w:rPr>
        <w:t>малочисленност</w:t>
      </w:r>
      <w:r>
        <w:rPr>
          <w:rFonts w:ascii="Times New Roman" w:hAnsi="Times New Roman"/>
          <w:sz w:val="28"/>
          <w:szCs w:val="28"/>
        </w:rPr>
        <w:t>и ДОУ № 1</w:t>
      </w:r>
      <w:r w:rsidR="00CB4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Андреево и ДОУ с. Ликино, а также </w:t>
      </w:r>
      <w:r w:rsidRPr="005114C7">
        <w:rPr>
          <w:rFonts w:ascii="Times New Roman" w:hAnsi="Times New Roman"/>
          <w:sz w:val="28"/>
          <w:szCs w:val="28"/>
        </w:rPr>
        <w:t>низким качеством</w:t>
      </w:r>
      <w:r w:rsidR="00CB4A80">
        <w:rPr>
          <w:rFonts w:ascii="Times New Roman" w:hAnsi="Times New Roman"/>
          <w:sz w:val="28"/>
          <w:szCs w:val="28"/>
        </w:rPr>
        <w:t xml:space="preserve"> созданных условий в них</w:t>
      </w:r>
      <w:r>
        <w:rPr>
          <w:rFonts w:ascii="Times New Roman" w:hAnsi="Times New Roman"/>
          <w:sz w:val="28"/>
          <w:szCs w:val="28"/>
        </w:rPr>
        <w:t xml:space="preserve">, данные учреждения были реорганизованы и присоединены к МБДОУ «Детский сад «Полянка» п. Андреево» и МБДОУ «Детский сад №2 п. Андреево».  </w:t>
      </w:r>
    </w:p>
    <w:p w:rsidR="00BB56E4" w:rsidRPr="00072C51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C51">
        <w:rPr>
          <w:rFonts w:ascii="Times New Roman" w:hAnsi="Times New Roman"/>
          <w:sz w:val="28"/>
          <w:szCs w:val="28"/>
        </w:rPr>
        <w:t xml:space="preserve">На сегодняшний день дошкольное образование обеспечивают 15 муниципальных дошкольных образовательных учреждений, в которых воспитывается 1860 человек. </w:t>
      </w:r>
    </w:p>
    <w:p w:rsidR="00BB56E4" w:rsidRDefault="00BB56E4" w:rsidP="00BB56E4">
      <w:pPr>
        <w:pStyle w:val="Default"/>
        <w:ind w:firstLine="567"/>
        <w:jc w:val="both"/>
        <w:rPr>
          <w:sz w:val="28"/>
          <w:szCs w:val="28"/>
        </w:rPr>
      </w:pPr>
      <w:r w:rsidRPr="00C02565">
        <w:rPr>
          <w:color w:val="auto"/>
          <w:sz w:val="28"/>
          <w:szCs w:val="28"/>
        </w:rPr>
        <w:t>Демографическая ситуация является важным фактором, влияющим на развитие образования.</w:t>
      </w:r>
      <w:r>
        <w:rPr>
          <w:sz w:val="28"/>
          <w:szCs w:val="28"/>
        </w:rPr>
        <w:t xml:space="preserve"> На протяжении нескольких лет с</w:t>
      </w:r>
      <w:r w:rsidRPr="0016505B">
        <w:rPr>
          <w:color w:val="auto"/>
          <w:sz w:val="28"/>
          <w:szCs w:val="28"/>
        </w:rPr>
        <w:t>охраняется тенденция</w:t>
      </w:r>
      <w:r>
        <w:rPr>
          <w:color w:val="auto"/>
        </w:rPr>
        <w:t xml:space="preserve"> </w:t>
      </w:r>
      <w:r w:rsidRPr="0016505B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снижению </w:t>
      </w:r>
      <w:r>
        <w:rPr>
          <w:sz w:val="28"/>
          <w:szCs w:val="28"/>
        </w:rPr>
        <w:t xml:space="preserve">рождаемости детей. </w:t>
      </w:r>
    </w:p>
    <w:p w:rsidR="00BB56E4" w:rsidRDefault="00BB56E4" w:rsidP="00BB56E4">
      <w:pPr>
        <w:pStyle w:val="Default"/>
        <w:ind w:firstLine="708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Динамика рождаемости детей на территории МО «</w:t>
      </w:r>
      <w:proofErr w:type="spellStart"/>
      <w:r>
        <w:rPr>
          <w:b/>
          <w:bCs/>
          <w:color w:val="auto"/>
          <w:sz w:val="26"/>
          <w:szCs w:val="26"/>
        </w:rPr>
        <w:t>Судогодский</w:t>
      </w:r>
      <w:proofErr w:type="spellEnd"/>
      <w:r>
        <w:rPr>
          <w:b/>
          <w:bCs/>
          <w:color w:val="auto"/>
          <w:sz w:val="26"/>
          <w:szCs w:val="26"/>
        </w:rPr>
        <w:t xml:space="preserve"> район»</w:t>
      </w:r>
    </w:p>
    <w:p w:rsidR="00BB56E4" w:rsidRDefault="00BB56E4" w:rsidP="00BB56E4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BB56E4" w:rsidRDefault="00BB56E4" w:rsidP="00BB56E4">
      <w:pPr>
        <w:pStyle w:val="Default"/>
        <w:ind w:firstLine="708"/>
        <w:rPr>
          <w:b/>
          <w:sz w:val="28"/>
          <w:szCs w:val="28"/>
        </w:rPr>
      </w:pPr>
      <w:r w:rsidRPr="004B22F9">
        <w:rPr>
          <w:b/>
          <w:noProof/>
          <w:sz w:val="20"/>
          <w:szCs w:val="20"/>
          <w:lang w:eastAsia="ru-RU"/>
        </w:rPr>
        <w:drawing>
          <wp:inline distT="0" distB="0" distL="0" distR="0" wp14:anchorId="72BF5561" wp14:editId="313B580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6E4" w:rsidRDefault="00BB56E4" w:rsidP="00BB56E4">
      <w:pPr>
        <w:pStyle w:val="Default"/>
        <w:ind w:firstLine="708"/>
        <w:rPr>
          <w:b/>
          <w:sz w:val="28"/>
          <w:szCs w:val="28"/>
        </w:rPr>
      </w:pP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 w:rsidRPr="009C2DB6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следствие сложившейся ситуации,  снижение контингента детей в детских садах.  Полностью укомплектованы  два учреждения: МБДОУ «Детский сад № 7 г. Судогда» и МБДОУ «Детский сад «Родничок» д. </w:t>
      </w:r>
      <w:proofErr w:type="spellStart"/>
      <w:r>
        <w:rPr>
          <w:sz w:val="28"/>
          <w:szCs w:val="28"/>
        </w:rPr>
        <w:t>Вяткино</w:t>
      </w:r>
      <w:proofErr w:type="spellEnd"/>
      <w:r>
        <w:rPr>
          <w:sz w:val="28"/>
          <w:szCs w:val="28"/>
        </w:rPr>
        <w:t xml:space="preserve">».  В остальных учреждениях имеются вакантные места. В связи с  уменьшением количества детей с 01.09.2019 года  закрывается группа  в МБДОУ «Детский сад «Малыш» п. Головино». </w:t>
      </w:r>
    </w:p>
    <w:p w:rsidR="00CB4A80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Средняя укомплектованность МБДОУ на сегодняшний день составляет 88%.  </w:t>
      </w:r>
      <w:r w:rsidRPr="002332F7">
        <w:rPr>
          <w:sz w:val="28"/>
          <w:szCs w:val="28"/>
        </w:rPr>
        <w:t>Средняя наполняемость групп в муниципальных дошкольных образовательных организациях составляет для детей до 3-х лет – 1</w:t>
      </w:r>
      <w:r>
        <w:rPr>
          <w:sz w:val="28"/>
          <w:szCs w:val="28"/>
        </w:rPr>
        <w:t>7</w:t>
      </w:r>
      <w:r w:rsidRPr="002332F7">
        <w:rPr>
          <w:sz w:val="28"/>
          <w:szCs w:val="28"/>
        </w:rPr>
        <w:t xml:space="preserve"> человек, для детей старше 3-х лет – 2</w:t>
      </w:r>
      <w:r>
        <w:rPr>
          <w:sz w:val="28"/>
          <w:szCs w:val="28"/>
        </w:rPr>
        <w:t>1</w:t>
      </w:r>
      <w:r w:rsidRPr="002332F7">
        <w:rPr>
          <w:sz w:val="28"/>
          <w:szCs w:val="28"/>
        </w:rPr>
        <w:t xml:space="preserve"> человек, в коррекционных группах – 1</w:t>
      </w:r>
      <w:r>
        <w:rPr>
          <w:sz w:val="28"/>
          <w:szCs w:val="28"/>
        </w:rPr>
        <w:t>1</w:t>
      </w:r>
      <w:r w:rsidRPr="002332F7">
        <w:rPr>
          <w:sz w:val="28"/>
          <w:szCs w:val="28"/>
        </w:rPr>
        <w:t xml:space="preserve"> человек. </w:t>
      </w: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Pr="002332F7">
        <w:rPr>
          <w:sz w:val="28"/>
          <w:szCs w:val="28"/>
        </w:rPr>
        <w:t>аполняемость групп</w:t>
      </w:r>
      <w:r>
        <w:rPr>
          <w:sz w:val="28"/>
          <w:szCs w:val="28"/>
        </w:rPr>
        <w:t xml:space="preserve"> несколько ниже установленных нормативов.</w:t>
      </w:r>
      <w:r w:rsidRPr="002332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Самая низкая наполняемость групп в МБДОУ «Детский сад с. </w:t>
      </w:r>
      <w:proofErr w:type="spellStart"/>
      <w:r>
        <w:rPr>
          <w:sz w:val="28"/>
          <w:szCs w:val="28"/>
        </w:rPr>
        <w:t>Чамерево</w:t>
      </w:r>
      <w:proofErr w:type="spellEnd"/>
      <w:r>
        <w:rPr>
          <w:sz w:val="28"/>
          <w:szCs w:val="28"/>
        </w:rPr>
        <w:t>» (16 чел.), МБДОУ «Детский сад п. Красный Богатырь» (17 чел.), МБДОУ «Детский сад «Полянка» п. Андреево» (18 чел.), МБДОУ «Детский сад «Аленушка» п. Головино» (18 чел.).</w:t>
      </w:r>
      <w:proofErr w:type="gramEnd"/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AAADB69" wp14:editId="17B01806">
            <wp:extent cx="5158854" cy="2797791"/>
            <wp:effectExtent l="0" t="0" r="381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 w:rsidRPr="00482917">
        <w:rPr>
          <w:noProof/>
          <w:sz w:val="36"/>
          <w:szCs w:val="36"/>
          <w:lang w:eastAsia="ru-RU"/>
        </w:rPr>
        <w:drawing>
          <wp:inline distT="0" distB="0" distL="0" distR="0" wp14:anchorId="7AA4A171" wp14:editId="18D259AC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</w:p>
    <w:p w:rsidR="00BB56E4" w:rsidRPr="001138F6" w:rsidRDefault="00BB56E4" w:rsidP="00BB56E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009EC">
        <w:rPr>
          <w:rFonts w:ascii="Times New Roman" w:hAnsi="Times New Roman"/>
          <w:sz w:val="28"/>
          <w:szCs w:val="28"/>
        </w:rPr>
        <w:t>Для жителей, проживающих в отдаленных населенных пунктах,  организована бесплатная  перевозка до образователь</w:t>
      </w:r>
      <w:r w:rsidR="004B22F9">
        <w:rPr>
          <w:rFonts w:ascii="Times New Roman" w:hAnsi="Times New Roman"/>
          <w:sz w:val="28"/>
          <w:szCs w:val="28"/>
        </w:rPr>
        <w:t xml:space="preserve">ной организации и обратно. </w:t>
      </w:r>
      <w:r>
        <w:rPr>
          <w:rFonts w:ascii="Times New Roman" w:hAnsi="Times New Roman"/>
          <w:sz w:val="28"/>
          <w:szCs w:val="28"/>
        </w:rPr>
        <w:t>5</w:t>
      </w:r>
      <w:r w:rsidRPr="006009EC">
        <w:rPr>
          <w:rFonts w:ascii="Times New Roman" w:hAnsi="Times New Roman"/>
          <w:sz w:val="28"/>
          <w:szCs w:val="28"/>
        </w:rPr>
        <w:t xml:space="preserve"> дошк</w:t>
      </w:r>
      <w:r w:rsidR="00CB4A80">
        <w:rPr>
          <w:rFonts w:ascii="Times New Roman" w:hAnsi="Times New Roman"/>
          <w:sz w:val="28"/>
          <w:szCs w:val="28"/>
        </w:rPr>
        <w:t>ольников, проживающих в д.</w:t>
      </w:r>
      <w:r w:rsidR="004B2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9EC">
        <w:rPr>
          <w:rFonts w:ascii="Times New Roman" w:hAnsi="Times New Roman"/>
          <w:sz w:val="28"/>
          <w:szCs w:val="28"/>
        </w:rPr>
        <w:t>Кондряево</w:t>
      </w:r>
      <w:proofErr w:type="spellEnd"/>
      <w:r w:rsidRPr="006009EC">
        <w:rPr>
          <w:rFonts w:ascii="Times New Roman" w:hAnsi="Times New Roman"/>
          <w:sz w:val="28"/>
          <w:szCs w:val="28"/>
        </w:rPr>
        <w:t xml:space="preserve">,  доставляются  в ДОУ с. </w:t>
      </w:r>
      <w:proofErr w:type="spellStart"/>
      <w:r w:rsidRPr="006009EC">
        <w:rPr>
          <w:rFonts w:ascii="Times New Roman" w:hAnsi="Times New Roman"/>
          <w:sz w:val="28"/>
          <w:szCs w:val="28"/>
        </w:rPr>
        <w:t>Мошок</w:t>
      </w:r>
      <w:proofErr w:type="spellEnd"/>
      <w:r w:rsidRPr="006009EC">
        <w:rPr>
          <w:rFonts w:ascii="Times New Roman" w:hAnsi="Times New Roman"/>
          <w:sz w:val="28"/>
          <w:szCs w:val="28"/>
        </w:rPr>
        <w:t xml:space="preserve">  ш</w:t>
      </w:r>
      <w:r w:rsidR="00CB4A80">
        <w:rPr>
          <w:rFonts w:ascii="Times New Roman" w:hAnsi="Times New Roman"/>
          <w:sz w:val="28"/>
          <w:szCs w:val="28"/>
        </w:rPr>
        <w:t xml:space="preserve">кольным автобусом. 80 дошкольников </w:t>
      </w:r>
      <w:r>
        <w:rPr>
          <w:rFonts w:ascii="Times New Roman" w:hAnsi="Times New Roman"/>
          <w:sz w:val="28"/>
          <w:szCs w:val="28"/>
        </w:rPr>
        <w:t xml:space="preserve"> (2018 г. - </w:t>
      </w:r>
      <w:r w:rsidRPr="006009EC">
        <w:rPr>
          <w:rFonts w:ascii="Times New Roman" w:hAnsi="Times New Roman"/>
          <w:sz w:val="28"/>
          <w:szCs w:val="28"/>
        </w:rPr>
        <w:t xml:space="preserve">71 </w:t>
      </w:r>
      <w:r>
        <w:rPr>
          <w:rFonts w:ascii="Times New Roman" w:hAnsi="Times New Roman"/>
          <w:sz w:val="28"/>
          <w:szCs w:val="28"/>
        </w:rPr>
        <w:t>чел.)</w:t>
      </w:r>
      <w:r w:rsidRPr="006009EC">
        <w:rPr>
          <w:rFonts w:ascii="Times New Roman" w:hAnsi="Times New Roman"/>
          <w:sz w:val="28"/>
          <w:szCs w:val="28"/>
        </w:rPr>
        <w:t xml:space="preserve">  подвозится личным транспортом родителей с выплатой компенсации за подвоз детей.</w:t>
      </w:r>
      <w:r w:rsidRPr="006009EC">
        <w:rPr>
          <w:rFonts w:ascii="Times New Roman" w:hAnsi="Times New Roman"/>
          <w:b/>
          <w:sz w:val="28"/>
          <w:szCs w:val="28"/>
        </w:rPr>
        <w:t xml:space="preserve"> </w:t>
      </w:r>
    </w:p>
    <w:p w:rsidR="00BB56E4" w:rsidRDefault="00BB56E4" w:rsidP="00BB56E4">
      <w:pPr>
        <w:pStyle w:val="Default"/>
        <w:ind w:firstLine="708"/>
        <w:jc w:val="both"/>
        <w:rPr>
          <w:sz w:val="28"/>
          <w:szCs w:val="28"/>
        </w:rPr>
      </w:pPr>
      <w:r w:rsidRPr="00F92412">
        <w:rPr>
          <w:sz w:val="28"/>
          <w:szCs w:val="28"/>
        </w:rPr>
        <w:t>Охват детей от 1 года до 7 лет дошкольным образованием составил</w:t>
      </w:r>
      <w:r>
        <w:rPr>
          <w:sz w:val="28"/>
          <w:szCs w:val="28"/>
        </w:rPr>
        <w:t xml:space="preserve"> 86% (обл. – 82%).</w:t>
      </w:r>
    </w:p>
    <w:p w:rsidR="00BB56E4" w:rsidRDefault="00BB56E4" w:rsidP="00BB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412">
        <w:rPr>
          <w:rFonts w:ascii="Times New Roman" w:hAnsi="Times New Roman"/>
          <w:sz w:val="28"/>
          <w:szCs w:val="28"/>
        </w:rPr>
        <w:t xml:space="preserve">Уровень обеспеченности детей в возрасте от 2 месяцев до </w:t>
      </w:r>
      <w:r>
        <w:rPr>
          <w:rFonts w:ascii="Times New Roman" w:hAnsi="Times New Roman"/>
          <w:sz w:val="28"/>
          <w:szCs w:val="28"/>
        </w:rPr>
        <w:t>7</w:t>
      </w:r>
      <w:r w:rsidRPr="00F92412">
        <w:rPr>
          <w:rFonts w:ascii="Times New Roman" w:hAnsi="Times New Roman"/>
          <w:sz w:val="28"/>
          <w:szCs w:val="28"/>
        </w:rPr>
        <w:t xml:space="preserve"> лет дошкольным образованием составил</w:t>
      </w:r>
      <w:r>
        <w:rPr>
          <w:rFonts w:ascii="Times New Roman" w:hAnsi="Times New Roman"/>
          <w:sz w:val="28"/>
          <w:szCs w:val="28"/>
        </w:rPr>
        <w:t xml:space="preserve"> 100% (обл. -</w:t>
      </w:r>
      <w:r w:rsidRPr="00F92412">
        <w:rPr>
          <w:rFonts w:ascii="Times New Roman" w:hAnsi="Times New Roman"/>
          <w:sz w:val="28"/>
          <w:szCs w:val="28"/>
        </w:rPr>
        <w:t xml:space="preserve"> 97,9%).</w:t>
      </w:r>
      <w:r w:rsidRPr="00F92412">
        <w:rPr>
          <w:rFonts w:ascii="Times New Roman" w:hAnsi="Times New Roman"/>
          <w:i/>
          <w:sz w:val="28"/>
          <w:szCs w:val="28"/>
        </w:rPr>
        <w:t xml:space="preserve"> </w:t>
      </w:r>
    </w:p>
    <w:p w:rsidR="00BB56E4" w:rsidRDefault="00BB56E4" w:rsidP="00BB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412">
        <w:rPr>
          <w:rFonts w:ascii="Times New Roman" w:hAnsi="Times New Roman"/>
          <w:sz w:val="28"/>
          <w:szCs w:val="28"/>
        </w:rPr>
        <w:t>Расширились возможности для получения образования детьми – инвалидами и детьми с ограниченными возможностями здоровья.</w:t>
      </w:r>
    </w:p>
    <w:p w:rsidR="00BB56E4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427">
        <w:rPr>
          <w:rFonts w:ascii="Times New Roman" w:hAnsi="Times New Roman"/>
          <w:sz w:val="28"/>
          <w:szCs w:val="28"/>
        </w:rPr>
        <w:t xml:space="preserve">С целью обеспечения дошкольным образованием детей с разными физическими возможностями в районе стабильно функционируют группы  с речевой патологией -  2 группы и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DD7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427">
        <w:rPr>
          <w:rFonts w:ascii="Times New Roman" w:hAnsi="Times New Roman"/>
          <w:sz w:val="28"/>
          <w:szCs w:val="28"/>
        </w:rPr>
        <w:t>логопунктов</w:t>
      </w:r>
      <w:proofErr w:type="spellEnd"/>
      <w:r w:rsidRPr="00DD7427">
        <w:rPr>
          <w:rFonts w:ascii="Times New Roman" w:hAnsi="Times New Roman"/>
          <w:sz w:val="28"/>
          <w:szCs w:val="28"/>
        </w:rPr>
        <w:t xml:space="preserve">. В прошлом учебном году </w:t>
      </w:r>
      <w:r w:rsidRPr="00DD7427">
        <w:rPr>
          <w:rFonts w:ascii="Times New Roman" w:hAnsi="Times New Roman"/>
          <w:sz w:val="28"/>
          <w:szCs w:val="28"/>
        </w:rPr>
        <w:lastRenderedPageBreak/>
        <w:t>на базе МБДОУ «Детский сад п. Бег»  была открыта группа для детей с задержкой психического развития, которую посещает 11 чел.</w:t>
      </w:r>
      <w:r>
        <w:rPr>
          <w:rFonts w:ascii="Times New Roman" w:hAnsi="Times New Roman"/>
          <w:sz w:val="28"/>
          <w:szCs w:val="28"/>
        </w:rPr>
        <w:t xml:space="preserve"> В штатное расписание всех  детских садов введена должность педагога-психолога, в трех ДОУ, где функционируют группы компенсирующей направленности, имеются должности учителя-дефектолога.  Коррекционную помощь получают 19</w:t>
      </w:r>
      <w:r w:rsidRPr="00DD7427">
        <w:rPr>
          <w:rFonts w:ascii="Times New Roman" w:hAnsi="Times New Roman"/>
          <w:sz w:val="28"/>
          <w:szCs w:val="28"/>
        </w:rPr>
        <w:t>8 человек (</w:t>
      </w:r>
      <w:r>
        <w:rPr>
          <w:rFonts w:ascii="Times New Roman" w:hAnsi="Times New Roman"/>
          <w:sz w:val="28"/>
          <w:szCs w:val="28"/>
        </w:rPr>
        <w:t>90</w:t>
      </w:r>
      <w:r w:rsidRPr="00DD742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2018 г. – 84%</w:t>
      </w:r>
      <w:r w:rsidRPr="00DD7427">
        <w:rPr>
          <w:rFonts w:ascii="Times New Roman" w:hAnsi="Times New Roman"/>
          <w:sz w:val="28"/>
          <w:szCs w:val="28"/>
        </w:rPr>
        <w:t>.</w:t>
      </w:r>
    </w:p>
    <w:p w:rsidR="004B22F9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4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DD7427">
        <w:rPr>
          <w:rFonts w:ascii="Times New Roman" w:hAnsi="Times New Roman"/>
          <w:sz w:val="28"/>
          <w:szCs w:val="28"/>
        </w:rPr>
        <w:t xml:space="preserve"> учебном году  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427">
        <w:rPr>
          <w:rFonts w:ascii="Times New Roman" w:hAnsi="Times New Roman"/>
          <w:sz w:val="28"/>
          <w:szCs w:val="28"/>
        </w:rPr>
        <w:t>детей с ОВЗ</w:t>
      </w:r>
      <w:r>
        <w:rPr>
          <w:rFonts w:ascii="Times New Roman" w:hAnsi="Times New Roman"/>
          <w:sz w:val="28"/>
          <w:szCs w:val="28"/>
        </w:rPr>
        <w:t xml:space="preserve"> (2018 г. –</w:t>
      </w:r>
      <w:r w:rsidRPr="00DD7427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детей)</w:t>
      </w:r>
      <w:r w:rsidRPr="00DD7427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6</w:t>
      </w:r>
      <w:r w:rsidRPr="00DD7427">
        <w:rPr>
          <w:rFonts w:ascii="Times New Roman" w:hAnsi="Times New Roman"/>
          <w:sz w:val="28"/>
          <w:szCs w:val="28"/>
        </w:rPr>
        <w:t xml:space="preserve"> детей-инвалидов, посещали </w:t>
      </w:r>
      <w:r>
        <w:rPr>
          <w:rFonts w:ascii="Times New Roman" w:hAnsi="Times New Roman"/>
          <w:sz w:val="28"/>
          <w:szCs w:val="28"/>
        </w:rPr>
        <w:t>7</w:t>
      </w:r>
      <w:r w:rsidRPr="00DD7427">
        <w:rPr>
          <w:rFonts w:ascii="Times New Roman" w:hAnsi="Times New Roman"/>
          <w:sz w:val="28"/>
          <w:szCs w:val="28"/>
        </w:rPr>
        <w:t xml:space="preserve"> детских садов района.  Для них в ДОУ была разработана адаптированная образовательная программа, организована специальная коррекционная среда, обеспечивающая адекватные условия и равные с обычными детьми возможности для получения образования, а также коррекцию нарушений развития, социальную адаптацию.</w:t>
      </w:r>
      <w:r>
        <w:rPr>
          <w:rFonts w:ascii="Times New Roman" w:hAnsi="Times New Roman"/>
          <w:sz w:val="28"/>
          <w:szCs w:val="28"/>
        </w:rPr>
        <w:t xml:space="preserve"> Кроме того, 21 ребенок-инвалид, не имеющие статуса ОВЗ, посещают группы общеразвивающей направленности. В таких группах успешно  осуществляется интеграция детей-инвалидов в общество здоровых детей.  </w:t>
      </w:r>
      <w:r w:rsidRPr="00DD7427">
        <w:rPr>
          <w:rFonts w:ascii="Times New Roman" w:hAnsi="Times New Roman"/>
          <w:sz w:val="28"/>
          <w:szCs w:val="28"/>
        </w:rPr>
        <w:t xml:space="preserve"> </w:t>
      </w:r>
      <w:r w:rsidR="004B22F9">
        <w:rPr>
          <w:rFonts w:ascii="Times New Roman" w:hAnsi="Times New Roman"/>
          <w:sz w:val="28"/>
          <w:szCs w:val="28"/>
        </w:rPr>
        <w:t xml:space="preserve">   </w:t>
      </w:r>
    </w:p>
    <w:p w:rsidR="00CB4A80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427">
        <w:rPr>
          <w:rFonts w:ascii="Times New Roman" w:hAnsi="Times New Roman"/>
          <w:sz w:val="28"/>
          <w:szCs w:val="28"/>
        </w:rPr>
        <w:t>Для решения проблемы доступности дошкольного образования для детей с ОВЗ и детей-инвалидов активно развивались вариативные формы получения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DD7427">
        <w:rPr>
          <w:rFonts w:ascii="Times New Roman" w:hAnsi="Times New Roman"/>
          <w:sz w:val="28"/>
          <w:szCs w:val="28"/>
        </w:rPr>
        <w:t xml:space="preserve"> Так, 3 ребенка (8,5%) получают услуги в  режиме кратковремен</w:t>
      </w:r>
      <w:r w:rsidR="00CB4A80">
        <w:rPr>
          <w:rFonts w:ascii="Times New Roman" w:hAnsi="Times New Roman"/>
          <w:sz w:val="28"/>
          <w:szCs w:val="28"/>
        </w:rPr>
        <w:t>ного пребывания (2016 г. – 2 чел.</w:t>
      </w:r>
      <w:r w:rsidRPr="00DD7427">
        <w:rPr>
          <w:rFonts w:ascii="Times New Roman" w:hAnsi="Times New Roman"/>
          <w:sz w:val="28"/>
          <w:szCs w:val="28"/>
        </w:rPr>
        <w:t xml:space="preserve">. (5,7%)), </w:t>
      </w:r>
      <w:r>
        <w:rPr>
          <w:rFonts w:ascii="Times New Roman" w:hAnsi="Times New Roman"/>
          <w:sz w:val="28"/>
          <w:szCs w:val="28"/>
        </w:rPr>
        <w:t>1</w:t>
      </w:r>
      <w:r w:rsidRPr="00DD7427">
        <w:rPr>
          <w:rFonts w:ascii="Times New Roman" w:hAnsi="Times New Roman"/>
          <w:sz w:val="28"/>
          <w:szCs w:val="28"/>
        </w:rPr>
        <w:t xml:space="preserve"> ребен</w:t>
      </w:r>
      <w:r w:rsidR="00CB4A80">
        <w:rPr>
          <w:rFonts w:ascii="Times New Roman" w:hAnsi="Times New Roman"/>
          <w:sz w:val="28"/>
          <w:szCs w:val="28"/>
        </w:rPr>
        <w:t xml:space="preserve">ок-инвалид </w:t>
      </w:r>
      <w:r w:rsidRPr="00DD7427">
        <w:rPr>
          <w:rFonts w:ascii="Times New Roman" w:hAnsi="Times New Roman"/>
          <w:sz w:val="28"/>
          <w:szCs w:val="28"/>
        </w:rPr>
        <w:t>получает дошкольные образовательные услуги в форме обучения на дому.</w:t>
      </w:r>
      <w:r>
        <w:rPr>
          <w:rFonts w:ascii="Times New Roman" w:hAnsi="Times New Roman"/>
          <w:sz w:val="28"/>
          <w:szCs w:val="28"/>
        </w:rPr>
        <w:t xml:space="preserve"> </w:t>
      </w:r>
      <w:r w:rsidR="00CB4A80">
        <w:rPr>
          <w:rFonts w:ascii="Times New Roman" w:hAnsi="Times New Roman"/>
          <w:sz w:val="28"/>
          <w:szCs w:val="28"/>
        </w:rPr>
        <w:t xml:space="preserve">    </w:t>
      </w:r>
    </w:p>
    <w:p w:rsidR="00BB56E4" w:rsidRPr="00DD3A10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A10">
        <w:rPr>
          <w:rFonts w:ascii="Times New Roman" w:hAnsi="Times New Roman"/>
          <w:sz w:val="28"/>
          <w:szCs w:val="28"/>
        </w:rPr>
        <w:t xml:space="preserve">Как следствие </w:t>
      </w:r>
      <w:r>
        <w:rPr>
          <w:rFonts w:ascii="Times New Roman" w:hAnsi="Times New Roman"/>
          <w:sz w:val="28"/>
          <w:szCs w:val="28"/>
        </w:rPr>
        <w:t xml:space="preserve">– стабильным остается показатель </w:t>
      </w:r>
      <w:r w:rsidRPr="00DD3A10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и</w:t>
      </w:r>
      <w:r w:rsidRPr="00DD3A10">
        <w:rPr>
          <w:rFonts w:ascii="Times New Roman" w:hAnsi="Times New Roman"/>
          <w:sz w:val="28"/>
          <w:szCs w:val="28"/>
        </w:rPr>
        <w:t xml:space="preserve"> детей-инвалидов в возрасте  от 1,5 до 7 лет, охваченных программами дошкольного образования, и составл</w:t>
      </w:r>
      <w:r w:rsidR="00CB4A80">
        <w:rPr>
          <w:rFonts w:ascii="Times New Roman" w:hAnsi="Times New Roman"/>
          <w:sz w:val="28"/>
          <w:szCs w:val="28"/>
        </w:rPr>
        <w:t>яет 86,2</w:t>
      </w:r>
      <w:r w:rsidRPr="00DD3A10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обл. – 90%).</w:t>
      </w:r>
    </w:p>
    <w:p w:rsidR="004B22F9" w:rsidRDefault="00BB56E4" w:rsidP="00BB56E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5C8B">
        <w:rPr>
          <w:rFonts w:ascii="Times New Roman" w:hAnsi="Times New Roman"/>
          <w:sz w:val="28"/>
          <w:szCs w:val="28"/>
        </w:rPr>
        <w:t xml:space="preserve">  Важным показателем  эффективной работы ДОУ  является посещаемость. Анализ посещаемости дошкольных образовательных учреждений 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4B5C8B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 незначительно снизилась и составляет 70 % </w:t>
      </w:r>
      <w:r w:rsidRPr="004B5C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2018 г. – 71; </w:t>
      </w:r>
      <w:r w:rsidRPr="004B5C8B">
        <w:rPr>
          <w:rFonts w:ascii="Times New Roman" w:hAnsi="Times New Roman"/>
          <w:sz w:val="28"/>
          <w:szCs w:val="28"/>
        </w:rPr>
        <w:t xml:space="preserve">2017 год – 69%). </w:t>
      </w:r>
    </w:p>
    <w:p w:rsidR="004B22F9" w:rsidRDefault="00BB56E4" w:rsidP="00BB56E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C8B">
        <w:rPr>
          <w:rFonts w:ascii="Times New Roman" w:hAnsi="Times New Roman"/>
          <w:sz w:val="28"/>
          <w:szCs w:val="28"/>
        </w:rPr>
        <w:t xml:space="preserve">Самая высокая   посещаемость детей </w:t>
      </w:r>
      <w:r>
        <w:rPr>
          <w:rFonts w:ascii="Times New Roman" w:hAnsi="Times New Roman"/>
          <w:sz w:val="28"/>
          <w:szCs w:val="28"/>
        </w:rPr>
        <w:t xml:space="preserve"> в таких учреждениях, как  ДОУ п</w:t>
      </w:r>
      <w:r w:rsidRPr="004B5C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Бег (80%)</w:t>
      </w:r>
      <w:r w:rsidRPr="004B5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ДОУ «Малыш» п. Головино (78%), </w:t>
      </w:r>
      <w:r w:rsidRPr="004B5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№ 7 г. Судогда</w:t>
      </w:r>
      <w:r w:rsidRPr="004B5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(76%), </w:t>
      </w:r>
      <w:r w:rsidRPr="004B5C8B">
        <w:rPr>
          <w:rFonts w:ascii="Times New Roman" w:hAnsi="Times New Roman"/>
          <w:sz w:val="28"/>
          <w:szCs w:val="28"/>
        </w:rPr>
        <w:t>ДОУ д. Лаврово</w:t>
      </w:r>
      <w:r>
        <w:rPr>
          <w:rFonts w:ascii="Times New Roman" w:hAnsi="Times New Roman"/>
          <w:sz w:val="28"/>
          <w:szCs w:val="28"/>
        </w:rPr>
        <w:t xml:space="preserve"> (74%)</w:t>
      </w:r>
      <w:r w:rsidRPr="004B5C8B">
        <w:rPr>
          <w:rFonts w:ascii="Times New Roman" w:hAnsi="Times New Roman"/>
          <w:sz w:val="28"/>
          <w:szCs w:val="28"/>
        </w:rPr>
        <w:t>, ДО</w:t>
      </w:r>
      <w:r>
        <w:rPr>
          <w:rFonts w:ascii="Times New Roman" w:hAnsi="Times New Roman"/>
          <w:sz w:val="28"/>
          <w:szCs w:val="28"/>
        </w:rPr>
        <w:t>У «Сказка» и «Солнышко» г. Судогда (72%)</w:t>
      </w:r>
      <w:r w:rsidRPr="004B5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22F9" w:rsidRDefault="00BB56E4" w:rsidP="00BB56E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улучшились показатели посещаемости  в ДОУ д. </w:t>
      </w:r>
      <w:proofErr w:type="spellStart"/>
      <w:r>
        <w:rPr>
          <w:rFonts w:ascii="Times New Roman" w:hAnsi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66% в 2018 г. до 70 %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2019 г.). </w:t>
      </w:r>
    </w:p>
    <w:p w:rsidR="00BB56E4" w:rsidRPr="004B5C8B" w:rsidRDefault="004B22F9" w:rsidP="004B22F9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BB56E4" w:rsidRPr="004B5C8B">
        <w:rPr>
          <w:rFonts w:ascii="Times New Roman" w:hAnsi="Times New Roman"/>
          <w:sz w:val="28"/>
          <w:szCs w:val="28"/>
        </w:rPr>
        <w:t>изкой остается  п</w:t>
      </w:r>
      <w:r>
        <w:rPr>
          <w:rFonts w:ascii="Times New Roman" w:hAnsi="Times New Roman"/>
          <w:sz w:val="28"/>
          <w:szCs w:val="28"/>
        </w:rPr>
        <w:t xml:space="preserve">осещаемость детей в </w:t>
      </w:r>
      <w:r w:rsidR="00BB56E4" w:rsidRPr="004B5C8B">
        <w:rPr>
          <w:rFonts w:ascii="Times New Roman" w:hAnsi="Times New Roman"/>
          <w:sz w:val="28"/>
          <w:szCs w:val="28"/>
        </w:rPr>
        <w:t xml:space="preserve">  ДОУ </w:t>
      </w:r>
      <w:r>
        <w:rPr>
          <w:rFonts w:ascii="Times New Roman" w:hAnsi="Times New Roman"/>
          <w:sz w:val="28"/>
          <w:szCs w:val="28"/>
        </w:rPr>
        <w:t>п. им. Воровского(58%),</w:t>
      </w:r>
      <w:r w:rsidR="00BB56E4">
        <w:rPr>
          <w:rFonts w:ascii="Times New Roman" w:hAnsi="Times New Roman"/>
          <w:sz w:val="28"/>
          <w:szCs w:val="28"/>
        </w:rPr>
        <w:t xml:space="preserve"> ДОУ с. </w:t>
      </w:r>
      <w:proofErr w:type="spellStart"/>
      <w:r w:rsidR="00BB56E4">
        <w:rPr>
          <w:rFonts w:ascii="Times New Roman" w:hAnsi="Times New Roman"/>
          <w:sz w:val="28"/>
          <w:szCs w:val="28"/>
        </w:rPr>
        <w:t>Мошок</w:t>
      </w:r>
      <w:proofErr w:type="spellEnd"/>
      <w:r w:rsidR="00BB56E4">
        <w:rPr>
          <w:rFonts w:ascii="Times New Roman" w:hAnsi="Times New Roman"/>
          <w:sz w:val="28"/>
          <w:szCs w:val="28"/>
        </w:rPr>
        <w:t xml:space="preserve">  (58%)</w:t>
      </w:r>
      <w:r w:rsidR="00BB56E4" w:rsidRPr="004B5C8B">
        <w:rPr>
          <w:rFonts w:ascii="Times New Roman" w:hAnsi="Times New Roman"/>
          <w:sz w:val="28"/>
          <w:szCs w:val="28"/>
        </w:rPr>
        <w:t xml:space="preserve">,  ДОУ </w:t>
      </w:r>
      <w:r w:rsidR="00BB56E4">
        <w:rPr>
          <w:rFonts w:ascii="Times New Roman" w:hAnsi="Times New Roman"/>
          <w:sz w:val="28"/>
          <w:szCs w:val="28"/>
        </w:rPr>
        <w:t xml:space="preserve">«Полянка» п. Андреево (65%), ДОУ </w:t>
      </w:r>
      <w:r>
        <w:rPr>
          <w:rFonts w:ascii="Times New Roman" w:hAnsi="Times New Roman"/>
          <w:sz w:val="28"/>
          <w:szCs w:val="28"/>
        </w:rPr>
        <w:t>«</w:t>
      </w:r>
      <w:r w:rsidR="00BB56E4" w:rsidRPr="004B5C8B">
        <w:rPr>
          <w:rFonts w:ascii="Times New Roman" w:hAnsi="Times New Roman"/>
          <w:sz w:val="28"/>
          <w:szCs w:val="28"/>
        </w:rPr>
        <w:t>№ 2 п. Андреево</w:t>
      </w:r>
      <w:r>
        <w:rPr>
          <w:rFonts w:ascii="Times New Roman" w:hAnsi="Times New Roman"/>
          <w:sz w:val="28"/>
          <w:szCs w:val="28"/>
        </w:rPr>
        <w:t xml:space="preserve">» (68%), </w:t>
      </w:r>
      <w:r w:rsidR="00BB56E4">
        <w:rPr>
          <w:rFonts w:ascii="Times New Roman" w:hAnsi="Times New Roman"/>
          <w:sz w:val="28"/>
          <w:szCs w:val="28"/>
        </w:rPr>
        <w:t>ДОУ «Аленушка» п. Головино (68%)</w:t>
      </w:r>
      <w:r w:rsidR="00BB56E4" w:rsidRPr="004B5C8B">
        <w:rPr>
          <w:rFonts w:ascii="Times New Roman" w:hAnsi="Times New Roman"/>
          <w:sz w:val="28"/>
          <w:szCs w:val="28"/>
        </w:rPr>
        <w:t>.</w:t>
      </w:r>
      <w:proofErr w:type="gramEnd"/>
      <w:r w:rsidR="00BB56E4" w:rsidRPr="004B5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Снизилась </w:t>
      </w:r>
      <w:r w:rsidR="00BB56E4" w:rsidRPr="004B5C8B">
        <w:rPr>
          <w:rFonts w:ascii="Times New Roman" w:hAnsi="Times New Roman"/>
          <w:sz w:val="28"/>
          <w:szCs w:val="28"/>
        </w:rPr>
        <w:t xml:space="preserve">  посещаемост</w:t>
      </w:r>
      <w:r w:rsidR="00BB56E4">
        <w:rPr>
          <w:rFonts w:ascii="Times New Roman" w:hAnsi="Times New Roman"/>
          <w:sz w:val="28"/>
          <w:szCs w:val="28"/>
        </w:rPr>
        <w:t>ь</w:t>
      </w:r>
      <w:r w:rsidR="00BB56E4" w:rsidRPr="004B5C8B">
        <w:rPr>
          <w:rFonts w:ascii="Times New Roman" w:hAnsi="Times New Roman"/>
          <w:sz w:val="28"/>
          <w:szCs w:val="28"/>
        </w:rPr>
        <w:t xml:space="preserve"> в ДОУ</w:t>
      </w:r>
      <w:r w:rsidR="00BB56E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B56E4">
        <w:rPr>
          <w:rFonts w:ascii="Times New Roman" w:hAnsi="Times New Roman"/>
          <w:sz w:val="28"/>
          <w:szCs w:val="28"/>
        </w:rPr>
        <w:t>Чамерево</w:t>
      </w:r>
      <w:proofErr w:type="spellEnd"/>
      <w:r w:rsidR="00BB56E4">
        <w:rPr>
          <w:rFonts w:ascii="Times New Roman" w:hAnsi="Times New Roman"/>
          <w:sz w:val="28"/>
          <w:szCs w:val="28"/>
        </w:rPr>
        <w:t xml:space="preserve"> с 79% в 2018 г. до 67% в </w:t>
      </w:r>
      <w:r w:rsidR="00BB56E4">
        <w:rPr>
          <w:rFonts w:ascii="Times New Roman" w:hAnsi="Times New Roman"/>
          <w:sz w:val="28"/>
          <w:szCs w:val="28"/>
          <w:lang w:val="en-US"/>
        </w:rPr>
        <w:t>I</w:t>
      </w:r>
      <w:r w:rsidR="001B62B2">
        <w:rPr>
          <w:rFonts w:ascii="Times New Roman" w:hAnsi="Times New Roman"/>
          <w:sz w:val="28"/>
          <w:szCs w:val="28"/>
        </w:rPr>
        <w:t xml:space="preserve"> полугодии 2019 г.</w:t>
      </w:r>
      <w:r w:rsidR="00BB56E4" w:rsidRPr="004B5C8B">
        <w:rPr>
          <w:rFonts w:ascii="Times New Roman" w:hAnsi="Times New Roman"/>
          <w:sz w:val="28"/>
          <w:szCs w:val="28"/>
        </w:rPr>
        <w:t xml:space="preserve">  </w:t>
      </w:r>
    </w:p>
    <w:p w:rsidR="00BB56E4" w:rsidRDefault="00BB56E4" w:rsidP="00BB5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E9CE11" wp14:editId="6C935377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6E4" w:rsidRPr="00D455FF" w:rsidRDefault="00BB56E4" w:rsidP="00BB56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455FF">
        <w:rPr>
          <w:rFonts w:ascii="Times New Roman" w:hAnsi="Times New Roman"/>
          <w:b/>
          <w:sz w:val="28"/>
          <w:szCs w:val="28"/>
        </w:rPr>
        <w:t>Рейтинг МБДОУ района по посещаемости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2"/>
        <w:gridCol w:w="5316"/>
        <w:gridCol w:w="1597"/>
        <w:gridCol w:w="1666"/>
      </w:tblGrid>
      <w:tr w:rsidR="00BB56E4" w:rsidTr="004B22F9">
        <w:trPr>
          <w:trHeight w:val="528"/>
        </w:trPr>
        <w:tc>
          <w:tcPr>
            <w:tcW w:w="992" w:type="dxa"/>
            <w:vMerge w:val="restart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№\</w:t>
            </w:r>
            <w:proofErr w:type="gramStart"/>
            <w:r w:rsidRPr="00CB4A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16" w:type="dxa"/>
            <w:vMerge w:val="restart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Название МБДОУ</w:t>
            </w:r>
          </w:p>
        </w:tc>
        <w:tc>
          <w:tcPr>
            <w:tcW w:w="3263" w:type="dxa"/>
            <w:gridSpan w:val="2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 xml:space="preserve">Показатель посещаемости </w:t>
            </w:r>
            <w:proofErr w:type="gramStart"/>
            <w:r w:rsidRPr="00CB4A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4A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B56E4" w:rsidTr="004B22F9">
        <w:trPr>
          <w:trHeight w:val="345"/>
        </w:trPr>
        <w:tc>
          <w:tcPr>
            <w:tcW w:w="992" w:type="dxa"/>
            <w:vMerge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B4A80">
              <w:rPr>
                <w:rFonts w:ascii="Times New Roman" w:hAnsi="Times New Roman"/>
                <w:b/>
                <w:sz w:val="24"/>
                <w:szCs w:val="24"/>
              </w:rPr>
              <w:t>полугодие 2019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A80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п. Бег»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«Малыш» п. Головино»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№ 7 г. Судогда»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д. Лаврово»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«Сказка» г. Судогда»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«Солнышко» г. Судогда»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 xml:space="preserve">МБДОУ «Детский сад «Родничок» д. </w:t>
            </w:r>
            <w:proofErr w:type="spellStart"/>
            <w:r w:rsidRPr="00CB4A80">
              <w:rPr>
                <w:rFonts w:ascii="Times New Roman" w:hAnsi="Times New Roman"/>
                <w:sz w:val="24"/>
                <w:szCs w:val="24"/>
              </w:rPr>
              <w:t>Вяткино</w:t>
            </w:r>
            <w:proofErr w:type="spellEnd"/>
            <w:r w:rsidRPr="00CB4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«Золотой ключик» п. Муромцево»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Красный Богатырь»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«Аленушка» п. Головино»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№ 2 п. Андреево»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CB4A80">
              <w:rPr>
                <w:rFonts w:ascii="Times New Roman" w:hAnsi="Times New Roman"/>
                <w:sz w:val="24"/>
                <w:szCs w:val="24"/>
              </w:rPr>
              <w:t>Чамерево</w:t>
            </w:r>
            <w:proofErr w:type="spellEnd"/>
            <w:r w:rsidRPr="00CB4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«Полянка» п. Андреево»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CB4A80">
              <w:rPr>
                <w:rFonts w:ascii="Times New Roman" w:hAnsi="Times New Roman"/>
                <w:sz w:val="24"/>
                <w:szCs w:val="24"/>
              </w:rPr>
              <w:t>Мошок</w:t>
            </w:r>
            <w:proofErr w:type="spellEnd"/>
            <w:r w:rsidRPr="00CB4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B56E4" w:rsidTr="004B22F9">
        <w:tc>
          <w:tcPr>
            <w:tcW w:w="992" w:type="dxa"/>
          </w:tcPr>
          <w:p w:rsidR="00BB56E4" w:rsidRPr="00CB4A80" w:rsidRDefault="00BB56E4" w:rsidP="00BB56E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316" w:type="dxa"/>
          </w:tcPr>
          <w:p w:rsidR="00BB56E4" w:rsidRPr="00CB4A80" w:rsidRDefault="00BB56E4" w:rsidP="00BB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МБДОУ «Детский сад п. им. Воровского»</w:t>
            </w:r>
          </w:p>
        </w:tc>
        <w:tc>
          <w:tcPr>
            <w:tcW w:w="1597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6" w:type="dxa"/>
          </w:tcPr>
          <w:p w:rsidR="00BB56E4" w:rsidRPr="00CB4A80" w:rsidRDefault="00BB56E4" w:rsidP="00B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BB56E4" w:rsidRDefault="00BB56E4" w:rsidP="00BB56E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B56E4" w:rsidRPr="00CB4A80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4A80">
        <w:rPr>
          <w:rFonts w:ascii="Times New Roman" w:hAnsi="Times New Roman"/>
          <w:i/>
          <w:kern w:val="3"/>
          <w:sz w:val="28"/>
          <w:szCs w:val="28"/>
          <w:u w:val="single"/>
          <w:lang w:eastAsia="zh-CN"/>
        </w:rPr>
        <w:t xml:space="preserve">Приоритетными направлениями дошкольных образовательных организаций остаются  создание </w:t>
      </w:r>
      <w:proofErr w:type="spellStart"/>
      <w:r w:rsidRPr="00CB4A80">
        <w:rPr>
          <w:rFonts w:ascii="Times New Roman" w:hAnsi="Times New Roman"/>
          <w:i/>
          <w:kern w:val="3"/>
          <w:sz w:val="28"/>
          <w:szCs w:val="28"/>
          <w:u w:val="single"/>
          <w:lang w:eastAsia="zh-CN"/>
        </w:rPr>
        <w:t>психолого</w:t>
      </w:r>
      <w:proofErr w:type="spellEnd"/>
      <w:r w:rsidRPr="00CB4A80">
        <w:rPr>
          <w:rFonts w:ascii="Times New Roman" w:hAnsi="Times New Roman"/>
          <w:i/>
          <w:kern w:val="3"/>
          <w:sz w:val="28"/>
          <w:szCs w:val="28"/>
          <w:u w:val="single"/>
          <w:lang w:eastAsia="zh-CN"/>
        </w:rPr>
        <w:t xml:space="preserve"> – педагогических условий и оснащение предметн</w:t>
      </w:r>
      <w:proofErr w:type="gramStart"/>
      <w:r w:rsidRPr="00CB4A80">
        <w:rPr>
          <w:rFonts w:ascii="Times New Roman" w:hAnsi="Times New Roman"/>
          <w:i/>
          <w:kern w:val="3"/>
          <w:sz w:val="28"/>
          <w:szCs w:val="28"/>
          <w:u w:val="single"/>
          <w:lang w:eastAsia="zh-CN"/>
        </w:rPr>
        <w:t>о-</w:t>
      </w:r>
      <w:proofErr w:type="gramEnd"/>
      <w:r w:rsidRPr="00CB4A80">
        <w:rPr>
          <w:rFonts w:ascii="Times New Roman" w:hAnsi="Times New Roman"/>
          <w:i/>
          <w:kern w:val="3"/>
          <w:sz w:val="28"/>
          <w:szCs w:val="28"/>
          <w:u w:val="single"/>
          <w:lang w:eastAsia="zh-CN"/>
        </w:rPr>
        <w:t xml:space="preserve"> развивающей среды в образовательных организациях </w:t>
      </w:r>
      <w:r w:rsidRPr="00CB4A80">
        <w:rPr>
          <w:rFonts w:ascii="Times New Roman" w:hAnsi="Times New Roman"/>
          <w:i/>
          <w:sz w:val="28"/>
          <w:szCs w:val="28"/>
          <w:u w:val="single"/>
        </w:rPr>
        <w:t>в соответствии с ФГОС ДО</w:t>
      </w:r>
      <w:r w:rsidRPr="00CB4A80">
        <w:rPr>
          <w:rFonts w:ascii="Times New Roman" w:hAnsi="Times New Roman"/>
          <w:i/>
          <w:sz w:val="28"/>
          <w:szCs w:val="28"/>
        </w:rPr>
        <w:t>.</w:t>
      </w:r>
    </w:p>
    <w:p w:rsidR="00BB56E4" w:rsidRPr="00DD3A10" w:rsidRDefault="00BB56E4" w:rsidP="00BB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10">
        <w:rPr>
          <w:rFonts w:ascii="Times New Roman" w:hAnsi="Times New Roman"/>
          <w:sz w:val="28"/>
          <w:szCs w:val="28"/>
        </w:rPr>
        <w:t>Все мероприятия по созданию соответствующих условий проводились с привлечением средств местного бюджета, внебюджетных средств, а также средств областного бюджета. Субвенция на обеспечение государственных гарантий прав граждан на получение дошкольного образования</w:t>
      </w:r>
      <w:r w:rsidRPr="00DD3A10">
        <w:rPr>
          <w:rFonts w:ascii="Times New Roman" w:hAnsi="Times New Roman"/>
          <w:snapToGrid w:val="0"/>
          <w:sz w:val="28"/>
          <w:szCs w:val="28"/>
        </w:rPr>
        <w:t xml:space="preserve"> в 2018 году была предоставлена </w:t>
      </w:r>
      <w:r w:rsidRPr="00DD3A10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 xml:space="preserve"> 76 млн.413 тыс.</w:t>
      </w:r>
      <w:r w:rsidRPr="00DD3A10">
        <w:rPr>
          <w:rFonts w:ascii="Times New Roman" w:hAnsi="Times New Roman"/>
          <w:sz w:val="28"/>
          <w:szCs w:val="28"/>
        </w:rPr>
        <w:t xml:space="preserve"> руб., средний размер финансирования на 1-го ребёнка в год составил – </w:t>
      </w:r>
      <w:r>
        <w:rPr>
          <w:rFonts w:ascii="Times New Roman" w:hAnsi="Times New Roman"/>
          <w:sz w:val="28"/>
          <w:szCs w:val="28"/>
        </w:rPr>
        <w:t>38</w:t>
      </w:r>
      <w:r w:rsidRPr="00DD3A10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379 </w:t>
      </w:r>
      <w:r w:rsidRPr="00DD3A10">
        <w:rPr>
          <w:rFonts w:ascii="Times New Roman" w:hAnsi="Times New Roman"/>
          <w:sz w:val="28"/>
          <w:szCs w:val="28"/>
        </w:rPr>
        <w:t xml:space="preserve">руб., в том числе на учебные расходы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D3A1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151</w:t>
      </w:r>
      <w:r w:rsidRPr="00DD3A10">
        <w:rPr>
          <w:rFonts w:ascii="Times New Roman" w:hAnsi="Times New Roman"/>
          <w:sz w:val="28"/>
          <w:szCs w:val="28"/>
        </w:rPr>
        <w:t xml:space="preserve"> руб.  </w:t>
      </w:r>
    </w:p>
    <w:p w:rsidR="00BB56E4" w:rsidRPr="00DD3A10" w:rsidRDefault="00BB56E4" w:rsidP="00BB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10">
        <w:rPr>
          <w:rFonts w:ascii="Times New Roman" w:hAnsi="Times New Roman"/>
          <w:sz w:val="28"/>
          <w:szCs w:val="28"/>
        </w:rPr>
        <w:lastRenderedPageBreak/>
        <w:t xml:space="preserve">Как результат – улучшилась предметно-пространственная среда в ДОУ. </w:t>
      </w:r>
      <w:proofErr w:type="gramStart"/>
      <w:r w:rsidRPr="00DD3A10">
        <w:rPr>
          <w:rFonts w:ascii="Times New Roman" w:hAnsi="Times New Roman"/>
          <w:sz w:val="28"/>
          <w:szCs w:val="28"/>
        </w:rPr>
        <w:t>Так, в учреждениях, где имеются свободные площади (вне групповых ячеек),  созданы  специально оборудованные центры, студии, обеспечивающие игровую, познавательную, исследовательскую и творческую активность детей, экспериментирование и т.д.</w:t>
      </w:r>
      <w:proofErr w:type="gramEnd"/>
    </w:p>
    <w:p w:rsidR="00BB56E4" w:rsidRPr="00DD3A10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A10">
        <w:rPr>
          <w:rFonts w:ascii="Times New Roman" w:hAnsi="Times New Roman"/>
          <w:sz w:val="28"/>
          <w:szCs w:val="28"/>
        </w:rPr>
        <w:t xml:space="preserve">Позитивный опыт работы в этом направлении отмечается в </w:t>
      </w:r>
      <w:r>
        <w:rPr>
          <w:rFonts w:ascii="Times New Roman" w:hAnsi="Times New Roman"/>
          <w:sz w:val="28"/>
          <w:szCs w:val="28"/>
        </w:rPr>
        <w:t>МБ</w:t>
      </w:r>
      <w:r w:rsidRPr="00DD3A10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«Детский сад «Сказка» г. Судогда» и МБДОУ «Детский сад п. Бег».</w:t>
      </w:r>
    </w:p>
    <w:p w:rsidR="00BB56E4" w:rsidRPr="003968F7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F7">
        <w:rPr>
          <w:rFonts w:ascii="Times New Roman" w:hAnsi="Times New Roman"/>
          <w:sz w:val="28"/>
          <w:szCs w:val="28"/>
        </w:rPr>
        <w:t>Для   развития пространственного мышления, воображения, логики и инженерных способностей в ДОУ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создается </w:t>
      </w:r>
      <w:r w:rsidRPr="003968F7">
        <w:rPr>
          <w:rFonts w:ascii="Times New Roman" w:hAnsi="Times New Roman"/>
          <w:sz w:val="28"/>
          <w:szCs w:val="28"/>
        </w:rPr>
        <w:t>кабинет робототехники</w:t>
      </w:r>
      <w:r>
        <w:rPr>
          <w:rFonts w:ascii="Times New Roman" w:hAnsi="Times New Roman"/>
          <w:sz w:val="28"/>
          <w:szCs w:val="28"/>
        </w:rPr>
        <w:t>. С целью формирования интеллектуальной культуры дошкольников через познавательно интеллектуальную деятельность на базе МБДОУ «Детский сад «Сказка»  г. Судогда» организуется исследовательская лаборатория «Хочу все знать».</w:t>
      </w:r>
    </w:p>
    <w:p w:rsidR="00BB56E4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D31">
        <w:rPr>
          <w:rFonts w:ascii="Times New Roman" w:hAnsi="Times New Roman"/>
          <w:sz w:val="28"/>
          <w:szCs w:val="28"/>
          <w:u w:val="single"/>
        </w:rPr>
        <w:t>В ДОУ продолжается</w:t>
      </w:r>
      <w:r>
        <w:rPr>
          <w:rFonts w:ascii="Times New Roman" w:hAnsi="Times New Roman"/>
          <w:sz w:val="28"/>
          <w:szCs w:val="28"/>
          <w:u w:val="single"/>
        </w:rPr>
        <w:t xml:space="preserve"> работа по </w:t>
      </w:r>
      <w:r w:rsidRPr="00394D31">
        <w:rPr>
          <w:rFonts w:ascii="Times New Roman" w:hAnsi="Times New Roman"/>
          <w:sz w:val="28"/>
          <w:szCs w:val="28"/>
          <w:u w:val="single"/>
        </w:rPr>
        <w:t xml:space="preserve"> создани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394D31">
        <w:rPr>
          <w:rFonts w:ascii="Times New Roman" w:hAnsi="Times New Roman"/>
          <w:sz w:val="28"/>
          <w:szCs w:val="28"/>
          <w:u w:val="single"/>
        </w:rPr>
        <w:t xml:space="preserve"> условий для  психолого-педагогического сопровождения образовательного процесса.</w:t>
      </w:r>
      <w:r w:rsidRPr="00394D31">
        <w:rPr>
          <w:rFonts w:ascii="Times New Roman" w:hAnsi="Times New Roman"/>
          <w:sz w:val="28"/>
          <w:szCs w:val="28"/>
        </w:rPr>
        <w:t xml:space="preserve"> В сравнении с 2017</w:t>
      </w:r>
      <w:r>
        <w:rPr>
          <w:rFonts w:ascii="Times New Roman" w:hAnsi="Times New Roman"/>
          <w:sz w:val="28"/>
          <w:szCs w:val="28"/>
        </w:rPr>
        <w:t xml:space="preserve">-2018 учебным </w:t>
      </w:r>
      <w:r w:rsidRPr="00394D31">
        <w:rPr>
          <w:rFonts w:ascii="Times New Roman" w:hAnsi="Times New Roman"/>
          <w:sz w:val="28"/>
          <w:szCs w:val="28"/>
        </w:rPr>
        <w:t xml:space="preserve">годом увеличилось число специально оснащенных кабинетов педагогов </w:t>
      </w:r>
      <w:r>
        <w:rPr>
          <w:rFonts w:ascii="Times New Roman" w:hAnsi="Times New Roman"/>
          <w:sz w:val="28"/>
          <w:szCs w:val="28"/>
        </w:rPr>
        <w:t>–</w:t>
      </w:r>
      <w:r w:rsidRPr="00394D31">
        <w:rPr>
          <w:rFonts w:ascii="Times New Roman" w:hAnsi="Times New Roman"/>
          <w:sz w:val="28"/>
          <w:szCs w:val="28"/>
        </w:rPr>
        <w:t xml:space="preserve"> психологов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D31">
        <w:rPr>
          <w:rFonts w:ascii="Times New Roman" w:hAnsi="Times New Roman"/>
          <w:sz w:val="28"/>
          <w:szCs w:val="28"/>
        </w:rPr>
        <w:t xml:space="preserve"> комнат психологической разгрузки (релаксации). </w:t>
      </w:r>
      <w:r>
        <w:rPr>
          <w:rFonts w:ascii="Times New Roman" w:hAnsi="Times New Roman"/>
          <w:sz w:val="28"/>
          <w:szCs w:val="28"/>
        </w:rPr>
        <w:t>Такие помещения созданы в МБДОУ п. Красный Бога</w:t>
      </w:r>
      <w:r w:rsidR="004B22F9">
        <w:rPr>
          <w:rFonts w:ascii="Times New Roman" w:hAnsi="Times New Roman"/>
          <w:sz w:val="28"/>
          <w:szCs w:val="28"/>
        </w:rPr>
        <w:t xml:space="preserve">тырь, с. </w:t>
      </w:r>
      <w:proofErr w:type="spellStart"/>
      <w:r w:rsidR="004B22F9">
        <w:rPr>
          <w:rFonts w:ascii="Times New Roman" w:hAnsi="Times New Roman"/>
          <w:sz w:val="28"/>
          <w:szCs w:val="28"/>
        </w:rPr>
        <w:t>Чамерево</w:t>
      </w:r>
      <w:proofErr w:type="spellEnd"/>
      <w:r w:rsidR="004B22F9">
        <w:rPr>
          <w:rFonts w:ascii="Times New Roman" w:hAnsi="Times New Roman"/>
          <w:sz w:val="28"/>
          <w:szCs w:val="28"/>
        </w:rPr>
        <w:t>, п. Бег.</w:t>
      </w:r>
    </w:p>
    <w:p w:rsidR="00BB56E4" w:rsidRPr="001A259F" w:rsidRDefault="00BB56E4" w:rsidP="00BB5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A259F"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259F">
        <w:rPr>
          <w:rFonts w:ascii="Times New Roman" w:hAnsi="Times New Roman"/>
          <w:sz w:val="28"/>
          <w:szCs w:val="28"/>
          <w:u w:val="single"/>
        </w:rPr>
        <w:t>уделяется повышению качества дошкольного образования.</w:t>
      </w:r>
    </w:p>
    <w:p w:rsidR="00BB56E4" w:rsidRDefault="00BB56E4" w:rsidP="00BB5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59F">
        <w:rPr>
          <w:rFonts w:ascii="Times New Roman" w:hAnsi="Times New Roman"/>
          <w:sz w:val="28"/>
          <w:szCs w:val="28"/>
        </w:rPr>
        <w:t xml:space="preserve">В рамках решения </w:t>
      </w:r>
      <w:r>
        <w:rPr>
          <w:rFonts w:ascii="Times New Roman" w:hAnsi="Times New Roman"/>
          <w:sz w:val="28"/>
          <w:szCs w:val="28"/>
        </w:rPr>
        <w:t>этой задачи</w:t>
      </w:r>
      <w:r w:rsidRPr="001A259F">
        <w:rPr>
          <w:rFonts w:ascii="Times New Roman" w:hAnsi="Times New Roman"/>
          <w:sz w:val="28"/>
          <w:szCs w:val="28"/>
        </w:rPr>
        <w:t>, а также обновления е</w:t>
      </w:r>
      <w:r>
        <w:rPr>
          <w:rFonts w:ascii="Times New Roman" w:hAnsi="Times New Roman"/>
          <w:sz w:val="28"/>
          <w:szCs w:val="28"/>
        </w:rPr>
        <w:t xml:space="preserve">го содержания на </w:t>
      </w:r>
      <w:r w:rsidRPr="001A259F">
        <w:rPr>
          <w:rFonts w:ascii="Times New Roman" w:hAnsi="Times New Roman"/>
          <w:sz w:val="28"/>
          <w:szCs w:val="28"/>
        </w:rPr>
        <w:t>муниципальном уровн</w:t>
      </w:r>
      <w:r>
        <w:rPr>
          <w:rFonts w:ascii="Times New Roman" w:hAnsi="Times New Roman"/>
          <w:sz w:val="28"/>
          <w:szCs w:val="28"/>
        </w:rPr>
        <w:t>е и в самих учреждениях</w:t>
      </w:r>
      <w:r w:rsidRPr="001A259F">
        <w:rPr>
          <w:rFonts w:ascii="Times New Roman" w:hAnsi="Times New Roman"/>
          <w:sz w:val="28"/>
          <w:szCs w:val="28"/>
        </w:rPr>
        <w:t xml:space="preserve"> проведены  методические и мониторинговые  мероприятия. </w:t>
      </w:r>
    </w:p>
    <w:p w:rsidR="00BB56E4" w:rsidRPr="00977ADC" w:rsidRDefault="00BB56E4" w:rsidP="00BB5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ADC">
        <w:rPr>
          <w:rFonts w:ascii="Times New Roman" w:hAnsi="Times New Roman"/>
          <w:sz w:val="28"/>
          <w:szCs w:val="28"/>
        </w:rPr>
        <w:t xml:space="preserve">            Для обеспечения образовательного процесса дошкольные учреждения располагают достаточным перечнем методической, детской литературы, дидактических материалов и пособий, частично используются компьютерные технологии. Предметно - развивающая среда в группах обновляется и пополняется. Созданы условия для развития игровой деятельности, организации двигательной активности. Учитываются возрастные и гендерные особенности детей.   </w:t>
      </w:r>
    </w:p>
    <w:p w:rsidR="00BB56E4" w:rsidRPr="00977ADC" w:rsidRDefault="00BB56E4" w:rsidP="00BB5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7ADC">
        <w:rPr>
          <w:rFonts w:ascii="Times New Roman" w:hAnsi="Times New Roman"/>
          <w:sz w:val="28"/>
          <w:szCs w:val="28"/>
        </w:rPr>
        <w:t>Показателями освоения основных образовательных программ дошкольного образования можно считать результаты участия воспитанников в творческих и интеллектуальных мероприятиях различного уровня. Воспитанники ДОУ п. Бег, ДОУ «Сказка», «Солнышко», № 7 города Судогда, ДОУ № 2 п. Андреево, ДОУ «Золотой ключик» п. Муромцево  неоднократно  становились победителями и призерами.</w:t>
      </w:r>
    </w:p>
    <w:p w:rsidR="00BB56E4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9CD">
        <w:rPr>
          <w:rFonts w:ascii="Times New Roman" w:hAnsi="Times New Roman"/>
          <w:sz w:val="28"/>
          <w:szCs w:val="28"/>
        </w:rPr>
        <w:t xml:space="preserve">Инновационная деятельность является одним из главных  условий повышения качества дошкольного образования. </w:t>
      </w:r>
      <w:r w:rsidRPr="00436C03">
        <w:rPr>
          <w:rFonts w:ascii="Times New Roman" w:hAnsi="Times New Roman"/>
          <w:sz w:val="28"/>
          <w:szCs w:val="28"/>
        </w:rPr>
        <w:t>На протяжении многих лет детские сады района слож</w:t>
      </w:r>
      <w:r>
        <w:rPr>
          <w:rFonts w:ascii="Times New Roman" w:hAnsi="Times New Roman"/>
          <w:sz w:val="28"/>
          <w:szCs w:val="28"/>
        </w:rPr>
        <w:t>но включались в эту работу</w:t>
      </w:r>
      <w:r w:rsidRPr="00436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6E4" w:rsidRPr="000C7453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C7453">
        <w:rPr>
          <w:rFonts w:ascii="Times New Roman" w:hAnsi="Times New Roman"/>
          <w:sz w:val="28"/>
          <w:szCs w:val="28"/>
        </w:rPr>
        <w:t xml:space="preserve"> соответствии с приказом  федерального  </w:t>
      </w:r>
      <w:r w:rsidRPr="000C7453">
        <w:rPr>
          <w:rFonts w:ascii="Times New Roman" w:hAnsi="Times New Roman"/>
          <w:bCs/>
          <w:sz w:val="28"/>
          <w:szCs w:val="28"/>
        </w:rPr>
        <w:t xml:space="preserve">«Института  изучения детства, семьи и воспитания Российской академии образования» </w:t>
      </w:r>
      <w:r>
        <w:rPr>
          <w:rFonts w:ascii="Times New Roman" w:hAnsi="Times New Roman"/>
          <w:sz w:val="28"/>
          <w:szCs w:val="28"/>
        </w:rPr>
        <w:t xml:space="preserve"> открыто </w:t>
      </w:r>
      <w:r w:rsidRPr="000C7453">
        <w:rPr>
          <w:rFonts w:ascii="Times New Roman" w:hAnsi="Times New Roman"/>
          <w:sz w:val="28"/>
          <w:szCs w:val="28"/>
        </w:rPr>
        <w:t xml:space="preserve"> 6 федеральных инновационных площадок по разным направлениям:</w:t>
      </w:r>
    </w:p>
    <w:p w:rsidR="00BB56E4" w:rsidRDefault="00BB56E4" w:rsidP="00CB4A80">
      <w:pPr>
        <w:pStyle w:val="af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9CD">
        <w:rPr>
          <w:rFonts w:ascii="Times New Roman" w:hAnsi="Times New Roman"/>
          <w:sz w:val="28"/>
          <w:szCs w:val="28"/>
        </w:rPr>
        <w:t xml:space="preserve"> «Разработка и внедрение системной модели управления качеством образования в ДОО на основе методического комплекса для организации </w:t>
      </w:r>
      <w:r w:rsidRPr="002D79CD">
        <w:rPr>
          <w:rFonts w:ascii="Times New Roman" w:hAnsi="Times New Roman"/>
          <w:sz w:val="28"/>
          <w:szCs w:val="28"/>
        </w:rPr>
        <w:lastRenderedPageBreak/>
        <w:t xml:space="preserve">системы оценки качества </w:t>
      </w:r>
      <w:proofErr w:type="gramStart"/>
      <w:r w:rsidRPr="002D79CD">
        <w:rPr>
          <w:rFonts w:ascii="Times New Roman" w:hAnsi="Times New Roman"/>
          <w:sz w:val="28"/>
          <w:szCs w:val="28"/>
        </w:rPr>
        <w:t>ДО</w:t>
      </w:r>
      <w:proofErr w:type="gramEnd"/>
      <w:r w:rsidRPr="002D79CD">
        <w:rPr>
          <w:rFonts w:ascii="Times New Roman" w:hAnsi="Times New Roman"/>
          <w:sz w:val="28"/>
          <w:szCs w:val="28"/>
        </w:rPr>
        <w:t>»: МБДОУ «Детский сад «Сказка» г. Судогда»</w:t>
      </w:r>
      <w:r>
        <w:rPr>
          <w:rFonts w:ascii="Times New Roman" w:hAnsi="Times New Roman"/>
          <w:sz w:val="28"/>
          <w:szCs w:val="28"/>
        </w:rPr>
        <w:t>; МБДОУ «Детский сад № 2 п. Андреево»;</w:t>
      </w:r>
    </w:p>
    <w:p w:rsidR="00BB56E4" w:rsidRPr="00A022F7" w:rsidRDefault="00BB56E4" w:rsidP="00CB4A80">
      <w:pPr>
        <w:pStyle w:val="af6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22F7">
        <w:rPr>
          <w:rFonts w:ascii="Times New Roman" w:hAnsi="Times New Roman"/>
          <w:sz w:val="28"/>
          <w:szCs w:val="28"/>
        </w:rPr>
        <w:t xml:space="preserve">«Модернизация образования в ДОУ в соответствии с современными требованиями к качеству дошкольного образования на основе инновационной образовательной программы «Вдохновение»: </w:t>
      </w:r>
      <w:proofErr w:type="gramStart"/>
      <w:r w:rsidRPr="00A022F7">
        <w:rPr>
          <w:rFonts w:ascii="Times New Roman" w:hAnsi="Times New Roman"/>
          <w:sz w:val="28"/>
          <w:szCs w:val="28"/>
        </w:rPr>
        <w:t>МБДОУ «Детский сад «Сказка» г. Судогда», МБДОУ «Детский сад «Золотой ключик» п. Муромцево», М</w:t>
      </w:r>
      <w:r>
        <w:rPr>
          <w:rFonts w:ascii="Times New Roman" w:hAnsi="Times New Roman"/>
          <w:sz w:val="28"/>
          <w:szCs w:val="28"/>
        </w:rPr>
        <w:t xml:space="preserve">БДОУ «Детский сад </w:t>
      </w:r>
      <w:r w:rsidRPr="00A022F7">
        <w:rPr>
          <w:rFonts w:ascii="Times New Roman" w:hAnsi="Times New Roman"/>
          <w:sz w:val="28"/>
          <w:szCs w:val="28"/>
        </w:rPr>
        <w:t xml:space="preserve">«Родничок» д. </w:t>
      </w:r>
      <w:proofErr w:type="spellStart"/>
      <w:r w:rsidRPr="00A022F7">
        <w:rPr>
          <w:rFonts w:ascii="Times New Roman" w:hAnsi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022F7">
        <w:rPr>
          <w:rFonts w:ascii="Times New Roman" w:hAnsi="Times New Roman"/>
          <w:sz w:val="28"/>
          <w:szCs w:val="28"/>
        </w:rPr>
        <w:t xml:space="preserve">, МБДОУ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A022F7">
        <w:rPr>
          <w:rFonts w:ascii="Times New Roman" w:hAnsi="Times New Roman"/>
          <w:sz w:val="28"/>
          <w:szCs w:val="28"/>
        </w:rPr>
        <w:t>№ 7 г. Судогда</w:t>
      </w:r>
      <w:r>
        <w:rPr>
          <w:rFonts w:ascii="Times New Roman" w:hAnsi="Times New Roman"/>
          <w:sz w:val="28"/>
          <w:szCs w:val="28"/>
        </w:rPr>
        <w:t>»</w:t>
      </w:r>
      <w:r w:rsidRPr="00A022F7">
        <w:rPr>
          <w:rFonts w:ascii="Times New Roman" w:hAnsi="Times New Roman"/>
          <w:sz w:val="28"/>
          <w:szCs w:val="28"/>
        </w:rPr>
        <w:t>.</w:t>
      </w:r>
      <w:proofErr w:type="gramEnd"/>
    </w:p>
    <w:p w:rsidR="00BB56E4" w:rsidRDefault="00BB56E4" w:rsidP="00BB56E4">
      <w:pPr>
        <w:pStyle w:val="af6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МБДОУ «Малыш» п. Головино, МБДОУ </w:t>
      </w:r>
      <w:proofErr w:type="spellStart"/>
      <w:r>
        <w:rPr>
          <w:rFonts w:ascii="Times New Roman" w:hAnsi="Times New Roman"/>
          <w:sz w:val="28"/>
          <w:szCs w:val="28"/>
        </w:rPr>
        <w:t>п.им</w:t>
      </w:r>
      <w:proofErr w:type="spellEnd"/>
      <w:r>
        <w:rPr>
          <w:rFonts w:ascii="Times New Roman" w:hAnsi="Times New Roman"/>
          <w:sz w:val="28"/>
          <w:szCs w:val="28"/>
        </w:rPr>
        <w:t>. Воровского, МБДОУ д. Лаврово открыты площадки по апробации программы «Азы финансовой культуры для дошкольников».</w:t>
      </w:r>
    </w:p>
    <w:p w:rsidR="00BB56E4" w:rsidRDefault="00BB56E4" w:rsidP="00BB56E4">
      <w:pPr>
        <w:pStyle w:val="af6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МБДОУ «Детский сад «Родничок» д. </w:t>
      </w:r>
      <w:proofErr w:type="spellStart"/>
      <w:r>
        <w:rPr>
          <w:rFonts w:ascii="Times New Roman" w:hAnsi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/>
          <w:sz w:val="28"/>
          <w:szCs w:val="28"/>
        </w:rPr>
        <w:t>» открыта площадка по апробации  парциальной программы для детей раннего возраста «Первые шаги».</w:t>
      </w:r>
    </w:p>
    <w:p w:rsidR="00BB56E4" w:rsidRDefault="00BB56E4" w:rsidP="00BB56E4">
      <w:pPr>
        <w:pStyle w:val="af6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нового учебного</w:t>
      </w:r>
      <w:r w:rsidR="004B22F9">
        <w:rPr>
          <w:rFonts w:ascii="Times New Roman" w:hAnsi="Times New Roman"/>
          <w:sz w:val="28"/>
          <w:szCs w:val="28"/>
        </w:rPr>
        <w:t xml:space="preserve"> года будут  открыты две</w:t>
      </w:r>
      <w:r w:rsidR="00CB4A80">
        <w:rPr>
          <w:rFonts w:ascii="Times New Roman" w:hAnsi="Times New Roman"/>
          <w:sz w:val="28"/>
          <w:szCs w:val="28"/>
        </w:rPr>
        <w:t xml:space="preserve"> </w:t>
      </w:r>
      <w:r w:rsidR="004B22F9">
        <w:rPr>
          <w:rFonts w:ascii="Times New Roman" w:hAnsi="Times New Roman"/>
          <w:sz w:val="28"/>
          <w:szCs w:val="28"/>
        </w:rPr>
        <w:t>муниципальные инновационные площадки</w:t>
      </w:r>
      <w:r>
        <w:rPr>
          <w:rFonts w:ascii="Times New Roman" w:hAnsi="Times New Roman"/>
          <w:sz w:val="28"/>
          <w:szCs w:val="28"/>
        </w:rPr>
        <w:t>:</w:t>
      </w:r>
    </w:p>
    <w:p w:rsidR="00BB56E4" w:rsidRDefault="00BB56E4" w:rsidP="00CB4A80">
      <w:pPr>
        <w:pStyle w:val="af6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«Детский сад «Сказка» г. Судогда» по теме: «Формирование интеллектуальной культуры дошкольников через познавательно-исследовательскую деятельность в рамках преемственности дошкольного и начального общего образования»;</w:t>
      </w:r>
    </w:p>
    <w:p w:rsidR="00BB56E4" w:rsidRPr="00C20A92" w:rsidRDefault="00BB56E4" w:rsidP="00CB4A80">
      <w:pPr>
        <w:pStyle w:val="af6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«Детский сад № 2 п. Андреево» по теме: «Социализация детей раннего возраста не посещающих дошкольные обра</w:t>
      </w:r>
      <w:r w:rsidR="00CB4A80">
        <w:rPr>
          <w:rFonts w:ascii="Times New Roman" w:hAnsi="Times New Roman"/>
          <w:sz w:val="28"/>
          <w:szCs w:val="28"/>
        </w:rPr>
        <w:t>зовательные организации через ор</w:t>
      </w:r>
      <w:r>
        <w:rPr>
          <w:rFonts w:ascii="Times New Roman" w:hAnsi="Times New Roman"/>
          <w:sz w:val="28"/>
          <w:szCs w:val="28"/>
        </w:rPr>
        <w:t>ганизацию вариативных форм обучения»</w:t>
      </w:r>
      <w:r w:rsidR="004B22F9">
        <w:rPr>
          <w:rFonts w:ascii="Times New Roman" w:hAnsi="Times New Roman"/>
          <w:sz w:val="28"/>
          <w:szCs w:val="28"/>
        </w:rPr>
        <w:t>.</w:t>
      </w:r>
    </w:p>
    <w:p w:rsidR="00BB56E4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92">
        <w:rPr>
          <w:rFonts w:ascii="Times New Roman" w:hAnsi="Times New Roman"/>
          <w:sz w:val="28"/>
          <w:szCs w:val="28"/>
        </w:rPr>
        <w:t xml:space="preserve">Дошкольные образовательные учреждения являются активными участниками </w:t>
      </w:r>
      <w:r>
        <w:rPr>
          <w:rFonts w:ascii="Times New Roman" w:hAnsi="Times New Roman"/>
          <w:sz w:val="28"/>
          <w:szCs w:val="28"/>
        </w:rPr>
        <w:t xml:space="preserve">муниципальных, </w:t>
      </w:r>
      <w:r w:rsidRPr="00C20A92">
        <w:rPr>
          <w:rFonts w:ascii="Times New Roman" w:hAnsi="Times New Roman"/>
          <w:sz w:val="28"/>
          <w:szCs w:val="28"/>
        </w:rPr>
        <w:t>региональных и федеральных конкурсов.</w:t>
      </w:r>
    </w:p>
    <w:p w:rsidR="003D21FF" w:rsidRDefault="00BB56E4" w:rsidP="00BB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92">
        <w:rPr>
          <w:rFonts w:ascii="Times New Roman" w:hAnsi="Times New Roman"/>
          <w:sz w:val="28"/>
          <w:szCs w:val="28"/>
        </w:rPr>
        <w:t xml:space="preserve">Педагоги детских садов района  стали активнее проявлять свое профессиональное мастерство и творчество через участие в муниципальных, региональных конкурсах, семинарах, мастер-классах.   </w:t>
      </w:r>
    </w:p>
    <w:p w:rsidR="00BB56E4" w:rsidRDefault="00BB56E4" w:rsidP="00BB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92">
        <w:rPr>
          <w:rFonts w:ascii="Times New Roman" w:hAnsi="Times New Roman"/>
          <w:sz w:val="28"/>
          <w:szCs w:val="28"/>
        </w:rPr>
        <w:t xml:space="preserve"> Особенно хочется отметить коллективы детских садов, которые стали победителями и призерами наиболее значимых мероприятий:</w:t>
      </w:r>
      <w:r>
        <w:rPr>
          <w:rFonts w:ascii="Times New Roman" w:hAnsi="Times New Roman"/>
          <w:sz w:val="28"/>
          <w:szCs w:val="28"/>
        </w:rPr>
        <w:t xml:space="preserve"> МБДОУ «Детский сад п. Бег», МБДОУ «Детский сад «Золотой ключик» п. Муромцево», МБДОУ «Детский сад № 7 г. Судогда», МБДОУ «Детский сад № 2 п. Андреево».</w:t>
      </w:r>
    </w:p>
    <w:p w:rsidR="00BB56E4" w:rsidRPr="00ED7788" w:rsidRDefault="00BB56E4" w:rsidP="00BB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8">
        <w:rPr>
          <w:rFonts w:ascii="Times New Roman" w:hAnsi="Times New Roman"/>
          <w:sz w:val="28"/>
          <w:szCs w:val="28"/>
        </w:rPr>
        <w:t xml:space="preserve">Вместе с тем анализ представленного педагогического опыта  показал, что в период смены ценностных ориентиров, заявленных ФГОС ДО, необходимо больше внимания уделять содержанию деятельности детей с учетом возраста дошкольников. </w:t>
      </w:r>
    </w:p>
    <w:p w:rsidR="00BB56E4" w:rsidRDefault="00BB56E4" w:rsidP="003D21FF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788">
        <w:rPr>
          <w:rFonts w:ascii="Times New Roman" w:hAnsi="Times New Roman"/>
          <w:sz w:val="28"/>
          <w:szCs w:val="28"/>
        </w:rPr>
        <w:t>Важнейшим направлением организационно - управленческой деятельности  управления образовани</w:t>
      </w:r>
      <w:r>
        <w:rPr>
          <w:rFonts w:ascii="Times New Roman" w:hAnsi="Times New Roman"/>
          <w:sz w:val="28"/>
          <w:szCs w:val="28"/>
        </w:rPr>
        <w:t>я</w:t>
      </w:r>
      <w:r w:rsidRPr="00ED7788">
        <w:rPr>
          <w:rFonts w:ascii="Times New Roman" w:hAnsi="Times New Roman"/>
          <w:sz w:val="28"/>
          <w:szCs w:val="28"/>
        </w:rPr>
        <w:t xml:space="preserve">, руководителей дошкольных образовательных учреждений остается повышение профессиональной компетенции педагогов  в вопросах обеспечения качества дошкольного образования.  </w:t>
      </w:r>
    </w:p>
    <w:p w:rsidR="00BB56E4" w:rsidRPr="00CB4A80" w:rsidRDefault="00BB56E4" w:rsidP="00BB56E4">
      <w:pPr>
        <w:pStyle w:val="ab"/>
        <w:spacing w:after="0"/>
        <w:ind w:firstLine="851"/>
        <w:jc w:val="both"/>
        <w:rPr>
          <w:sz w:val="28"/>
          <w:szCs w:val="28"/>
        </w:rPr>
      </w:pPr>
      <w:r w:rsidRPr="00CB4A80">
        <w:rPr>
          <w:sz w:val="28"/>
          <w:szCs w:val="28"/>
        </w:rPr>
        <w:lastRenderedPageBreak/>
        <w:t xml:space="preserve">В дошкольных образовательных организациях  работает  384 человека,  из них 160 педагогических работников (2017 год – 166 чел., 2016  год – 168 чел.). </w:t>
      </w:r>
    </w:p>
    <w:p w:rsidR="00BB56E4" w:rsidRDefault="00BB56E4" w:rsidP="00BB56E4">
      <w:pPr>
        <w:pStyle w:val="ad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868A1CD" wp14:editId="71142231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56E4" w:rsidRDefault="00BB56E4" w:rsidP="00BB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5E97">
        <w:rPr>
          <w:rFonts w:ascii="Times New Roman" w:hAnsi="Times New Roman"/>
          <w:sz w:val="28"/>
          <w:szCs w:val="28"/>
        </w:rPr>
        <w:t xml:space="preserve">В сравнении с </w:t>
      </w:r>
      <w:r>
        <w:rPr>
          <w:rFonts w:ascii="Times New Roman" w:hAnsi="Times New Roman"/>
          <w:sz w:val="28"/>
          <w:szCs w:val="28"/>
        </w:rPr>
        <w:t xml:space="preserve">прошлыми </w:t>
      </w:r>
      <w:r w:rsidRPr="00765E9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65E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65E97">
        <w:rPr>
          <w:rFonts w:ascii="Times New Roman" w:hAnsi="Times New Roman"/>
          <w:sz w:val="28"/>
          <w:szCs w:val="28"/>
        </w:rPr>
        <w:t xml:space="preserve"> возросла  доля педагогов, имеющих высшее педагогическое образование,  до </w:t>
      </w:r>
      <w:r>
        <w:rPr>
          <w:rFonts w:ascii="Times New Roman" w:hAnsi="Times New Roman"/>
          <w:sz w:val="28"/>
          <w:szCs w:val="28"/>
        </w:rPr>
        <w:t xml:space="preserve"> 41 %  (2017 г. – 40%, 2016 г. – 41%, обл. - 47,7%</w:t>
      </w:r>
      <w:r w:rsidRPr="00765E97">
        <w:rPr>
          <w:rFonts w:ascii="Times New Roman" w:hAnsi="Times New Roman"/>
          <w:sz w:val="28"/>
          <w:szCs w:val="28"/>
        </w:rPr>
        <w:t>), а также увеличилось число педагогов,</w:t>
      </w:r>
      <w:r>
        <w:rPr>
          <w:rFonts w:ascii="Times New Roman" w:hAnsi="Times New Roman"/>
          <w:sz w:val="28"/>
          <w:szCs w:val="28"/>
        </w:rPr>
        <w:t xml:space="preserve"> аттестованных на высшую и первую  </w:t>
      </w:r>
      <w:r w:rsidRPr="00765E97">
        <w:rPr>
          <w:rFonts w:ascii="Times New Roman" w:hAnsi="Times New Roman"/>
          <w:sz w:val="28"/>
          <w:szCs w:val="28"/>
        </w:rPr>
        <w:t>квалификационную категорию  с</w:t>
      </w:r>
      <w:r>
        <w:rPr>
          <w:rFonts w:ascii="Times New Roman" w:hAnsi="Times New Roman"/>
          <w:sz w:val="28"/>
          <w:szCs w:val="28"/>
        </w:rPr>
        <w:t>о</w:t>
      </w:r>
      <w:r w:rsidRPr="00765E9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14</w:t>
      </w:r>
      <w:r w:rsidRPr="00765E97">
        <w:rPr>
          <w:rFonts w:ascii="Times New Roman" w:hAnsi="Times New Roman"/>
          <w:sz w:val="28"/>
          <w:szCs w:val="28"/>
        </w:rPr>
        <w:t xml:space="preserve"> человек до 1</w:t>
      </w:r>
      <w:r>
        <w:rPr>
          <w:rFonts w:ascii="Times New Roman" w:hAnsi="Times New Roman"/>
          <w:sz w:val="28"/>
          <w:szCs w:val="28"/>
        </w:rPr>
        <w:t>27</w:t>
      </w:r>
      <w:r w:rsidRPr="00765E97">
        <w:rPr>
          <w:rFonts w:ascii="Times New Roman" w:hAnsi="Times New Roman"/>
          <w:sz w:val="28"/>
          <w:szCs w:val="28"/>
        </w:rPr>
        <w:t xml:space="preserve"> человек (рост </w:t>
      </w:r>
      <w:r>
        <w:rPr>
          <w:rFonts w:ascii="Times New Roman" w:hAnsi="Times New Roman"/>
          <w:sz w:val="28"/>
          <w:szCs w:val="28"/>
        </w:rPr>
        <w:t>11</w:t>
      </w:r>
      <w:r w:rsidRPr="00765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65E97">
        <w:rPr>
          <w:rFonts w:ascii="Times New Roman" w:hAnsi="Times New Roman"/>
          <w:sz w:val="28"/>
          <w:szCs w:val="28"/>
        </w:rPr>
        <w:t xml:space="preserve">%).  </w:t>
      </w:r>
      <w:r w:rsidRPr="00416B40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 в 5 ДОУ</w:t>
      </w:r>
      <w:r w:rsidRPr="00416B40">
        <w:rPr>
          <w:rFonts w:ascii="Times New Roman" w:hAnsi="Times New Roman"/>
          <w:sz w:val="28"/>
          <w:szCs w:val="28"/>
        </w:rPr>
        <w:t xml:space="preserve"> имеются  педагоги, не имеющие педагогического образования (</w:t>
      </w:r>
      <w:r>
        <w:rPr>
          <w:rFonts w:ascii="Times New Roman" w:hAnsi="Times New Roman"/>
          <w:sz w:val="28"/>
          <w:szCs w:val="28"/>
        </w:rPr>
        <w:t>5</w:t>
      </w:r>
      <w:r w:rsidRPr="00416B40">
        <w:rPr>
          <w:rFonts w:ascii="Times New Roman" w:hAnsi="Times New Roman"/>
          <w:sz w:val="28"/>
          <w:szCs w:val="28"/>
        </w:rPr>
        <w:t xml:space="preserve"> чел, </w:t>
      </w:r>
      <w:r>
        <w:rPr>
          <w:rFonts w:ascii="Times New Roman" w:hAnsi="Times New Roman"/>
          <w:sz w:val="28"/>
          <w:szCs w:val="28"/>
        </w:rPr>
        <w:t>3,1</w:t>
      </w:r>
      <w:r w:rsidRPr="00416B40">
        <w:rPr>
          <w:rFonts w:ascii="Times New Roman" w:hAnsi="Times New Roman"/>
          <w:sz w:val="28"/>
          <w:szCs w:val="28"/>
        </w:rPr>
        <w:t>%). Для решения названной проблемы необходимо обеспечить профессиональную переподготовку, подготовку и повышение квалификации руководящих и педагогических кадров.</w:t>
      </w:r>
    </w:p>
    <w:p w:rsidR="00BB56E4" w:rsidRPr="00765E97" w:rsidRDefault="00BB56E4" w:rsidP="00BB56E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596FB42" wp14:editId="1C32000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56E4" w:rsidRPr="00765E97" w:rsidRDefault="00BB56E4" w:rsidP="00BB56E4">
      <w:pPr>
        <w:pStyle w:val="ad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56E4" w:rsidRDefault="00BB56E4" w:rsidP="00BB56E4">
      <w:pPr>
        <w:pStyle w:val="ad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2CBD5798" wp14:editId="76D61AC9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имеются и д</w:t>
      </w:r>
      <w:r>
        <w:rPr>
          <w:rFonts w:ascii="Times New Roman" w:hAnsi="Times New Roman" w:cs="Times New Roman"/>
          <w:i/>
          <w:sz w:val="28"/>
          <w:szCs w:val="28"/>
        </w:rPr>
        <w:t>ругие отрицательные тенденции кадровой обеспеченности ДОУ</w:t>
      </w:r>
      <w:r>
        <w:rPr>
          <w:rFonts w:ascii="Times New Roman" w:hAnsi="Times New Roman" w:cs="Times New Roman"/>
          <w:sz w:val="28"/>
          <w:szCs w:val="28"/>
        </w:rPr>
        <w:t xml:space="preserve">,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недостаточный приток  молодых специалистов  высшего и среднего образования в систему дошкольного образования. Доля педагогов пенсионного возраста растет,  и в  прошлом учебном году  составила 21% (2018 – 19,9%, 2017  г. -17,3 %). </w:t>
      </w: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5A2886F" wp14:editId="0758E823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6E4" w:rsidRDefault="00BB56E4" w:rsidP="00BB56E4">
      <w:pPr>
        <w:pStyle w:val="1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sz w:val="28"/>
          <w:szCs w:val="28"/>
        </w:rPr>
      </w:pPr>
    </w:p>
    <w:p w:rsidR="00BB56E4" w:rsidRPr="00536426" w:rsidRDefault="00BB56E4" w:rsidP="00BB56E4">
      <w:pPr>
        <w:tabs>
          <w:tab w:val="left" w:pos="708"/>
        </w:tabs>
        <w:suppressAutoHyphens/>
        <w:autoSpaceDN w:val="0"/>
        <w:ind w:firstLine="708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36426">
        <w:rPr>
          <w:rFonts w:ascii="Times New Roman" w:hAnsi="Times New Roman"/>
          <w:kern w:val="3"/>
          <w:sz w:val="28"/>
          <w:szCs w:val="28"/>
          <w:lang w:eastAsia="zh-CN"/>
        </w:rPr>
        <w:t xml:space="preserve">В </w:t>
      </w:r>
      <w:r w:rsidRPr="00536426">
        <w:rPr>
          <w:rStyle w:val="13"/>
          <w:rFonts w:ascii="Times New Roman" w:hAnsi="Times New Roman"/>
          <w:color w:val="000000"/>
          <w:szCs w:val="28"/>
        </w:rPr>
        <w:t>целях развития муниципальн</w:t>
      </w:r>
      <w:r>
        <w:rPr>
          <w:rStyle w:val="13"/>
          <w:rFonts w:ascii="Times New Roman" w:hAnsi="Times New Roman"/>
          <w:color w:val="000000"/>
          <w:szCs w:val="28"/>
        </w:rPr>
        <w:t>ой</w:t>
      </w:r>
      <w:r w:rsidRPr="00536426">
        <w:rPr>
          <w:rStyle w:val="13"/>
          <w:rFonts w:ascii="Times New Roman" w:hAnsi="Times New Roman"/>
          <w:color w:val="000000"/>
          <w:szCs w:val="28"/>
        </w:rPr>
        <w:t xml:space="preserve"> систем</w:t>
      </w:r>
      <w:r>
        <w:rPr>
          <w:rStyle w:val="13"/>
          <w:rFonts w:ascii="Times New Roman" w:hAnsi="Times New Roman"/>
          <w:color w:val="000000"/>
          <w:szCs w:val="28"/>
        </w:rPr>
        <w:t>ы</w:t>
      </w:r>
      <w:r w:rsidRPr="00536426">
        <w:rPr>
          <w:rStyle w:val="13"/>
          <w:rFonts w:ascii="Times New Roman" w:hAnsi="Times New Roman"/>
          <w:color w:val="000000"/>
          <w:szCs w:val="28"/>
        </w:rPr>
        <w:t xml:space="preserve"> дошкольного образования </w:t>
      </w:r>
      <w:r w:rsidRPr="00536426">
        <w:rPr>
          <w:rFonts w:ascii="Times New Roman" w:hAnsi="Times New Roman"/>
          <w:kern w:val="3"/>
          <w:sz w:val="28"/>
          <w:szCs w:val="28"/>
          <w:lang w:eastAsia="zh-CN"/>
        </w:rPr>
        <w:t>в 2019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-2020 учебном</w:t>
      </w:r>
      <w:r w:rsidRPr="00536426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</w:t>
      </w:r>
      <w:r w:rsidRPr="00536426">
        <w:rPr>
          <w:rFonts w:ascii="Times New Roman" w:hAnsi="Times New Roman"/>
          <w:sz w:val="28"/>
          <w:szCs w:val="28"/>
        </w:rPr>
        <w:t>необходимо сконцентрировать усилия на следующих направлениях деятельности,</w:t>
      </w:r>
      <w:r w:rsidRPr="00536426">
        <w:rPr>
          <w:rFonts w:ascii="Times New Roman" w:hAnsi="Times New Roman"/>
          <w:kern w:val="3"/>
          <w:sz w:val="28"/>
          <w:szCs w:val="28"/>
          <w:lang w:eastAsia="zh-CN"/>
        </w:rPr>
        <w:t xml:space="preserve"> ориентированных на </w:t>
      </w:r>
      <w:r w:rsidRPr="00536426">
        <w:rPr>
          <w:rFonts w:ascii="Times New Roman" w:hAnsi="Times New Roman"/>
          <w:bCs/>
          <w:kern w:val="3"/>
          <w:sz w:val="28"/>
          <w:szCs w:val="28"/>
          <w:lang w:eastAsia="zh-CN"/>
        </w:rPr>
        <w:t>повышение общедоступности и качества образования</w:t>
      </w:r>
      <w:r w:rsidRPr="00536426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BB56E4" w:rsidRPr="00536426" w:rsidRDefault="00BB56E4" w:rsidP="00BB56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36426">
        <w:rPr>
          <w:spacing w:val="2"/>
          <w:sz w:val="28"/>
          <w:szCs w:val="28"/>
        </w:rPr>
        <w:lastRenderedPageBreak/>
        <w:t>- разработка Комплекса мер, направленных на систематическое обновление содержания дошкольного  образования;</w:t>
      </w:r>
    </w:p>
    <w:p w:rsidR="00BB56E4" w:rsidRPr="00536426" w:rsidRDefault="00BB56E4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426">
        <w:rPr>
          <w:rFonts w:ascii="Times New Roman" w:hAnsi="Times New Roman"/>
          <w:bCs/>
          <w:sz w:val="28"/>
          <w:szCs w:val="28"/>
        </w:rPr>
        <w:t>-</w:t>
      </w:r>
      <w:r w:rsidRPr="00536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426">
        <w:rPr>
          <w:rFonts w:ascii="Times New Roman" w:hAnsi="Times New Roman"/>
          <w:bCs/>
          <w:sz w:val="28"/>
          <w:szCs w:val="28"/>
        </w:rPr>
        <w:t>совершенствование  системы раннего выявления и коррекции отклонений у детей дошкольного возраста путем совершенствования деятельности психолого-медико-педагогических консилиумов, системы психолого-педагогического сопровождения в образовательных организациях;</w:t>
      </w:r>
    </w:p>
    <w:p w:rsidR="00BB56E4" w:rsidRPr="00536426" w:rsidRDefault="00BB56E4" w:rsidP="00BB56E4">
      <w:pPr>
        <w:pStyle w:val="31"/>
        <w:autoSpaceDE w:val="0"/>
        <w:autoSpaceDN w:val="0"/>
        <w:adjustRightInd w:val="0"/>
        <w:spacing w:after="0" w:line="240" w:lineRule="auto"/>
        <w:ind w:left="80" w:firstLine="487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36426">
        <w:rPr>
          <w:rFonts w:ascii="Times New Roman" w:hAnsi="Times New Roman" w:cs="Times New Roman"/>
          <w:sz w:val="28"/>
          <w:szCs w:val="28"/>
        </w:rPr>
        <w:t>- разработка и утверждение планов поэтапной подготовки и переподготовки квалифицированных педагогических кадров (учителей - дефектологов, педагогов - психологов, социальных педагогов), готовыми работать с инвалидами и лицами с ОВЗ.</w:t>
      </w:r>
    </w:p>
    <w:p w:rsidR="001C0B4E" w:rsidRPr="0082749B" w:rsidRDefault="001C0B4E" w:rsidP="001C0B4E">
      <w:pPr>
        <w:pStyle w:val="ab"/>
        <w:spacing w:after="0"/>
        <w:rPr>
          <w:b/>
          <w:bCs/>
          <w:color w:val="1F497D"/>
          <w:sz w:val="28"/>
          <w:szCs w:val="28"/>
        </w:rPr>
      </w:pPr>
    </w:p>
    <w:p w:rsidR="001C0B4E" w:rsidRPr="00AE08FC" w:rsidRDefault="00AE08FC" w:rsidP="001C0B4E">
      <w:pPr>
        <w:pStyle w:val="ab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AE08FC">
        <w:rPr>
          <w:b/>
          <w:bCs/>
          <w:color w:val="000000" w:themeColor="text1"/>
          <w:sz w:val="28"/>
          <w:szCs w:val="28"/>
        </w:rPr>
        <w:t xml:space="preserve">3.2 </w:t>
      </w:r>
      <w:r w:rsidR="001C0B4E" w:rsidRPr="00AE08FC">
        <w:rPr>
          <w:b/>
          <w:bCs/>
          <w:color w:val="000000" w:themeColor="text1"/>
          <w:sz w:val="28"/>
          <w:szCs w:val="28"/>
        </w:rPr>
        <w:t>Общее образование</w:t>
      </w:r>
    </w:p>
    <w:p w:rsidR="0082749B" w:rsidRPr="00AE08FC" w:rsidRDefault="0082749B" w:rsidP="008274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49B" w:rsidRPr="001D3E6F" w:rsidRDefault="001D3E6F" w:rsidP="0082749B">
      <w:pPr>
        <w:pStyle w:val="ab"/>
        <w:spacing w:after="0"/>
        <w:ind w:right="21" w:firstLine="720"/>
        <w:jc w:val="both"/>
        <w:rPr>
          <w:sz w:val="28"/>
          <w:szCs w:val="28"/>
        </w:rPr>
      </w:pPr>
      <w:r w:rsidRPr="00AE08FC">
        <w:rPr>
          <w:bCs/>
          <w:sz w:val="28"/>
          <w:szCs w:val="28"/>
        </w:rPr>
        <w:t xml:space="preserve">Ключевой целью </w:t>
      </w:r>
      <w:r w:rsidR="0082749B" w:rsidRPr="00AE08FC">
        <w:rPr>
          <w:bCs/>
          <w:sz w:val="28"/>
          <w:szCs w:val="28"/>
        </w:rPr>
        <w:t>общего образования</w:t>
      </w:r>
      <w:r w:rsidR="0082749B" w:rsidRPr="0082749B">
        <w:rPr>
          <w:b/>
          <w:bCs/>
          <w:sz w:val="28"/>
          <w:szCs w:val="28"/>
        </w:rPr>
        <w:t xml:space="preserve">  </w:t>
      </w:r>
      <w:r w:rsidR="0082749B" w:rsidRPr="0082749B">
        <w:rPr>
          <w:bCs/>
          <w:sz w:val="28"/>
          <w:szCs w:val="28"/>
        </w:rPr>
        <w:t xml:space="preserve">является </w:t>
      </w:r>
      <w:r w:rsidR="0082749B" w:rsidRPr="0082749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и доступности</w:t>
      </w:r>
      <w:r w:rsidR="0082749B" w:rsidRPr="0082749B">
        <w:rPr>
          <w:rStyle w:val="FontStyle106"/>
          <w:sz w:val="28"/>
          <w:szCs w:val="28"/>
        </w:rPr>
        <w:t xml:space="preserve"> общего образования, отвечающее  современным потребностями общества и каждого гражданина.</w:t>
      </w:r>
      <w:r w:rsidR="0082749B" w:rsidRPr="0082749B">
        <w:rPr>
          <w:sz w:val="28"/>
          <w:szCs w:val="28"/>
        </w:rPr>
        <w:t xml:space="preserve"> </w:t>
      </w:r>
    </w:p>
    <w:p w:rsidR="0082749B" w:rsidRPr="0082749B" w:rsidRDefault="0082749B" w:rsidP="0082749B">
      <w:pPr>
        <w:spacing w:after="0"/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По  итогам прошедшего учебного года  в районе  функционируют  16  муниципальных бюджетных  о</w:t>
      </w:r>
      <w:r w:rsidR="003D21FF">
        <w:rPr>
          <w:rFonts w:ascii="Times New Roman" w:hAnsi="Times New Roman"/>
          <w:sz w:val="28"/>
          <w:szCs w:val="28"/>
        </w:rPr>
        <w:t xml:space="preserve">бщеобразовательных учреждений, </w:t>
      </w:r>
      <w:r w:rsidRPr="0082749B">
        <w:rPr>
          <w:rFonts w:ascii="Times New Roman" w:hAnsi="Times New Roman"/>
          <w:sz w:val="28"/>
          <w:szCs w:val="28"/>
        </w:rPr>
        <w:t>из них:  5 - основных, 11 – средних школ.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 На территории муниципального обра</w:t>
      </w:r>
      <w:r w:rsidR="003D21FF">
        <w:rPr>
          <w:rFonts w:ascii="Times New Roman" w:hAnsi="Times New Roman"/>
          <w:sz w:val="28"/>
          <w:szCs w:val="28"/>
        </w:rPr>
        <w:t xml:space="preserve">зования работает  </w:t>
      </w:r>
      <w:r w:rsidRPr="0082749B">
        <w:rPr>
          <w:rFonts w:ascii="Times New Roman" w:hAnsi="Times New Roman"/>
          <w:sz w:val="28"/>
          <w:szCs w:val="28"/>
        </w:rPr>
        <w:t>частное общеобразовательное учреждение "Свято-Екатерининская</w:t>
      </w:r>
      <w:r w:rsidR="004A0F26">
        <w:rPr>
          <w:rFonts w:ascii="Times New Roman" w:hAnsi="Times New Roman"/>
          <w:sz w:val="28"/>
          <w:szCs w:val="28"/>
        </w:rPr>
        <w:t xml:space="preserve"> православная школа г. Судогда».</w:t>
      </w:r>
    </w:p>
    <w:p w:rsidR="0082749B" w:rsidRPr="0082749B" w:rsidRDefault="0082749B" w:rsidP="0082749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82749B">
        <w:rPr>
          <w:rFonts w:ascii="Times New Roman" w:hAnsi="Times New Roman"/>
          <w:color w:val="000000"/>
          <w:spacing w:val="-4"/>
          <w:sz w:val="28"/>
          <w:szCs w:val="28"/>
        </w:rPr>
        <w:t>Контингент обучающихся на конец  учебного</w:t>
      </w:r>
      <w:r w:rsidR="00AE08F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  составил 3651</w:t>
      </w:r>
      <w:r w:rsidRPr="008274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E08FC">
        <w:rPr>
          <w:rFonts w:ascii="Times New Roman" w:hAnsi="Times New Roman"/>
          <w:color w:val="000000"/>
          <w:sz w:val="28"/>
          <w:szCs w:val="28"/>
        </w:rPr>
        <w:t>чел. в  муниципальных школах и 83 чел. в ЧОУ Православной школы.</w:t>
      </w:r>
      <w:r w:rsidRPr="00827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3E6F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По предварительному  комплектованию школ  планируется  увеличение </w:t>
      </w:r>
      <w:r w:rsidR="00AE08FC">
        <w:rPr>
          <w:rFonts w:ascii="Times New Roman" w:hAnsi="Times New Roman"/>
          <w:sz w:val="28"/>
          <w:szCs w:val="28"/>
        </w:rPr>
        <w:t>контингента  обучающихся -  3813 чел., включая  100 чел.</w:t>
      </w:r>
      <w:r w:rsidRPr="0082749B">
        <w:rPr>
          <w:rFonts w:ascii="Times New Roman" w:hAnsi="Times New Roman"/>
          <w:sz w:val="28"/>
          <w:szCs w:val="28"/>
        </w:rPr>
        <w:t xml:space="preserve">  </w:t>
      </w:r>
      <w:r w:rsidR="00D51B1F">
        <w:rPr>
          <w:rFonts w:ascii="Times New Roman" w:hAnsi="Times New Roman"/>
          <w:sz w:val="28"/>
          <w:szCs w:val="28"/>
        </w:rPr>
        <w:t>из  частной  Православной школы.</w:t>
      </w:r>
    </w:p>
    <w:p w:rsidR="0082749B" w:rsidRPr="0082749B" w:rsidRDefault="0082749B" w:rsidP="0082749B">
      <w:pPr>
        <w:pStyle w:val="Style31"/>
        <w:widowControl/>
        <w:ind w:firstLine="0"/>
        <w:rPr>
          <w:sz w:val="28"/>
          <w:szCs w:val="28"/>
        </w:rPr>
      </w:pPr>
      <w:r w:rsidRPr="0082749B">
        <w:rPr>
          <w:sz w:val="28"/>
          <w:szCs w:val="28"/>
        </w:rPr>
        <w:t xml:space="preserve">    </w:t>
      </w:r>
      <w:r w:rsidR="00A24C20">
        <w:rPr>
          <w:sz w:val="28"/>
          <w:szCs w:val="28"/>
        </w:rPr>
        <w:t xml:space="preserve"> </w:t>
      </w:r>
      <w:r w:rsidRPr="0082749B">
        <w:rPr>
          <w:sz w:val="28"/>
          <w:szCs w:val="28"/>
        </w:rPr>
        <w:t xml:space="preserve"> По предварительному  прогнозу   в период с 2018 по 2023 годы   контингент </w:t>
      </w:r>
      <w:proofErr w:type="gramStart"/>
      <w:r w:rsidRPr="0082749B">
        <w:rPr>
          <w:sz w:val="28"/>
          <w:szCs w:val="28"/>
        </w:rPr>
        <w:t>обучающихся</w:t>
      </w:r>
      <w:proofErr w:type="gramEnd"/>
      <w:r w:rsidRPr="0082749B">
        <w:rPr>
          <w:sz w:val="28"/>
          <w:szCs w:val="28"/>
        </w:rPr>
        <w:t xml:space="preserve">  будет расти и составит  3900 обучающихся (увеличение  на 5 %). </w:t>
      </w:r>
    </w:p>
    <w:p w:rsidR="00AE08FC" w:rsidRDefault="009951B3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51B3">
        <w:rPr>
          <w:rFonts w:ascii="Times New Roman" w:hAnsi="Times New Roman"/>
          <w:sz w:val="28"/>
          <w:szCs w:val="28"/>
        </w:rPr>
        <w:t>В МБОУ «</w:t>
      </w:r>
      <w:proofErr w:type="spellStart"/>
      <w:r w:rsidRPr="009951B3">
        <w:rPr>
          <w:rFonts w:ascii="Times New Roman" w:hAnsi="Times New Roman"/>
          <w:sz w:val="28"/>
          <w:szCs w:val="28"/>
        </w:rPr>
        <w:t>Судогодск</w:t>
      </w:r>
      <w:r w:rsidR="00AE08FC">
        <w:rPr>
          <w:rFonts w:ascii="Times New Roman" w:hAnsi="Times New Roman"/>
          <w:sz w:val="28"/>
          <w:szCs w:val="28"/>
        </w:rPr>
        <w:t>ая</w:t>
      </w:r>
      <w:proofErr w:type="spellEnd"/>
      <w:r w:rsidR="00AE08FC">
        <w:rPr>
          <w:rFonts w:ascii="Times New Roman" w:hAnsi="Times New Roman"/>
          <w:sz w:val="28"/>
          <w:szCs w:val="28"/>
        </w:rPr>
        <w:t xml:space="preserve"> СОШ №2» продолжают работу </w:t>
      </w:r>
      <w:r w:rsidRPr="009951B3">
        <w:rPr>
          <w:rFonts w:ascii="Times New Roman" w:hAnsi="Times New Roman"/>
          <w:sz w:val="28"/>
          <w:szCs w:val="28"/>
        </w:rPr>
        <w:t>2 кадетских кла</w:t>
      </w:r>
      <w:r w:rsidR="00A24C20">
        <w:rPr>
          <w:rFonts w:ascii="Times New Roman" w:hAnsi="Times New Roman"/>
          <w:sz w:val="28"/>
          <w:szCs w:val="28"/>
        </w:rPr>
        <w:t>сса, в кот</w:t>
      </w:r>
      <w:r w:rsidR="00AE08FC">
        <w:rPr>
          <w:rFonts w:ascii="Times New Roman" w:hAnsi="Times New Roman"/>
          <w:sz w:val="28"/>
          <w:szCs w:val="28"/>
        </w:rPr>
        <w:t>орых  обучается 50 учащихся  7,8</w:t>
      </w:r>
      <w:r w:rsidR="00A24C20">
        <w:rPr>
          <w:rFonts w:ascii="Times New Roman" w:hAnsi="Times New Roman"/>
          <w:sz w:val="28"/>
          <w:szCs w:val="28"/>
        </w:rPr>
        <w:t xml:space="preserve"> классов.  </w:t>
      </w:r>
      <w:r w:rsidR="0082749B" w:rsidRPr="0082749B">
        <w:rPr>
          <w:rFonts w:ascii="Times New Roman" w:hAnsi="Times New Roman"/>
          <w:sz w:val="28"/>
          <w:szCs w:val="28"/>
        </w:rPr>
        <w:t xml:space="preserve">   </w:t>
      </w:r>
    </w:p>
    <w:p w:rsidR="00C74FEF" w:rsidRDefault="00AE08FC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4FEF">
        <w:rPr>
          <w:rFonts w:ascii="Times New Roman" w:hAnsi="Times New Roman"/>
          <w:sz w:val="28"/>
          <w:szCs w:val="28"/>
        </w:rPr>
        <w:t xml:space="preserve">  </w:t>
      </w:r>
      <w:r w:rsidR="0082749B" w:rsidRPr="0082749B">
        <w:rPr>
          <w:rFonts w:ascii="Times New Roman" w:hAnsi="Times New Roman"/>
          <w:sz w:val="28"/>
          <w:szCs w:val="28"/>
        </w:rPr>
        <w:t xml:space="preserve">  МБОУ </w:t>
      </w:r>
      <w:r w:rsidR="00C74FEF">
        <w:rPr>
          <w:rFonts w:ascii="Times New Roman" w:hAnsi="Times New Roman"/>
          <w:sz w:val="28"/>
          <w:szCs w:val="28"/>
        </w:rPr>
        <w:t>«</w:t>
      </w:r>
      <w:r w:rsidR="0082749B" w:rsidRPr="0082749B">
        <w:rPr>
          <w:rFonts w:ascii="Times New Roman" w:hAnsi="Times New Roman"/>
          <w:sz w:val="28"/>
          <w:szCs w:val="28"/>
        </w:rPr>
        <w:t>Андреевская СОШ</w:t>
      </w:r>
      <w:r w:rsidR="00C74FEF">
        <w:rPr>
          <w:rFonts w:ascii="Times New Roman" w:hAnsi="Times New Roman"/>
          <w:sz w:val="28"/>
          <w:szCs w:val="28"/>
        </w:rPr>
        <w:t>» продолжае</w:t>
      </w:r>
      <w:r w:rsidR="0082749B" w:rsidRPr="0082749B">
        <w:rPr>
          <w:rFonts w:ascii="Times New Roman" w:hAnsi="Times New Roman"/>
          <w:sz w:val="28"/>
          <w:szCs w:val="28"/>
        </w:rPr>
        <w:t xml:space="preserve">т обучение в 2 </w:t>
      </w:r>
      <w:r w:rsidR="00C74FEF">
        <w:rPr>
          <w:rFonts w:ascii="Times New Roman" w:hAnsi="Times New Roman"/>
          <w:sz w:val="28"/>
          <w:szCs w:val="28"/>
        </w:rPr>
        <w:t>смены, где</w:t>
      </w:r>
      <w:r>
        <w:rPr>
          <w:rFonts w:ascii="Times New Roman" w:hAnsi="Times New Roman"/>
          <w:sz w:val="28"/>
          <w:szCs w:val="28"/>
        </w:rPr>
        <w:t xml:space="preserve"> занимается 206 чел./41</w:t>
      </w:r>
      <w:r w:rsidR="0082749B" w:rsidRPr="0082749B">
        <w:rPr>
          <w:rFonts w:ascii="Times New Roman" w:hAnsi="Times New Roman"/>
          <w:sz w:val="28"/>
          <w:szCs w:val="28"/>
        </w:rPr>
        <w:t>% от общего контингента обучающихся  школы.</w:t>
      </w:r>
    </w:p>
    <w:p w:rsidR="00C74FEF" w:rsidRPr="0082749B" w:rsidRDefault="00C74FEF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</w:t>
      </w:r>
      <w:r w:rsidRPr="00C7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gramStart"/>
      <w:r>
        <w:rPr>
          <w:rFonts w:ascii="Times New Roman" w:hAnsi="Times New Roman"/>
          <w:sz w:val="28"/>
          <w:szCs w:val="28"/>
        </w:rPr>
        <w:t>национальном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 </w:t>
      </w:r>
      <w:r w:rsidRPr="00C74FEF">
        <w:rPr>
          <w:rFonts w:ascii="Times New Roman" w:hAnsi="Times New Roman"/>
          <w:sz w:val="28"/>
          <w:szCs w:val="28"/>
        </w:rPr>
        <w:t>«Современная школа»</w:t>
      </w:r>
      <w:r>
        <w:rPr>
          <w:rFonts w:ascii="Times New Roman" w:hAnsi="Times New Roman"/>
          <w:sz w:val="28"/>
          <w:szCs w:val="28"/>
        </w:rPr>
        <w:t xml:space="preserve">  на  2023 год запланировано строительство  нового здания школы в п. Андреево на 250 мест. В районном бюджете на проектные работы предусмотрено 4,2 млн. рублей: 2 миллиона на 2019 год и 2, 2 млн. рублей на 2020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предусматривается строительство 3-х этажного здания с актовым залом, спортивным залом и столовой.  Новый корпус будет размещен на земельном участке   существующей школы.</w:t>
      </w:r>
    </w:p>
    <w:p w:rsidR="0082749B" w:rsidRPr="0082749B" w:rsidRDefault="0082749B" w:rsidP="0082749B">
      <w:pPr>
        <w:pStyle w:val="Style31"/>
        <w:widowControl/>
        <w:ind w:firstLine="0"/>
        <w:rPr>
          <w:rFonts w:eastAsia="Times New Roman"/>
          <w:sz w:val="28"/>
          <w:szCs w:val="28"/>
        </w:rPr>
      </w:pPr>
      <w:r w:rsidRPr="0082749B">
        <w:rPr>
          <w:rFonts w:eastAsia="Times New Roman"/>
          <w:sz w:val="28"/>
          <w:szCs w:val="28"/>
        </w:rPr>
        <w:lastRenderedPageBreak/>
        <w:t xml:space="preserve">    </w:t>
      </w:r>
      <w:r w:rsidR="00FD4D39">
        <w:rPr>
          <w:rFonts w:eastAsia="Times New Roman"/>
          <w:sz w:val="28"/>
          <w:szCs w:val="28"/>
        </w:rPr>
        <w:t xml:space="preserve">   </w:t>
      </w:r>
      <w:r w:rsidRPr="0082749B">
        <w:rPr>
          <w:rFonts w:eastAsia="Times New Roman"/>
          <w:sz w:val="28"/>
          <w:szCs w:val="28"/>
        </w:rPr>
        <w:t xml:space="preserve"> Обучение в совмещенных классах–комп</w:t>
      </w:r>
      <w:r w:rsidR="00AE08FC">
        <w:rPr>
          <w:rFonts w:eastAsia="Times New Roman"/>
          <w:sz w:val="28"/>
          <w:szCs w:val="28"/>
        </w:rPr>
        <w:t>лектах</w:t>
      </w:r>
      <w:r w:rsidRPr="0082749B">
        <w:rPr>
          <w:rFonts w:eastAsia="Times New Roman"/>
          <w:sz w:val="28"/>
          <w:szCs w:val="28"/>
        </w:rPr>
        <w:t xml:space="preserve"> ведется в </w:t>
      </w:r>
      <w:r w:rsidR="00AE08FC">
        <w:rPr>
          <w:rFonts w:eastAsia="Times New Roman"/>
          <w:sz w:val="28"/>
          <w:szCs w:val="28"/>
        </w:rPr>
        <w:t xml:space="preserve">5 ОО:  в МБОУ </w:t>
      </w:r>
      <w:proofErr w:type="spellStart"/>
      <w:r w:rsidR="00AE08FC">
        <w:rPr>
          <w:rFonts w:eastAsia="Times New Roman"/>
          <w:sz w:val="28"/>
          <w:szCs w:val="28"/>
        </w:rPr>
        <w:t>Сойменской</w:t>
      </w:r>
      <w:proofErr w:type="spellEnd"/>
      <w:r w:rsidR="00AE08FC">
        <w:rPr>
          <w:rFonts w:eastAsia="Times New Roman"/>
          <w:sz w:val="28"/>
          <w:szCs w:val="28"/>
        </w:rPr>
        <w:t xml:space="preserve"> ООШ (48</w:t>
      </w:r>
      <w:r w:rsidRPr="0082749B">
        <w:rPr>
          <w:rFonts w:eastAsia="Times New Roman"/>
          <w:sz w:val="28"/>
          <w:szCs w:val="28"/>
        </w:rPr>
        <w:t xml:space="preserve"> че</w:t>
      </w:r>
      <w:r w:rsidR="00AE08FC">
        <w:rPr>
          <w:rFonts w:eastAsia="Times New Roman"/>
          <w:sz w:val="28"/>
          <w:szCs w:val="28"/>
        </w:rPr>
        <w:t xml:space="preserve">л.),  МБОУ </w:t>
      </w:r>
      <w:proofErr w:type="spellStart"/>
      <w:r w:rsidR="00AE08FC">
        <w:rPr>
          <w:rFonts w:eastAsia="Times New Roman"/>
          <w:sz w:val="28"/>
          <w:szCs w:val="28"/>
        </w:rPr>
        <w:t>Улыбышевской</w:t>
      </w:r>
      <w:proofErr w:type="spellEnd"/>
      <w:r w:rsidR="00AE08FC">
        <w:rPr>
          <w:rFonts w:eastAsia="Times New Roman"/>
          <w:sz w:val="28"/>
          <w:szCs w:val="28"/>
        </w:rPr>
        <w:t xml:space="preserve"> ООШ  (43 чел.), МБОУ </w:t>
      </w:r>
      <w:proofErr w:type="spellStart"/>
      <w:r w:rsidR="00AE08FC">
        <w:rPr>
          <w:rFonts w:eastAsia="Times New Roman"/>
          <w:sz w:val="28"/>
          <w:szCs w:val="28"/>
        </w:rPr>
        <w:t>Чамеревской</w:t>
      </w:r>
      <w:proofErr w:type="spellEnd"/>
      <w:r w:rsidR="00AE08FC">
        <w:rPr>
          <w:rFonts w:eastAsia="Times New Roman"/>
          <w:sz w:val="28"/>
          <w:szCs w:val="28"/>
        </w:rPr>
        <w:t xml:space="preserve"> СОШ (96 чел.) и в МБОУ </w:t>
      </w:r>
      <w:proofErr w:type="spellStart"/>
      <w:r w:rsidR="00AE08FC">
        <w:rPr>
          <w:rFonts w:eastAsia="Times New Roman"/>
          <w:sz w:val="28"/>
          <w:szCs w:val="28"/>
        </w:rPr>
        <w:t>Кондряевской</w:t>
      </w:r>
      <w:proofErr w:type="spellEnd"/>
      <w:r w:rsidR="00AE08FC">
        <w:rPr>
          <w:rFonts w:eastAsia="Times New Roman"/>
          <w:sz w:val="28"/>
          <w:szCs w:val="28"/>
        </w:rPr>
        <w:t xml:space="preserve"> ООШ (12</w:t>
      </w:r>
      <w:r w:rsidRPr="0082749B">
        <w:rPr>
          <w:rFonts w:eastAsia="Times New Roman"/>
          <w:sz w:val="28"/>
          <w:szCs w:val="28"/>
        </w:rPr>
        <w:t xml:space="preserve"> чел.)</w:t>
      </w:r>
      <w:r w:rsidR="00AE08FC">
        <w:rPr>
          <w:rFonts w:eastAsia="Times New Roman"/>
          <w:sz w:val="28"/>
          <w:szCs w:val="28"/>
        </w:rPr>
        <w:t xml:space="preserve">, МБОУ </w:t>
      </w:r>
      <w:proofErr w:type="spellStart"/>
      <w:r w:rsidR="00AE08FC">
        <w:rPr>
          <w:rFonts w:eastAsia="Times New Roman"/>
          <w:sz w:val="28"/>
          <w:szCs w:val="28"/>
        </w:rPr>
        <w:t>Краснокустовской</w:t>
      </w:r>
      <w:proofErr w:type="spellEnd"/>
      <w:r w:rsidR="00AE08FC">
        <w:rPr>
          <w:rFonts w:eastAsia="Times New Roman"/>
          <w:sz w:val="28"/>
          <w:szCs w:val="28"/>
        </w:rPr>
        <w:t xml:space="preserve"> ООШ (32</w:t>
      </w:r>
      <w:r w:rsidRPr="0082749B">
        <w:rPr>
          <w:rFonts w:eastAsia="Times New Roman"/>
          <w:sz w:val="28"/>
          <w:szCs w:val="28"/>
        </w:rPr>
        <w:t xml:space="preserve"> чел.), которые являются  малокомплектными школами. </w:t>
      </w:r>
    </w:p>
    <w:p w:rsidR="0082749B" w:rsidRPr="0082749B" w:rsidRDefault="004A0F26" w:rsidP="004A0F26">
      <w:pPr>
        <w:pStyle w:val="Style31"/>
        <w:widowControl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24C20">
        <w:rPr>
          <w:color w:val="000000"/>
          <w:sz w:val="28"/>
          <w:szCs w:val="28"/>
        </w:rPr>
        <w:t xml:space="preserve"> </w:t>
      </w:r>
      <w:r w:rsidR="00AE08FC">
        <w:rPr>
          <w:color w:val="000000"/>
          <w:sz w:val="28"/>
          <w:szCs w:val="28"/>
        </w:rPr>
        <w:t xml:space="preserve">В  школах района отсутствуют   </w:t>
      </w:r>
      <w:r w:rsidR="0082749B" w:rsidRPr="0082749B">
        <w:rPr>
          <w:color w:val="000000"/>
          <w:sz w:val="28"/>
          <w:szCs w:val="28"/>
        </w:rPr>
        <w:t>классы с заочной  формой обучения</w:t>
      </w:r>
      <w:r w:rsidR="00AE08FC">
        <w:rPr>
          <w:color w:val="000000"/>
          <w:sz w:val="28"/>
          <w:szCs w:val="28"/>
        </w:rPr>
        <w:t>.</w:t>
      </w:r>
    </w:p>
    <w:p w:rsidR="000149E8" w:rsidRPr="000149E8" w:rsidRDefault="000149E8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9E8">
        <w:rPr>
          <w:rFonts w:ascii="Times New Roman" w:hAnsi="Times New Roman"/>
          <w:sz w:val="28"/>
          <w:szCs w:val="28"/>
        </w:rPr>
        <w:t>Результаты обучения и функционирования системы образования характеризуются такими показателями, как коэффициент выбытия учащихся до получения среднего общего образования и коэффициент повторного обучения.</w:t>
      </w:r>
    </w:p>
    <w:p w:rsidR="000149E8" w:rsidRPr="000149E8" w:rsidRDefault="000149E8" w:rsidP="00492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49E8">
        <w:rPr>
          <w:rFonts w:ascii="Times New Roman" w:hAnsi="Times New Roman"/>
          <w:sz w:val="28"/>
          <w:szCs w:val="28"/>
        </w:rPr>
        <w:t xml:space="preserve">         В районе отсутствуют выбывшие из школ учащиеся, без продолжения получения общего образования.</w:t>
      </w:r>
    </w:p>
    <w:p w:rsidR="000149E8" w:rsidRPr="000149E8" w:rsidRDefault="000149E8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9E8">
        <w:rPr>
          <w:rFonts w:ascii="Times New Roman" w:hAnsi="Times New Roman"/>
          <w:sz w:val="28"/>
          <w:szCs w:val="28"/>
        </w:rPr>
        <w:t xml:space="preserve">По сравнению с прошлым учебным годом увеличилось количество учащихся, оставленных на повторное обучение – 25 чел./ 0,7 % от общего количества обучающихся 1-10 классов (2017-2018 </w:t>
      </w:r>
      <w:proofErr w:type="spellStart"/>
      <w:r w:rsidRPr="000149E8">
        <w:rPr>
          <w:rFonts w:ascii="Times New Roman" w:hAnsi="Times New Roman"/>
          <w:sz w:val="28"/>
          <w:szCs w:val="28"/>
        </w:rPr>
        <w:t>уч.г</w:t>
      </w:r>
      <w:proofErr w:type="spellEnd"/>
      <w:r w:rsidRPr="000149E8">
        <w:rPr>
          <w:rFonts w:ascii="Times New Roman" w:hAnsi="Times New Roman"/>
          <w:sz w:val="28"/>
          <w:szCs w:val="28"/>
        </w:rPr>
        <w:t xml:space="preserve">. - 21 чел. /0,6%; 2016-2017 уч.г.-17 чел./0,5%). </w:t>
      </w:r>
    </w:p>
    <w:p w:rsidR="000149E8" w:rsidRPr="000149E8" w:rsidRDefault="000149E8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9E8">
        <w:rPr>
          <w:rFonts w:ascii="Times New Roman" w:hAnsi="Times New Roman"/>
          <w:sz w:val="28"/>
          <w:szCs w:val="28"/>
        </w:rPr>
        <w:t xml:space="preserve">Выше районного показателя:  МБОУ  </w:t>
      </w:r>
      <w:proofErr w:type="spellStart"/>
      <w:r w:rsidRPr="000149E8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0149E8">
        <w:rPr>
          <w:rFonts w:ascii="Times New Roman" w:hAnsi="Times New Roman"/>
          <w:sz w:val="28"/>
          <w:szCs w:val="28"/>
        </w:rPr>
        <w:t xml:space="preserve"> СОШ – 7 чел./2,5%, МБОУ Ильинская СОШ – 2 чел./2,3%, МБОУ  </w:t>
      </w:r>
      <w:proofErr w:type="spellStart"/>
      <w:r w:rsidRPr="000149E8">
        <w:rPr>
          <w:rFonts w:ascii="Times New Roman" w:hAnsi="Times New Roman"/>
          <w:sz w:val="28"/>
          <w:szCs w:val="28"/>
        </w:rPr>
        <w:t>Сойменская</w:t>
      </w:r>
      <w:proofErr w:type="spellEnd"/>
      <w:r w:rsidRPr="000149E8">
        <w:rPr>
          <w:rFonts w:ascii="Times New Roman" w:hAnsi="Times New Roman"/>
          <w:sz w:val="28"/>
          <w:szCs w:val="28"/>
        </w:rPr>
        <w:t xml:space="preserve"> ООШ – 1 чел./2,3% ,  МБОУ </w:t>
      </w:r>
      <w:proofErr w:type="spellStart"/>
      <w:r w:rsidRPr="000149E8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0149E8">
        <w:rPr>
          <w:rFonts w:ascii="Times New Roman" w:hAnsi="Times New Roman"/>
          <w:sz w:val="28"/>
          <w:szCs w:val="28"/>
        </w:rPr>
        <w:t xml:space="preserve">  СОШ №1 – 7 чел./1,6 %.</w:t>
      </w:r>
    </w:p>
    <w:p w:rsidR="000149E8" w:rsidRPr="000149E8" w:rsidRDefault="000149E8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9E8">
        <w:rPr>
          <w:rFonts w:ascii="Times New Roman" w:hAnsi="Times New Roman"/>
          <w:sz w:val="28"/>
          <w:szCs w:val="28"/>
        </w:rPr>
        <w:t>В 1 классе на повторное обучение оставлены 12 обучающихся (50 % от общего количества оставленных на повторное обучение), причем 5 из них рекомендовано обучение в коррекционной школе.</w:t>
      </w:r>
      <w:proofErr w:type="gramEnd"/>
    </w:p>
    <w:p w:rsidR="00C74FEF" w:rsidRDefault="00C74FEF" w:rsidP="00C74F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49E8" w:rsidRPr="000149E8">
        <w:rPr>
          <w:rFonts w:ascii="Times New Roman" w:hAnsi="Times New Roman"/>
          <w:sz w:val="28"/>
          <w:szCs w:val="28"/>
        </w:rPr>
        <w:t>Среди обучающихся 2 классов не успевает 5 чел., из них  2  обучающимся рекомендовано обучение в коррекционной школе, 4 классов – 1 чел., 5 классов – 1 чел. (обучающийся в данном классе оставался 2 раза, причина – пропуски учебных занятий без уважительной причины), 6 классов - 2 чел., 7 классов – 2 чел., 8 класс</w:t>
      </w:r>
      <w:r w:rsidR="004925FF">
        <w:rPr>
          <w:rFonts w:ascii="Times New Roman" w:hAnsi="Times New Roman"/>
          <w:sz w:val="28"/>
          <w:szCs w:val="28"/>
        </w:rPr>
        <w:t>ов – 1 чел., 9 классов – 1 чел</w:t>
      </w:r>
      <w:proofErr w:type="gramStart"/>
      <w:r w:rsidR="004925FF">
        <w:rPr>
          <w:rFonts w:ascii="Times New Roman" w:hAnsi="Times New Roman"/>
          <w:sz w:val="28"/>
          <w:szCs w:val="28"/>
        </w:rPr>
        <w:t>.(</w:t>
      </w:r>
      <w:proofErr w:type="gramEnd"/>
      <w:r w:rsidR="000149E8" w:rsidRPr="000149E8">
        <w:rPr>
          <w:rFonts w:ascii="Times New Roman" w:hAnsi="Times New Roman"/>
          <w:sz w:val="28"/>
          <w:szCs w:val="28"/>
        </w:rPr>
        <w:t>обучающийся в данном классе оставался 2 раза, причина – не посещение   учебных занятий</w:t>
      </w:r>
      <w:proofErr w:type="gramStart"/>
      <w:r w:rsidR="000149E8" w:rsidRPr="000149E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0149E8" w:rsidRPr="000149E8">
        <w:rPr>
          <w:rFonts w:ascii="Times New Roman" w:hAnsi="Times New Roman"/>
          <w:sz w:val="28"/>
          <w:szCs w:val="28"/>
        </w:rPr>
        <w:t>.</w:t>
      </w:r>
    </w:p>
    <w:p w:rsidR="000149E8" w:rsidRPr="000149E8" w:rsidRDefault="00C74FEF" w:rsidP="00C74F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149E8" w:rsidRPr="000149E8">
        <w:rPr>
          <w:rFonts w:ascii="Times New Roman" w:hAnsi="Times New Roman"/>
          <w:sz w:val="28"/>
          <w:szCs w:val="28"/>
        </w:rPr>
        <w:t>10 обучающихся или 0,3%, имеющих академическую задолженность по учебным предметам, переведены   в следующий класс условно (ан</w:t>
      </w:r>
      <w:r w:rsidR="004925FF">
        <w:rPr>
          <w:rFonts w:ascii="Times New Roman" w:hAnsi="Times New Roman"/>
          <w:sz w:val="28"/>
          <w:szCs w:val="28"/>
        </w:rPr>
        <w:t>алогично  прошлом учебном году)</w:t>
      </w:r>
      <w:r w:rsidR="000149E8" w:rsidRPr="000149E8">
        <w:rPr>
          <w:rFonts w:ascii="Times New Roman" w:hAnsi="Times New Roman"/>
          <w:sz w:val="28"/>
          <w:szCs w:val="28"/>
        </w:rPr>
        <w:t>, из них 9 обучающихся имеют задолженность по одному предмету и  1 обучающийся по двум предметам.</w:t>
      </w:r>
      <w:proofErr w:type="gramEnd"/>
    </w:p>
    <w:p w:rsidR="000149E8" w:rsidRPr="000149E8" w:rsidRDefault="004925FF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учебного года </w:t>
      </w:r>
      <w:r w:rsidR="000149E8" w:rsidRPr="000149E8">
        <w:rPr>
          <w:rFonts w:ascii="Times New Roman" w:hAnsi="Times New Roman"/>
          <w:sz w:val="28"/>
          <w:szCs w:val="28"/>
        </w:rPr>
        <w:t xml:space="preserve">уменьшилась доля обучающихся, окончивших на «4» и «5»: 1409 или 43,7 % от общего количества обучающихся 2-11 классов (2017-2018 </w:t>
      </w:r>
      <w:proofErr w:type="spellStart"/>
      <w:r w:rsidR="000149E8" w:rsidRPr="000149E8">
        <w:rPr>
          <w:rFonts w:ascii="Times New Roman" w:hAnsi="Times New Roman"/>
          <w:sz w:val="28"/>
          <w:szCs w:val="28"/>
        </w:rPr>
        <w:t>уч.г</w:t>
      </w:r>
      <w:proofErr w:type="spellEnd"/>
      <w:r w:rsidR="000149E8" w:rsidRPr="000149E8">
        <w:rPr>
          <w:rFonts w:ascii="Times New Roman" w:hAnsi="Times New Roman"/>
          <w:sz w:val="28"/>
          <w:szCs w:val="28"/>
        </w:rPr>
        <w:t xml:space="preserve">. - 1418 чел./44%; 2016-2017 уч.г.-1350 чел./42,9%; 2015-2016 уч.г.-1300 чел./ 42%). 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</w:t>
      </w:r>
      <w:r w:rsidRPr="0082749B">
        <w:rPr>
          <w:rFonts w:ascii="Times New Roman" w:hAnsi="Times New Roman"/>
          <w:sz w:val="28"/>
          <w:szCs w:val="28"/>
        </w:rPr>
        <w:tab/>
        <w:t xml:space="preserve">В районе, как и по  региону в целом   реализуются  мероприятия по повышению качества  образования в школах с низкими результатами обучения и в школах, функционирующих в неблагоприятных социальных условиях.  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lastRenderedPageBreak/>
        <w:t>Программы  перехода  в  эффективный режим работы реализ</w:t>
      </w:r>
      <w:r w:rsidR="004925FF">
        <w:rPr>
          <w:rFonts w:ascii="Times New Roman" w:hAnsi="Times New Roman"/>
          <w:sz w:val="28"/>
          <w:szCs w:val="28"/>
        </w:rPr>
        <w:t>уются в 3</w:t>
      </w:r>
      <w:r w:rsidR="0033260F">
        <w:rPr>
          <w:rFonts w:ascii="Times New Roman" w:hAnsi="Times New Roman"/>
          <w:sz w:val="28"/>
          <w:szCs w:val="28"/>
        </w:rPr>
        <w:t xml:space="preserve"> ОО </w:t>
      </w:r>
      <w:r w:rsidR="004925FF">
        <w:rPr>
          <w:rFonts w:ascii="Times New Roman" w:hAnsi="Times New Roman"/>
          <w:sz w:val="28"/>
          <w:szCs w:val="28"/>
        </w:rPr>
        <w:t>(</w:t>
      </w:r>
      <w:r w:rsidR="0033260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33260F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="0033260F">
        <w:rPr>
          <w:rFonts w:ascii="Times New Roman" w:hAnsi="Times New Roman"/>
          <w:sz w:val="28"/>
          <w:szCs w:val="28"/>
        </w:rPr>
        <w:t xml:space="preserve"> СОШ, </w:t>
      </w:r>
      <w:r w:rsidRPr="0082749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Краснокустовская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ООШ,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Улыбышевская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ООШ). Данные школы определены регионом.</w:t>
      </w:r>
    </w:p>
    <w:p w:rsid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Управле</w:t>
      </w:r>
      <w:r w:rsidR="0033260F">
        <w:rPr>
          <w:rFonts w:ascii="Times New Roman" w:hAnsi="Times New Roman"/>
          <w:sz w:val="28"/>
          <w:szCs w:val="28"/>
        </w:rPr>
        <w:t>нием об</w:t>
      </w:r>
      <w:r w:rsidR="006C69A1">
        <w:rPr>
          <w:rFonts w:ascii="Times New Roman" w:hAnsi="Times New Roman"/>
          <w:sz w:val="28"/>
          <w:szCs w:val="28"/>
        </w:rPr>
        <w:t>разования в реализацию программ</w:t>
      </w:r>
      <w:r w:rsidR="003D21FF">
        <w:rPr>
          <w:rFonts w:ascii="Times New Roman" w:hAnsi="Times New Roman"/>
          <w:sz w:val="28"/>
          <w:szCs w:val="28"/>
        </w:rPr>
        <w:t>ы  включены  дополнительно</w:t>
      </w:r>
      <w:r w:rsidR="0033260F">
        <w:rPr>
          <w:rFonts w:ascii="Times New Roman" w:hAnsi="Times New Roman"/>
          <w:sz w:val="28"/>
          <w:szCs w:val="28"/>
        </w:rPr>
        <w:t xml:space="preserve"> 2 </w:t>
      </w:r>
      <w:r w:rsidR="004925FF">
        <w:rPr>
          <w:rFonts w:ascii="Times New Roman" w:hAnsi="Times New Roman"/>
          <w:sz w:val="28"/>
          <w:szCs w:val="28"/>
        </w:rPr>
        <w:t xml:space="preserve">школы: МБОУ </w:t>
      </w:r>
      <w:proofErr w:type="spellStart"/>
      <w:r w:rsidR="004925FF">
        <w:rPr>
          <w:rFonts w:ascii="Times New Roman" w:hAnsi="Times New Roman"/>
          <w:sz w:val="28"/>
          <w:szCs w:val="28"/>
        </w:rPr>
        <w:t>Кондряевская</w:t>
      </w:r>
      <w:proofErr w:type="spellEnd"/>
      <w:r w:rsidR="004925FF">
        <w:rPr>
          <w:rFonts w:ascii="Times New Roman" w:hAnsi="Times New Roman"/>
          <w:sz w:val="28"/>
          <w:szCs w:val="28"/>
        </w:rPr>
        <w:t xml:space="preserve"> ООШ</w:t>
      </w:r>
      <w:proofErr w:type="gramStart"/>
      <w:r w:rsidR="004925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Сойменская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ООШ.</w:t>
      </w:r>
    </w:p>
    <w:p w:rsidR="0082749B" w:rsidRDefault="004925FF" w:rsidP="00492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82749B" w:rsidRPr="0082749B">
        <w:rPr>
          <w:rFonts w:ascii="Times New Roman" w:hAnsi="Times New Roman"/>
          <w:sz w:val="28"/>
          <w:szCs w:val="28"/>
        </w:rPr>
        <w:t xml:space="preserve"> учебном  году  </w:t>
      </w:r>
      <w:r>
        <w:rPr>
          <w:rFonts w:ascii="Times New Roman" w:hAnsi="Times New Roman"/>
          <w:sz w:val="28"/>
          <w:szCs w:val="28"/>
        </w:rPr>
        <w:t>школам  оказывалась методическая помощь</w:t>
      </w:r>
      <w:r w:rsidRPr="004925FF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>педагогам в реализаци</w:t>
      </w:r>
      <w:r>
        <w:rPr>
          <w:rFonts w:ascii="Times New Roman" w:hAnsi="Times New Roman"/>
          <w:sz w:val="28"/>
          <w:szCs w:val="28"/>
        </w:rPr>
        <w:t>и общеобразовательных программ,</w:t>
      </w:r>
      <w:r w:rsidR="0082749B" w:rsidRPr="0082749B">
        <w:rPr>
          <w:rFonts w:ascii="Times New Roman" w:hAnsi="Times New Roman"/>
          <w:sz w:val="28"/>
          <w:szCs w:val="28"/>
        </w:rPr>
        <w:t xml:space="preserve"> осуществлялся </w:t>
      </w:r>
      <w:proofErr w:type="gramStart"/>
      <w:r w:rsidR="0082749B" w:rsidRPr="00827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749B" w:rsidRPr="0082749B">
        <w:rPr>
          <w:rFonts w:ascii="Times New Roman" w:hAnsi="Times New Roman"/>
          <w:sz w:val="28"/>
          <w:szCs w:val="28"/>
        </w:rPr>
        <w:t xml:space="preserve"> проведением  региональ</w:t>
      </w:r>
      <w:r>
        <w:rPr>
          <w:rFonts w:ascii="Times New Roman" w:hAnsi="Times New Roman"/>
          <w:sz w:val="28"/>
          <w:szCs w:val="28"/>
        </w:rPr>
        <w:t>ных диагностических работ, ВПР.</w:t>
      </w:r>
    </w:p>
    <w:p w:rsidR="0082749B" w:rsidRPr="0082749B" w:rsidRDefault="004925FF" w:rsidP="00094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данных школ  определены опорные школы: МБОУ «</w:t>
      </w:r>
      <w:proofErr w:type="spellStart"/>
      <w:r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="003D21FF">
        <w:rPr>
          <w:rFonts w:ascii="Times New Roman" w:hAnsi="Times New Roman"/>
          <w:sz w:val="28"/>
          <w:szCs w:val="28"/>
        </w:rPr>
        <w:t xml:space="preserve"> СОШ №2», МБОУ «</w:t>
      </w:r>
      <w:proofErr w:type="spellStart"/>
      <w:r w:rsidR="003D21FF">
        <w:rPr>
          <w:rFonts w:ascii="Times New Roman" w:hAnsi="Times New Roman"/>
          <w:sz w:val="28"/>
          <w:szCs w:val="28"/>
        </w:rPr>
        <w:t>Вяткинская</w:t>
      </w:r>
      <w:proofErr w:type="spellEnd"/>
      <w:r w:rsidR="003D21FF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,</w:t>
      </w:r>
      <w:r w:rsidR="00094A23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094A23">
        <w:rPr>
          <w:rFonts w:ascii="Times New Roman" w:hAnsi="Times New Roman"/>
          <w:sz w:val="28"/>
          <w:szCs w:val="28"/>
        </w:rPr>
        <w:t>Мошокская</w:t>
      </w:r>
      <w:proofErr w:type="spellEnd"/>
      <w:r w:rsidR="00094A23">
        <w:rPr>
          <w:rFonts w:ascii="Times New Roman" w:hAnsi="Times New Roman"/>
          <w:sz w:val="28"/>
          <w:szCs w:val="28"/>
        </w:rPr>
        <w:t xml:space="preserve"> СОШ». </w:t>
      </w:r>
    </w:p>
    <w:p w:rsidR="00D51B1F" w:rsidRPr="00D51B1F" w:rsidRDefault="0082749B" w:rsidP="00D51B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По итогам регионального конкурса  МБОУ «</w:t>
      </w:r>
      <w:proofErr w:type="spellStart"/>
      <w:r w:rsidRPr="0082749B">
        <w:rPr>
          <w:rFonts w:ascii="Times New Roman" w:hAnsi="Times New Roman"/>
          <w:sz w:val="28"/>
          <w:szCs w:val="28"/>
        </w:rPr>
        <w:t>Улыбышевская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ООШ» на реализаци</w:t>
      </w:r>
      <w:r w:rsidR="004925FF">
        <w:rPr>
          <w:rFonts w:ascii="Times New Roman" w:hAnsi="Times New Roman"/>
          <w:sz w:val="28"/>
          <w:szCs w:val="28"/>
        </w:rPr>
        <w:t>ю программы   перехода на эффективный</w:t>
      </w:r>
      <w:r w:rsidR="004925FF">
        <w:rPr>
          <w:rFonts w:ascii="Times New Roman" w:hAnsi="Times New Roman"/>
          <w:sz w:val="28"/>
          <w:szCs w:val="28"/>
        </w:rPr>
        <w:tab/>
        <w:t xml:space="preserve"> режим работы </w:t>
      </w:r>
      <w:r w:rsidRPr="0082749B">
        <w:rPr>
          <w:rFonts w:ascii="Times New Roman" w:hAnsi="Times New Roman"/>
          <w:sz w:val="28"/>
          <w:szCs w:val="28"/>
        </w:rPr>
        <w:t xml:space="preserve">  </w:t>
      </w:r>
      <w:r w:rsidR="004925FF">
        <w:rPr>
          <w:rFonts w:ascii="Times New Roman" w:hAnsi="Times New Roman"/>
          <w:sz w:val="28"/>
          <w:szCs w:val="28"/>
        </w:rPr>
        <w:t>за три года получила 6</w:t>
      </w:r>
      <w:r w:rsidRPr="0082749B">
        <w:rPr>
          <w:rFonts w:ascii="Times New Roman" w:hAnsi="Times New Roman"/>
          <w:sz w:val="28"/>
          <w:szCs w:val="28"/>
        </w:rPr>
        <w:t>00 тыс. рублей. На эти средства приобретено учебное оборудование, позволяющее  улучшить качество преподавания и повысить эффективнос</w:t>
      </w:r>
      <w:r w:rsidR="00D51B1F">
        <w:rPr>
          <w:rFonts w:ascii="Times New Roman" w:hAnsi="Times New Roman"/>
          <w:sz w:val="28"/>
          <w:szCs w:val="28"/>
        </w:rPr>
        <w:t xml:space="preserve">ть  образовательного процесса. </w:t>
      </w:r>
    </w:p>
    <w:p w:rsidR="00D51B1F" w:rsidRDefault="004925FF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B1F">
        <w:rPr>
          <w:rFonts w:ascii="Times New Roman" w:hAnsi="Times New Roman"/>
          <w:sz w:val="28"/>
          <w:szCs w:val="28"/>
        </w:rPr>
        <w:t>Важнейшим направлением развития муниципальной системы образования является инновационная деятельность образовательных организаций, которая организуется в соответствии с приоритетными направлениями развития региональной системы образования и направлена  на создание новых технологий, методик, ориентированных на совершенствование образовательного процесса, повышающих его эффективность.</w:t>
      </w:r>
    </w:p>
    <w:p w:rsidR="003D21FF" w:rsidRDefault="003D21FF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марте 2019 года на уровне региона  обобщен опыт работы  региональной  инновационной площадки в  МБДОУ</w:t>
      </w:r>
      <w:r w:rsidRPr="00F97EC9">
        <w:rPr>
          <w:rFonts w:ascii="Times New Roman" w:hAnsi="Times New Roman"/>
          <w:sz w:val="28"/>
          <w:szCs w:val="28"/>
        </w:rPr>
        <w:t xml:space="preserve"> №3 п. Андреево</w:t>
      </w:r>
    </w:p>
    <w:p w:rsidR="00F97EC9" w:rsidRDefault="003D21FF" w:rsidP="00F97E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Продолжает  работу </w:t>
      </w:r>
      <w:r w:rsidR="004925FF">
        <w:rPr>
          <w:rFonts w:ascii="Times New Roman" w:hAnsi="Times New Roman"/>
          <w:sz w:val="28"/>
          <w:szCs w:val="28"/>
        </w:rPr>
        <w:t xml:space="preserve"> </w:t>
      </w:r>
      <w:r w:rsidR="00094A23">
        <w:rPr>
          <w:rFonts w:ascii="Times New Roman" w:hAnsi="Times New Roman"/>
          <w:sz w:val="28"/>
          <w:szCs w:val="28"/>
        </w:rPr>
        <w:t xml:space="preserve"> </w:t>
      </w:r>
      <w:r w:rsidR="004925FF">
        <w:rPr>
          <w:rFonts w:ascii="Times New Roman" w:hAnsi="Times New Roman"/>
          <w:sz w:val="28"/>
          <w:szCs w:val="28"/>
        </w:rPr>
        <w:t xml:space="preserve">региональная </w:t>
      </w:r>
      <w:r>
        <w:rPr>
          <w:rFonts w:ascii="Times New Roman" w:hAnsi="Times New Roman"/>
          <w:sz w:val="28"/>
          <w:szCs w:val="28"/>
        </w:rPr>
        <w:t xml:space="preserve">инновационная </w:t>
      </w:r>
      <w:r w:rsidR="004925FF">
        <w:rPr>
          <w:rFonts w:ascii="Times New Roman" w:hAnsi="Times New Roman"/>
          <w:sz w:val="28"/>
          <w:szCs w:val="28"/>
        </w:rPr>
        <w:t xml:space="preserve"> площадка</w:t>
      </w:r>
      <w:r w:rsidR="00F97EC9" w:rsidRPr="00F97EC9">
        <w:rPr>
          <w:rFonts w:ascii="Times New Roman" w:hAnsi="Times New Roman"/>
          <w:sz w:val="28"/>
          <w:szCs w:val="28"/>
        </w:rPr>
        <w:t xml:space="preserve"> на базе</w:t>
      </w:r>
      <w:r w:rsidR="00F97EC9">
        <w:rPr>
          <w:rFonts w:ascii="Times New Roman" w:hAnsi="Times New Roman"/>
          <w:sz w:val="28"/>
          <w:szCs w:val="28"/>
        </w:rPr>
        <w:t xml:space="preserve"> МБОУ</w:t>
      </w:r>
      <w:r w:rsidR="00F97EC9" w:rsidRPr="00F9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5FF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="004925FF">
        <w:rPr>
          <w:rFonts w:ascii="Times New Roman" w:hAnsi="Times New Roman"/>
          <w:sz w:val="28"/>
          <w:szCs w:val="28"/>
        </w:rPr>
        <w:t xml:space="preserve"> СОШ, 2 </w:t>
      </w:r>
      <w:proofErr w:type="spellStart"/>
      <w:r w:rsidR="004925FF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="00F97EC9" w:rsidRPr="00F97EC9">
        <w:rPr>
          <w:rFonts w:ascii="Times New Roman" w:hAnsi="Times New Roman"/>
          <w:sz w:val="28"/>
          <w:szCs w:val="28"/>
        </w:rPr>
        <w:t xml:space="preserve"> площадки на базе  </w:t>
      </w:r>
      <w:r w:rsidR="00F97EC9">
        <w:rPr>
          <w:rFonts w:ascii="Times New Roman" w:hAnsi="Times New Roman"/>
          <w:sz w:val="28"/>
          <w:szCs w:val="28"/>
        </w:rPr>
        <w:t>МБОУ</w:t>
      </w:r>
      <w:r w:rsidR="00492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EC9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="00F97EC9">
        <w:rPr>
          <w:rFonts w:ascii="Times New Roman" w:hAnsi="Times New Roman"/>
          <w:sz w:val="28"/>
          <w:szCs w:val="28"/>
        </w:rPr>
        <w:t xml:space="preserve">  СОШ</w:t>
      </w:r>
      <w:r>
        <w:rPr>
          <w:rFonts w:ascii="Times New Roman" w:hAnsi="Times New Roman"/>
          <w:sz w:val="28"/>
          <w:szCs w:val="28"/>
        </w:rPr>
        <w:t xml:space="preserve"> №2 и</w:t>
      </w:r>
      <w:r w:rsidR="00F97EC9" w:rsidRPr="00F97EC9">
        <w:rPr>
          <w:rFonts w:ascii="Times New Roman" w:hAnsi="Times New Roman"/>
          <w:sz w:val="28"/>
          <w:szCs w:val="28"/>
        </w:rPr>
        <w:t xml:space="preserve"> </w:t>
      </w:r>
      <w:r w:rsidR="00F97EC9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F97EC9">
        <w:rPr>
          <w:rFonts w:ascii="Times New Roman" w:hAnsi="Times New Roman"/>
          <w:sz w:val="28"/>
          <w:szCs w:val="28"/>
        </w:rPr>
        <w:t>Вяткинской</w:t>
      </w:r>
      <w:proofErr w:type="spellEnd"/>
      <w:r w:rsidR="00F97EC9">
        <w:rPr>
          <w:rFonts w:ascii="Times New Roman" w:hAnsi="Times New Roman"/>
          <w:sz w:val="28"/>
          <w:szCs w:val="28"/>
        </w:rPr>
        <w:t xml:space="preserve"> СОШ</w:t>
      </w:r>
      <w:r w:rsidR="00F97EC9" w:rsidRPr="00F97EC9">
        <w:rPr>
          <w:rFonts w:ascii="Times New Roman" w:hAnsi="Times New Roman"/>
          <w:sz w:val="28"/>
          <w:szCs w:val="28"/>
        </w:rPr>
        <w:t xml:space="preserve">. </w:t>
      </w:r>
    </w:p>
    <w:p w:rsidR="00D51B1F" w:rsidRPr="00EE05F6" w:rsidRDefault="004925FF" w:rsidP="003D2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21FF">
        <w:rPr>
          <w:rFonts w:ascii="Times New Roman" w:hAnsi="Times New Roman"/>
          <w:sz w:val="28"/>
          <w:szCs w:val="28"/>
        </w:rPr>
        <w:t xml:space="preserve">  МБОУ </w:t>
      </w:r>
      <w:proofErr w:type="spellStart"/>
      <w:r w:rsidR="003D21FF">
        <w:rPr>
          <w:rFonts w:ascii="Times New Roman" w:hAnsi="Times New Roman"/>
          <w:sz w:val="28"/>
          <w:szCs w:val="28"/>
        </w:rPr>
        <w:t>Вяткинская</w:t>
      </w:r>
      <w:proofErr w:type="spellEnd"/>
      <w:r w:rsidR="003D21FF">
        <w:rPr>
          <w:rFonts w:ascii="Times New Roman" w:hAnsi="Times New Roman"/>
          <w:sz w:val="28"/>
          <w:szCs w:val="28"/>
        </w:rPr>
        <w:t xml:space="preserve"> СОШ также  является </w:t>
      </w:r>
      <w:r w:rsidR="00F97EC9" w:rsidRPr="00F97EC9">
        <w:rPr>
          <w:rFonts w:ascii="Times New Roman" w:hAnsi="Times New Roman"/>
          <w:sz w:val="28"/>
          <w:szCs w:val="28"/>
        </w:rPr>
        <w:t xml:space="preserve"> региональной пилотной площадкой по внедрению обра</w:t>
      </w:r>
      <w:r w:rsidR="00EE05F6">
        <w:rPr>
          <w:rFonts w:ascii="Times New Roman" w:hAnsi="Times New Roman"/>
          <w:sz w:val="28"/>
          <w:szCs w:val="28"/>
        </w:rPr>
        <w:t xml:space="preserve">зовательной робототехники. Школа в третий </w:t>
      </w:r>
      <w:r w:rsidR="00F97EC9" w:rsidRPr="00F97EC9">
        <w:rPr>
          <w:rFonts w:ascii="Times New Roman" w:hAnsi="Times New Roman"/>
          <w:sz w:val="28"/>
          <w:szCs w:val="28"/>
        </w:rPr>
        <w:t xml:space="preserve"> раз </w:t>
      </w:r>
      <w:r w:rsidR="00EE05F6">
        <w:rPr>
          <w:rFonts w:ascii="Times New Roman" w:hAnsi="Times New Roman"/>
          <w:sz w:val="28"/>
          <w:szCs w:val="28"/>
        </w:rPr>
        <w:t xml:space="preserve">стала </w:t>
      </w:r>
      <w:r w:rsidR="00F97EC9" w:rsidRPr="00F97EC9">
        <w:rPr>
          <w:rFonts w:ascii="Times New Roman" w:hAnsi="Times New Roman"/>
          <w:sz w:val="28"/>
          <w:szCs w:val="28"/>
        </w:rPr>
        <w:t>победителем в региональном  конкуре  по реализации     инновационных  образовательных программ, получив гранд 500,0 тыс.</w:t>
      </w:r>
      <w:r w:rsidR="003D21FF">
        <w:rPr>
          <w:rFonts w:ascii="Times New Roman" w:hAnsi="Times New Roman"/>
          <w:sz w:val="28"/>
          <w:szCs w:val="28"/>
        </w:rPr>
        <w:t xml:space="preserve"> </w:t>
      </w:r>
      <w:r w:rsidR="00F97EC9" w:rsidRPr="00F97EC9">
        <w:rPr>
          <w:rFonts w:ascii="Times New Roman" w:hAnsi="Times New Roman"/>
          <w:sz w:val="28"/>
          <w:szCs w:val="28"/>
        </w:rPr>
        <w:t>рублей.</w:t>
      </w:r>
      <w:r w:rsidR="00EE05F6">
        <w:rPr>
          <w:rFonts w:ascii="Times New Roman" w:hAnsi="Times New Roman"/>
          <w:sz w:val="28"/>
          <w:szCs w:val="28"/>
        </w:rPr>
        <w:t xml:space="preserve"> </w:t>
      </w:r>
    </w:p>
    <w:p w:rsidR="00D51B1F" w:rsidRDefault="00D51B1F" w:rsidP="00D51B1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направлений модернизации общего образования является переход на новые федеральные государственные образовательные стандарты (далее – ФГОС),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начат в региональной системе образования с 2011 года. </w:t>
      </w:r>
    </w:p>
    <w:p w:rsidR="00EE05F6" w:rsidRDefault="00EE05F6" w:rsidP="00D51B1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2019</w:t>
      </w:r>
      <w:r w:rsidR="00D51B1F">
        <w:rPr>
          <w:sz w:val="28"/>
          <w:szCs w:val="28"/>
        </w:rPr>
        <w:t xml:space="preserve"> года по ФГОС в штатном р</w:t>
      </w:r>
      <w:r>
        <w:rPr>
          <w:sz w:val="28"/>
          <w:szCs w:val="28"/>
        </w:rPr>
        <w:t>ежиме будут обучаться 1-9 классы школ района и  10</w:t>
      </w:r>
      <w:r w:rsidR="003D21FF">
        <w:rPr>
          <w:sz w:val="28"/>
          <w:szCs w:val="28"/>
        </w:rPr>
        <w:t xml:space="preserve"> (пилотные)</w:t>
      </w:r>
      <w:r>
        <w:rPr>
          <w:sz w:val="28"/>
          <w:szCs w:val="28"/>
        </w:rPr>
        <w:t xml:space="preserve"> </w:t>
      </w:r>
      <w:r w:rsidR="00D51B1F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="00D51B1F">
        <w:rPr>
          <w:sz w:val="28"/>
          <w:szCs w:val="28"/>
        </w:rPr>
        <w:t xml:space="preserve"> МБОУ «</w:t>
      </w:r>
      <w:proofErr w:type="spellStart"/>
      <w:r w:rsidR="00D51B1F">
        <w:rPr>
          <w:sz w:val="28"/>
          <w:szCs w:val="28"/>
        </w:rPr>
        <w:t>Судогодская</w:t>
      </w:r>
      <w:proofErr w:type="spellEnd"/>
      <w:r w:rsidR="00D51B1F">
        <w:rPr>
          <w:sz w:val="28"/>
          <w:szCs w:val="28"/>
        </w:rPr>
        <w:t xml:space="preserve"> СОШ №2». </w:t>
      </w:r>
    </w:p>
    <w:p w:rsidR="00D51B1F" w:rsidRDefault="00D51B1F" w:rsidP="00D51B1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о</w:t>
      </w:r>
      <w:r w:rsidR="008439EE">
        <w:rPr>
          <w:sz w:val="28"/>
          <w:szCs w:val="28"/>
        </w:rPr>
        <w:t>бучающихся по ФГОС, составит  94</w:t>
      </w:r>
      <w:r>
        <w:rPr>
          <w:sz w:val="28"/>
          <w:szCs w:val="28"/>
        </w:rPr>
        <w:t xml:space="preserve">% от общей численности учащихся 1-11 </w:t>
      </w:r>
      <w:r w:rsidR="008439EE">
        <w:rPr>
          <w:sz w:val="28"/>
          <w:szCs w:val="28"/>
        </w:rPr>
        <w:t>классов</w:t>
      </w:r>
    </w:p>
    <w:p w:rsidR="00476CA8" w:rsidRDefault="00476CA8" w:rsidP="0047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74FEF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равных возможностей для получения образования людьми с </w:t>
      </w:r>
      <w:r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(ОВЗ) является одной из главных  задач общего образования.</w:t>
      </w:r>
    </w:p>
    <w:p w:rsidR="00476CA8" w:rsidRDefault="00476CA8" w:rsidP="00476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с 01 сентября 2016 г. введены в действие ФГОС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отсталость.</w:t>
      </w:r>
      <w:proofErr w:type="gramEnd"/>
    </w:p>
    <w:p w:rsidR="000C0368" w:rsidRDefault="00476CA8" w:rsidP="00D45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введения </w:t>
      </w:r>
      <w:proofErr w:type="spellStart"/>
      <w:r>
        <w:rPr>
          <w:rFonts w:ascii="Times New Roman" w:hAnsi="Times New Roman"/>
          <w:sz w:val="28"/>
          <w:szCs w:val="28"/>
        </w:rPr>
        <w:t>адаптированнных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программ необходим определенный штат специалистов (психолог, дефектолог), руководящие и педагогические работники, должны иметь  необходимый уровень квалификации с учетом профиля ограниченных воз</w:t>
      </w:r>
      <w:r w:rsidR="00D453A2">
        <w:rPr>
          <w:rFonts w:ascii="Times New Roman" w:hAnsi="Times New Roman"/>
          <w:sz w:val="28"/>
          <w:szCs w:val="28"/>
        </w:rPr>
        <w:t xml:space="preserve">можностей здоровья обучающихся. </w:t>
      </w:r>
      <w:r w:rsidR="008439EE">
        <w:rPr>
          <w:rFonts w:ascii="Times New Roman" w:hAnsi="Times New Roman"/>
          <w:sz w:val="28"/>
          <w:szCs w:val="28"/>
        </w:rPr>
        <w:t>За 3</w:t>
      </w:r>
      <w:r w:rsidR="00094A23">
        <w:rPr>
          <w:rFonts w:ascii="Times New Roman" w:hAnsi="Times New Roman"/>
          <w:sz w:val="28"/>
          <w:szCs w:val="28"/>
        </w:rPr>
        <w:t xml:space="preserve"> года  прошли  курсовую </w:t>
      </w:r>
      <w:r>
        <w:rPr>
          <w:rFonts w:ascii="Times New Roman" w:hAnsi="Times New Roman"/>
          <w:sz w:val="28"/>
          <w:szCs w:val="28"/>
        </w:rPr>
        <w:t xml:space="preserve">  подгото</w:t>
      </w:r>
      <w:r w:rsidR="008439EE">
        <w:rPr>
          <w:rFonts w:ascii="Times New Roman" w:hAnsi="Times New Roman"/>
          <w:sz w:val="28"/>
          <w:szCs w:val="28"/>
        </w:rPr>
        <w:t>вку  36</w:t>
      </w:r>
      <w:r w:rsidR="00094A23">
        <w:rPr>
          <w:rFonts w:ascii="Times New Roman" w:hAnsi="Times New Roman"/>
          <w:sz w:val="28"/>
          <w:szCs w:val="28"/>
        </w:rPr>
        <w:t xml:space="preserve"> чел.</w:t>
      </w:r>
    </w:p>
    <w:p w:rsidR="00D453A2" w:rsidRPr="000F1AA2" w:rsidRDefault="008439EE" w:rsidP="000F1AA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D453A2" w:rsidRPr="00D45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  реализовывалось 8</w:t>
      </w:r>
      <w:r w:rsidR="00D453A2" w:rsidRPr="00D45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адаптированных  образовательных программ</w:t>
      </w:r>
      <w:r w:rsidR="00D453A2" w:rsidRPr="00D453A2">
        <w:rPr>
          <w:rFonts w:ascii="Times New Roman" w:hAnsi="Times New Roman"/>
          <w:bCs/>
          <w:sz w:val="28"/>
          <w:szCs w:val="28"/>
        </w:rPr>
        <w:t xml:space="preserve"> на</w:t>
      </w:r>
      <w:r w:rsidR="00D453A2">
        <w:rPr>
          <w:rFonts w:ascii="Times New Roman" w:hAnsi="Times New Roman"/>
          <w:bCs/>
          <w:sz w:val="28"/>
          <w:szCs w:val="28"/>
        </w:rPr>
        <w:t>чального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53A2">
        <w:rPr>
          <w:rFonts w:ascii="Times New Roman" w:hAnsi="Times New Roman"/>
          <w:bCs/>
          <w:sz w:val="28"/>
          <w:szCs w:val="28"/>
        </w:rPr>
        <w:t xml:space="preserve">на базе Андреевской СОШ, Краснобогатырской СОШ, </w:t>
      </w:r>
      <w:proofErr w:type="spellStart"/>
      <w:r w:rsidR="00D453A2">
        <w:rPr>
          <w:rFonts w:ascii="Times New Roman" w:hAnsi="Times New Roman"/>
          <w:bCs/>
          <w:sz w:val="28"/>
          <w:szCs w:val="28"/>
        </w:rPr>
        <w:t>Муромцевской</w:t>
      </w:r>
      <w:proofErr w:type="spellEnd"/>
      <w:r w:rsidR="00D453A2">
        <w:rPr>
          <w:rFonts w:ascii="Times New Roman" w:hAnsi="Times New Roman"/>
          <w:bCs/>
          <w:sz w:val="28"/>
          <w:szCs w:val="28"/>
        </w:rPr>
        <w:t xml:space="preserve"> СОШ.</w:t>
      </w:r>
    </w:p>
    <w:p w:rsidR="00476CA8" w:rsidRDefault="00476CA8" w:rsidP="00476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ограниченными возможностями здоровья, не имеющих возможности обучаться в очной форме, и детей-инвалидов создаются условия для получения образования на дому. </w:t>
      </w:r>
    </w:p>
    <w:p w:rsidR="000C0368" w:rsidRDefault="000C0368" w:rsidP="000C0368">
      <w:pPr>
        <w:pStyle w:val="22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0368">
        <w:rPr>
          <w:rFonts w:ascii="Times New Roman" w:hAnsi="Times New Roman"/>
          <w:sz w:val="28"/>
          <w:szCs w:val="28"/>
        </w:rPr>
        <w:t>В районе обучается 43 ребенка-инвалида шко</w:t>
      </w:r>
      <w:r>
        <w:rPr>
          <w:rFonts w:ascii="Times New Roman" w:hAnsi="Times New Roman"/>
          <w:sz w:val="28"/>
          <w:szCs w:val="28"/>
        </w:rPr>
        <w:t xml:space="preserve">льного возраста,  из них </w:t>
      </w:r>
      <w:r w:rsidRPr="000C0368">
        <w:rPr>
          <w:rFonts w:ascii="Times New Roman" w:hAnsi="Times New Roman"/>
          <w:sz w:val="28"/>
          <w:szCs w:val="28"/>
        </w:rPr>
        <w:t xml:space="preserve"> 26 дете</w:t>
      </w:r>
      <w:r>
        <w:rPr>
          <w:rFonts w:ascii="Times New Roman" w:hAnsi="Times New Roman"/>
          <w:sz w:val="28"/>
          <w:szCs w:val="28"/>
        </w:rPr>
        <w:t xml:space="preserve">й-инвалидов обучаются в  </w:t>
      </w:r>
      <w:r w:rsidRPr="000C0368">
        <w:rPr>
          <w:rFonts w:ascii="Times New Roman" w:hAnsi="Times New Roman"/>
          <w:sz w:val="28"/>
          <w:szCs w:val="28"/>
        </w:rPr>
        <w:t xml:space="preserve">классах, на индивидуальном обучении находится </w:t>
      </w:r>
      <w:r w:rsidR="00D453A2">
        <w:rPr>
          <w:rFonts w:ascii="Times New Roman" w:hAnsi="Times New Roman"/>
          <w:sz w:val="28"/>
          <w:szCs w:val="28"/>
        </w:rPr>
        <w:t>17 человек (</w:t>
      </w:r>
      <w:r w:rsidRPr="000C0368">
        <w:rPr>
          <w:rFonts w:ascii="Times New Roman" w:hAnsi="Times New Roman"/>
          <w:sz w:val="28"/>
          <w:szCs w:val="28"/>
        </w:rPr>
        <w:t xml:space="preserve">10 обучаются </w:t>
      </w:r>
      <w:r>
        <w:rPr>
          <w:rFonts w:ascii="Times New Roman" w:hAnsi="Times New Roman"/>
          <w:sz w:val="28"/>
          <w:szCs w:val="28"/>
        </w:rPr>
        <w:t>на дому</w:t>
      </w:r>
      <w:r w:rsidRPr="000C0368">
        <w:rPr>
          <w:rFonts w:ascii="Times New Roman" w:hAnsi="Times New Roman"/>
          <w:sz w:val="28"/>
          <w:szCs w:val="28"/>
        </w:rPr>
        <w:t>, 7 - посещают школу</w:t>
      </w:r>
      <w:r>
        <w:rPr>
          <w:rFonts w:ascii="Times New Roman" w:hAnsi="Times New Roman"/>
          <w:sz w:val="28"/>
          <w:szCs w:val="28"/>
        </w:rPr>
        <w:t>)</w:t>
      </w:r>
      <w:r w:rsidRPr="000C0368">
        <w:rPr>
          <w:rFonts w:ascii="Times New Roman" w:hAnsi="Times New Roman"/>
          <w:sz w:val="28"/>
          <w:szCs w:val="28"/>
        </w:rPr>
        <w:t xml:space="preserve">. </w:t>
      </w:r>
    </w:p>
    <w:p w:rsidR="000C0368" w:rsidRPr="000C0368" w:rsidRDefault="008439EE" w:rsidP="000C0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 дистанционное обучение (9 класс)</w:t>
      </w:r>
      <w:r w:rsidR="000C0368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="000C0368" w:rsidRPr="000C0368">
        <w:rPr>
          <w:rFonts w:ascii="Times New Roman" w:hAnsi="Times New Roman"/>
          <w:sz w:val="28"/>
          <w:szCs w:val="28"/>
        </w:rPr>
        <w:t>ребенок</w:t>
      </w:r>
      <w:r w:rsidR="000C0368">
        <w:rPr>
          <w:rFonts w:ascii="Times New Roman" w:hAnsi="Times New Roman"/>
          <w:sz w:val="28"/>
          <w:szCs w:val="28"/>
        </w:rPr>
        <w:t>-инвалид</w:t>
      </w:r>
      <w:proofErr w:type="gramEnd"/>
      <w:r w:rsidR="000C0368" w:rsidRPr="000C0368">
        <w:rPr>
          <w:rFonts w:ascii="Times New Roman" w:hAnsi="Times New Roman"/>
          <w:sz w:val="28"/>
          <w:szCs w:val="28"/>
        </w:rPr>
        <w:t xml:space="preserve"> находящийся на надомном об</w:t>
      </w:r>
      <w:r w:rsidR="00C74FEF">
        <w:rPr>
          <w:rFonts w:ascii="Times New Roman" w:hAnsi="Times New Roman"/>
          <w:sz w:val="28"/>
          <w:szCs w:val="28"/>
        </w:rPr>
        <w:t>учении.</w:t>
      </w:r>
    </w:p>
    <w:p w:rsidR="00D51B1F" w:rsidRDefault="008439EE" w:rsidP="00422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 на индивидуальном  обучении  на дому  находилось 72 ребенка </w:t>
      </w:r>
      <w:r w:rsidR="000C0368">
        <w:rPr>
          <w:rFonts w:ascii="Times New Roman" w:hAnsi="Times New Roman"/>
          <w:sz w:val="28"/>
          <w:szCs w:val="28"/>
        </w:rPr>
        <w:t>(2017-2018 учебный год - 68</w:t>
      </w:r>
      <w:r w:rsidR="000F1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1A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632B">
        <w:rPr>
          <w:rFonts w:ascii="Times New Roman" w:hAnsi="Times New Roman"/>
          <w:sz w:val="28"/>
          <w:szCs w:val="28"/>
        </w:rPr>
        <w:t>).</w:t>
      </w:r>
    </w:p>
    <w:p w:rsidR="00D51B1F" w:rsidRDefault="00985AA6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школах </w:t>
      </w:r>
      <w:r w:rsidR="00827368">
        <w:rPr>
          <w:rFonts w:ascii="Times New Roman" w:hAnsi="Times New Roman"/>
          <w:sz w:val="28"/>
          <w:szCs w:val="28"/>
        </w:rPr>
        <w:t xml:space="preserve"> создаются условия </w:t>
      </w:r>
      <w:r w:rsidR="000F1AA2" w:rsidRPr="000F1AA2">
        <w:rPr>
          <w:rFonts w:ascii="Times New Roman" w:hAnsi="Times New Roman"/>
          <w:sz w:val="28"/>
          <w:szCs w:val="28"/>
        </w:rPr>
        <w:t>в соответствии с</w:t>
      </w:r>
      <w:r w:rsidR="000F1AA2" w:rsidRPr="000F1AA2">
        <w:rPr>
          <w:rFonts w:ascii="Times New Roman" w:hAnsi="Times New Roman"/>
          <w:spacing w:val="3"/>
          <w:sz w:val="28"/>
          <w:szCs w:val="28"/>
        </w:rPr>
        <w:t xml:space="preserve"> санитарно-эпидем</w:t>
      </w:r>
      <w:r w:rsidR="00D63109">
        <w:rPr>
          <w:rFonts w:ascii="Times New Roman" w:hAnsi="Times New Roman"/>
          <w:spacing w:val="3"/>
          <w:sz w:val="28"/>
          <w:szCs w:val="28"/>
        </w:rPr>
        <w:t>иологическими правилами и нормативами</w:t>
      </w:r>
      <w:r w:rsidR="000F1AA2" w:rsidRPr="000F1AA2">
        <w:rPr>
          <w:rFonts w:ascii="Times New Roman" w:hAnsi="Times New Roman"/>
          <w:spacing w:val="3"/>
          <w:sz w:val="28"/>
          <w:szCs w:val="28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</w:t>
      </w:r>
      <w:r w:rsidR="00422D12">
        <w:rPr>
          <w:rFonts w:ascii="Times New Roman" w:hAnsi="Times New Roman"/>
          <w:sz w:val="28"/>
          <w:szCs w:val="28"/>
        </w:rPr>
        <w:t>»</w:t>
      </w:r>
      <w:r w:rsidR="00D63109">
        <w:rPr>
          <w:rFonts w:ascii="Times New Roman" w:hAnsi="Times New Roman"/>
          <w:sz w:val="28"/>
          <w:szCs w:val="28"/>
        </w:rPr>
        <w:t>.</w:t>
      </w:r>
    </w:p>
    <w:p w:rsidR="00DD1A96" w:rsidRDefault="00DD077C" w:rsidP="00DD1A96">
      <w:pPr>
        <w:pStyle w:val="ConsPlusNormal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A96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продолжают  работу по созданию условий для осуществления медицинского обслуживания  обучающихся. </w:t>
      </w:r>
    </w:p>
    <w:p w:rsidR="00DD1A96" w:rsidRDefault="00DD077C" w:rsidP="00DD077C">
      <w:pPr>
        <w:pStyle w:val="ConsPlusNormal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A96">
        <w:rPr>
          <w:rFonts w:ascii="Times New Roman" w:hAnsi="Times New Roman" w:cs="Times New Roman"/>
          <w:sz w:val="28"/>
          <w:szCs w:val="28"/>
        </w:rPr>
        <w:t>Медицинские кабинеты имеются  в 9 общеобразовательных учреждениях  (в 3-х городских школах и 6 сельских школах).</w:t>
      </w:r>
    </w:p>
    <w:p w:rsidR="00DD1A96" w:rsidRDefault="00DD1A96" w:rsidP="00DD1A96">
      <w:pPr>
        <w:pStyle w:val="ConsPlusNormal"/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F22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F22">
        <w:rPr>
          <w:rFonts w:ascii="Times New Roman" w:hAnsi="Times New Roman" w:cs="Times New Roman"/>
          <w:sz w:val="28"/>
          <w:szCs w:val="28"/>
        </w:rPr>
        <w:t>от  05.06.2017 №266 «Об утверждении перечня муниципальных образовательных организаций, подведомственных управлению образования администрации МО «</w:t>
      </w:r>
      <w:proofErr w:type="spellStart"/>
      <w:r w:rsidRPr="00EE7F2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EE7F22">
        <w:rPr>
          <w:rFonts w:ascii="Times New Roman" w:hAnsi="Times New Roman" w:cs="Times New Roman"/>
          <w:sz w:val="28"/>
          <w:szCs w:val="28"/>
        </w:rPr>
        <w:t xml:space="preserve">  район», обучающимся которых первичная медико-санитарная помощь оказывается в медицинской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 12 школ обслуживаются ЦРБ  и 4 школы </w:t>
      </w:r>
      <w:r w:rsidR="009D4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(Андреевская СОШ, ССОШ №1, ССОШ №2, СООШ) оказывают  первичную медицинскую помощь в учреждении.</w:t>
      </w:r>
      <w:proofErr w:type="gramEnd"/>
    </w:p>
    <w:p w:rsidR="00B253E4" w:rsidRDefault="00985AA6" w:rsidP="00C74F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AA6">
        <w:rPr>
          <w:rFonts w:ascii="Times New Roman" w:hAnsi="Times New Roman"/>
          <w:sz w:val="28"/>
          <w:szCs w:val="28"/>
        </w:rPr>
        <w:t xml:space="preserve">В 2018-2019 учебном году  в рамках соглашения, заключенного между муниципальным образованием  и департаментом здравоохранения администрации области   приобретено медицинское оборудование на сумму 300,0 тыс. рублей в   МБОУ  </w:t>
      </w:r>
      <w:proofErr w:type="spellStart"/>
      <w:r w:rsidRPr="00985AA6">
        <w:rPr>
          <w:rFonts w:ascii="Times New Roman" w:hAnsi="Times New Roman"/>
          <w:sz w:val="28"/>
          <w:szCs w:val="28"/>
        </w:rPr>
        <w:t>С</w:t>
      </w:r>
      <w:r w:rsidR="00B253E4">
        <w:rPr>
          <w:rFonts w:ascii="Times New Roman" w:hAnsi="Times New Roman"/>
          <w:sz w:val="28"/>
          <w:szCs w:val="28"/>
        </w:rPr>
        <w:t>удогодской</w:t>
      </w:r>
      <w:proofErr w:type="spellEnd"/>
      <w:r w:rsidRPr="00985AA6">
        <w:rPr>
          <w:rFonts w:ascii="Times New Roman" w:hAnsi="Times New Roman"/>
          <w:sz w:val="28"/>
          <w:szCs w:val="28"/>
        </w:rPr>
        <w:t xml:space="preserve"> СОШ №1,  МБОУ </w:t>
      </w:r>
      <w:proofErr w:type="spellStart"/>
      <w:r w:rsidRPr="00985AA6">
        <w:rPr>
          <w:rFonts w:ascii="Times New Roman" w:hAnsi="Times New Roman"/>
          <w:sz w:val="28"/>
          <w:szCs w:val="28"/>
        </w:rPr>
        <w:t>С</w:t>
      </w:r>
      <w:r w:rsidR="00B253E4">
        <w:rPr>
          <w:rFonts w:ascii="Times New Roman" w:hAnsi="Times New Roman"/>
          <w:sz w:val="28"/>
          <w:szCs w:val="28"/>
        </w:rPr>
        <w:t>удогодской</w:t>
      </w:r>
      <w:proofErr w:type="spellEnd"/>
      <w:r w:rsidRPr="00985AA6">
        <w:rPr>
          <w:rFonts w:ascii="Times New Roman" w:hAnsi="Times New Roman"/>
          <w:sz w:val="28"/>
          <w:szCs w:val="28"/>
        </w:rPr>
        <w:t xml:space="preserve"> </w:t>
      </w:r>
      <w:r w:rsidRPr="00985AA6">
        <w:rPr>
          <w:rFonts w:ascii="Times New Roman" w:hAnsi="Times New Roman"/>
          <w:sz w:val="28"/>
          <w:szCs w:val="28"/>
        </w:rPr>
        <w:lastRenderedPageBreak/>
        <w:t xml:space="preserve">СОШ №2, МБОУ </w:t>
      </w:r>
      <w:r w:rsidR="00B253E4">
        <w:rPr>
          <w:rFonts w:ascii="Times New Roman" w:hAnsi="Times New Roman"/>
          <w:sz w:val="28"/>
          <w:szCs w:val="28"/>
        </w:rPr>
        <w:t>Краснобогатырской</w:t>
      </w:r>
      <w:r w:rsidRPr="00985AA6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B253E4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985AA6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B253E4">
        <w:rPr>
          <w:rFonts w:ascii="Times New Roman" w:hAnsi="Times New Roman"/>
          <w:sz w:val="28"/>
          <w:szCs w:val="28"/>
        </w:rPr>
        <w:t>Вяткинской</w:t>
      </w:r>
      <w:proofErr w:type="spellEnd"/>
      <w:r w:rsidRPr="00985AA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 Получена лицензия  на осуществление медицин</w:t>
      </w:r>
      <w:r w:rsidR="00C74FEF">
        <w:rPr>
          <w:rFonts w:ascii="Times New Roman" w:hAnsi="Times New Roman"/>
          <w:sz w:val="28"/>
          <w:szCs w:val="28"/>
        </w:rPr>
        <w:t xml:space="preserve">ской деятельности в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</w:t>
      </w:r>
      <w:r w:rsidR="00B253E4">
        <w:rPr>
          <w:rFonts w:ascii="Times New Roman" w:hAnsi="Times New Roman"/>
          <w:sz w:val="28"/>
          <w:szCs w:val="28"/>
        </w:rPr>
        <w:t>.</w:t>
      </w:r>
    </w:p>
    <w:p w:rsidR="00646315" w:rsidRDefault="00B253E4" w:rsidP="00B25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4F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315">
        <w:rPr>
          <w:rFonts w:ascii="Times New Roman" w:hAnsi="Times New Roman"/>
          <w:sz w:val="28"/>
          <w:szCs w:val="28"/>
        </w:rPr>
        <w:t>В 16 школа</w:t>
      </w:r>
      <w:r w:rsidR="00C74FEF">
        <w:rPr>
          <w:rFonts w:ascii="Times New Roman" w:hAnsi="Times New Roman"/>
          <w:sz w:val="28"/>
          <w:szCs w:val="28"/>
        </w:rPr>
        <w:t xml:space="preserve">х (100%)   </w:t>
      </w:r>
      <w:r w:rsidR="00646315">
        <w:rPr>
          <w:rFonts w:ascii="Times New Roman" w:hAnsi="Times New Roman"/>
          <w:sz w:val="28"/>
          <w:szCs w:val="28"/>
        </w:rPr>
        <w:t>организовано горячее питание.</w:t>
      </w:r>
    </w:p>
    <w:p w:rsidR="00B253E4" w:rsidRDefault="00B253E4" w:rsidP="00B25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подготовки к новому учебного года произведен ремонт пищеблоков в 4</w:t>
      </w:r>
      <w:r w:rsidRPr="00CA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CA7F31">
        <w:rPr>
          <w:rFonts w:ascii="Times New Roman" w:hAnsi="Times New Roman"/>
          <w:sz w:val="28"/>
          <w:szCs w:val="28"/>
        </w:rPr>
        <w:t>образовательных учрежд</w:t>
      </w:r>
      <w:r>
        <w:rPr>
          <w:rFonts w:ascii="Times New Roman" w:hAnsi="Times New Roman"/>
          <w:sz w:val="28"/>
          <w:szCs w:val="28"/>
        </w:rPr>
        <w:t xml:space="preserve">ениях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C74FE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74FE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74FEF">
        <w:rPr>
          <w:rFonts w:ascii="Times New Roman" w:hAnsi="Times New Roman"/>
          <w:sz w:val="28"/>
          <w:szCs w:val="28"/>
        </w:rPr>
        <w:t>Вяткинской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</w:t>
      </w:r>
      <w:r w:rsidR="00C74FEF">
        <w:rPr>
          <w:rFonts w:ascii="Times New Roman" w:hAnsi="Times New Roman"/>
          <w:sz w:val="28"/>
          <w:szCs w:val="28"/>
        </w:rPr>
        <w:t xml:space="preserve">МБОУ </w:t>
      </w:r>
      <w:r w:rsidRPr="00CA7F31">
        <w:rPr>
          <w:rFonts w:ascii="Times New Roman" w:hAnsi="Times New Roman"/>
          <w:sz w:val="28"/>
          <w:szCs w:val="28"/>
        </w:rPr>
        <w:t>Крас</w:t>
      </w:r>
      <w:r w:rsidR="00C74FEF">
        <w:rPr>
          <w:rFonts w:ascii="Times New Roman" w:hAnsi="Times New Roman"/>
          <w:sz w:val="28"/>
          <w:szCs w:val="28"/>
        </w:rPr>
        <w:t>нобогатырской</w:t>
      </w:r>
      <w:r>
        <w:rPr>
          <w:rFonts w:ascii="Times New Roman" w:hAnsi="Times New Roman"/>
          <w:sz w:val="28"/>
          <w:szCs w:val="28"/>
        </w:rPr>
        <w:t xml:space="preserve"> СОШ,</w:t>
      </w:r>
      <w:r w:rsidRPr="00CA7F31">
        <w:rPr>
          <w:rFonts w:ascii="Times New Roman" w:hAnsi="Times New Roman"/>
          <w:sz w:val="28"/>
          <w:szCs w:val="28"/>
        </w:rPr>
        <w:t xml:space="preserve"> </w:t>
      </w:r>
      <w:r w:rsidR="00C74FEF">
        <w:rPr>
          <w:rFonts w:ascii="Times New Roman" w:hAnsi="Times New Roman"/>
          <w:sz w:val="28"/>
          <w:szCs w:val="28"/>
        </w:rPr>
        <w:t>МБОУ Ильинской</w:t>
      </w:r>
      <w:r w:rsidRPr="00CA7F31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, </w:t>
      </w:r>
      <w:r w:rsidR="00C74FE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Судогодс</w:t>
      </w:r>
      <w:r w:rsidR="00C74FEF">
        <w:rPr>
          <w:rFonts w:ascii="Times New Roman" w:hAnsi="Times New Roman"/>
          <w:sz w:val="28"/>
          <w:szCs w:val="28"/>
        </w:rPr>
        <w:t>кой</w:t>
      </w:r>
      <w:proofErr w:type="spellEnd"/>
      <w:r w:rsidR="00C7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ООШ</w:t>
      </w:r>
      <w:r w:rsidRPr="00CA7F31">
        <w:rPr>
          <w:rFonts w:ascii="Times New Roman" w:hAnsi="Times New Roman"/>
          <w:sz w:val="28"/>
          <w:szCs w:val="28"/>
        </w:rPr>
        <w:t>) с установкой нового технологического оборудования;</w:t>
      </w:r>
    </w:p>
    <w:p w:rsidR="00646315" w:rsidRDefault="00B253E4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315">
        <w:rPr>
          <w:rFonts w:ascii="Times New Roman" w:hAnsi="Times New Roman"/>
          <w:sz w:val="28"/>
          <w:szCs w:val="28"/>
        </w:rPr>
        <w:t xml:space="preserve"> Контингент школьников, получающих субсидии на питан</w:t>
      </w:r>
      <w:r w:rsidR="00C74FEF">
        <w:rPr>
          <w:rFonts w:ascii="Times New Roman" w:hAnsi="Times New Roman"/>
          <w:sz w:val="28"/>
          <w:szCs w:val="28"/>
        </w:rPr>
        <w:t>ие – 1-4 классы составляет   166</w:t>
      </w:r>
      <w:r w:rsidR="00646315">
        <w:rPr>
          <w:rFonts w:ascii="Times New Roman" w:hAnsi="Times New Roman"/>
          <w:sz w:val="28"/>
          <w:szCs w:val="28"/>
        </w:rPr>
        <w:t>0 чел.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Сумма субсидии составляет  4млн.435 тыс. рублей и 493,0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выделяется  из местного бюджета.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07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Средняя</w:t>
      </w:r>
      <w:r w:rsidR="00DD077C">
        <w:rPr>
          <w:rFonts w:ascii="Times New Roman" w:hAnsi="Times New Roman"/>
          <w:sz w:val="28"/>
          <w:szCs w:val="28"/>
        </w:rPr>
        <w:t xml:space="preserve"> стоимость горячего завтрака- 27 рублей</w:t>
      </w:r>
      <w:r>
        <w:rPr>
          <w:rFonts w:ascii="Times New Roman" w:hAnsi="Times New Roman"/>
          <w:sz w:val="28"/>
          <w:szCs w:val="28"/>
        </w:rPr>
        <w:t>, горячего обеда - 30 рублей.</w:t>
      </w:r>
    </w:p>
    <w:p w:rsidR="00646315" w:rsidRDefault="00646315" w:rsidP="00646315">
      <w:pPr>
        <w:pStyle w:val="af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стоимость набора продуктов питания (завтрак) на одного учащегося 1-4 классов на один учебный день составляет: за счёт</w:t>
      </w:r>
      <w:r w:rsidR="00DD077C">
        <w:rPr>
          <w:sz w:val="28"/>
          <w:szCs w:val="28"/>
        </w:rPr>
        <w:t xml:space="preserve"> средств областного бюджета – 17</w:t>
      </w:r>
      <w:r w:rsidR="00B253E4">
        <w:rPr>
          <w:sz w:val="28"/>
          <w:szCs w:val="28"/>
        </w:rPr>
        <w:t xml:space="preserve"> </w:t>
      </w:r>
      <w:r w:rsidR="00DD077C">
        <w:rPr>
          <w:sz w:val="28"/>
          <w:szCs w:val="28"/>
        </w:rPr>
        <w:t>руб. 91коп., муниципального бюджета – 2</w:t>
      </w:r>
      <w:r w:rsidR="00B253E4">
        <w:rPr>
          <w:sz w:val="28"/>
          <w:szCs w:val="28"/>
        </w:rPr>
        <w:t xml:space="preserve"> </w:t>
      </w:r>
      <w:r w:rsidR="00DD077C">
        <w:rPr>
          <w:sz w:val="28"/>
          <w:szCs w:val="28"/>
        </w:rPr>
        <w:t xml:space="preserve">руб.02 </w:t>
      </w:r>
      <w:r>
        <w:rPr>
          <w:sz w:val="28"/>
          <w:szCs w:val="28"/>
        </w:rPr>
        <w:t>к</w:t>
      </w:r>
      <w:r w:rsidR="00AF7E57">
        <w:rPr>
          <w:sz w:val="28"/>
          <w:szCs w:val="28"/>
        </w:rPr>
        <w:t>оп</w:t>
      </w:r>
      <w:proofErr w:type="gramStart"/>
      <w:r w:rsidR="00AF7E57">
        <w:rPr>
          <w:sz w:val="28"/>
          <w:szCs w:val="28"/>
        </w:rPr>
        <w:t xml:space="preserve">., </w:t>
      </w:r>
      <w:proofErr w:type="gramEnd"/>
      <w:r w:rsidR="00AF7E57">
        <w:rPr>
          <w:sz w:val="28"/>
          <w:szCs w:val="28"/>
        </w:rPr>
        <w:t>родительская плата 7 руб.07</w:t>
      </w:r>
      <w:r>
        <w:rPr>
          <w:sz w:val="28"/>
          <w:szCs w:val="28"/>
        </w:rPr>
        <w:t xml:space="preserve"> коп.</w:t>
      </w:r>
    </w:p>
    <w:p w:rsidR="00646315" w:rsidRDefault="00646315" w:rsidP="00646315">
      <w:pPr>
        <w:spacing w:after="0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питания 5-11 классов  дотация осуществляется за счет средств местного бюджета,  которая составляет  1млн.464 тыс. рублей, из расчета    4 рубля в день на ребенка. Родительская плата составляет 20 рублей в день.</w:t>
      </w:r>
    </w:p>
    <w:p w:rsidR="00DD1A96" w:rsidRDefault="00646315" w:rsidP="00646315">
      <w:pPr>
        <w:spacing w:after="0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 охват  обучающихся 1-</w:t>
      </w:r>
      <w:r w:rsidR="00B253E4">
        <w:rPr>
          <w:rFonts w:ascii="Times New Roman" w:hAnsi="Times New Roman"/>
          <w:sz w:val="28"/>
          <w:szCs w:val="28"/>
        </w:rPr>
        <w:t>4 классов питанием составляет 98</w:t>
      </w:r>
      <w:r>
        <w:rPr>
          <w:rFonts w:ascii="Times New Roman" w:hAnsi="Times New Roman"/>
          <w:sz w:val="28"/>
          <w:szCs w:val="28"/>
        </w:rPr>
        <w:t>%, средний ох</w:t>
      </w:r>
      <w:r w:rsidR="00B253E4">
        <w:rPr>
          <w:rFonts w:ascii="Times New Roman" w:hAnsi="Times New Roman"/>
          <w:sz w:val="28"/>
          <w:szCs w:val="28"/>
        </w:rPr>
        <w:t>ват обучающихся 5-11 классов -86</w:t>
      </w:r>
      <w:r>
        <w:rPr>
          <w:rFonts w:ascii="Times New Roman" w:hAnsi="Times New Roman"/>
          <w:sz w:val="28"/>
          <w:szCs w:val="28"/>
        </w:rPr>
        <w:t>%.</w:t>
      </w:r>
    </w:p>
    <w:p w:rsidR="00AF7E57" w:rsidRDefault="00AF7E57" w:rsidP="00273FF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F7E5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м  образования  и общеобразовательными организациями </w:t>
      </w:r>
    </w:p>
    <w:p w:rsidR="00AF7E57" w:rsidRPr="00AF7E57" w:rsidRDefault="00AF7E57" w:rsidP="00273FF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проводится целенаправленная работа по </w:t>
      </w:r>
      <w:r w:rsidRPr="00AF7E57">
        <w:rPr>
          <w:rFonts w:ascii="Times New Roman" w:hAnsi="Times New Roman"/>
          <w:sz w:val="28"/>
          <w:szCs w:val="28"/>
        </w:rPr>
        <w:t xml:space="preserve"> организации безопасной перевозки     </w:t>
      </w:r>
    </w:p>
    <w:p w:rsidR="00AF7E57" w:rsidRPr="00AF7E57" w:rsidRDefault="00AF7E57" w:rsidP="00273FF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AF7E57">
        <w:rPr>
          <w:rFonts w:ascii="Times New Roman" w:hAnsi="Times New Roman"/>
          <w:sz w:val="28"/>
          <w:szCs w:val="28"/>
        </w:rPr>
        <w:t xml:space="preserve">          учащихся </w:t>
      </w:r>
      <w:proofErr w:type="gramStart"/>
      <w:r w:rsidRPr="00AF7E57">
        <w:rPr>
          <w:rFonts w:ascii="Times New Roman" w:hAnsi="Times New Roman"/>
          <w:sz w:val="28"/>
          <w:szCs w:val="28"/>
        </w:rPr>
        <w:t>школьными</w:t>
      </w:r>
      <w:proofErr w:type="gramEnd"/>
      <w:r w:rsidRPr="00AF7E57">
        <w:rPr>
          <w:rFonts w:ascii="Times New Roman" w:hAnsi="Times New Roman"/>
          <w:sz w:val="28"/>
          <w:szCs w:val="28"/>
        </w:rPr>
        <w:t xml:space="preserve">   автобусам. </w:t>
      </w:r>
    </w:p>
    <w:p w:rsidR="002B18DB" w:rsidRPr="002B18DB" w:rsidRDefault="00AF7E57" w:rsidP="002B1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E57">
        <w:rPr>
          <w:rFonts w:ascii="Times New Roman" w:hAnsi="Times New Roman"/>
          <w:sz w:val="28"/>
          <w:szCs w:val="28"/>
        </w:rPr>
        <w:t xml:space="preserve">            </w:t>
      </w:r>
      <w:r w:rsidR="002B18DB" w:rsidRPr="002B18DB">
        <w:rPr>
          <w:rFonts w:ascii="Times New Roman" w:hAnsi="Times New Roman"/>
          <w:sz w:val="28"/>
          <w:szCs w:val="28"/>
        </w:rPr>
        <w:t xml:space="preserve">В 10 общеобразовательных организациях района </w:t>
      </w:r>
      <w:proofErr w:type="gramStart"/>
      <w:r w:rsidR="002B18DB" w:rsidRPr="002B18DB">
        <w:rPr>
          <w:rFonts w:ascii="Times New Roman" w:hAnsi="Times New Roman"/>
          <w:sz w:val="28"/>
          <w:szCs w:val="28"/>
        </w:rPr>
        <w:t>на кон</w:t>
      </w:r>
      <w:r w:rsidR="002B18DB">
        <w:rPr>
          <w:rFonts w:ascii="Times New Roman" w:hAnsi="Times New Roman"/>
          <w:sz w:val="28"/>
          <w:szCs w:val="28"/>
        </w:rPr>
        <w:t>ец</w:t>
      </w:r>
      <w:proofErr w:type="gramEnd"/>
      <w:r w:rsidR="002B18DB">
        <w:rPr>
          <w:rFonts w:ascii="Times New Roman" w:hAnsi="Times New Roman"/>
          <w:sz w:val="28"/>
          <w:szCs w:val="28"/>
        </w:rPr>
        <w:t xml:space="preserve"> </w:t>
      </w:r>
      <w:r w:rsidR="002B18DB" w:rsidRPr="002B18DB">
        <w:rPr>
          <w:rFonts w:ascii="Times New Roman" w:hAnsi="Times New Roman"/>
          <w:sz w:val="28"/>
          <w:szCs w:val="28"/>
        </w:rPr>
        <w:t xml:space="preserve"> 2018-2019 учебного года 16 единиц транспорта (на начало года – 16 единиц). Подвозом школьными автобусами охвачено 560 учащихся общеобразовательных организаций (16 % от общего количества учащихся общеобразовательных организаций).  </w:t>
      </w:r>
    </w:p>
    <w:p w:rsidR="002B18DB" w:rsidRPr="002B18DB" w:rsidRDefault="002B18DB" w:rsidP="002B1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18DB">
        <w:rPr>
          <w:rFonts w:ascii="Times New Roman" w:hAnsi="Times New Roman"/>
          <w:sz w:val="28"/>
          <w:szCs w:val="28"/>
        </w:rPr>
        <w:t xml:space="preserve">          </w:t>
      </w:r>
      <w:r w:rsidRPr="002B18DB">
        <w:rPr>
          <w:rFonts w:ascii="Times New Roman" w:hAnsi="Times New Roman"/>
          <w:color w:val="000000"/>
          <w:spacing w:val="-2"/>
          <w:sz w:val="28"/>
          <w:szCs w:val="28"/>
        </w:rPr>
        <w:t xml:space="preserve">Во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всех </w:t>
      </w:r>
      <w:r w:rsidRPr="002B18DB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общеобразовательных организация района, осуществляющих подвоз учащихся из сельской местности школьными автобусами, назначены лица, ответственные за безопасность дорожного движения.</w:t>
      </w:r>
    </w:p>
    <w:p w:rsidR="002B18DB" w:rsidRPr="002B18DB" w:rsidRDefault="002B18DB" w:rsidP="002B1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18D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B18DB">
        <w:rPr>
          <w:rFonts w:ascii="Times New Roman" w:hAnsi="Times New Roman"/>
          <w:sz w:val="28"/>
          <w:szCs w:val="28"/>
        </w:rPr>
        <w:t xml:space="preserve">Все школьные автобусы проходят ежедневный </w:t>
      </w:r>
      <w:proofErr w:type="spellStart"/>
      <w:r w:rsidRPr="002B18DB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2B18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18DB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Pr="002B18DB">
        <w:rPr>
          <w:rFonts w:ascii="Times New Roman" w:hAnsi="Times New Roman"/>
          <w:sz w:val="28"/>
          <w:szCs w:val="28"/>
        </w:rPr>
        <w:t xml:space="preserve">, а также плановый технический осмотр, оборудованы дополнительными сигнальными устройствами желтого цвета, соответствующими требованиям Правил ООН № 6 «Единообразные предписания, касающиеся официального утверждения указателей поворота механических транспортных средств и их прицепов» и работающим </w:t>
      </w:r>
      <w:r w:rsidRPr="002B18DB">
        <w:rPr>
          <w:rFonts w:ascii="Times New Roman" w:hAnsi="Times New Roman"/>
          <w:sz w:val="28"/>
          <w:szCs w:val="28"/>
        </w:rPr>
        <w:lastRenderedPageBreak/>
        <w:t>совместно со штатной аварийной сигнализацией, в автобусах размещены огнетушители (2 шт.) емкостью 8 литров (согласно дополнительным требованиям к конструкции автобусов, предназначенных</w:t>
      </w:r>
      <w:proofErr w:type="gramEnd"/>
      <w:r w:rsidRPr="002B18DB">
        <w:rPr>
          <w:rFonts w:ascii="Times New Roman" w:hAnsi="Times New Roman"/>
          <w:sz w:val="28"/>
          <w:szCs w:val="28"/>
        </w:rPr>
        <w:t xml:space="preserve"> для перевозки детей, внесенных в ГОСТ 33552-2015 «Автобусы для перевозки детей. </w:t>
      </w:r>
      <w:proofErr w:type="gramStart"/>
      <w:r w:rsidRPr="002B18DB">
        <w:rPr>
          <w:rFonts w:ascii="Times New Roman" w:hAnsi="Times New Roman"/>
          <w:sz w:val="28"/>
          <w:szCs w:val="28"/>
        </w:rPr>
        <w:t>Технические требования и методы испытаний»).</w:t>
      </w:r>
      <w:proofErr w:type="gramEnd"/>
    </w:p>
    <w:p w:rsidR="002B18DB" w:rsidRDefault="002B18DB" w:rsidP="002B18DB">
      <w:pPr>
        <w:pStyle w:val="14"/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B18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18DB">
        <w:rPr>
          <w:rFonts w:ascii="Times New Roman" w:hAnsi="Times New Roman" w:cs="Times New Roman"/>
          <w:sz w:val="28"/>
          <w:szCs w:val="28"/>
        </w:rPr>
        <w:t xml:space="preserve"> </w:t>
      </w:r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Все водители школьных автобусов соответствуют требованиям, предъявляемым </w:t>
      </w:r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ab/>
        <w:t xml:space="preserve">к водителям транспортных средств. </w:t>
      </w:r>
    </w:p>
    <w:p w:rsidR="002B18DB" w:rsidRPr="002B18DB" w:rsidRDefault="002B18DB" w:rsidP="002B18DB">
      <w:pPr>
        <w:pStyle w:val="14"/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      </w:t>
      </w:r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Ежегодно водители школьных автобусов проходят </w:t>
      </w:r>
      <w:proofErr w:type="gramStart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обучение по безопасности</w:t>
      </w:r>
      <w:proofErr w:type="gramEnd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дорожного движения в объеме технического минимума. Общеобразовательными организациями, осуществляющими подвоз, заключен договор на 2019 год с ГБУЗВО «</w:t>
      </w:r>
      <w:proofErr w:type="spellStart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Судогодская</w:t>
      </w:r>
      <w:proofErr w:type="spellEnd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центральная больница имени Поспелова» на проведение </w:t>
      </w:r>
      <w:proofErr w:type="spellStart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предрейсовых</w:t>
      </w:r>
      <w:proofErr w:type="spellEnd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и </w:t>
      </w:r>
      <w:proofErr w:type="spellStart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послерейсовых</w:t>
      </w:r>
      <w:proofErr w:type="spellEnd"/>
      <w:r w:rsidRPr="002B18D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медицинских осмотров водителей школьных автобусов. </w:t>
      </w:r>
    </w:p>
    <w:p w:rsidR="002B18DB" w:rsidRPr="002B18DB" w:rsidRDefault="002B18DB" w:rsidP="002B18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18DB">
        <w:rPr>
          <w:rFonts w:ascii="Times New Roman" w:eastAsiaTheme="majorEastAsia" w:hAnsi="Times New Roman"/>
          <w:bCs/>
          <w:color w:val="000000"/>
          <w:sz w:val="26"/>
          <w:szCs w:val="26"/>
          <w:shd w:val="clear" w:color="auto" w:fill="FFFFFF"/>
        </w:rPr>
        <w:t xml:space="preserve">  </w:t>
      </w:r>
      <w:r w:rsidRPr="002B18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30.10.2018 года № 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 внесены изменения в Федеральный закон от 4 мая 2011 года № 99-ФЗ «О лицензировании отдельных видов деятельности». </w:t>
      </w:r>
    </w:p>
    <w:p w:rsidR="002B18DB" w:rsidRPr="002B18DB" w:rsidRDefault="002B18DB" w:rsidP="002B18DB">
      <w:pPr>
        <w:pStyle w:val="14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8DB">
        <w:rPr>
          <w:rFonts w:ascii="Times New Roman" w:hAnsi="Times New Roman" w:cs="Times New Roman"/>
          <w:sz w:val="28"/>
          <w:szCs w:val="28"/>
        </w:rPr>
        <w:t xml:space="preserve">Согласно пункту 24 части 1 статьи 12 Федерального закона от 4 мая 2011 года № 99-ФЗ «О лицензировании отдельных видов деятельности», лицензированию подлежит деятельность по перевозкам пассажиров и иных лиц автобусами. </w:t>
      </w:r>
      <w:r>
        <w:rPr>
          <w:rFonts w:ascii="Times New Roman" w:hAnsi="Times New Roman"/>
          <w:sz w:val="28"/>
          <w:szCs w:val="28"/>
        </w:rPr>
        <w:t xml:space="preserve"> На 01.07.2019 года  все школы,</w:t>
      </w:r>
      <w:r w:rsidRPr="002B18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8DB">
        <w:rPr>
          <w:rFonts w:ascii="Times New Roman" w:hAnsi="Times New Roman" w:cs="Times New Roman"/>
          <w:spacing w:val="-2"/>
          <w:sz w:val="28"/>
          <w:szCs w:val="28"/>
        </w:rPr>
        <w:t>осуществляющие подвоз</w:t>
      </w:r>
      <w:r>
        <w:rPr>
          <w:rFonts w:ascii="Times New Roman" w:hAnsi="Times New Roman"/>
          <w:sz w:val="28"/>
          <w:szCs w:val="28"/>
        </w:rPr>
        <w:t xml:space="preserve"> получили</w:t>
      </w:r>
      <w:r w:rsidRPr="002B18DB">
        <w:rPr>
          <w:rFonts w:ascii="Times New Roman" w:hAnsi="Times New Roman" w:cs="Times New Roman"/>
          <w:spacing w:val="-2"/>
          <w:sz w:val="28"/>
          <w:szCs w:val="28"/>
        </w:rPr>
        <w:t xml:space="preserve"> лицензии на перевозку в УГАДН Владимирской области. </w:t>
      </w:r>
    </w:p>
    <w:p w:rsidR="002B18DB" w:rsidRDefault="002B18DB" w:rsidP="002B18DB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      </w:t>
      </w:r>
      <w:r w:rsidRPr="002B18DB">
        <w:rPr>
          <w:rFonts w:ascii="Times New Roman" w:hAnsi="Times New Roman" w:cs="Times New Roman"/>
          <w:sz w:val="28"/>
          <w:szCs w:val="28"/>
        </w:rPr>
        <w:t xml:space="preserve">Организованные перевозки несовершеннолетних осуществляются в соответствии с требованиями Постановления Правительства РФ от 17 декабря 2013 г. № 1177 «Об утверждении Правил организованной перевозки групп детей автобусами». </w:t>
      </w:r>
    </w:p>
    <w:p w:rsidR="002B18DB" w:rsidRDefault="002B18DB" w:rsidP="002B18DB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8DB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 установлен возрастной ценз на транспорт, используемый для организованной перевозки групп детей. </w:t>
      </w:r>
    </w:p>
    <w:p w:rsidR="00273FF3" w:rsidRPr="00FD4D39" w:rsidRDefault="002B18DB" w:rsidP="00FD4D39">
      <w:pPr>
        <w:pStyle w:val="14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18D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B18DB">
        <w:rPr>
          <w:rFonts w:ascii="Times New Roman" w:hAnsi="Times New Roman" w:cs="Times New Roman"/>
          <w:sz w:val="28"/>
          <w:szCs w:val="28"/>
        </w:rPr>
        <w:t xml:space="preserve"> 2018-2019 учебного года в районе нет школьных автобусов, срок эксплуатации которых превышает 10 лет со дня выпуска. </w:t>
      </w:r>
    </w:p>
    <w:p w:rsidR="002B18DB" w:rsidRDefault="00273FF3" w:rsidP="002B18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Особое внимание при формировании</w:t>
      </w:r>
      <w:r w:rsidR="00FD4D39">
        <w:rPr>
          <w:rFonts w:ascii="Times New Roman" w:hAnsi="Times New Roman"/>
          <w:sz w:val="28"/>
          <w:szCs w:val="28"/>
        </w:rPr>
        <w:t xml:space="preserve"> </w:t>
      </w:r>
      <w:r w:rsidR="002B18DB">
        <w:rPr>
          <w:rFonts w:ascii="Times New Roman" w:hAnsi="Times New Roman"/>
          <w:sz w:val="28"/>
          <w:szCs w:val="28"/>
        </w:rPr>
        <w:t xml:space="preserve"> культуры здорового образа жизни уделяется проведению занятий физической культурой в ходе учебной деятельности в общеобразовательных организациях.</w:t>
      </w:r>
    </w:p>
    <w:p w:rsidR="002B18DB" w:rsidRDefault="002B18DB" w:rsidP="002B18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изучается с 1 по 11 классы. По 3-х часовой программе физической культуры занимались 100 % школьников обучающихся. </w:t>
      </w:r>
    </w:p>
    <w:p w:rsidR="002B18DB" w:rsidRDefault="002B18DB" w:rsidP="002B1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626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16263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 района функционировало 6</w:t>
      </w:r>
      <w:r>
        <w:rPr>
          <w:rFonts w:ascii="Times New Roman" w:hAnsi="Times New Roman"/>
          <w:sz w:val="28"/>
          <w:szCs w:val="28"/>
        </w:rPr>
        <w:t>4</w:t>
      </w:r>
      <w:r w:rsidRPr="00A16263">
        <w:rPr>
          <w:rFonts w:ascii="Times New Roman" w:hAnsi="Times New Roman"/>
          <w:sz w:val="28"/>
          <w:szCs w:val="28"/>
        </w:rPr>
        <w:t xml:space="preserve"> школьных спортивных секции 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63</w:t>
      </w:r>
      <w:r w:rsidRPr="00A16263">
        <w:rPr>
          <w:rFonts w:ascii="Times New Roman" w:hAnsi="Times New Roman"/>
          <w:sz w:val="28"/>
          <w:szCs w:val="28"/>
        </w:rPr>
        <w:t xml:space="preserve">), которые посещали </w:t>
      </w:r>
      <w:r>
        <w:rPr>
          <w:rFonts w:ascii="Times New Roman" w:hAnsi="Times New Roman"/>
          <w:sz w:val="28"/>
          <w:szCs w:val="28"/>
        </w:rPr>
        <w:t>1173</w:t>
      </w:r>
      <w:r w:rsidRPr="00A16263">
        <w:rPr>
          <w:rFonts w:ascii="Times New Roman" w:hAnsi="Times New Roman"/>
          <w:sz w:val="28"/>
          <w:szCs w:val="28"/>
        </w:rPr>
        <w:t xml:space="preserve"> учащихся 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1077).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B18DB" w:rsidRDefault="002B18DB" w:rsidP="002B1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Количество секций от других организаций на базе школ-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16263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23</w:t>
      </w:r>
      <w:r w:rsidRPr="00A16263">
        <w:rPr>
          <w:rFonts w:ascii="Times New Roman" w:hAnsi="Times New Roman"/>
          <w:sz w:val="28"/>
          <w:szCs w:val="28"/>
        </w:rPr>
        <w:t xml:space="preserve">), в которых занимались </w:t>
      </w:r>
      <w:r>
        <w:rPr>
          <w:rFonts w:ascii="Times New Roman" w:hAnsi="Times New Roman"/>
          <w:sz w:val="28"/>
          <w:szCs w:val="28"/>
        </w:rPr>
        <w:t xml:space="preserve">419 </w:t>
      </w:r>
      <w:r w:rsidRPr="00A16263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367</w:t>
      </w:r>
      <w:r w:rsidRPr="00A16263">
        <w:rPr>
          <w:rFonts w:ascii="Times New Roman" w:hAnsi="Times New Roman"/>
          <w:sz w:val="28"/>
          <w:szCs w:val="28"/>
        </w:rPr>
        <w:t xml:space="preserve">) подростков. </w:t>
      </w:r>
    </w:p>
    <w:p w:rsidR="002B18DB" w:rsidRPr="00A16263" w:rsidRDefault="002B18DB" w:rsidP="002B1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A1626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A162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16263">
        <w:rPr>
          <w:rFonts w:ascii="Times New Roman" w:hAnsi="Times New Roman"/>
          <w:sz w:val="28"/>
          <w:szCs w:val="28"/>
        </w:rPr>
        <w:t xml:space="preserve"> учебного года количество учащихся, имеющих разряды по различным видам спорта составило </w:t>
      </w:r>
      <w:r>
        <w:rPr>
          <w:rFonts w:ascii="Times New Roman" w:hAnsi="Times New Roman"/>
          <w:sz w:val="28"/>
          <w:szCs w:val="28"/>
        </w:rPr>
        <w:t>47 чел.</w:t>
      </w:r>
      <w:r w:rsidRPr="00A16263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69 чел.), в том числе</w:t>
      </w:r>
      <w:r w:rsidRPr="00A1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человек </w:t>
      </w:r>
      <w:r w:rsidRPr="00A1626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1 разряд и выше</w:t>
      </w:r>
      <w:r w:rsidRPr="00A16263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8 чел.</w:t>
      </w:r>
      <w:r w:rsidRPr="00A16263">
        <w:rPr>
          <w:rFonts w:ascii="Times New Roman" w:hAnsi="Times New Roman"/>
          <w:sz w:val="28"/>
          <w:szCs w:val="28"/>
        </w:rPr>
        <w:t>)</w:t>
      </w:r>
    </w:p>
    <w:p w:rsidR="002B18DB" w:rsidRPr="00A16263" w:rsidRDefault="002B18DB" w:rsidP="002B1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16263">
        <w:rPr>
          <w:rFonts w:ascii="Times New Roman" w:hAnsi="Times New Roman"/>
          <w:sz w:val="28"/>
          <w:szCs w:val="28"/>
        </w:rPr>
        <w:t xml:space="preserve">На базе общеобразовательных организаций </w:t>
      </w:r>
      <w:proofErr w:type="gramStart"/>
      <w:r w:rsidRPr="00A16263">
        <w:rPr>
          <w:rFonts w:ascii="Times New Roman" w:hAnsi="Times New Roman"/>
          <w:sz w:val="28"/>
          <w:szCs w:val="28"/>
        </w:rPr>
        <w:t>созданы</w:t>
      </w:r>
      <w:proofErr w:type="gramEnd"/>
      <w:r w:rsidRPr="00A1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 xml:space="preserve"> школьных спортивных клуб</w:t>
      </w:r>
      <w:r>
        <w:rPr>
          <w:rFonts w:ascii="Times New Roman" w:hAnsi="Times New Roman"/>
          <w:sz w:val="28"/>
          <w:szCs w:val="28"/>
        </w:rPr>
        <w:t>ов (в 2017-2018 учебном году - 4</w:t>
      </w:r>
      <w:r w:rsidRPr="00A16263">
        <w:rPr>
          <w:rFonts w:ascii="Times New Roman" w:hAnsi="Times New Roman"/>
          <w:sz w:val="28"/>
          <w:szCs w:val="28"/>
        </w:rPr>
        <w:t xml:space="preserve">). Охват учащихся спортивной деятельностью в данных клубах- </w:t>
      </w:r>
      <w:r>
        <w:rPr>
          <w:rFonts w:ascii="Times New Roman" w:hAnsi="Times New Roman"/>
          <w:sz w:val="28"/>
          <w:szCs w:val="28"/>
        </w:rPr>
        <w:t>387 чел.</w:t>
      </w:r>
      <w:r w:rsidRPr="00A16263">
        <w:rPr>
          <w:rFonts w:ascii="Times New Roman" w:hAnsi="Times New Roman"/>
          <w:sz w:val="28"/>
          <w:szCs w:val="28"/>
        </w:rPr>
        <w:t xml:space="preserve"> (2016-2017 учебный год –  </w:t>
      </w:r>
      <w:r>
        <w:rPr>
          <w:rFonts w:ascii="Times New Roman" w:hAnsi="Times New Roman"/>
          <w:sz w:val="28"/>
          <w:szCs w:val="28"/>
        </w:rPr>
        <w:t xml:space="preserve">275 чел.) </w:t>
      </w:r>
    </w:p>
    <w:p w:rsidR="002B18DB" w:rsidRDefault="002B18DB" w:rsidP="002B1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A16263">
        <w:rPr>
          <w:rFonts w:ascii="Times New Roman" w:hAnsi="Times New Roman"/>
          <w:sz w:val="28"/>
          <w:szCs w:val="28"/>
        </w:rPr>
        <w:t>2018-201</w:t>
      </w:r>
      <w:r>
        <w:rPr>
          <w:rFonts w:ascii="Times New Roman" w:hAnsi="Times New Roman"/>
          <w:sz w:val="28"/>
          <w:szCs w:val="28"/>
        </w:rPr>
        <w:t>9</w:t>
      </w:r>
      <w:r w:rsidRPr="00A16263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м</w:t>
      </w:r>
      <w:r w:rsidRPr="00A162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1626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299 </w:t>
      </w:r>
      <w:r w:rsidRPr="00A16263">
        <w:rPr>
          <w:rFonts w:ascii="Times New Roman" w:hAnsi="Times New Roman"/>
          <w:sz w:val="28"/>
          <w:szCs w:val="28"/>
        </w:rPr>
        <w:t>учащихся принимали участие в тестировании физкультурно-спортивного комплек</w:t>
      </w:r>
      <w:r>
        <w:rPr>
          <w:rFonts w:ascii="Times New Roman" w:hAnsi="Times New Roman"/>
          <w:sz w:val="28"/>
          <w:szCs w:val="28"/>
        </w:rPr>
        <w:t>са ГТО в рамках Фестивалей ГТО</w:t>
      </w:r>
      <w:r w:rsidRPr="00A16263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7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sz w:val="28"/>
          <w:szCs w:val="28"/>
        </w:rPr>
        <w:t>36</w:t>
      </w:r>
      <w:r w:rsidRPr="00A162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16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2018-2019 учебного года выполнили</w:t>
      </w:r>
      <w:r w:rsidRPr="00A16263">
        <w:rPr>
          <w:rFonts w:ascii="Times New Roman" w:hAnsi="Times New Roman"/>
          <w:sz w:val="28"/>
          <w:szCs w:val="28"/>
        </w:rPr>
        <w:t xml:space="preserve"> нормы физкультурно-спортивного комплекса ГТО и получили значки соответствующих степеней </w:t>
      </w:r>
      <w:r>
        <w:rPr>
          <w:rFonts w:ascii="Times New Roman" w:hAnsi="Times New Roman"/>
          <w:sz w:val="28"/>
          <w:szCs w:val="28"/>
        </w:rPr>
        <w:t>110 учащихся</w:t>
      </w:r>
      <w:r w:rsidRPr="00A162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начало учебного года 2018-2019 года  </w:t>
      </w:r>
      <w:r w:rsidRPr="00A162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75 чел.), из них 52 чел.- </w:t>
      </w:r>
      <w:r w:rsidRPr="00A16263">
        <w:rPr>
          <w:rFonts w:ascii="Times New Roman" w:hAnsi="Times New Roman"/>
          <w:sz w:val="28"/>
          <w:szCs w:val="28"/>
        </w:rPr>
        <w:t xml:space="preserve">золотым знаком, </w:t>
      </w:r>
      <w:r>
        <w:rPr>
          <w:rFonts w:ascii="Times New Roman" w:hAnsi="Times New Roman"/>
          <w:sz w:val="28"/>
          <w:szCs w:val="28"/>
        </w:rPr>
        <w:t>40 чел.</w:t>
      </w:r>
      <w:r w:rsidRPr="00A16263">
        <w:rPr>
          <w:rFonts w:ascii="Times New Roman" w:hAnsi="Times New Roman"/>
          <w:sz w:val="28"/>
          <w:szCs w:val="28"/>
        </w:rPr>
        <w:t xml:space="preserve"> – серебряным</w:t>
      </w:r>
      <w:r>
        <w:rPr>
          <w:rFonts w:ascii="Times New Roman" w:hAnsi="Times New Roman"/>
          <w:sz w:val="28"/>
          <w:szCs w:val="28"/>
        </w:rPr>
        <w:t xml:space="preserve"> знаком</w:t>
      </w:r>
      <w:r w:rsidRPr="00A16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 чел.</w:t>
      </w:r>
      <w:r w:rsidRPr="00A16263">
        <w:rPr>
          <w:rFonts w:ascii="Times New Roman" w:hAnsi="Times New Roman"/>
          <w:sz w:val="28"/>
          <w:szCs w:val="28"/>
        </w:rPr>
        <w:t>- бронзовым</w:t>
      </w:r>
      <w:r>
        <w:rPr>
          <w:rFonts w:ascii="Times New Roman" w:hAnsi="Times New Roman"/>
          <w:sz w:val="28"/>
          <w:szCs w:val="28"/>
        </w:rPr>
        <w:t xml:space="preserve"> знаком</w:t>
      </w:r>
      <w:r w:rsidRPr="00A16263">
        <w:rPr>
          <w:rFonts w:ascii="Times New Roman" w:hAnsi="Times New Roman"/>
          <w:sz w:val="28"/>
          <w:szCs w:val="28"/>
        </w:rPr>
        <w:t xml:space="preserve">. </w:t>
      </w:r>
    </w:p>
    <w:p w:rsidR="002B18DB" w:rsidRPr="00A54E6B" w:rsidRDefault="002B18DB" w:rsidP="002B18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16263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A1626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16263">
        <w:rPr>
          <w:rFonts w:ascii="Times New Roman" w:hAnsi="Times New Roman"/>
          <w:sz w:val="28"/>
          <w:szCs w:val="28"/>
        </w:rPr>
        <w:t xml:space="preserve"> года согласно календарным планам проведения районных и областных спортивных мероприятий для учащихся</w:t>
      </w:r>
      <w:r>
        <w:rPr>
          <w:rFonts w:ascii="Times New Roman" w:hAnsi="Times New Roman"/>
          <w:sz w:val="28"/>
          <w:szCs w:val="28"/>
        </w:rPr>
        <w:t xml:space="preserve"> школ района проведено </w:t>
      </w:r>
      <w:r w:rsidRPr="00A54E6B">
        <w:rPr>
          <w:rFonts w:ascii="Times New Roman" w:hAnsi="Times New Roman"/>
          <w:color w:val="000000" w:themeColor="text1"/>
          <w:sz w:val="28"/>
          <w:szCs w:val="28"/>
        </w:rPr>
        <w:t>14 районных соревнований по различным видам спорта, включая фестиваль тестирования норм комплекса ГТО. Охват учащихся составил 1815 человек</w:t>
      </w:r>
      <w:r w:rsidR="00273FF3">
        <w:rPr>
          <w:rFonts w:ascii="Times New Roman" w:hAnsi="Times New Roman"/>
          <w:color w:val="000000" w:themeColor="text1"/>
          <w:sz w:val="28"/>
          <w:szCs w:val="28"/>
        </w:rPr>
        <w:t>/50%  от общего контингента обучающихся.</w:t>
      </w:r>
    </w:p>
    <w:p w:rsidR="001572E8" w:rsidRPr="001572E8" w:rsidRDefault="002B18DB" w:rsidP="001572E8">
      <w:pPr>
        <w:spacing w:after="0" w:line="240" w:lineRule="auto"/>
        <w:jc w:val="both"/>
      </w:pPr>
      <w:r w:rsidRPr="00A1626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100 % участие </w:t>
      </w:r>
      <w:r w:rsidRPr="00A16263">
        <w:rPr>
          <w:rFonts w:ascii="Times New Roman" w:hAnsi="Times New Roman"/>
          <w:sz w:val="28"/>
          <w:szCs w:val="28"/>
        </w:rPr>
        <w:t>во вс</w:t>
      </w:r>
      <w:r>
        <w:rPr>
          <w:rFonts w:ascii="Times New Roman" w:hAnsi="Times New Roman"/>
          <w:sz w:val="28"/>
          <w:szCs w:val="28"/>
        </w:rPr>
        <w:t xml:space="preserve">ех видах соревнований приняли </w:t>
      </w:r>
      <w:r w:rsidRPr="00A16263">
        <w:rPr>
          <w:rFonts w:ascii="Times New Roman" w:hAnsi="Times New Roman"/>
          <w:sz w:val="28"/>
          <w:szCs w:val="28"/>
        </w:rPr>
        <w:t xml:space="preserve">МБОУ «Андреевская СОШ», </w:t>
      </w:r>
      <w:r w:rsidRPr="006E4832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Pr="006E4832">
        <w:rPr>
          <w:rFonts w:ascii="Times New Roman" w:hAnsi="Times New Roman"/>
          <w:color w:val="000000" w:themeColor="text1"/>
          <w:sz w:val="28"/>
          <w:szCs w:val="28"/>
        </w:rPr>
        <w:t>Муромцевская</w:t>
      </w:r>
      <w:proofErr w:type="spellEnd"/>
      <w:r w:rsidRPr="006E4832">
        <w:rPr>
          <w:rFonts w:ascii="Times New Roman" w:hAnsi="Times New Roman"/>
          <w:color w:val="000000" w:themeColor="text1"/>
          <w:sz w:val="28"/>
          <w:szCs w:val="28"/>
        </w:rPr>
        <w:t xml:space="preserve"> СОШ», МБОУ «</w:t>
      </w:r>
      <w:proofErr w:type="spellStart"/>
      <w:r w:rsidRPr="006E4832">
        <w:rPr>
          <w:rFonts w:ascii="Times New Roman" w:hAnsi="Times New Roman"/>
          <w:color w:val="000000" w:themeColor="text1"/>
          <w:sz w:val="28"/>
          <w:szCs w:val="28"/>
        </w:rPr>
        <w:t>Судогодская</w:t>
      </w:r>
      <w:proofErr w:type="spellEnd"/>
      <w:r w:rsidRPr="006E4832">
        <w:rPr>
          <w:rFonts w:ascii="Times New Roman" w:hAnsi="Times New Roman"/>
          <w:color w:val="000000" w:themeColor="text1"/>
          <w:sz w:val="28"/>
          <w:szCs w:val="28"/>
        </w:rPr>
        <w:t xml:space="preserve"> СОШ № 2».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2E8" w:rsidRDefault="001572E8" w:rsidP="001572E8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15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приоритетных направлений учебно-воспитательной работы  в  образовательных организациях. </w:t>
      </w:r>
    </w:p>
    <w:p w:rsidR="001572E8" w:rsidRDefault="001572E8" w:rsidP="001572E8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31">
        <w:rPr>
          <w:rFonts w:ascii="Times New Roman" w:hAnsi="Times New Roman" w:cs="Times New Roman"/>
          <w:sz w:val="28"/>
          <w:szCs w:val="28"/>
        </w:rPr>
        <w:t>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31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Pr="001572E8">
        <w:rPr>
          <w:rFonts w:ascii="Times New Roman" w:hAnsi="Times New Roman" w:cs="Times New Roman"/>
          <w:sz w:val="28"/>
          <w:szCs w:val="28"/>
        </w:rPr>
        <w:t>Молодые профессионалы»</w:t>
      </w:r>
      <w:r w:rsidRPr="00CA7F31">
        <w:rPr>
          <w:rFonts w:ascii="Times New Roman" w:hAnsi="Times New Roman" w:cs="Times New Roman"/>
          <w:sz w:val="28"/>
          <w:szCs w:val="28"/>
        </w:rPr>
        <w:t xml:space="preserve"> – модернизация профессионального образования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31">
        <w:rPr>
          <w:rFonts w:ascii="Times New Roman" w:hAnsi="Times New Roman" w:cs="Times New Roman"/>
          <w:sz w:val="28"/>
          <w:szCs w:val="28"/>
        </w:rPr>
        <w:t xml:space="preserve"> посредством внедрения к 2024 году в 100%% профессиональных образовательных организациях адаптивных практико-ориентированных и гибких образовательных программ. </w:t>
      </w:r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72E8" w:rsidRDefault="001572E8" w:rsidP="001572E8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Старшеклассники должны владеть не только комплексом необходимых знаний умений и навыков, но и обладать такими личностными качествами, которые позволили бы им реализовать себя в профессиональном и социальном плане. Ежегодно традиционными мероприятиями по профориентации в районе стали «Неделя без турникетов», «Недели профессий», «Дни открытых дверей», «Ярмарки учебных мест». </w:t>
      </w:r>
    </w:p>
    <w:p w:rsidR="001572E8" w:rsidRPr="00CA7F31" w:rsidRDefault="001572E8" w:rsidP="001572E8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</w:t>
      </w:r>
      <w:proofErr w:type="spellStart"/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</w:t>
      </w:r>
      <w:proofErr w:type="gramStart"/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C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3600 учащихся школ района. </w:t>
      </w:r>
    </w:p>
    <w:p w:rsidR="001572E8" w:rsidRPr="00CA7F31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2018 году стартовал  проект «Билет в будущее».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94 учащихся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>Вяткинской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>Муромцевской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>Судогодской</w:t>
      </w:r>
      <w:proofErr w:type="spellEnd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№2 стали его участниками,  приняв  участие в профессиональных пробах  на базе Владимирского политехнического колледжа. </w:t>
      </w:r>
    </w:p>
    <w:p w:rsidR="001572E8" w:rsidRPr="00CA7F31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CA7F31">
        <w:rPr>
          <w:rFonts w:ascii="Times New Roman" w:eastAsia="Times New Roman" w:hAnsi="Times New Roman"/>
          <w:spacing w:val="1"/>
          <w:sz w:val="28"/>
          <w:szCs w:val="28"/>
        </w:rPr>
        <w:t xml:space="preserve">207  старшеклассников из 13 школ района приняли участие в </w:t>
      </w:r>
      <w:proofErr w:type="spellStart"/>
      <w:r w:rsidRPr="00CA7F31">
        <w:rPr>
          <w:rFonts w:ascii="Times New Roman" w:eastAsia="Times New Roman" w:hAnsi="Times New Roman"/>
          <w:spacing w:val="1"/>
          <w:sz w:val="28"/>
          <w:szCs w:val="28"/>
        </w:rPr>
        <w:t>профориентационных</w:t>
      </w:r>
      <w:proofErr w:type="spellEnd"/>
      <w:r w:rsidRPr="00CA7F31">
        <w:rPr>
          <w:rFonts w:ascii="Times New Roman" w:eastAsia="Times New Roman" w:hAnsi="Times New Roman"/>
          <w:spacing w:val="1"/>
          <w:sz w:val="28"/>
          <w:szCs w:val="28"/>
        </w:rPr>
        <w:t xml:space="preserve"> экскурсиях.</w:t>
      </w:r>
      <w:r w:rsidRPr="00CA7F31">
        <w:rPr>
          <w:rFonts w:ascii="Times New Roman" w:eastAsia="Times New Roman" w:hAnsi="Times New Roman"/>
          <w:b/>
          <w:spacing w:val="1"/>
          <w:sz w:val="28"/>
          <w:szCs w:val="28"/>
          <w:lang w:bidi="en-US"/>
        </w:rPr>
        <w:t xml:space="preserve"> </w:t>
      </w:r>
    </w:p>
    <w:p w:rsidR="001572E8" w:rsidRPr="00CA7F31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spacing w:val="1"/>
          <w:sz w:val="28"/>
          <w:szCs w:val="28"/>
        </w:rPr>
        <w:t xml:space="preserve">        </w:t>
      </w:r>
      <w:r w:rsidRPr="00CA7F31">
        <w:rPr>
          <w:rFonts w:ascii="Times New Roman" w:eastAsia="Times New Roman" w:hAnsi="Times New Roman"/>
          <w:spacing w:val="1"/>
          <w:sz w:val="28"/>
          <w:szCs w:val="28"/>
          <w:lang w:bidi="en-US"/>
        </w:rPr>
        <w:t xml:space="preserve">В </w:t>
      </w:r>
      <w:r w:rsidRPr="00CA7F31">
        <w:rPr>
          <w:rFonts w:ascii="Times New Roman" w:hAnsi="Times New Roman"/>
          <w:sz w:val="28"/>
          <w:szCs w:val="28"/>
        </w:rPr>
        <w:t>IV открытом региональном чемпионате «Молодые профессионалы» (</w:t>
      </w:r>
      <w:proofErr w:type="spellStart"/>
      <w:r w:rsidRPr="00CA7F31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A7F31">
        <w:rPr>
          <w:rFonts w:ascii="Times New Roman" w:hAnsi="Times New Roman"/>
          <w:sz w:val="28"/>
          <w:szCs w:val="28"/>
        </w:rPr>
        <w:t>) Владимирской области 2019</w:t>
      </w:r>
      <w:r w:rsidRPr="00CA7F31">
        <w:rPr>
          <w:rFonts w:ascii="Times New Roman" w:eastAsia="Times New Roman" w:hAnsi="Times New Roman"/>
          <w:spacing w:val="1"/>
          <w:sz w:val="28"/>
          <w:szCs w:val="28"/>
          <w:lang w:bidi="en-US"/>
        </w:rPr>
        <w:t xml:space="preserve"> принимала участие команда </w:t>
      </w:r>
      <w:proofErr w:type="spellStart"/>
      <w:r w:rsidRPr="00CA7F31">
        <w:rPr>
          <w:rFonts w:ascii="Times New Roman" w:eastAsia="Times New Roman" w:hAnsi="Times New Roman"/>
          <w:spacing w:val="1"/>
          <w:sz w:val="28"/>
          <w:szCs w:val="28"/>
          <w:lang w:bidi="en-US"/>
        </w:rPr>
        <w:t>Вяткинской</w:t>
      </w:r>
      <w:proofErr w:type="spellEnd"/>
      <w:r w:rsidRPr="00CA7F31">
        <w:rPr>
          <w:rFonts w:ascii="Times New Roman" w:eastAsia="Times New Roman" w:hAnsi="Times New Roman"/>
          <w:spacing w:val="1"/>
          <w:sz w:val="28"/>
          <w:szCs w:val="28"/>
          <w:lang w:bidi="en-US"/>
        </w:rPr>
        <w:t xml:space="preserve"> СОШ.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компетенции «Преподавание в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адших классах – Юниоры» 3 обучающихся , 1 педагог 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школы заняли  призовые места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72E8" w:rsidRPr="001572E8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региональном конкурсе на лучшую образовательную организацию по 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Вяткинская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заняла 1 место.</w:t>
      </w:r>
      <w:r w:rsidRPr="00CA7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572E8" w:rsidRPr="00CA7F31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CA7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7F3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</w:t>
      </w:r>
      <w:r w:rsidRPr="00CA7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7F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равных возможностей для реализации индивидуальных профессиональных траекторий обучающихся, оказания помощи 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талантливым школьникам </w:t>
      </w:r>
      <w:r w:rsidRPr="00CA7F31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федерального проекта «Успех каждого ребенка» национального проекта «Образование» реализуется цикл Всероссийских открытых онлайн-уроков «</w:t>
      </w:r>
      <w:proofErr w:type="spellStart"/>
      <w:r w:rsidRPr="00CA7F3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ПроекКТОрия</w:t>
      </w:r>
      <w:proofErr w:type="spellEnd"/>
      <w:r w:rsidRPr="00CA7F31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1572E8" w:rsidRPr="00CA7F31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A7F31">
        <w:rPr>
          <w:rFonts w:ascii="Times New Roman" w:eastAsia="Times New Roman" w:hAnsi="Times New Roman"/>
          <w:sz w:val="28"/>
          <w:szCs w:val="28"/>
          <w:lang w:eastAsia="ar-SA"/>
        </w:rPr>
        <w:t>На портале «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ar-SA"/>
        </w:rPr>
        <w:t>Проектория</w:t>
      </w:r>
      <w:proofErr w:type="spellEnd"/>
      <w:r w:rsidRPr="00CA7F31">
        <w:rPr>
          <w:rFonts w:ascii="Times New Roman" w:eastAsia="Times New Roman" w:hAnsi="Times New Roman"/>
          <w:sz w:val="28"/>
          <w:szCs w:val="28"/>
          <w:lang w:eastAsia="ar-SA"/>
        </w:rPr>
        <w:t>» зарегистрированы все общеобразовательные организации района. В просмотре уроков  приняли  участие более 3000 обучающихся.</w:t>
      </w:r>
    </w:p>
    <w:p w:rsidR="001572E8" w:rsidRPr="001572E8" w:rsidRDefault="001572E8" w:rsidP="00157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Участниками проекта «Путевка в жизнь» стали ребята из ЦВР и </w:t>
      </w:r>
      <w:proofErr w:type="spell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>Вяткинской</w:t>
      </w:r>
      <w:proofErr w:type="spellEnd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Пушкарёв Егор,</w:t>
      </w:r>
      <w:r w:rsidRPr="00CA7F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7F31">
        <w:rPr>
          <w:rFonts w:ascii="Times New Roman" w:eastAsia="Times New Roman" w:hAnsi="Times New Roman"/>
          <w:sz w:val="28"/>
          <w:szCs w:val="28"/>
          <w:lang w:eastAsia="ar-SA"/>
        </w:rPr>
        <w:t xml:space="preserve">Грицко Василий,  </w:t>
      </w:r>
      <w:r w:rsidRPr="00CA7F31">
        <w:rPr>
          <w:rFonts w:ascii="Times New Roman" w:hAnsi="Times New Roman"/>
          <w:sz w:val="28"/>
          <w:szCs w:val="28"/>
        </w:rPr>
        <w:t xml:space="preserve">Бычков Андрей  под руководством педагога ЦВР Сенина Владимира Ивановича </w:t>
      </w:r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приглашены в Суздаль на однодневную обучающую сессию по вопросам кинематографии</w:t>
      </w:r>
      <w:proofErr w:type="gramStart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итогам двух этапов наши ребята в числе 20 участников проекта прошли в третий тур  и приняли </w:t>
      </w:r>
      <w:hyperlink r:id="rId18" w:history="1">
        <w:r w:rsidRPr="00CA7F3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участие в съемке фильма о Владимирской области</w:t>
        </w:r>
      </w:hyperlink>
      <w:r w:rsidRPr="00CA7F3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войдет в Российский государственный архив кинофотодокументов. </w:t>
      </w:r>
    </w:p>
    <w:p w:rsidR="002B18DB" w:rsidRPr="00FD4D39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D4D39">
        <w:rPr>
          <w:rFonts w:ascii="Times New Roman" w:hAnsi="Times New Roman"/>
          <w:i/>
          <w:sz w:val="28"/>
          <w:szCs w:val="28"/>
        </w:rPr>
        <w:t>Одним из приоритетных направлений работы педагогических коллективов школ района является создание условий для развития одарённого ребёнка, расширение возможностей развития индивидуальных способностей, улучшение условий социальной адаптации обучающихся.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Разработана нормативно-правовая база для работы с талантливыми и одаренными детьми.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Для выявления одарённых детей в школах проводятся диагностики, определяющие уровень интеллекта, мышления, памяти, способность анализировать, синтезировать, обобщать.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В </w:t>
      </w:r>
      <w:r w:rsidRPr="003E0F97">
        <w:rPr>
          <w:rFonts w:ascii="Times New Roman" w:hAnsi="Times New Roman"/>
          <w:sz w:val="28"/>
          <w:szCs w:val="28"/>
          <w:lang w:eastAsia="ru-RU"/>
        </w:rPr>
        <w:t>муниципалитете создан банк данных по одаренным детям, отражающий результа</w:t>
      </w:r>
      <w:r w:rsidRPr="003E0F97">
        <w:rPr>
          <w:rFonts w:ascii="Times New Roman" w:hAnsi="Times New Roman"/>
          <w:sz w:val="28"/>
          <w:szCs w:val="28"/>
        </w:rPr>
        <w:t>ты на разных уровнях их участия (положение о порядке формирования и ведения муниципального электронного банка данных одаренных детей МО «</w:t>
      </w:r>
      <w:proofErr w:type="spellStart"/>
      <w:r w:rsidRPr="003E0F97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3E0F97">
        <w:rPr>
          <w:rFonts w:ascii="Times New Roman" w:hAnsi="Times New Roman"/>
          <w:sz w:val="28"/>
          <w:szCs w:val="28"/>
        </w:rPr>
        <w:t xml:space="preserve"> район», утверждено приказом управления образования от 14.01.2019 г. № 18).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С 01.09.2019 г. на базе МБОУ «</w:t>
      </w:r>
      <w:proofErr w:type="spellStart"/>
      <w:r w:rsidRPr="003E0F97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3E0F97">
        <w:rPr>
          <w:rFonts w:ascii="Times New Roman" w:hAnsi="Times New Roman"/>
          <w:sz w:val="28"/>
          <w:szCs w:val="28"/>
        </w:rPr>
        <w:t xml:space="preserve"> СОШ №2» начнет свою работу районный Центр поддержки и развития одаренных детей «Успех» (приказ управления образования от 17.06.2019 г. № 459).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Особое внимание уделяется привлечению организаций, которые могут активно участвовать в работе с одарёнными детьми в муниципальном образовании (в том числе, высшие учебных заведения, производственные предприятия, </w:t>
      </w:r>
      <w:proofErr w:type="gramStart"/>
      <w:r w:rsidRPr="003E0F97">
        <w:rPr>
          <w:rFonts w:ascii="Times New Roman" w:hAnsi="Times New Roman"/>
          <w:sz w:val="28"/>
          <w:szCs w:val="28"/>
        </w:rPr>
        <w:t>бизнес-структуры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и благотворительные фонды). 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lastRenderedPageBreak/>
        <w:t>В 2018 – 2019 учебном году было продолжено сотрудничество со следующими организациями: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ВОПОО «Милосердие и порядок»;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ВОО  «Всероссийское общество инвалидов»;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ОУ ДПО ВО «Владимирский институт развития образования имени Л.И. Новиковой» (ВИРО);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Российская академия народного хозяйства и государственной службы при Президенте РФ (</w:t>
      </w:r>
      <w:proofErr w:type="spellStart"/>
      <w:r w:rsidRPr="003E0F97">
        <w:rPr>
          <w:rFonts w:ascii="Times New Roman" w:hAnsi="Times New Roman"/>
          <w:sz w:val="28"/>
          <w:szCs w:val="28"/>
        </w:rPr>
        <w:t>РАНХиГС</w:t>
      </w:r>
      <w:proofErr w:type="spellEnd"/>
      <w:r w:rsidRPr="003E0F97">
        <w:rPr>
          <w:rFonts w:ascii="Times New Roman" w:hAnsi="Times New Roman"/>
          <w:sz w:val="28"/>
          <w:szCs w:val="28"/>
        </w:rPr>
        <w:t>);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Открытый Лицей «Всероссийская заочная многопредметная школа» (ОЛ ВЗМШ);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ГБПОУ ВО «</w:t>
      </w:r>
      <w:proofErr w:type="spellStart"/>
      <w:r w:rsidRPr="003E0F97">
        <w:rPr>
          <w:rFonts w:ascii="Times New Roman" w:hAnsi="Times New Roman"/>
          <w:sz w:val="28"/>
          <w:szCs w:val="28"/>
        </w:rPr>
        <w:t>Муромцевский</w:t>
      </w:r>
      <w:proofErr w:type="spellEnd"/>
      <w:r w:rsidRPr="003E0F97">
        <w:rPr>
          <w:rFonts w:ascii="Times New Roman" w:hAnsi="Times New Roman"/>
          <w:sz w:val="28"/>
          <w:szCs w:val="28"/>
        </w:rPr>
        <w:t xml:space="preserve"> лесотехнический техникум»;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ГБПОУ ВО «Владимирский индустриальный колледж»;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ГБПОУ ВО «Владимирский базовый медицинский колледж»;</w:t>
      </w:r>
    </w:p>
    <w:p w:rsidR="002B18DB" w:rsidRPr="003E0F97" w:rsidRDefault="002B18DB" w:rsidP="00033F92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ГБПОУ ВО «Владимирский педагогический колледж».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Основными мероприятиями, обеспечивающими выявление и сопровождение одарённых детей в районе стали: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Школьный, муниципальный и региональный этапы Всероссийской олимпиады школьников;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Всероссийская конференция «Юные техники и изобретатели»;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Всероссийский конкурс научно-технологических проектов;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Всероссийская робототехническая олимпиада;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Муниципальный конкурс по информатике и информационным технологиям;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Научно-практическая конференция «Вектор познания»;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Ежегодная математическая региональная конференция, посвящённая математикам земли Владимирской;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Межрегиональный химический турнир Владимирской области;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Межрегиональный творческий конкурс для старшеклассников «Российская школа фармацевтов».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Телевизионная гуманитарная олимпиада школьников «Умники и умницы земли Владимирской»;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Районный конкурс «Живая классика»;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Районный  конкурс исследовательских работ «С любовью к науке»;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Районный конкурс исполнителей песен, стихотворений и инсценировок на иностранном языке «Планета талантов»;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Конкурс «Лидер» (в рамках работы детских школьных объединений);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«Подрост»;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«Юные исследователи окружающей среды»;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- Международный творческий фестиваль детей с ограниченными возможностями здоровья «Шаг навстречу»; 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Общероссийский конкурс «</w:t>
      </w:r>
      <w:proofErr w:type="spellStart"/>
      <w:r w:rsidRPr="003E0F97">
        <w:rPr>
          <w:rFonts w:ascii="Times New Roman" w:hAnsi="Times New Roman"/>
          <w:sz w:val="28"/>
          <w:szCs w:val="28"/>
        </w:rPr>
        <w:t>JuniorSkills</w:t>
      </w:r>
      <w:proofErr w:type="spellEnd"/>
      <w:r w:rsidRPr="003E0F97">
        <w:rPr>
          <w:rFonts w:ascii="Times New Roman" w:hAnsi="Times New Roman"/>
          <w:sz w:val="28"/>
          <w:szCs w:val="28"/>
        </w:rPr>
        <w:t>: профессиональные успехи школьников»;</w:t>
      </w:r>
    </w:p>
    <w:p w:rsidR="002B18DB" w:rsidRPr="003E0F97" w:rsidRDefault="002B18DB" w:rsidP="002B18DB">
      <w:pPr>
        <w:pStyle w:val="22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- конкурсы исследовательских работ учащихся по общеобразовательным предметам.</w:t>
      </w:r>
    </w:p>
    <w:p w:rsidR="002B18DB" w:rsidRPr="003E0F97" w:rsidRDefault="002B18DB" w:rsidP="00033F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lastRenderedPageBreak/>
        <w:t>Развитие творческого потенциала личности учащихся осуществляется через цикл коллективных дел в рамках воспитательной работы. В образовательных учреждениях района проводятся предметные недели, олимпиады, Дни науки, Марафоны знаний, смотры – конкурсы, конференции,  которые  развивают интерес учащихся к изучению разных наук, расширяют знания по тому или иному предмету. Победители представляют район в области.</w:t>
      </w:r>
    </w:p>
    <w:p w:rsidR="002B18DB" w:rsidRPr="003E0F97" w:rsidRDefault="002B18DB" w:rsidP="002B18DB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F97">
        <w:rPr>
          <w:rFonts w:ascii="Times New Roman" w:hAnsi="Times New Roman"/>
          <w:sz w:val="28"/>
          <w:szCs w:val="28"/>
        </w:rPr>
        <w:t>В целях выявления интеллектуально одаренных учащихся школ района, пропаганды научных знаний, развития у учащихся интересов и способностей в изучении основ наук, стимулирования их стремления к самостоятельному пополнению знаний в период с 18 сентября по 25 октября 2018 года был проведен школьный этап Всероссийской олимпиады школьников (далее – Олимпиада) по общеобразовательным предметам, в котором приняли участие 1695 обучающихся 4-11 классов (69 % от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общего количества обучающихся 4-11 классов). В прошлом году в школьном этапе Олимпиады приняли участие 1669 обучающихся 4-11 классов  или 70 % от общего количества обучающихся 4-11 классов. 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F97">
        <w:rPr>
          <w:rFonts w:ascii="Times New Roman" w:hAnsi="Times New Roman"/>
          <w:sz w:val="28"/>
          <w:szCs w:val="28"/>
        </w:rPr>
        <w:t>Школьный этап Олимпиады проводился по 19 общеобразовательным предметам: математике, русскому языку, литературе, истории, обществознанию, праву, физике, химии, географии, биологии, немецкому языку, английскому языку, физической культуре, астрономии, экономике, информатике и ИКТ, экологии, технологии и искусству (МХК).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Число участников школьного этапа Олимпиады школьников составило 6753 (в прошлом году – 6025). Увеличение количества участников произошло из-за включения в список олимпиад таких предметов как экология, технология и искусство.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По сравнению с прошлым годом увеличилась доля обучающихся, </w:t>
      </w:r>
      <w:proofErr w:type="gramStart"/>
      <w:r w:rsidRPr="003E0F97">
        <w:rPr>
          <w:rFonts w:ascii="Times New Roman" w:hAnsi="Times New Roman"/>
          <w:sz w:val="28"/>
          <w:szCs w:val="28"/>
        </w:rPr>
        <w:t>которые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изъявили желание участвовать более чем в 8 олимпиадах. 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Муниципальный этап ВОШ проводился по 18 общеобразовательным предметам в период с 16 ноября по 15 декабря 2018 года. Число участников муниципального этапа Олимпиады школьников составило 463 или 6,9 % от количества участников школьного этапа. В прошлом году в муниципальном этапе приняли участие 365 школьников или 6 % от общего количества участников школьного этапа. 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На муниципальном этапе Олимпиады приняли участие 243 обучающихся 5-11 классов (12 % от общего количества обучающихся 5-11 классов) из 14 школ района, в прошлом году - 198 обучающихся 5-11 классов (10 % от общего количества обучающихся 5-11 классов) из 13 школ района. Впервые в этом году на муниципальном этапе Олимпиады принимали участие обучающиеся Свято-Екатерининской православной школы.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Общее количество победителей и призеров муниципального этапа Олимпиады составило 94 человека или 20,3 % от общего количества участников муниципального этапа (в прошлом году - 75 человек или 20,5 %). Из них 34 победителя (36 %) и 60 призеров (64 %), в прошлом году - 29 (39 %) и 46 (61 %) соответственно. 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5 обучающихся представляли район в области, 3 из них (60 % от общего количества участников от района) стали победителем (по физической </w:t>
      </w:r>
      <w:r w:rsidRPr="003E0F97">
        <w:rPr>
          <w:rFonts w:ascii="Times New Roman" w:hAnsi="Times New Roman"/>
          <w:sz w:val="28"/>
          <w:szCs w:val="28"/>
        </w:rPr>
        <w:lastRenderedPageBreak/>
        <w:t>культуре) и призерами (по физике и литературе). Одна обучающаяся представляла область на заключительном этапе ВОШ по физической культуре и стала призером.</w:t>
      </w:r>
    </w:p>
    <w:p w:rsidR="002B18DB" w:rsidRPr="003E0F97" w:rsidRDefault="002B18DB" w:rsidP="002B18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Для обучающихся 4 классов в период с 28 ноября по 6 декабря 2018 г. прошел муниципальный этап олимпиады младших школьников по 4-м предметам: русскому языку, литературному чтению, математике и окружающему миру, на котором приняли участие  134  обучающихся  4-х классов из 15 школ района. В прошлом году 119 обучающихся 4 классов.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Общее количество победителей и призеров муниципального этапа Олимпиады составило 26 человек (19,4%  от общего числа участников). В прошлом году – 27 или 22,7 % от общего числа участников.</w:t>
      </w:r>
    </w:p>
    <w:p w:rsidR="002B18DB" w:rsidRPr="003E0F97" w:rsidRDefault="002B18DB" w:rsidP="002B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10 апреля 2019 года в районном доме культуры г. Судогда  состоялась торжественная церемония награждения победителей и призеров муниципального этапа ВОШ, победителей и призеров олимпиады младших школьников, олимпиады по основам православной культуры. Все участники церемонии были награждены грамотами и памятными подарками. Педагогам-наставникам вручены благодарственные письма.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образовательным проектом, объединяющим школьников района, явилась телевизионная гуманитарная олимпиада школьников «Умники и умницы земли Владимирской». 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Style w:val="FontStyle19"/>
          <w:sz w:val="28"/>
          <w:szCs w:val="28"/>
        </w:rPr>
      </w:pPr>
      <w:r w:rsidRPr="003E0F97">
        <w:rPr>
          <w:rStyle w:val="FontStyle16"/>
          <w:i w:val="0"/>
          <w:sz w:val="28"/>
          <w:szCs w:val="28"/>
        </w:rPr>
        <w:t xml:space="preserve">17 января 2019 года на базе МБУ </w:t>
      </w:r>
      <w:proofErr w:type="gramStart"/>
      <w:r w:rsidRPr="003E0F97">
        <w:rPr>
          <w:rStyle w:val="FontStyle16"/>
          <w:i w:val="0"/>
          <w:sz w:val="28"/>
          <w:szCs w:val="28"/>
        </w:rPr>
        <w:t>ДО</w:t>
      </w:r>
      <w:proofErr w:type="gramEnd"/>
      <w:r w:rsidRPr="003E0F97">
        <w:rPr>
          <w:rStyle w:val="FontStyle16"/>
          <w:i w:val="0"/>
          <w:sz w:val="28"/>
          <w:szCs w:val="28"/>
        </w:rPr>
        <w:t xml:space="preserve"> «</w:t>
      </w:r>
      <w:proofErr w:type="gramStart"/>
      <w:r w:rsidRPr="003E0F97">
        <w:rPr>
          <w:rStyle w:val="FontStyle16"/>
          <w:i w:val="0"/>
          <w:sz w:val="28"/>
          <w:szCs w:val="28"/>
        </w:rPr>
        <w:t>Центр</w:t>
      </w:r>
      <w:proofErr w:type="gramEnd"/>
      <w:r w:rsidRPr="003E0F97">
        <w:rPr>
          <w:rStyle w:val="FontStyle16"/>
          <w:i w:val="0"/>
          <w:sz w:val="28"/>
          <w:szCs w:val="28"/>
        </w:rPr>
        <w:t xml:space="preserve"> внешкольной работы» был проведен</w:t>
      </w:r>
      <w:r w:rsidRPr="003E0F97">
        <w:rPr>
          <w:rStyle w:val="FontStyle16"/>
          <w:szCs w:val="28"/>
        </w:rPr>
        <w:t xml:space="preserve"> </w:t>
      </w:r>
      <w:r w:rsidRPr="003E0F97">
        <w:rPr>
          <w:rStyle w:val="FontStyle19"/>
          <w:sz w:val="28"/>
          <w:szCs w:val="28"/>
        </w:rPr>
        <w:t>муниципальный этап региональной гуманитарной олимпиады школьников «Умники и умницы земли Владимирской», в которой приняли участие 13 обучающихся 10 класса из 7 школ района.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F97">
        <w:rPr>
          <w:rStyle w:val="FontStyle19"/>
          <w:sz w:val="28"/>
          <w:szCs w:val="28"/>
        </w:rPr>
        <w:t xml:space="preserve">В </w:t>
      </w:r>
      <w:r w:rsidRPr="003E0F97">
        <w:rPr>
          <w:rFonts w:ascii="Times New Roman" w:hAnsi="Times New Roman"/>
          <w:color w:val="0F0F0F"/>
          <w:sz w:val="28"/>
          <w:szCs w:val="28"/>
        </w:rPr>
        <w:t>полуфинале основного этапа Олимпиады участвовали 2 десятиклассника, один из которых стал призером и вышел в финал.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 в организации учебного процесса в общеобразовательных организациях является привлечение обучающихся к активной научно-исследовательской деятельности.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20 февраля 2019 года </w:t>
      </w:r>
      <w:r w:rsidRPr="003E0F97">
        <w:rPr>
          <w:rStyle w:val="FontStyle19"/>
          <w:sz w:val="28"/>
          <w:szCs w:val="28"/>
        </w:rPr>
        <w:t>на базе МБОУ  «</w:t>
      </w:r>
      <w:proofErr w:type="spellStart"/>
      <w:r w:rsidRPr="003E0F97">
        <w:rPr>
          <w:rStyle w:val="FontStyle19"/>
          <w:sz w:val="28"/>
          <w:szCs w:val="28"/>
        </w:rPr>
        <w:t>Судогодская</w:t>
      </w:r>
      <w:proofErr w:type="spellEnd"/>
      <w:r w:rsidRPr="003E0F97">
        <w:rPr>
          <w:rStyle w:val="FontStyle19"/>
          <w:sz w:val="28"/>
          <w:szCs w:val="28"/>
        </w:rPr>
        <w:t xml:space="preserve"> СОШ № 2» был проведен очный этап муниципального этапа </w:t>
      </w:r>
      <w:r w:rsidRPr="003E0F97">
        <w:rPr>
          <w:rFonts w:ascii="Times New Roman" w:hAnsi="Times New Roman"/>
          <w:sz w:val="28"/>
          <w:szCs w:val="28"/>
        </w:rPr>
        <w:t xml:space="preserve"> </w:t>
      </w:r>
      <w:r w:rsidRPr="003E0F97">
        <w:rPr>
          <w:rFonts w:ascii="Times New Roman" w:hAnsi="Times New Roman"/>
          <w:color w:val="111111"/>
          <w:sz w:val="28"/>
          <w:szCs w:val="28"/>
        </w:rPr>
        <w:t>IV областной научно-практической конференции школьников «Вектор познания» (далее – Конференция). В Конференции приняли участие 18 обучающихся 8-11 классов из 9 общеобразовательных организаций района. На Конференции работало 3 секции: «Математика», «Химия» и «Предметы гуманитарного цикла».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F97">
        <w:rPr>
          <w:rFonts w:ascii="Times New Roman" w:hAnsi="Times New Roman"/>
          <w:color w:val="000000"/>
          <w:sz w:val="28"/>
          <w:szCs w:val="28"/>
        </w:rPr>
        <w:t>По итогам муниципального этапа Конференции 6 работ были направлены на региональную Конференцию, по итогам которой 4 школьника стали победителями и призерами.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E0F97">
        <w:rPr>
          <w:rFonts w:ascii="Times New Roman" w:hAnsi="Times New Roman"/>
          <w:sz w:val="28"/>
          <w:szCs w:val="28"/>
        </w:rPr>
        <w:t xml:space="preserve">24 января 2019 года на базе МБУ ДО «Центр внешкольной работы» был проведен муниципальный этап областной научно-практической конференции </w:t>
      </w:r>
      <w:proofErr w:type="gramStart"/>
      <w:r w:rsidRPr="003E0F9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0F97">
        <w:rPr>
          <w:rFonts w:ascii="Times New Roman" w:hAnsi="Times New Roman"/>
          <w:sz w:val="28"/>
          <w:szCs w:val="28"/>
        </w:rPr>
        <w:t>, посвященной</w:t>
      </w:r>
      <w:r w:rsidRPr="003E0F97">
        <w:rPr>
          <w:rFonts w:ascii="Times New Roman" w:hAnsi="Times New Roman"/>
          <w:i/>
          <w:sz w:val="28"/>
          <w:szCs w:val="28"/>
        </w:rPr>
        <w:t xml:space="preserve"> </w:t>
      </w:r>
      <w:r w:rsidRPr="003E0F97">
        <w:rPr>
          <w:rStyle w:val="FontStyle27"/>
          <w:sz w:val="28"/>
          <w:szCs w:val="28"/>
        </w:rPr>
        <w:t xml:space="preserve">285-летию со дня рождения русского математика и астронома </w:t>
      </w:r>
      <w:proofErr w:type="spellStart"/>
      <w:r w:rsidRPr="003E0F97">
        <w:rPr>
          <w:rStyle w:val="FontStyle27"/>
          <w:sz w:val="28"/>
          <w:szCs w:val="28"/>
        </w:rPr>
        <w:t>С.Я.Румовского</w:t>
      </w:r>
      <w:proofErr w:type="spellEnd"/>
      <w:r w:rsidRPr="003E0F97">
        <w:rPr>
          <w:rStyle w:val="FontStyle27"/>
          <w:sz w:val="28"/>
          <w:szCs w:val="28"/>
        </w:rPr>
        <w:t>. Победитель конференции представлял район  в области.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t>29 января 2019 г. обучающиеся 10 класса МБОУ «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t>Судогодская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t xml:space="preserve"> СОШ №2» представляли свои исследовательские проекты на межмуниципальной </w:t>
      </w:r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lastRenderedPageBreak/>
        <w:t xml:space="preserve">конференции всероссийского конкурса научно-технологических проектов «Большие вызовы», </w:t>
      </w:r>
      <w:proofErr w:type="gramStart"/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t>которая</w:t>
      </w:r>
      <w:proofErr w:type="gramEnd"/>
      <w:r w:rsidRPr="003E0F97">
        <w:rPr>
          <w:rFonts w:ascii="Times New Roman" w:hAnsi="Times New Roman"/>
          <w:color w:val="000000"/>
          <w:sz w:val="28"/>
          <w:szCs w:val="28"/>
          <w:lang w:eastAsia="x-none" w:bidi="ru-RU"/>
        </w:rPr>
        <w:t xml:space="preserve"> проходила на базе ГМУК в г. Владимир.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24 апреля 2019 года на базе МБУ ДО «Центр внешкольной работы» состоялась научно-практическая конференция </w:t>
      </w:r>
      <w:proofErr w:type="gramStart"/>
      <w:r w:rsidRPr="003E0F9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, </w:t>
      </w:r>
      <w:r w:rsidRPr="003E0F97">
        <w:rPr>
          <w:rFonts w:ascii="Times New Roman" w:hAnsi="Times New Roman"/>
          <w:color w:val="000000"/>
          <w:sz w:val="28"/>
          <w:szCs w:val="28"/>
        </w:rPr>
        <w:t>посвященная 180-летию со дня рождения А.Г. Столетова.</w:t>
      </w:r>
      <w:r w:rsidRPr="003E0F97">
        <w:rPr>
          <w:rFonts w:ascii="Times New Roman" w:hAnsi="Times New Roman"/>
          <w:szCs w:val="28"/>
        </w:rPr>
        <w:t xml:space="preserve"> </w:t>
      </w:r>
      <w:r w:rsidRPr="003E0F97">
        <w:rPr>
          <w:rFonts w:ascii="Times New Roman" w:hAnsi="Times New Roman"/>
          <w:sz w:val="28"/>
          <w:szCs w:val="28"/>
        </w:rPr>
        <w:t xml:space="preserve">В Конференции приняли участие 5 обучающихся 9-10 классов. 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24 апреля 2019 года на базе МБУ </w:t>
      </w:r>
      <w:proofErr w:type="gramStart"/>
      <w:r w:rsidRPr="003E0F97">
        <w:rPr>
          <w:rFonts w:ascii="Times New Roman" w:hAnsi="Times New Roman"/>
          <w:sz w:val="28"/>
          <w:szCs w:val="28"/>
        </w:rPr>
        <w:t>ДО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0F97">
        <w:rPr>
          <w:rFonts w:ascii="Times New Roman" w:hAnsi="Times New Roman"/>
          <w:sz w:val="28"/>
          <w:szCs w:val="28"/>
        </w:rPr>
        <w:t>Центр</w:t>
      </w:r>
      <w:proofErr w:type="gramEnd"/>
      <w:r w:rsidRPr="003E0F97">
        <w:rPr>
          <w:rFonts w:ascii="Times New Roman" w:hAnsi="Times New Roman"/>
          <w:sz w:val="28"/>
          <w:szCs w:val="28"/>
        </w:rPr>
        <w:t xml:space="preserve"> внешкольной работы» в седьмой раз был проведен </w:t>
      </w:r>
      <w:r w:rsidRPr="003E0F97">
        <w:rPr>
          <w:rFonts w:ascii="Times New Roman" w:hAnsi="Times New Roman"/>
          <w:bCs/>
          <w:sz w:val="28"/>
          <w:szCs w:val="28"/>
        </w:rPr>
        <w:t>районный конкурс исследовательских работ учащихся «С любовью к науке»</w:t>
      </w:r>
      <w:r w:rsidRPr="003E0F97">
        <w:rPr>
          <w:rFonts w:ascii="Times New Roman" w:hAnsi="Times New Roman"/>
          <w:sz w:val="28"/>
          <w:szCs w:val="28"/>
        </w:rPr>
        <w:t xml:space="preserve">. 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успешного выступления </w:t>
      </w:r>
      <w:r w:rsidRPr="003E0F97">
        <w:rPr>
          <w:rFonts w:ascii="Times New Roman" w:hAnsi="Times New Roman"/>
          <w:color w:val="000000"/>
          <w:sz w:val="28"/>
          <w:szCs w:val="28"/>
        </w:rPr>
        <w:t>обучающихся на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интеллектуальных состязаниях</w:t>
      </w:r>
      <w:r w:rsidRPr="003E0F97">
        <w:rPr>
          <w:rFonts w:ascii="Times New Roman" w:hAnsi="Times New Roman"/>
          <w:color w:val="000000"/>
          <w:sz w:val="28"/>
          <w:szCs w:val="28"/>
        </w:rPr>
        <w:t>, проведения исследовательских проектов 4 обучающихся общеобразовательных организаций района прошли обучение в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Интеллектуальн</w:t>
      </w:r>
      <w:r w:rsidRPr="003E0F97">
        <w:rPr>
          <w:rFonts w:ascii="Times New Roman" w:hAnsi="Times New Roman"/>
          <w:color w:val="000000"/>
          <w:sz w:val="28"/>
          <w:szCs w:val="28"/>
        </w:rPr>
        <w:t>ой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</w:t>
      </w:r>
      <w:r w:rsidRPr="003E0F97">
        <w:rPr>
          <w:rFonts w:ascii="Times New Roman" w:hAnsi="Times New Roman"/>
          <w:color w:val="000000"/>
          <w:sz w:val="28"/>
          <w:szCs w:val="28"/>
        </w:rPr>
        <w:t>е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олимпийского резерва»,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открытой 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Владимирского института развития образования им. Л.И. Новиковой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по географии, русскому языку и физике. 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11 обучающихся окончили областную школу «Юный исследователь», открытой в Центре поддержки одаренных детей «Платформа 33» Владимирского института развития образования</w:t>
      </w:r>
      <w:proofErr w:type="gramEnd"/>
      <w:r w:rsidRPr="003E0F97">
        <w:rPr>
          <w:rFonts w:ascii="Times New Roman" w:hAnsi="Times New Roman"/>
          <w:color w:val="000000"/>
          <w:sz w:val="28"/>
          <w:szCs w:val="28"/>
        </w:rPr>
        <w:t xml:space="preserve"> имени Л.И. Новиковой. 2 школьника прошли обучение по дополнительным общеобразовательным общеразвивающим программам направления «Академия +» (обществознание и физика) в Центре поддержки одаренных детей «Платформа 33» Владимирского института развития образования имени Л.И. Новиковой.</w:t>
      </w:r>
    </w:p>
    <w:p w:rsidR="002B18DB" w:rsidRPr="003E0F97" w:rsidRDefault="002B18DB" w:rsidP="002B18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E0F97">
        <w:rPr>
          <w:rFonts w:ascii="Times New Roman" w:hAnsi="Times New Roman"/>
          <w:color w:val="000000"/>
          <w:sz w:val="28"/>
          <w:szCs w:val="28"/>
        </w:rPr>
        <w:t>7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школах района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(44 %) 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2</w:t>
      </w:r>
      <w:r w:rsidRPr="003E0F97">
        <w:rPr>
          <w:rFonts w:ascii="Times New Roman" w:hAnsi="Times New Roman"/>
          <w:color w:val="000000"/>
          <w:sz w:val="28"/>
          <w:szCs w:val="28"/>
        </w:rPr>
        <w:t>8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направлениям работают научные общества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обучающихся, которые посещают 403 человека.</w:t>
      </w:r>
      <w:r w:rsidRPr="003E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F97">
        <w:rPr>
          <w:rFonts w:ascii="Times New Roman" w:hAnsi="Times New Roman"/>
          <w:sz w:val="28"/>
          <w:szCs w:val="28"/>
        </w:rPr>
        <w:t xml:space="preserve">Члены обществ показывают хорошие результаты на Всероссийских, областных олимпиадах, конкурсах и конференциях. 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На третьей ступени обучения в шести средних школах открыты профильные классы, в которых обучается 177 учащихся (72 % от количества 10-11 классов). Для учащихся 9-х классов в рамках </w:t>
      </w:r>
      <w:proofErr w:type="spellStart"/>
      <w:r w:rsidRPr="003E0F9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E0F97">
        <w:rPr>
          <w:rFonts w:ascii="Times New Roman" w:hAnsi="Times New Roman"/>
          <w:sz w:val="28"/>
          <w:szCs w:val="28"/>
        </w:rPr>
        <w:t xml:space="preserve"> подготовки организованы элективные курсы. 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Организация спортивных секций  помогает учащимся совершенствовать свое  спортивное мастерство, прививает навыки здорового образа жизни и любовь к спорту.</w:t>
      </w:r>
    </w:p>
    <w:p w:rsidR="002B18DB" w:rsidRPr="003E0F97" w:rsidRDefault="002B18DB" w:rsidP="002B18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>Достижению результатов способствует так же индивидуальная работа с учащимися в школе, работа кружков на базе  ЦВР, ДЮСШ.</w:t>
      </w:r>
    </w:p>
    <w:p w:rsidR="002B18DB" w:rsidRPr="003E0F97" w:rsidRDefault="002B18DB" w:rsidP="002B18DB">
      <w:pPr>
        <w:pStyle w:val="22"/>
        <w:spacing w:after="0" w:line="240" w:lineRule="auto"/>
        <w:ind w:left="-540" w:right="21" w:firstLine="567"/>
        <w:rPr>
          <w:rFonts w:ascii="Times New Roman" w:hAnsi="Times New Roman"/>
        </w:rPr>
      </w:pPr>
    </w:p>
    <w:p w:rsidR="002B18DB" w:rsidRPr="003E0F97" w:rsidRDefault="002B18DB" w:rsidP="00033F92">
      <w:pPr>
        <w:pStyle w:val="ab"/>
        <w:ind w:right="22" w:firstLine="567"/>
        <w:jc w:val="both"/>
        <w:rPr>
          <w:sz w:val="28"/>
          <w:szCs w:val="28"/>
          <w:u w:val="single"/>
        </w:rPr>
      </w:pPr>
      <w:r w:rsidRPr="003E0F97">
        <w:rPr>
          <w:sz w:val="28"/>
          <w:szCs w:val="28"/>
          <w:u w:val="single"/>
        </w:rPr>
        <w:t xml:space="preserve">Меры материального стимулирования </w:t>
      </w:r>
      <w:proofErr w:type="gramStart"/>
      <w:r w:rsidRPr="003E0F97">
        <w:rPr>
          <w:sz w:val="28"/>
          <w:szCs w:val="28"/>
          <w:u w:val="single"/>
        </w:rPr>
        <w:t>одарённых</w:t>
      </w:r>
      <w:proofErr w:type="gramEnd"/>
      <w:r w:rsidRPr="003E0F97">
        <w:rPr>
          <w:sz w:val="28"/>
          <w:szCs w:val="28"/>
          <w:u w:val="single"/>
        </w:rPr>
        <w:t xml:space="preserve"> обучающихся.</w:t>
      </w:r>
    </w:p>
    <w:p w:rsidR="002B18DB" w:rsidRPr="003E0F97" w:rsidRDefault="002B18DB" w:rsidP="00DC30A8">
      <w:pPr>
        <w:pStyle w:val="ab"/>
        <w:spacing w:after="0"/>
        <w:ind w:firstLine="567"/>
        <w:jc w:val="both"/>
        <w:rPr>
          <w:sz w:val="28"/>
          <w:szCs w:val="28"/>
        </w:rPr>
      </w:pPr>
      <w:r w:rsidRPr="003E0F97">
        <w:rPr>
          <w:sz w:val="28"/>
          <w:szCs w:val="28"/>
        </w:rPr>
        <w:t xml:space="preserve"> В соответствии с Постановлением главы администрации района «О поддержке и развитии творчества одарённых и талантливых детей и молодёжи в </w:t>
      </w:r>
      <w:proofErr w:type="spellStart"/>
      <w:r w:rsidRPr="003E0F97">
        <w:rPr>
          <w:sz w:val="28"/>
          <w:szCs w:val="28"/>
        </w:rPr>
        <w:t>Судогодском</w:t>
      </w:r>
      <w:proofErr w:type="spellEnd"/>
      <w:r w:rsidRPr="003E0F97">
        <w:rPr>
          <w:sz w:val="28"/>
          <w:szCs w:val="28"/>
        </w:rPr>
        <w:t xml:space="preserve"> районе» ежегодно вручаются персональные стипендии для одарённых детей и молодёжи в области образования и науки, культуры, спорта, журналистики, детского и молодёжного общественного движения. </w:t>
      </w:r>
    </w:p>
    <w:p w:rsidR="002B18DB" w:rsidRPr="003E0F97" w:rsidRDefault="002B18DB" w:rsidP="00DC30A8">
      <w:pPr>
        <w:pStyle w:val="ab"/>
        <w:spacing w:after="0"/>
        <w:ind w:firstLine="567"/>
        <w:jc w:val="both"/>
        <w:rPr>
          <w:sz w:val="28"/>
          <w:szCs w:val="28"/>
        </w:rPr>
      </w:pPr>
      <w:r w:rsidRPr="003E0F97">
        <w:rPr>
          <w:sz w:val="28"/>
          <w:szCs w:val="28"/>
        </w:rPr>
        <w:t>В 2018 г. были присуждены единовременные персональные стипендии администрации МО «</w:t>
      </w:r>
      <w:proofErr w:type="spellStart"/>
      <w:r w:rsidRPr="003E0F97">
        <w:rPr>
          <w:sz w:val="28"/>
          <w:szCs w:val="28"/>
        </w:rPr>
        <w:t>Судогодский</w:t>
      </w:r>
      <w:proofErr w:type="spellEnd"/>
      <w:r w:rsidRPr="003E0F97">
        <w:rPr>
          <w:sz w:val="28"/>
          <w:szCs w:val="28"/>
        </w:rPr>
        <w:t xml:space="preserve"> райо</w:t>
      </w:r>
      <w:r w:rsidR="00033F92" w:rsidRPr="003E0F97">
        <w:rPr>
          <w:sz w:val="28"/>
          <w:szCs w:val="28"/>
        </w:rPr>
        <w:t xml:space="preserve">н» «Надежда Земли </w:t>
      </w:r>
      <w:proofErr w:type="spellStart"/>
      <w:r w:rsidR="00033F92" w:rsidRPr="003E0F97">
        <w:rPr>
          <w:sz w:val="28"/>
          <w:szCs w:val="28"/>
        </w:rPr>
        <w:t>Судогодской</w:t>
      </w:r>
      <w:proofErr w:type="spellEnd"/>
      <w:r w:rsidR="00033F92" w:rsidRPr="003E0F97">
        <w:rPr>
          <w:sz w:val="28"/>
          <w:szCs w:val="28"/>
        </w:rPr>
        <w:t xml:space="preserve">»  пяти </w:t>
      </w:r>
      <w:r w:rsidRPr="003E0F97">
        <w:rPr>
          <w:sz w:val="28"/>
          <w:szCs w:val="28"/>
        </w:rPr>
        <w:t>обучающимся образовательных организаций района.</w:t>
      </w:r>
    </w:p>
    <w:p w:rsidR="002B18DB" w:rsidRPr="003E0F97" w:rsidRDefault="002B18DB" w:rsidP="00DC30A8">
      <w:pPr>
        <w:pStyle w:val="ab"/>
        <w:spacing w:after="0"/>
        <w:ind w:firstLine="567"/>
        <w:jc w:val="both"/>
        <w:rPr>
          <w:sz w:val="28"/>
          <w:szCs w:val="28"/>
        </w:rPr>
      </w:pPr>
      <w:r w:rsidRPr="003E0F97">
        <w:rPr>
          <w:sz w:val="28"/>
          <w:szCs w:val="28"/>
        </w:rPr>
        <w:lastRenderedPageBreak/>
        <w:t xml:space="preserve">В 2018-2019 учебном году 3 </w:t>
      </w:r>
      <w:proofErr w:type="gramStart"/>
      <w:r w:rsidRPr="003E0F97">
        <w:rPr>
          <w:sz w:val="28"/>
          <w:szCs w:val="28"/>
        </w:rPr>
        <w:t>обучающихся</w:t>
      </w:r>
      <w:proofErr w:type="gramEnd"/>
      <w:r w:rsidRPr="003E0F97">
        <w:rPr>
          <w:sz w:val="28"/>
          <w:szCs w:val="28"/>
        </w:rPr>
        <w:t xml:space="preserve"> стали стипендиатами ВОПОО "Милосердие и порядок" (Андреевская СОШ, Воровская СОШ, ДЮСШ).</w:t>
      </w:r>
    </w:p>
    <w:p w:rsidR="002B18DB" w:rsidRPr="003E0F97" w:rsidRDefault="002B18DB" w:rsidP="00DC30A8">
      <w:pPr>
        <w:pStyle w:val="ab"/>
        <w:spacing w:after="0"/>
        <w:ind w:firstLine="567"/>
        <w:jc w:val="both"/>
        <w:rPr>
          <w:sz w:val="28"/>
          <w:szCs w:val="28"/>
        </w:rPr>
      </w:pPr>
      <w:r w:rsidRPr="003E0F97">
        <w:rPr>
          <w:sz w:val="28"/>
          <w:szCs w:val="28"/>
        </w:rPr>
        <w:t xml:space="preserve">На муниципальном уровне приняты меры стимулирования выпускников 11 классов, достигших  особых успехов в учении. </w:t>
      </w:r>
    </w:p>
    <w:p w:rsidR="00DC30A8" w:rsidRDefault="002B18DB" w:rsidP="00FD4D39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3E0F97">
        <w:rPr>
          <w:sz w:val="28"/>
          <w:szCs w:val="28"/>
        </w:rPr>
        <w:t>В соответствии с  постановлением главы администрации МО «</w:t>
      </w:r>
      <w:proofErr w:type="spellStart"/>
      <w:r w:rsidRPr="003E0F97">
        <w:rPr>
          <w:sz w:val="28"/>
          <w:szCs w:val="28"/>
        </w:rPr>
        <w:t>Судогодский</w:t>
      </w:r>
      <w:proofErr w:type="spellEnd"/>
      <w:r w:rsidRPr="003E0F97">
        <w:rPr>
          <w:sz w:val="28"/>
          <w:szCs w:val="28"/>
        </w:rPr>
        <w:t xml:space="preserve"> район» «О денежном вознаграждении выпускников  средних общеобразовательных школ, награжденных медалями «За особые успехи в учении» в 2019 году»  12 выпускников получили  денежное вознаграждение  и  памятные подарки (МБОУ «Андреевская СОШ» - 2 чел.; МБОУ «Воровская СОШ» – 1 чел.; МБОУ </w:t>
      </w:r>
      <w:proofErr w:type="spellStart"/>
      <w:r w:rsidRPr="003E0F97">
        <w:rPr>
          <w:sz w:val="28"/>
          <w:szCs w:val="28"/>
        </w:rPr>
        <w:t>МБОУ</w:t>
      </w:r>
      <w:proofErr w:type="spellEnd"/>
      <w:r w:rsidRPr="003E0F97">
        <w:rPr>
          <w:sz w:val="28"/>
          <w:szCs w:val="28"/>
        </w:rPr>
        <w:t xml:space="preserve"> «</w:t>
      </w:r>
      <w:proofErr w:type="spellStart"/>
      <w:r w:rsidRPr="003E0F97">
        <w:rPr>
          <w:sz w:val="28"/>
          <w:szCs w:val="28"/>
        </w:rPr>
        <w:t>Судогодская</w:t>
      </w:r>
      <w:proofErr w:type="spellEnd"/>
      <w:r w:rsidRPr="003E0F97">
        <w:rPr>
          <w:sz w:val="28"/>
          <w:szCs w:val="28"/>
        </w:rPr>
        <w:t xml:space="preserve"> СОШ №2» - 8 чел.;</w:t>
      </w:r>
      <w:r w:rsidR="00DC30A8">
        <w:rPr>
          <w:sz w:val="28"/>
          <w:szCs w:val="28"/>
        </w:rPr>
        <w:t xml:space="preserve"> МБОУ «</w:t>
      </w:r>
      <w:proofErr w:type="spellStart"/>
      <w:r w:rsidR="00DC30A8">
        <w:rPr>
          <w:sz w:val="28"/>
          <w:szCs w:val="28"/>
        </w:rPr>
        <w:t>Мошокская</w:t>
      </w:r>
      <w:proofErr w:type="spellEnd"/>
      <w:r w:rsidR="00DC30A8">
        <w:rPr>
          <w:sz w:val="28"/>
          <w:szCs w:val="28"/>
        </w:rPr>
        <w:t xml:space="preserve"> СОШ» - 1 чел.).</w:t>
      </w:r>
      <w:proofErr w:type="gramEnd"/>
    </w:p>
    <w:p w:rsidR="00DC30A8" w:rsidRPr="00A23C72" w:rsidRDefault="00DC30A8" w:rsidP="00DC3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72">
        <w:rPr>
          <w:rFonts w:ascii="Times New Roman" w:eastAsia="Arial Unicode MS" w:hAnsi="Times New Roman"/>
          <w:sz w:val="28"/>
          <w:szCs w:val="28"/>
        </w:rPr>
        <w:t xml:space="preserve">Для  организации взаимодействия школ по развитию одаренных детей и </w:t>
      </w:r>
      <w:proofErr w:type="gramStart"/>
      <w:r w:rsidRPr="00A23C72">
        <w:rPr>
          <w:rFonts w:ascii="Times New Roman" w:eastAsia="Arial Unicode MS" w:hAnsi="Times New Roman"/>
          <w:sz w:val="28"/>
          <w:szCs w:val="28"/>
        </w:rPr>
        <w:t>подготовки</w:t>
      </w:r>
      <w:proofErr w:type="gramEnd"/>
      <w:r w:rsidRPr="00A23C72">
        <w:rPr>
          <w:rFonts w:ascii="Times New Roman" w:eastAsia="Arial Unicode MS" w:hAnsi="Times New Roman"/>
          <w:sz w:val="28"/>
          <w:szCs w:val="28"/>
        </w:rPr>
        <w:t xml:space="preserve"> обучающихся к участию в олимпиадах, интеллектуальных конкурсах, научно-практических конференциях различного уровня создан  </w:t>
      </w:r>
      <w:r w:rsidRPr="00A23C72">
        <w:rPr>
          <w:rFonts w:ascii="Times New Roman" w:hAnsi="Times New Roman"/>
          <w:sz w:val="28"/>
          <w:szCs w:val="28"/>
        </w:rPr>
        <w:t xml:space="preserve">районный Центр поддержки и развития одаренных детей </w:t>
      </w:r>
      <w:proofErr w:type="spellStart"/>
      <w:r w:rsidRPr="00A23C72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A23C72">
        <w:rPr>
          <w:rFonts w:ascii="Times New Roman" w:hAnsi="Times New Roman"/>
          <w:sz w:val="28"/>
          <w:szCs w:val="28"/>
        </w:rPr>
        <w:t xml:space="preserve"> района «Успех», который начнет свою работу </w:t>
      </w:r>
      <w:r w:rsidRPr="00A23C72">
        <w:rPr>
          <w:rFonts w:ascii="Times New Roman" w:eastAsia="Arial Unicode MS" w:hAnsi="Times New Roman"/>
          <w:sz w:val="28"/>
          <w:szCs w:val="28"/>
        </w:rPr>
        <w:t xml:space="preserve">с </w:t>
      </w:r>
      <w:r w:rsidRPr="00A23C72">
        <w:rPr>
          <w:rFonts w:ascii="Times New Roman" w:hAnsi="Times New Roman"/>
          <w:sz w:val="28"/>
          <w:szCs w:val="28"/>
        </w:rPr>
        <w:t xml:space="preserve"> 01.09.2019 г. на базе </w:t>
      </w:r>
      <w:r w:rsidR="00FD4D39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FD4D39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="00FD4D39">
        <w:rPr>
          <w:rFonts w:ascii="Times New Roman" w:hAnsi="Times New Roman"/>
          <w:sz w:val="28"/>
          <w:szCs w:val="28"/>
        </w:rPr>
        <w:t xml:space="preserve"> СОШ </w:t>
      </w:r>
      <w:r w:rsidRPr="00A23C72">
        <w:rPr>
          <w:rFonts w:ascii="Times New Roman" w:hAnsi="Times New Roman"/>
          <w:sz w:val="28"/>
          <w:szCs w:val="28"/>
        </w:rPr>
        <w:t xml:space="preserve"> №2</w:t>
      </w:r>
      <w:r w:rsidR="00FD4D39">
        <w:rPr>
          <w:rFonts w:ascii="Times New Roman" w:hAnsi="Times New Roman"/>
          <w:sz w:val="28"/>
          <w:szCs w:val="28"/>
        </w:rPr>
        <w:t>.</w:t>
      </w:r>
    </w:p>
    <w:p w:rsidR="00DC30A8" w:rsidRPr="00A23C72" w:rsidRDefault="00DC30A8" w:rsidP="00DC3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72">
        <w:rPr>
          <w:rFonts w:ascii="Times New Roman" w:hAnsi="Times New Roman"/>
          <w:sz w:val="28"/>
          <w:szCs w:val="28"/>
        </w:rPr>
        <w:t>Основные направления деятельности Центра:</w:t>
      </w:r>
    </w:p>
    <w:p w:rsidR="00DC30A8" w:rsidRPr="00A23C72" w:rsidRDefault="00DC30A8" w:rsidP="00DC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C72">
        <w:rPr>
          <w:rFonts w:ascii="Times New Roman" w:hAnsi="Times New Roman"/>
          <w:sz w:val="28"/>
          <w:szCs w:val="28"/>
        </w:rPr>
        <w:t>- организация взаимодействия образовательных организаций, объединений, осуществляющих работу с одаренными детьми</w:t>
      </w:r>
    </w:p>
    <w:p w:rsidR="00DC30A8" w:rsidRPr="00A23C72" w:rsidRDefault="00DC30A8" w:rsidP="00DC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C72">
        <w:rPr>
          <w:rFonts w:ascii="Times New Roman" w:hAnsi="Times New Roman"/>
          <w:sz w:val="28"/>
          <w:szCs w:val="28"/>
        </w:rPr>
        <w:t>- оказание образовательной услуги для одаренных детей по естественнонаучному, физико-математическому, социально-гуманитарному, техническому направлениям независимо от места их учебы с привлечением педагогических работников образовательных организаций и других организаций.</w:t>
      </w:r>
    </w:p>
    <w:p w:rsidR="00DC30A8" w:rsidRPr="00A23C72" w:rsidRDefault="00DC30A8" w:rsidP="00DC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C72">
        <w:rPr>
          <w:rFonts w:ascii="Times New Roman" w:hAnsi="Times New Roman"/>
          <w:sz w:val="28"/>
          <w:szCs w:val="28"/>
        </w:rPr>
        <w:t>- реализация образовательных программ с использованием дистанционных образовательных технологий.</w:t>
      </w:r>
    </w:p>
    <w:p w:rsidR="00DC30A8" w:rsidRPr="00DC30A8" w:rsidRDefault="00DC30A8" w:rsidP="00705ED5">
      <w:pPr>
        <w:spacing w:after="0" w:line="240" w:lineRule="auto"/>
        <w:ind w:firstLine="708"/>
        <w:jc w:val="both"/>
        <w:rPr>
          <w:sz w:val="28"/>
          <w:szCs w:val="28"/>
        </w:rPr>
      </w:pPr>
      <w:r w:rsidRPr="00A23C72">
        <w:rPr>
          <w:rFonts w:ascii="Times New Roman" w:hAnsi="Times New Roman"/>
          <w:sz w:val="28"/>
          <w:szCs w:val="28"/>
        </w:rPr>
        <w:t>В работе центра будут заде</w:t>
      </w:r>
      <w:r>
        <w:rPr>
          <w:rFonts w:ascii="Times New Roman" w:hAnsi="Times New Roman"/>
          <w:sz w:val="28"/>
          <w:szCs w:val="28"/>
        </w:rPr>
        <w:t>йствованы лучшие педагоги школ района.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30A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E0F97">
        <w:rPr>
          <w:rFonts w:ascii="Times New Roman" w:hAnsi="Times New Roman"/>
          <w:i/>
          <w:color w:val="000000"/>
          <w:sz w:val="28"/>
          <w:szCs w:val="28"/>
        </w:rPr>
        <w:t xml:space="preserve">Достижения  обучающихся   школ района </w:t>
      </w:r>
    </w:p>
    <w:p w:rsidR="00DC30A8" w:rsidRPr="00DC30A8" w:rsidRDefault="003E0F97" w:rsidP="003E0F9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0F97">
        <w:rPr>
          <w:rFonts w:ascii="Times New Roman" w:hAnsi="Times New Roman"/>
          <w:i/>
          <w:color w:val="000000"/>
          <w:sz w:val="28"/>
          <w:szCs w:val="28"/>
        </w:rPr>
        <w:t xml:space="preserve">     на региональном и Всероссийском </w:t>
      </w:r>
      <w:proofErr w:type="gramStart"/>
      <w:r w:rsidRPr="003E0F97">
        <w:rPr>
          <w:rFonts w:ascii="Times New Roman" w:hAnsi="Times New Roman"/>
          <w:i/>
          <w:color w:val="000000"/>
          <w:sz w:val="28"/>
          <w:szCs w:val="28"/>
        </w:rPr>
        <w:t>уровнях</w:t>
      </w:r>
      <w:proofErr w:type="gramEnd"/>
      <w:r w:rsidRPr="003E0F97">
        <w:rPr>
          <w:rFonts w:ascii="Times New Roman" w:hAnsi="Times New Roman"/>
          <w:i/>
          <w:color w:val="000000"/>
          <w:sz w:val="28"/>
          <w:szCs w:val="28"/>
        </w:rPr>
        <w:t xml:space="preserve"> в 2018-2019 учебном году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1.Лебедева Наталья, выпускница  11 класса 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№2, победитель регионального этапа  и призер заключительного этапа  Всероссийской олимпиады школьников по    физической культуре, стипендиатка   «Надежда Земли Владимирской», медалистка;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Глуцкий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Никита, выпускник  9 класса  Андреевской СОШ – призер регионального этапа Всероссийской олимпиады школьников  по физике; стипендиат </w:t>
      </w:r>
      <w:r w:rsidRPr="003E0F97">
        <w:rPr>
          <w:rFonts w:ascii="Times New Roman" w:hAnsi="Times New Roman"/>
          <w:sz w:val="28"/>
          <w:szCs w:val="28"/>
        </w:rPr>
        <w:t>персональной стипендии депутата Государственной Думы РФ Григория Викторовича Аникеева;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3. Ларина Полина, выпускница 9 класса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Головинская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– призер регионального этапа Всероссийской олимпиады школьников  по литературе;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Яндукина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Вера, обучающаяся 6 класса Воровской СОШ, призер регионального этапа Всероссийской олимпиады школьников  по основам православной культуры.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>5.  Гришина Наталья, обучающаяся 10 класса  Андреевской СОШ,</w:t>
      </w: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3 место в областном конкурсе юных лесоводов, </w:t>
      </w:r>
      <w:r w:rsidRPr="003E0F97">
        <w:rPr>
          <w:rFonts w:ascii="Times New Roman" w:hAnsi="Times New Roman"/>
          <w:color w:val="000000"/>
          <w:sz w:val="28"/>
          <w:szCs w:val="28"/>
        </w:rPr>
        <w:t>призер регионального этапа гуманитарной олимпиады «Умники и умницы»;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6. Грицко Василий, обучающийся 10 класса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№2 победитель в региональной  научной  конференции  «Древо жизни», в  областном конкурсе юных исследователей окружающей среды,  детских исследовательских работ в области изучения особо охраняемых природных территорий и редких видов растений и животных Владимирской области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7. 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Радецкий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Андрей, выпускник  11 класса 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№2- призер  областного конкурса «Юннат» (2 место).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8. Филиппенко Илья, выпускник 9 класса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Муромцевской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-  2 место во Всероссийском конкурсе «Отечество» (г. Москва)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E0F97">
        <w:rPr>
          <w:rFonts w:ascii="Times New Roman" w:hAnsi="Times New Roman"/>
          <w:sz w:val="28"/>
          <w:szCs w:val="28"/>
        </w:rPr>
        <w:t xml:space="preserve">9.  Курицына Юлия, выпускница 11 класса  Ильинской СОШ - стипендиат «Надежда Земли </w:t>
      </w:r>
      <w:proofErr w:type="spellStart"/>
      <w:r w:rsidRPr="003E0F97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3E0F97">
        <w:rPr>
          <w:rFonts w:ascii="Times New Roman" w:hAnsi="Times New Roman"/>
          <w:sz w:val="28"/>
          <w:szCs w:val="28"/>
        </w:rPr>
        <w:t>» в номинации «Лучший активист детского и молодежного общественного движения».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0F97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Челышева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Валерия, обучающаяся 8 класса Воровской  СОШ  - победитель </w:t>
      </w:r>
      <w:r w:rsidRPr="003E0F9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 школьников «Вектор познания» (секция «Математика»);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11. 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Шкурин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Артем, выпускник 9 класса МБОУ «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Муромцевская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СОШ» - победитель </w:t>
      </w:r>
      <w:r w:rsidRPr="003E0F9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 школьников «Вектор познания» (секция «Мировая художественная культура»);</w:t>
      </w:r>
    </w:p>
    <w:p w:rsidR="003E0F97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12.  Павельев Герман,  выпускник 9 класса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Чамеревская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СОШ - призер </w:t>
      </w:r>
      <w:r w:rsidRPr="003E0F9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 школьников «Вектор познания» (секция «Мировая художественная культура»);</w:t>
      </w:r>
    </w:p>
    <w:p w:rsidR="0086359A" w:rsidRDefault="003E0F97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13.  </w:t>
      </w:r>
      <w:proofErr w:type="spellStart"/>
      <w:r w:rsidRPr="003E0F97">
        <w:rPr>
          <w:rFonts w:ascii="Times New Roman" w:hAnsi="Times New Roman"/>
          <w:color w:val="000000"/>
          <w:sz w:val="28"/>
          <w:szCs w:val="28"/>
        </w:rPr>
        <w:t>Малинкин</w:t>
      </w:r>
      <w:proofErr w:type="spellEnd"/>
      <w:r w:rsidRPr="003E0F97">
        <w:rPr>
          <w:rFonts w:ascii="Times New Roman" w:hAnsi="Times New Roman"/>
          <w:color w:val="000000"/>
          <w:sz w:val="28"/>
          <w:szCs w:val="28"/>
        </w:rPr>
        <w:t xml:space="preserve"> Семен, обучающийся 8 класса Ильинской СОШ - призер </w:t>
      </w:r>
      <w:r w:rsidRPr="003E0F9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E0F97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 школьников «Ве</w:t>
      </w:r>
      <w:r>
        <w:rPr>
          <w:rFonts w:ascii="Times New Roman" w:hAnsi="Times New Roman"/>
          <w:color w:val="000000"/>
          <w:sz w:val="28"/>
          <w:szCs w:val="28"/>
        </w:rPr>
        <w:t>ктор познания» (секция «Химия»).</w:t>
      </w:r>
    </w:p>
    <w:p w:rsidR="00DC30A8" w:rsidRPr="003E0F97" w:rsidRDefault="00DC30A8" w:rsidP="003E0F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660" w:rsidRPr="00033F92" w:rsidRDefault="0069632B" w:rsidP="0082749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6DF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</w:t>
      </w:r>
      <w:r w:rsidR="004B0294" w:rsidRPr="00033F9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956DFB" w:rsidRPr="00033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A3660" w:rsidRPr="00033F92">
        <w:rPr>
          <w:rFonts w:ascii="Times New Roman" w:hAnsi="Times New Roman"/>
          <w:b/>
          <w:color w:val="000000" w:themeColor="text1"/>
          <w:sz w:val="28"/>
          <w:szCs w:val="28"/>
        </w:rPr>
        <w:t>Результаты  государствен</w:t>
      </w:r>
      <w:r w:rsidR="00033F92">
        <w:rPr>
          <w:rFonts w:ascii="Times New Roman" w:hAnsi="Times New Roman"/>
          <w:b/>
          <w:color w:val="000000" w:themeColor="text1"/>
          <w:sz w:val="28"/>
          <w:szCs w:val="28"/>
        </w:rPr>
        <w:t>ной итоговой  аттестации  в 2019</w:t>
      </w:r>
      <w:r w:rsidR="008A3660" w:rsidRPr="00033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 </w:t>
      </w:r>
    </w:p>
    <w:p w:rsidR="00B100E0" w:rsidRPr="00273FF3" w:rsidRDefault="00B100E0" w:rsidP="00273FF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В 2018-2019  учебном году подготовка к проведению  государственной  итоговой  аттестации  по образовательным программам среднего  общего образования (далее-ГИА) проводилась   в соответствии с  утвержденной «Дорожной картой»   (приказ управления образования от 28.08.2018 № 483).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3FF3">
        <w:rPr>
          <w:rFonts w:ascii="Times New Roman" w:hAnsi="Times New Roman"/>
          <w:sz w:val="28"/>
          <w:szCs w:val="28"/>
        </w:rPr>
        <w:t>Мероприятия по информационно-разъяснительной работе проводились по следующим направлениям: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3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273FF3">
        <w:rPr>
          <w:rFonts w:ascii="Times New Roman" w:hAnsi="Times New Roman"/>
          <w:sz w:val="28"/>
          <w:szCs w:val="28"/>
        </w:rPr>
        <w:t>Информирование участников образовательного процесса (обучающихся, педагогов, родительской общественности) осуществляется  через  размещение  материалов на   официальном  сайте управления образования,  школьных сайтах, стендах,  через  СМИ   об особенностях  проведения государственной итоговой аттестации  в 2019 году.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  <w:lang w:eastAsia="ru-RU"/>
        </w:rPr>
      </w:pPr>
      <w:r w:rsidRPr="00273FF3">
        <w:rPr>
          <w:sz w:val="28"/>
          <w:szCs w:val="28"/>
        </w:rPr>
        <w:lastRenderedPageBreak/>
        <w:t xml:space="preserve">      На сайте управления образования  размещены нормативно-правовые документы муниципального уровня,  сделаны ссылки  на документы федерального и регионального уровней, телефоны  горячей линии.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    Размещена информация для  обучающихся, педагогов, родителей,  (памятки,  плакаты, брошюры).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   Разработана и направлена во все ОО памятка по вопросу обращения в ТПМПК  для получения рекомендаций по определению условий проведения ГИА.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  Во все  образовательные организации управлением образования  направлялись  информационные письма </w:t>
      </w:r>
      <w:proofErr w:type="spellStart"/>
      <w:r w:rsidRPr="00273FF3">
        <w:rPr>
          <w:sz w:val="28"/>
          <w:szCs w:val="28"/>
        </w:rPr>
        <w:t>Рособрнадзора</w:t>
      </w:r>
      <w:proofErr w:type="spellEnd"/>
      <w:r w:rsidRPr="00273FF3">
        <w:rPr>
          <w:sz w:val="28"/>
          <w:szCs w:val="28"/>
        </w:rPr>
        <w:t xml:space="preserve">, департамента  образования,  графики репетиционного тестирования  ЕГЭ в ВИРО, ссылки на портал мониторинга трудоустройства выпускников, сайты приемных комиссий организаций на территории Владимирской области, разъяснения о порядке заполнения и выдачи документов об образовании и др. 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      В районной газете «Судогда и </w:t>
      </w:r>
      <w:proofErr w:type="spellStart"/>
      <w:r w:rsidRPr="00273FF3">
        <w:rPr>
          <w:sz w:val="28"/>
          <w:szCs w:val="28"/>
        </w:rPr>
        <w:t>судогодцы</w:t>
      </w:r>
      <w:proofErr w:type="spellEnd"/>
      <w:r w:rsidRPr="00273FF3">
        <w:rPr>
          <w:sz w:val="28"/>
          <w:szCs w:val="28"/>
        </w:rPr>
        <w:t xml:space="preserve">» </w:t>
      </w:r>
      <w:r w:rsidR="00FD4D39">
        <w:rPr>
          <w:sz w:val="28"/>
          <w:szCs w:val="28"/>
        </w:rPr>
        <w:t xml:space="preserve">  была </w:t>
      </w:r>
      <w:r w:rsidRPr="00273FF3">
        <w:rPr>
          <w:sz w:val="28"/>
          <w:szCs w:val="28"/>
        </w:rPr>
        <w:t xml:space="preserve"> опубликована информация о сроках подачи заявлений на участие  в ЕГЭ, об особенностях проведе</w:t>
      </w:r>
      <w:r w:rsidR="00FD4D39">
        <w:rPr>
          <w:sz w:val="28"/>
          <w:szCs w:val="28"/>
        </w:rPr>
        <w:t>ния ГИА в 2019 году</w:t>
      </w:r>
      <w:r w:rsidRPr="00273FF3">
        <w:rPr>
          <w:sz w:val="28"/>
          <w:szCs w:val="28"/>
        </w:rPr>
        <w:t>.</w:t>
      </w:r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      По  промежуточным итогам проведения ЕГЭ были подготовлены пресс-релизы, которые размещены </w:t>
      </w:r>
      <w:proofErr w:type="gramStart"/>
      <w:r w:rsidRPr="00273FF3">
        <w:rPr>
          <w:sz w:val="28"/>
          <w:szCs w:val="28"/>
        </w:rPr>
        <w:t>в</w:t>
      </w:r>
      <w:proofErr w:type="gramEnd"/>
      <w:r w:rsidRPr="00273FF3">
        <w:rPr>
          <w:sz w:val="28"/>
          <w:szCs w:val="28"/>
        </w:rPr>
        <w:t xml:space="preserve"> </w:t>
      </w:r>
      <w:proofErr w:type="gramStart"/>
      <w:r w:rsidRPr="00273FF3">
        <w:rPr>
          <w:sz w:val="28"/>
          <w:szCs w:val="28"/>
        </w:rPr>
        <w:t>Судогда</w:t>
      </w:r>
      <w:proofErr w:type="gramEnd"/>
      <w:r w:rsidRPr="00273FF3">
        <w:rPr>
          <w:sz w:val="28"/>
          <w:szCs w:val="28"/>
        </w:rPr>
        <w:t xml:space="preserve"> ТВ в контакте, а так же для информирования главе администрации района.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В общеобразовательных учреждениях: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b/>
          <w:sz w:val="28"/>
          <w:szCs w:val="28"/>
        </w:rPr>
        <w:t xml:space="preserve">       - </w:t>
      </w:r>
      <w:r w:rsidRPr="00273FF3">
        <w:rPr>
          <w:rFonts w:ascii="Times New Roman" w:hAnsi="Times New Roman"/>
          <w:sz w:val="28"/>
          <w:szCs w:val="28"/>
        </w:rPr>
        <w:t>размещены информационно-методические стенды для ознакомления выпускников и их родителей с информацией об условиях и порядке проведения ЕГЭ, сроках проведения  ГИА  в 2019 году, расписание и графики консультаций по учебным предметам, графики  ознакомления с результатами;</w:t>
      </w:r>
    </w:p>
    <w:p w:rsidR="00273FF3" w:rsidRPr="00273FF3" w:rsidRDefault="00273FF3" w:rsidP="0069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- проведены педагогические советы, совещания, собрания с обучающимися и их родителями, в </w:t>
      </w:r>
      <w:proofErr w:type="spellStart"/>
      <w:r w:rsidRPr="00273FF3">
        <w:rPr>
          <w:rFonts w:ascii="Times New Roman" w:hAnsi="Times New Roman"/>
          <w:sz w:val="28"/>
          <w:szCs w:val="28"/>
        </w:rPr>
        <w:t>т.ч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. по вопросам психологической готовности выпускников к ГИА. </w:t>
      </w:r>
    </w:p>
    <w:p w:rsidR="00273FF3" w:rsidRPr="00273FF3" w:rsidRDefault="00273FF3" w:rsidP="0069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iCs/>
          <w:sz w:val="28"/>
          <w:szCs w:val="28"/>
        </w:rPr>
        <w:t xml:space="preserve">       </w:t>
      </w:r>
      <w:proofErr w:type="gramStart"/>
      <w:r w:rsidRPr="00273FF3">
        <w:rPr>
          <w:rFonts w:ascii="Times New Roman" w:hAnsi="Times New Roman"/>
          <w:iCs/>
          <w:sz w:val="28"/>
          <w:szCs w:val="28"/>
        </w:rPr>
        <w:t>- для учета</w:t>
      </w:r>
      <w:r w:rsidRPr="00273F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3FF3">
        <w:rPr>
          <w:rFonts w:ascii="Times New Roman" w:hAnsi="Times New Roman"/>
          <w:sz w:val="28"/>
          <w:szCs w:val="28"/>
        </w:rPr>
        <w:t>проведенных мероприятий информационно - разъяснительной работы, охвата участников ГИА и их родителей (законных представителей) в школах ведутся журналы  с указанием вида работы, раскрываемой темы, даты проведения, ФИО и должности проводившего, ФИО участников экзаменов, их родителей (законных представителей), их подписи, подтверждающие факт информирования по той или иной теме (протоколы родительских собраний,  листы ознакомления).</w:t>
      </w:r>
      <w:proofErr w:type="gramEnd"/>
    </w:p>
    <w:p w:rsidR="00273FF3" w:rsidRPr="00273FF3" w:rsidRDefault="00273FF3" w:rsidP="006939DB">
      <w:pPr>
        <w:pStyle w:val="af4"/>
        <w:jc w:val="both"/>
        <w:rPr>
          <w:sz w:val="28"/>
          <w:szCs w:val="28"/>
        </w:rPr>
      </w:pPr>
      <w:r w:rsidRPr="00273FF3">
        <w:rPr>
          <w:sz w:val="28"/>
          <w:szCs w:val="28"/>
        </w:rPr>
        <w:t xml:space="preserve">   </w:t>
      </w:r>
      <w:r w:rsidRPr="00273FF3">
        <w:rPr>
          <w:sz w:val="28"/>
          <w:szCs w:val="28"/>
        </w:rPr>
        <w:tab/>
        <w:t xml:space="preserve">2. Управлением образования в течение учебного года проводилось консультирование  родителей (законных представителей), выпускников текущего года,  выпускников прошлых лет по вопросам подготовки  к государственной итоговой аттестации  в 2019 году по телефону  горячей линии. 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</w:t>
      </w:r>
      <w:r w:rsidRPr="00273FF3"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 w:rsidRPr="00273FF3">
        <w:rPr>
          <w:rFonts w:ascii="Times New Roman" w:hAnsi="Times New Roman"/>
          <w:sz w:val="28"/>
          <w:szCs w:val="28"/>
        </w:rPr>
        <w:t xml:space="preserve">Проведено 2    муниципальных  родительских  собрания,  1 выездное (МБОУ </w:t>
      </w:r>
      <w:proofErr w:type="spellStart"/>
      <w:r w:rsidRPr="00273FF3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СОШ), принято участие в  региональных и  всероссийских  видеоконференциях.</w:t>
      </w:r>
      <w:proofErr w:type="gramEnd"/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4. Участие во   Всероссийских   акциях:</w:t>
      </w:r>
    </w:p>
    <w:p w:rsidR="006939DB" w:rsidRDefault="00273FF3" w:rsidP="006939D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73FF3">
        <w:rPr>
          <w:rStyle w:val="FontStyle12"/>
          <w:sz w:val="28"/>
          <w:szCs w:val="28"/>
        </w:rPr>
        <w:t xml:space="preserve">    </w:t>
      </w:r>
      <w:r w:rsidR="006939DB">
        <w:rPr>
          <w:rStyle w:val="FontStyle12"/>
          <w:sz w:val="28"/>
          <w:szCs w:val="28"/>
        </w:rPr>
        <w:t xml:space="preserve">   </w:t>
      </w:r>
      <w:r w:rsidRPr="00273FF3">
        <w:rPr>
          <w:rStyle w:val="FontStyle12"/>
          <w:sz w:val="28"/>
          <w:szCs w:val="28"/>
        </w:rPr>
        <w:t>16 февраля 2019  года на базе ППЭ №066 (МБОУ ССОШ №2) проведена акция «Е</w:t>
      </w:r>
      <w:r w:rsidR="00FD4D39">
        <w:rPr>
          <w:rStyle w:val="FontStyle12"/>
          <w:sz w:val="28"/>
          <w:szCs w:val="28"/>
        </w:rPr>
        <w:t>диный день сдачи ЕГЭ родителями»</w:t>
      </w:r>
      <w:r w:rsidRPr="00273FF3">
        <w:rPr>
          <w:rStyle w:val="FontStyle12"/>
          <w:sz w:val="28"/>
          <w:szCs w:val="28"/>
        </w:rPr>
        <w:t>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939DB">
        <w:rPr>
          <w:rFonts w:ascii="Times New Roman" w:hAnsi="Times New Roman"/>
          <w:sz w:val="28"/>
          <w:szCs w:val="28"/>
        </w:rPr>
        <w:t xml:space="preserve">  </w:t>
      </w:r>
      <w:r w:rsidRPr="00273FF3">
        <w:rPr>
          <w:rFonts w:ascii="Times New Roman" w:hAnsi="Times New Roman"/>
          <w:sz w:val="28"/>
          <w:szCs w:val="28"/>
        </w:rPr>
        <w:t xml:space="preserve">В апреле </w:t>
      </w:r>
      <w:r w:rsidRPr="00273FF3">
        <w:rPr>
          <w:rStyle w:val="FontStyle12"/>
          <w:sz w:val="28"/>
          <w:szCs w:val="28"/>
        </w:rPr>
        <w:t xml:space="preserve">  средние школы    района  приняли  </w:t>
      </w:r>
      <w:r w:rsidRPr="00273FF3">
        <w:rPr>
          <w:rFonts w:ascii="Times New Roman" w:hAnsi="Times New Roman"/>
          <w:sz w:val="28"/>
          <w:szCs w:val="28"/>
        </w:rPr>
        <w:t xml:space="preserve">участие в акции «100 баллов для победы», а также в съемке роликов на темы: «Я сдам ЕГЭ», «Родители о ЕГЭ», «Учителя о ЕГЭ», «Выпускники о ЕГЭ». Проведены круглые столы, встречи с выпускниками прошлых лет, получившие  высокие баллы на ЕГЭ.    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    5. </w:t>
      </w:r>
      <w:r w:rsidR="006939DB">
        <w:rPr>
          <w:rFonts w:ascii="Times New Roman" w:hAnsi="Times New Roman"/>
          <w:sz w:val="28"/>
          <w:szCs w:val="28"/>
        </w:rPr>
        <w:t xml:space="preserve"> </w:t>
      </w:r>
      <w:r w:rsidRPr="00273FF3">
        <w:rPr>
          <w:rFonts w:ascii="Times New Roman" w:hAnsi="Times New Roman"/>
          <w:sz w:val="28"/>
          <w:szCs w:val="28"/>
        </w:rPr>
        <w:t xml:space="preserve">Проведены совещания  с руководителями, методические советы с заместителями  директоров по учебной работе, семинары  со школьными координаторами по ГИА, рабочие заседания с  руководителями ППЭ и техническими специалистами, методические заседания  с педагогами  общеобразовательных  организаций: 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 </w:t>
      </w:r>
      <w:r w:rsidR="003E0F97">
        <w:rPr>
          <w:rFonts w:ascii="Times New Roman" w:hAnsi="Times New Roman"/>
          <w:sz w:val="28"/>
          <w:szCs w:val="28"/>
        </w:rPr>
        <w:t xml:space="preserve">  -</w:t>
      </w:r>
      <w:r w:rsidRPr="00273FF3">
        <w:rPr>
          <w:rFonts w:ascii="Times New Roman" w:hAnsi="Times New Roman"/>
          <w:sz w:val="28"/>
          <w:szCs w:val="28"/>
        </w:rPr>
        <w:t xml:space="preserve"> с 2</w:t>
      </w:r>
      <w:r w:rsidR="006939DB">
        <w:rPr>
          <w:rFonts w:ascii="Times New Roman" w:hAnsi="Times New Roman"/>
          <w:sz w:val="28"/>
          <w:szCs w:val="28"/>
        </w:rPr>
        <w:t>7.08 по 30 .08.2018 г. -</w:t>
      </w:r>
      <w:r w:rsidRPr="00273FF3">
        <w:rPr>
          <w:rFonts w:ascii="Times New Roman" w:hAnsi="Times New Roman"/>
          <w:sz w:val="28"/>
          <w:szCs w:val="28"/>
        </w:rPr>
        <w:t xml:space="preserve"> методические заседания по всем учебным предметам по итогам   и задачам на новый учебный год; 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</w:t>
      </w:r>
      <w:r w:rsidR="006939DB">
        <w:rPr>
          <w:rFonts w:ascii="Times New Roman" w:hAnsi="Times New Roman"/>
          <w:sz w:val="28"/>
          <w:szCs w:val="28"/>
        </w:rPr>
        <w:t xml:space="preserve">         </w:t>
      </w:r>
      <w:r w:rsidR="003E0F97">
        <w:rPr>
          <w:rFonts w:ascii="Times New Roman" w:hAnsi="Times New Roman"/>
          <w:sz w:val="28"/>
          <w:szCs w:val="28"/>
        </w:rPr>
        <w:t xml:space="preserve"> - </w:t>
      </w:r>
      <w:r w:rsidR="006939DB">
        <w:rPr>
          <w:rFonts w:ascii="Times New Roman" w:hAnsi="Times New Roman"/>
          <w:sz w:val="28"/>
          <w:szCs w:val="28"/>
        </w:rPr>
        <w:t>24.08.2018 г.-</w:t>
      </w:r>
      <w:r w:rsidRPr="00273FF3">
        <w:rPr>
          <w:rFonts w:ascii="Times New Roman" w:hAnsi="Times New Roman"/>
          <w:sz w:val="28"/>
          <w:szCs w:val="28"/>
        </w:rPr>
        <w:t xml:space="preserve"> районная августовская  конференция  работников  системы образования  «Итоги 2017-2018 учебного года и задачи на 2018-2019 учебный  год в рамках  инновационного развития системы образования МО «</w:t>
      </w:r>
      <w:proofErr w:type="spellStart"/>
      <w:r w:rsidRPr="00273FF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район»;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0F97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20.09.2018г. -</w:t>
      </w:r>
      <w:r w:rsidR="00273FF3" w:rsidRPr="00273FF3">
        <w:rPr>
          <w:rFonts w:ascii="Times New Roman" w:hAnsi="Times New Roman"/>
          <w:sz w:val="28"/>
          <w:szCs w:val="28"/>
        </w:rPr>
        <w:t xml:space="preserve"> совещание с руководителями ОО «Об организованном начале  нового учебного года»;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29.11.2018г.-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обучающий семинар   для заместителей директоров  по вопросам: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FF3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6939D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273FF3">
        <w:rPr>
          <w:rFonts w:ascii="Times New Roman" w:hAnsi="Times New Roman"/>
          <w:color w:val="000000" w:themeColor="text1"/>
          <w:sz w:val="28"/>
          <w:szCs w:val="28"/>
        </w:rPr>
        <w:t>25.12.2018 г. на базе МБОУ Воровской СОШ проведен семинар для руководителей ОО, где одним из вопросов  рассматривалось:  Проведение мониторинга качества образования  во 2 полугодии. О подготовке к проведению ГИА в 2019 году;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с 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.02. по 15.02.2019 г. - </w:t>
      </w:r>
      <w:r w:rsidR="00273FF3" w:rsidRPr="00273FF3">
        <w:rPr>
          <w:rFonts w:ascii="Times New Roman" w:hAnsi="Times New Roman"/>
          <w:sz w:val="28"/>
          <w:szCs w:val="28"/>
        </w:rPr>
        <w:t>собеседование с руководителями ОО  по итогам 1 полугодия.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>
        <w:rPr>
          <w:rFonts w:ascii="Times New Roman" w:hAnsi="Times New Roman"/>
          <w:color w:val="000000" w:themeColor="text1"/>
          <w:sz w:val="28"/>
          <w:szCs w:val="28"/>
        </w:rPr>
        <w:t>19.04.2019г.  -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 xml:space="preserve"> совещание   с руководителями </w:t>
      </w:r>
      <w:proofErr w:type="gramStart"/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ОО «О</w:t>
      </w:r>
      <w:proofErr w:type="gramEnd"/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подготовке к  проведению ГИА в 2019 году»;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21.05.201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9г. 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 xml:space="preserve"> совещание  с заместителями директоров по УР, руководителями  ППЭ на базе </w:t>
      </w:r>
      <w:proofErr w:type="spellStart"/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Судогодской</w:t>
      </w:r>
      <w:proofErr w:type="spellEnd"/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 xml:space="preserve"> СОШ №2;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9D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22.05.2019г.  проведен  обучающий семинар  для  организаторов  ЕГЭ.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3E0F97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273FF3" w:rsidRPr="00273FF3">
        <w:rPr>
          <w:rFonts w:ascii="Times New Roman" w:hAnsi="Times New Roman"/>
          <w:color w:val="000000" w:themeColor="text1"/>
          <w:sz w:val="28"/>
          <w:szCs w:val="28"/>
        </w:rPr>
        <w:t>с 25.06 по 27.06.2019г. проведено собеседование с руководителями ОО по итогам учебного года.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6. На уровне муниципалитета сформирована  нормативно-правовая база:</w:t>
      </w:r>
    </w:p>
    <w:p w:rsidR="006939DB" w:rsidRDefault="006939DB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3FF3" w:rsidRPr="00273F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273FF3" w:rsidRPr="00273FF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ы</w:t>
      </w:r>
      <w:r w:rsidR="00273FF3" w:rsidRPr="00273FF3">
        <w:rPr>
          <w:rFonts w:ascii="Times New Roman" w:hAnsi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/>
          <w:sz w:val="28"/>
          <w:szCs w:val="28"/>
        </w:rPr>
        <w:t>:</w:t>
      </w:r>
      <w:r w:rsidR="00273FF3" w:rsidRPr="00273FF3">
        <w:rPr>
          <w:rFonts w:ascii="Times New Roman" w:hAnsi="Times New Roman"/>
          <w:sz w:val="28"/>
          <w:szCs w:val="28"/>
        </w:rPr>
        <w:t xml:space="preserve"> 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273FF3" w:rsidRPr="00273FF3">
        <w:rPr>
          <w:rFonts w:ascii="Times New Roman" w:hAnsi="Times New Roman"/>
          <w:sz w:val="28"/>
          <w:szCs w:val="28"/>
        </w:rPr>
        <w:t>от 28.08.2018 № 483  «Об утверждении Плана работы управления образования на 2018-2019 год (приложение  №2 «Об утверждении «Дорожной карты»  подготовки  к проведению  государственной итоговой аттестации по образовательным программам основного общего и среднего общего образования   на территории МО «</w:t>
      </w:r>
      <w:proofErr w:type="spellStart"/>
      <w:r w:rsidR="00273FF3" w:rsidRPr="00273FF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273FF3" w:rsidRPr="00273FF3">
        <w:rPr>
          <w:rFonts w:ascii="Times New Roman" w:hAnsi="Times New Roman"/>
          <w:sz w:val="28"/>
          <w:szCs w:val="28"/>
        </w:rPr>
        <w:t xml:space="preserve"> район»  в 2019   год»);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</w:t>
      </w:r>
      <w:r w:rsidR="006939DB">
        <w:rPr>
          <w:rFonts w:ascii="Times New Roman" w:hAnsi="Times New Roman"/>
          <w:sz w:val="28"/>
          <w:szCs w:val="28"/>
        </w:rPr>
        <w:t xml:space="preserve">    </w:t>
      </w:r>
      <w:r w:rsidRPr="00273FF3">
        <w:rPr>
          <w:rFonts w:ascii="Times New Roman" w:hAnsi="Times New Roman"/>
          <w:sz w:val="28"/>
          <w:szCs w:val="28"/>
        </w:rPr>
        <w:t>-</w:t>
      </w:r>
      <w:r w:rsidR="006939DB">
        <w:rPr>
          <w:rFonts w:ascii="Times New Roman" w:hAnsi="Times New Roman"/>
          <w:sz w:val="28"/>
          <w:szCs w:val="28"/>
        </w:rPr>
        <w:t xml:space="preserve">  </w:t>
      </w:r>
      <w:r w:rsidRPr="00273FF3">
        <w:rPr>
          <w:rFonts w:ascii="Times New Roman" w:hAnsi="Times New Roman"/>
          <w:sz w:val="28"/>
          <w:szCs w:val="28"/>
        </w:rPr>
        <w:t>от 23.11.2018 № 710 «О проведении итогового сочинения (изложения) на территории МО «</w:t>
      </w:r>
      <w:proofErr w:type="spellStart"/>
      <w:r w:rsidRPr="00273FF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район» 05.12.2018г. </w:t>
      </w:r>
    </w:p>
    <w:p w:rsidR="00273FF3" w:rsidRPr="00273FF3" w:rsidRDefault="00273FF3" w:rsidP="006939DB">
      <w:pPr>
        <w:pStyle w:val="22"/>
        <w:spacing w:after="0" w:line="240" w:lineRule="auto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="006939DB">
        <w:rPr>
          <w:rFonts w:ascii="Times New Roman" w:hAnsi="Times New Roman"/>
          <w:sz w:val="28"/>
          <w:szCs w:val="28"/>
        </w:rPr>
        <w:t xml:space="preserve">   - </w:t>
      </w:r>
      <w:r w:rsidRPr="00273FF3">
        <w:rPr>
          <w:rFonts w:ascii="Times New Roman" w:hAnsi="Times New Roman"/>
          <w:sz w:val="28"/>
          <w:szCs w:val="28"/>
        </w:rPr>
        <w:t xml:space="preserve">от 06. 02.2019 №126 «Об исполнении приказа </w:t>
      </w:r>
      <w:proofErr w:type="gramStart"/>
      <w:r w:rsidRPr="00273FF3">
        <w:rPr>
          <w:rFonts w:ascii="Times New Roman" w:hAnsi="Times New Roman"/>
          <w:sz w:val="28"/>
          <w:szCs w:val="28"/>
        </w:rPr>
        <w:t>ДО</w:t>
      </w:r>
      <w:proofErr w:type="gramEnd"/>
      <w:r w:rsidRPr="00273FF3">
        <w:rPr>
          <w:rFonts w:ascii="Times New Roman" w:hAnsi="Times New Roman"/>
          <w:sz w:val="28"/>
          <w:szCs w:val="28"/>
        </w:rPr>
        <w:t xml:space="preserve"> от 04.02.2019 №94 «</w:t>
      </w:r>
      <w:proofErr w:type="gramStart"/>
      <w:r w:rsidRPr="00273FF3">
        <w:rPr>
          <w:rFonts w:ascii="Times New Roman" w:hAnsi="Times New Roman"/>
          <w:sz w:val="28"/>
          <w:szCs w:val="28"/>
        </w:rPr>
        <w:t>Об</w:t>
      </w:r>
      <w:proofErr w:type="gramEnd"/>
      <w:r w:rsidRPr="00273FF3">
        <w:rPr>
          <w:rFonts w:ascii="Times New Roman" w:hAnsi="Times New Roman"/>
          <w:sz w:val="28"/>
          <w:szCs w:val="28"/>
        </w:rPr>
        <w:t xml:space="preserve">  утверждении нормативных документов  по организации и проведению государственной итоговой  аттестации по  образовательным программам </w:t>
      </w:r>
      <w:r w:rsidRPr="00273FF3">
        <w:rPr>
          <w:rFonts w:ascii="Times New Roman" w:hAnsi="Times New Roman"/>
          <w:sz w:val="28"/>
          <w:szCs w:val="28"/>
        </w:rPr>
        <w:lastRenderedPageBreak/>
        <w:t>основного общего и среднего  общего образования на территории Владимирской области»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</w:t>
      </w:r>
      <w:r w:rsidR="006939DB">
        <w:rPr>
          <w:rFonts w:ascii="Times New Roman" w:hAnsi="Times New Roman"/>
          <w:sz w:val="28"/>
          <w:szCs w:val="28"/>
        </w:rPr>
        <w:t xml:space="preserve">    - </w:t>
      </w:r>
      <w:r w:rsidRPr="00273FF3">
        <w:rPr>
          <w:rFonts w:ascii="Times New Roman" w:hAnsi="Times New Roman"/>
          <w:sz w:val="28"/>
          <w:szCs w:val="28"/>
        </w:rPr>
        <w:t xml:space="preserve"> от 08.02.2019 № 134«Об исполнении  приказов </w:t>
      </w:r>
      <w:proofErr w:type="gramStart"/>
      <w:r w:rsidRPr="00273FF3">
        <w:rPr>
          <w:rFonts w:ascii="Times New Roman" w:hAnsi="Times New Roman"/>
          <w:sz w:val="28"/>
          <w:szCs w:val="28"/>
        </w:rPr>
        <w:t>ДО</w:t>
      </w:r>
      <w:proofErr w:type="gramEnd"/>
      <w:r w:rsidRPr="00273FF3">
        <w:rPr>
          <w:rFonts w:ascii="Times New Roman" w:hAnsi="Times New Roman"/>
          <w:sz w:val="28"/>
          <w:szCs w:val="28"/>
        </w:rPr>
        <w:t xml:space="preserve"> от 04.04.2019 № №363, №364, №365, №367, №368»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- </w:t>
      </w:r>
      <w:r w:rsidR="006939DB">
        <w:rPr>
          <w:rFonts w:ascii="Times New Roman" w:hAnsi="Times New Roman"/>
          <w:sz w:val="28"/>
          <w:szCs w:val="28"/>
        </w:rPr>
        <w:t xml:space="preserve">   </w:t>
      </w:r>
      <w:r w:rsidRPr="00273FF3">
        <w:rPr>
          <w:rFonts w:ascii="Times New Roman" w:hAnsi="Times New Roman"/>
          <w:sz w:val="28"/>
          <w:szCs w:val="28"/>
        </w:rPr>
        <w:t>от 16.04.2019 №340 « Об  информировании работников, привлекаемых к проведению государственной итоговой аттестации на территории МО «</w:t>
      </w:r>
      <w:proofErr w:type="spellStart"/>
      <w:r w:rsidRPr="00273FF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район» в 2019 году»;</w:t>
      </w:r>
    </w:p>
    <w:p w:rsidR="00273FF3" w:rsidRPr="00273FF3" w:rsidRDefault="006939DB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="00273FF3" w:rsidRPr="00273FF3">
        <w:rPr>
          <w:rFonts w:ascii="Times New Roman" w:hAnsi="Times New Roman"/>
          <w:sz w:val="28"/>
          <w:szCs w:val="28"/>
        </w:rPr>
        <w:t xml:space="preserve">от 23.04.2019 №351  «О проведении  государственной итоговой аттестации по образовательным программам среднего общего образования в форме единого государственного экзамена (ЕГЭ) в 2019  году на территории </w:t>
      </w:r>
      <w:proofErr w:type="spellStart"/>
      <w:r w:rsidR="00273FF3" w:rsidRPr="00273FF3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="00273FF3" w:rsidRPr="00273FF3">
        <w:rPr>
          <w:rFonts w:ascii="Times New Roman" w:hAnsi="Times New Roman"/>
          <w:sz w:val="28"/>
          <w:szCs w:val="28"/>
        </w:rPr>
        <w:t xml:space="preserve"> района»;</w:t>
      </w:r>
    </w:p>
    <w:p w:rsidR="00273FF3" w:rsidRPr="00273FF3" w:rsidRDefault="00273FF3" w:rsidP="00693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F3">
        <w:rPr>
          <w:rFonts w:ascii="Times New Roman" w:hAnsi="Times New Roman"/>
          <w:sz w:val="28"/>
          <w:szCs w:val="28"/>
        </w:rPr>
        <w:t xml:space="preserve">     - </w:t>
      </w:r>
      <w:r w:rsidR="006939DB">
        <w:rPr>
          <w:rFonts w:ascii="Times New Roman" w:hAnsi="Times New Roman"/>
          <w:sz w:val="28"/>
          <w:szCs w:val="28"/>
        </w:rPr>
        <w:t xml:space="preserve">  </w:t>
      </w:r>
      <w:r w:rsidRPr="00273FF3">
        <w:rPr>
          <w:rFonts w:ascii="Times New Roman" w:hAnsi="Times New Roman"/>
          <w:sz w:val="28"/>
          <w:szCs w:val="28"/>
        </w:rPr>
        <w:t>от 06.05.2019 №376 «О направлении участников ЕГЭ, ОГЭ  по  иностранному языку,  литературе»;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="006939DB">
        <w:rPr>
          <w:rFonts w:ascii="Times New Roman" w:hAnsi="Times New Roman"/>
          <w:sz w:val="28"/>
          <w:szCs w:val="28"/>
        </w:rPr>
        <w:t xml:space="preserve">-  </w:t>
      </w:r>
      <w:r w:rsidRPr="00273FF3">
        <w:rPr>
          <w:rFonts w:ascii="Times New Roman" w:hAnsi="Times New Roman"/>
          <w:sz w:val="28"/>
          <w:szCs w:val="28"/>
        </w:rPr>
        <w:t>от 18.06.2019 № 464 «О направлении участников ЕГЭ в дополнительные сроки  г. Владимир»;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="006939DB">
        <w:rPr>
          <w:rFonts w:ascii="Times New Roman" w:hAnsi="Times New Roman"/>
          <w:sz w:val="28"/>
          <w:szCs w:val="28"/>
        </w:rPr>
        <w:t xml:space="preserve">- </w:t>
      </w:r>
      <w:r w:rsidRPr="00273FF3">
        <w:rPr>
          <w:rFonts w:ascii="Times New Roman" w:hAnsi="Times New Roman"/>
          <w:sz w:val="28"/>
          <w:szCs w:val="28"/>
        </w:rPr>
        <w:t>от 30.04.2019 №374 «О порядке завершения 2018/2019 учебного года в общеобразовательных организациях МО «</w:t>
      </w:r>
      <w:proofErr w:type="spellStart"/>
      <w:r w:rsidRPr="00273FF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район».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</w:t>
      </w:r>
      <w:r w:rsidRPr="00273FF3">
        <w:rPr>
          <w:rStyle w:val="FontStyle12"/>
          <w:sz w:val="28"/>
          <w:szCs w:val="28"/>
        </w:rPr>
        <w:t xml:space="preserve">    7. Своевременно проведена подготовка ППЭ №066, </w:t>
      </w:r>
      <w:proofErr w:type="gramStart"/>
      <w:r w:rsidRPr="00273FF3">
        <w:rPr>
          <w:rStyle w:val="FontStyle12"/>
          <w:sz w:val="28"/>
          <w:szCs w:val="28"/>
        </w:rPr>
        <w:t>расположенного</w:t>
      </w:r>
      <w:proofErr w:type="gramEnd"/>
      <w:r w:rsidRPr="00273FF3">
        <w:rPr>
          <w:rStyle w:val="FontStyle12"/>
          <w:sz w:val="28"/>
          <w:szCs w:val="28"/>
        </w:rPr>
        <w:t xml:space="preserve"> на базе МБОУ </w:t>
      </w:r>
      <w:proofErr w:type="spellStart"/>
      <w:r w:rsidRPr="00273FF3">
        <w:rPr>
          <w:rStyle w:val="FontStyle12"/>
          <w:sz w:val="28"/>
          <w:szCs w:val="28"/>
        </w:rPr>
        <w:t>Судогодской</w:t>
      </w:r>
      <w:proofErr w:type="spellEnd"/>
      <w:r w:rsidRPr="00273FF3">
        <w:rPr>
          <w:rStyle w:val="FontStyle12"/>
          <w:sz w:val="28"/>
          <w:szCs w:val="28"/>
        </w:rPr>
        <w:t xml:space="preserve"> СОШ №2: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- с 14.05 по 17.05   проведено   тестирование видеонаблюдения  в аудиториях, штабе; установлен и настроен   блокиратор сигналов   мобильной связи в ППЭ и  проведена его перерегистрация;  обеспечена работоспособность металлоискателя.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-  в апреле-мае установлено и   проверено все оборудование для печати КИМ в аудиториях и сканирования  работ в штабе;</w:t>
      </w:r>
    </w:p>
    <w:p w:rsidR="00273FF3" w:rsidRPr="00273FF3" w:rsidRDefault="001B251E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0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273FF3" w:rsidRPr="00273FF3">
        <w:rPr>
          <w:rFonts w:ascii="Times New Roman" w:hAnsi="Times New Roman"/>
          <w:sz w:val="28"/>
          <w:szCs w:val="28"/>
        </w:rPr>
        <w:t xml:space="preserve"> 35 </w:t>
      </w:r>
      <w:r>
        <w:rPr>
          <w:rFonts w:ascii="Times New Roman" w:hAnsi="Times New Roman"/>
          <w:sz w:val="28"/>
          <w:szCs w:val="28"/>
        </w:rPr>
        <w:t>педагогов, привлекаемые</w:t>
      </w:r>
      <w:r w:rsidR="00273FF3" w:rsidRPr="00273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проведению ЕГЭ </w:t>
      </w:r>
      <w:r w:rsidR="00273FF3" w:rsidRPr="00273FF3">
        <w:rPr>
          <w:rFonts w:ascii="Times New Roman" w:hAnsi="Times New Roman"/>
          <w:sz w:val="28"/>
          <w:szCs w:val="28"/>
        </w:rPr>
        <w:t xml:space="preserve">прошли  дистанционное обучение и получили сертификаты, а также   прошли  обучающие семинары, </w:t>
      </w:r>
      <w:proofErr w:type="spellStart"/>
      <w:r w:rsidR="00273FF3" w:rsidRPr="00273FF3">
        <w:rPr>
          <w:rFonts w:ascii="Times New Roman" w:hAnsi="Times New Roman"/>
          <w:sz w:val="28"/>
          <w:szCs w:val="28"/>
        </w:rPr>
        <w:t>вебинары</w:t>
      </w:r>
      <w:proofErr w:type="spellEnd"/>
      <w:r w:rsidR="00273FF3" w:rsidRPr="00273FF3">
        <w:rPr>
          <w:rFonts w:ascii="Times New Roman" w:hAnsi="Times New Roman"/>
          <w:sz w:val="28"/>
          <w:szCs w:val="28"/>
        </w:rPr>
        <w:t>, организованные РИАЦОКО;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="003E0F97">
        <w:rPr>
          <w:rFonts w:ascii="Times New Roman" w:hAnsi="Times New Roman"/>
          <w:sz w:val="28"/>
          <w:szCs w:val="28"/>
        </w:rPr>
        <w:t xml:space="preserve">  </w:t>
      </w:r>
      <w:r w:rsidRPr="00273FF3">
        <w:rPr>
          <w:rFonts w:ascii="Times New Roman" w:hAnsi="Times New Roman"/>
          <w:sz w:val="28"/>
          <w:szCs w:val="28"/>
        </w:rPr>
        <w:t>-   на всех экзаменах присутствовали   общественные наблюдатели;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</w:t>
      </w:r>
      <w:r w:rsidR="003E0F97">
        <w:rPr>
          <w:rFonts w:ascii="Times New Roman" w:hAnsi="Times New Roman"/>
          <w:sz w:val="28"/>
          <w:szCs w:val="28"/>
        </w:rPr>
        <w:t xml:space="preserve">  </w:t>
      </w:r>
      <w:r w:rsidRPr="00273FF3">
        <w:rPr>
          <w:rFonts w:ascii="Times New Roman" w:hAnsi="Times New Roman"/>
          <w:sz w:val="28"/>
          <w:szCs w:val="28"/>
        </w:rPr>
        <w:t xml:space="preserve"> - осуществлено взаимодействие  с ОМВД, своевременно  направлен   график проведения ЕГЭ   на территории  района с указанием количества  участников;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</w:t>
      </w:r>
      <w:r w:rsidR="003E0F97">
        <w:rPr>
          <w:rFonts w:ascii="Times New Roman" w:hAnsi="Times New Roman"/>
          <w:sz w:val="28"/>
          <w:szCs w:val="28"/>
        </w:rPr>
        <w:t xml:space="preserve">      </w:t>
      </w:r>
      <w:r w:rsidRPr="00273FF3">
        <w:rPr>
          <w:rFonts w:ascii="Times New Roman" w:hAnsi="Times New Roman"/>
          <w:sz w:val="28"/>
          <w:szCs w:val="28"/>
        </w:rPr>
        <w:t xml:space="preserve"> -  для   оказания медицинской помощи   подготовлен медицинский кабинет. На каждом экзамене  присутствовал  медицинский  работник.</w:t>
      </w:r>
    </w:p>
    <w:p w:rsidR="00273FF3" w:rsidRPr="00273FF3" w:rsidRDefault="00273FF3" w:rsidP="006939D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="003E0F97">
        <w:rPr>
          <w:rFonts w:ascii="Times New Roman" w:hAnsi="Times New Roman"/>
          <w:sz w:val="28"/>
          <w:szCs w:val="28"/>
        </w:rPr>
        <w:t xml:space="preserve">     </w:t>
      </w:r>
      <w:r w:rsidRPr="00273FF3">
        <w:rPr>
          <w:rFonts w:ascii="Times New Roman" w:hAnsi="Times New Roman"/>
          <w:sz w:val="28"/>
          <w:szCs w:val="28"/>
        </w:rPr>
        <w:t xml:space="preserve">-   во исполнение  распоряжения администрации Владимирской области от 24,05.2019 №430  в МБОУ </w:t>
      </w:r>
      <w:proofErr w:type="spellStart"/>
      <w:r w:rsidRPr="00273FF3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СОШ №2  в апреле проведены   работы по обеспечению бесперебойной подачи электропитания  ППЭ №066 в дни проведения экзаменов.</w:t>
      </w:r>
    </w:p>
    <w:p w:rsidR="00273FF3" w:rsidRPr="00273FF3" w:rsidRDefault="00273FF3" w:rsidP="006939DB">
      <w:pPr>
        <w:spacing w:after="0" w:line="240" w:lineRule="auto"/>
        <w:jc w:val="both"/>
        <w:rPr>
          <w:rStyle w:val="FontStyle12"/>
          <w:color w:val="000000" w:themeColor="text1"/>
          <w:sz w:val="28"/>
          <w:szCs w:val="28"/>
        </w:rPr>
      </w:pPr>
      <w:r w:rsidRPr="00273FF3">
        <w:rPr>
          <w:rStyle w:val="FontStyle12"/>
          <w:color w:val="000000" w:themeColor="text1"/>
          <w:sz w:val="28"/>
          <w:szCs w:val="28"/>
        </w:rPr>
        <w:t xml:space="preserve">       8. Проведены тренировочные мероприятия, пробные экзаменов на ППЭ: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Style w:val="FontStyle12"/>
          <w:color w:val="000000" w:themeColor="text1"/>
          <w:sz w:val="28"/>
          <w:szCs w:val="28"/>
        </w:rPr>
        <w:t xml:space="preserve">   </w:t>
      </w:r>
      <w:r w:rsidRPr="00273FF3">
        <w:rPr>
          <w:rFonts w:ascii="Times New Roman" w:hAnsi="Times New Roman"/>
          <w:sz w:val="28"/>
          <w:szCs w:val="28"/>
        </w:rPr>
        <w:t xml:space="preserve">    В  соответствии  с приказом  управления  образования от 30.10.2018 №663 «Об утверждении графика проведения мероприятий  по оценке  качества подготовки  обучающихся в 2018 -2019 учебном году» были  проведены  районные диагностические, контрольные работы по учебным предметам, пробные экзамены, региональные мониторинги: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-  13.11.2018  проведено пробное итоговое сочинение для обучающихся 11 классов </w:t>
      </w:r>
      <w:proofErr w:type="gramStart"/>
      <w:r w:rsidRPr="00273F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3FF3">
        <w:rPr>
          <w:rFonts w:ascii="Times New Roman" w:hAnsi="Times New Roman"/>
          <w:sz w:val="28"/>
          <w:szCs w:val="28"/>
        </w:rPr>
        <w:t>приказ УО от 30,10.2018 №663);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lastRenderedPageBreak/>
        <w:t xml:space="preserve">     -22.01, 24.01.2019 проведен мониторинг качества образования по иностранному языку в 5-10 классах (приказ УО от 09.01.2019 №3);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- 06.02.2019   проведена диагностическая работа по истории, 07.02.2019 по обществознанию  (приказ УО от 09.01.2019 №4);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- 27.02. 2019  проведен региональный мониторинг по математике в 11 классе (приказ УО от 01.02.2019 №98);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-14.05.2019 проведена диагностическая работа по  математике (профильный уровень) (приказ УО от 08.05.2019 №380);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-  в апреле  проведены Всероссийские проверочные работы в 10,11 классах (приказ управления образования от 19.02.2019 №151), в которых приняли участие 9 средних школ/ 82%  от общего количества средних школ  по следующим учебным предметам: иностранный язык (3 ОО), история (6 ОО), география (3ОО), химия (4 ОО), биология (6 ОО), физика (1 ОО).</w:t>
      </w:r>
    </w:p>
    <w:p w:rsidR="00273FF3" w:rsidRPr="00273FF3" w:rsidRDefault="00273FF3" w:rsidP="0069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-  15.05.2019 г.   участвовали в региональной тренировке проведения ЕГЭ по русскому языку с участием детей. Проведено без нарушений.</w:t>
      </w:r>
    </w:p>
    <w:p w:rsid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9. В соответствии с Планом работы   управления образования  и «Дорожной картой»  в 2018-2019 учебном году были проведены   плановые проверки  средних школ с низкими результатами обучения (МБОУ «</w:t>
      </w:r>
      <w:proofErr w:type="spellStart"/>
      <w:r w:rsidRPr="00273FF3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Pr="00273FF3">
        <w:rPr>
          <w:rFonts w:ascii="Times New Roman" w:hAnsi="Times New Roman"/>
          <w:sz w:val="28"/>
          <w:szCs w:val="28"/>
        </w:rPr>
        <w:t xml:space="preserve"> СОШ») и школ, показавшие низкие результаты ЕГЭ в 2018 году  (МБОУ </w:t>
      </w:r>
      <w:proofErr w:type="spellStart"/>
      <w:r w:rsidRPr="00273FF3">
        <w:rPr>
          <w:rFonts w:ascii="Times New Roman" w:hAnsi="Times New Roman"/>
          <w:sz w:val="28"/>
          <w:szCs w:val="28"/>
        </w:rPr>
        <w:t>Суд</w:t>
      </w:r>
      <w:r w:rsidR="001B251E">
        <w:rPr>
          <w:rFonts w:ascii="Times New Roman" w:hAnsi="Times New Roman"/>
          <w:sz w:val="28"/>
          <w:szCs w:val="28"/>
        </w:rPr>
        <w:t>огодская</w:t>
      </w:r>
      <w:proofErr w:type="spellEnd"/>
      <w:r w:rsidR="001B251E">
        <w:rPr>
          <w:rFonts w:ascii="Times New Roman" w:hAnsi="Times New Roman"/>
          <w:sz w:val="28"/>
          <w:szCs w:val="28"/>
        </w:rPr>
        <w:t xml:space="preserve"> СОШ №1).</w:t>
      </w:r>
    </w:p>
    <w:p w:rsidR="001B251E" w:rsidRPr="00273FF3" w:rsidRDefault="001B251E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FF3" w:rsidRPr="00273FF3" w:rsidRDefault="001B251E" w:rsidP="001B251E">
      <w:p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73FF3" w:rsidRPr="00273FF3">
        <w:rPr>
          <w:rFonts w:ascii="Times New Roman" w:hAnsi="Times New Roman"/>
          <w:b/>
          <w:sz w:val="28"/>
          <w:szCs w:val="28"/>
        </w:rPr>
        <w:t xml:space="preserve"> </w:t>
      </w:r>
      <w:r w:rsidR="003E0F9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73FF3" w:rsidRPr="00273FF3">
        <w:rPr>
          <w:rFonts w:ascii="Times New Roman" w:hAnsi="Times New Roman"/>
          <w:b/>
          <w:sz w:val="28"/>
          <w:szCs w:val="28"/>
        </w:rPr>
        <w:t>Анализ результатов ЕГЭ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73FF3" w:rsidRP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 В 2019 году   всего выпускников  11 классов дневных школ – 113  человек (2018г.-158 чел., 2017 г.-120 чел.), из них  100% получили допуск к ЕГЭ (итоговое сочинение) и решениями педагогических советов школ своевременно  были допущены до сдачи ГИА.</w:t>
      </w:r>
    </w:p>
    <w:p w:rsidR="00273FF3" w:rsidRP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Государственную итоговую аттестацию в форме    ЕГЭ проходили    113 чел., (2018 г.- 153 чел, 2017 -114 чел.),  в форме ГВЭ – 0 чел. (2018г.- 4 чел. ,2017 г.- 6 чел).</w:t>
      </w:r>
    </w:p>
    <w:p w:rsidR="00273FF3" w:rsidRP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</w:t>
      </w:r>
      <w:r w:rsidRPr="00273FF3">
        <w:rPr>
          <w:rFonts w:ascii="Times New Roman" w:hAnsi="Times New Roman"/>
          <w:sz w:val="28"/>
          <w:szCs w:val="28"/>
        </w:rPr>
        <w:tab/>
        <w:t xml:space="preserve">Аттестаты о среднем общем образовании  получили  </w:t>
      </w:r>
      <w:r w:rsidRPr="001B251E">
        <w:rPr>
          <w:rFonts w:ascii="Times New Roman" w:hAnsi="Times New Roman"/>
          <w:sz w:val="28"/>
          <w:szCs w:val="28"/>
        </w:rPr>
        <w:t xml:space="preserve">111 чел./ 98,2% </w:t>
      </w:r>
      <w:r w:rsidRPr="00273FF3">
        <w:rPr>
          <w:rFonts w:ascii="Times New Roman" w:hAnsi="Times New Roman"/>
          <w:sz w:val="28"/>
          <w:szCs w:val="28"/>
        </w:rPr>
        <w:t xml:space="preserve">выпускников  дневных школ  (2018г.- 95,6 % , 2017г.- 97,5%, 2016 г.-100%, 2015 г.-96,4%). </w:t>
      </w:r>
    </w:p>
    <w:p w:rsidR="00273FF3" w:rsidRP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</w:t>
      </w:r>
      <w:r w:rsidRPr="00273FF3">
        <w:rPr>
          <w:rFonts w:ascii="Times New Roman" w:hAnsi="Times New Roman"/>
          <w:sz w:val="28"/>
          <w:szCs w:val="28"/>
        </w:rPr>
        <w:tab/>
        <w:t xml:space="preserve">По сравнению с прошлым годом  уменьшилась  доля выпускников дневных школ, не получивших  аттестат о среднем общем образовании- </w:t>
      </w:r>
      <w:r w:rsidRPr="001B251E">
        <w:rPr>
          <w:rFonts w:ascii="Times New Roman" w:hAnsi="Times New Roman"/>
          <w:sz w:val="28"/>
          <w:szCs w:val="28"/>
        </w:rPr>
        <w:t>2 чел. /1,8%</w:t>
      </w:r>
      <w:r w:rsidRPr="00273FF3">
        <w:rPr>
          <w:rFonts w:ascii="Times New Roman" w:hAnsi="Times New Roman"/>
          <w:b/>
          <w:sz w:val="28"/>
          <w:szCs w:val="28"/>
        </w:rPr>
        <w:t>,</w:t>
      </w:r>
      <w:r w:rsidRPr="00273FF3">
        <w:rPr>
          <w:rFonts w:ascii="Times New Roman" w:hAnsi="Times New Roman"/>
          <w:sz w:val="28"/>
          <w:szCs w:val="28"/>
        </w:rPr>
        <w:t xml:space="preserve">  которые   не  смогли  пересдать  математику  базового уровня, получив повторно неудовлетворительный результат (2018 г. -7 чел./4,4%, 2017 г. -3 чел/2,5%).    </w:t>
      </w:r>
    </w:p>
    <w:p w:rsidR="00273FF3" w:rsidRDefault="00273FF3" w:rsidP="001B2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</w:t>
      </w:r>
      <w:r w:rsidRPr="00273FF3">
        <w:rPr>
          <w:rFonts w:ascii="Times New Roman" w:hAnsi="Times New Roman"/>
          <w:color w:val="000000" w:themeColor="text1"/>
          <w:sz w:val="28"/>
          <w:szCs w:val="28"/>
        </w:rPr>
        <w:t>По сравнению с прошлым  годом  увеличилась  доля  участников ЕГЭ, сдавших экзамен по 3-м  предметам – 49 чел./ 43,4% (2018 г.- 41 чел./ 26,7%, 28 чел./ 25,5%), но   значительно снизилась  доля участников ЕГЭ, сдавших экзамен более чем по 3-м  предметам – 47 чел./41,6% (2018г.-91 чел./59%, 2017 г.-60 чел./52,6%).</w:t>
      </w:r>
    </w:p>
    <w:p w:rsidR="00705ED5" w:rsidRDefault="00705ED5" w:rsidP="001B2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5ED5" w:rsidRDefault="00705ED5" w:rsidP="001B2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5ED5" w:rsidRDefault="00705ED5" w:rsidP="001B2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5ED5" w:rsidRPr="00273FF3" w:rsidRDefault="00705ED5" w:rsidP="001B25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FF3" w:rsidRPr="00705ED5" w:rsidRDefault="00273FF3" w:rsidP="00273FF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05ED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05ED5">
        <w:rPr>
          <w:rFonts w:ascii="Times New Roman" w:hAnsi="Times New Roman"/>
          <w:i/>
          <w:sz w:val="24"/>
          <w:szCs w:val="24"/>
        </w:rPr>
        <w:t>Количество выпускников, сдавших экзамен в форме ЕГЭ по 3-м и более предметам (в сравнении за 3 года) по ОО представлено в таблице:</w:t>
      </w: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135"/>
        <w:gridCol w:w="1135"/>
        <w:gridCol w:w="992"/>
        <w:gridCol w:w="989"/>
        <w:gridCol w:w="1138"/>
        <w:gridCol w:w="995"/>
      </w:tblGrid>
      <w:tr w:rsidR="00273FF3" w:rsidRPr="00273FF3" w:rsidTr="000450D4">
        <w:trPr>
          <w:trHeight w:val="5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Количество детей, сдавших экзамен в форме ЕГЭ по 3-м (в том числе русский язык и математика) 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Количество детей, сдавших экзамен в форме ЕГЭ  более чем по  3-м предметам </w:t>
            </w:r>
          </w:p>
        </w:tc>
      </w:tr>
      <w:tr w:rsidR="00273FF3" w:rsidRPr="00273FF3" w:rsidTr="000450D4">
        <w:trPr>
          <w:trHeight w:val="2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73FF3" w:rsidRPr="00273FF3" w:rsidTr="000450D4">
        <w:trPr>
          <w:trHeight w:val="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МБОУ Андреевская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3FF3" w:rsidRPr="00273FF3" w:rsidTr="000450D4">
        <w:trPr>
          <w:trHeight w:val="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МБОУ Воровская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3FF3" w:rsidRPr="00273FF3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Вяткинская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3FF3" w:rsidRPr="00273FF3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Головинская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3FF3" w:rsidRPr="00273FF3" w:rsidTr="000450D4">
        <w:trPr>
          <w:trHeight w:val="1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МБОУ Ильинская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3FF3" w:rsidRPr="00273FF3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Краснобогатырская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3FF3" w:rsidRPr="00273FF3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Мошокская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3FF3" w:rsidRPr="00273FF3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Муромцевская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3FF3" w:rsidRPr="001B251E" w:rsidTr="000450D4">
        <w:trPr>
          <w:trHeight w:val="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Судогодская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73FF3" w:rsidRPr="001B251E" w:rsidTr="000450D4">
        <w:trPr>
          <w:trHeight w:val="1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Судогодская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49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73FF3" w:rsidRPr="001B251E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B251E">
              <w:rPr>
                <w:rFonts w:ascii="Times New Roman" w:hAnsi="Times New Roman"/>
                <w:sz w:val="20"/>
                <w:szCs w:val="20"/>
              </w:rPr>
              <w:t>Чамеревская</w:t>
            </w:r>
            <w:proofErr w:type="spellEnd"/>
            <w:r w:rsidRPr="001B25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4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3FF3" w:rsidRPr="001B251E" w:rsidTr="000450D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49 чел./</w:t>
            </w:r>
          </w:p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43,4%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41чел./ 26,7%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28чел./</w:t>
            </w:r>
          </w:p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25,5%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ind w:left="8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 xml:space="preserve">47 чел./ </w:t>
            </w:r>
          </w:p>
          <w:p w:rsidR="00273FF3" w:rsidRPr="001B251E" w:rsidRDefault="00273FF3" w:rsidP="001B251E">
            <w:pPr>
              <w:spacing w:line="240" w:lineRule="auto"/>
              <w:ind w:left="8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41,6%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91чел./</w:t>
            </w:r>
          </w:p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59 %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60 чел.</w:t>
            </w:r>
          </w:p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251E">
              <w:rPr>
                <w:rFonts w:ascii="Times New Roman" w:hAnsi="Times New Roman"/>
                <w:b/>
                <w:sz w:val="20"/>
                <w:szCs w:val="20"/>
              </w:rPr>
              <w:t>/52,6%</w:t>
            </w:r>
          </w:p>
        </w:tc>
      </w:tr>
    </w:tbl>
    <w:p w:rsidR="00273FF3" w:rsidRPr="00273FF3" w:rsidRDefault="001B251E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="00273FF3" w:rsidRPr="00273FF3"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="00273FF3" w:rsidRPr="00273FF3">
        <w:rPr>
          <w:rFonts w:ascii="Times New Roman" w:hAnsi="Times New Roman"/>
          <w:sz w:val="28"/>
          <w:szCs w:val="28"/>
        </w:rPr>
        <w:t>востребованными учебными  предметами, выбранными для сдачи ЕГЭ  являются</w:t>
      </w:r>
      <w:proofErr w:type="gramEnd"/>
      <w:r w:rsidR="00273FF3" w:rsidRPr="00273FF3">
        <w:rPr>
          <w:rFonts w:ascii="Times New Roman" w:hAnsi="Times New Roman"/>
          <w:sz w:val="28"/>
          <w:szCs w:val="28"/>
        </w:rPr>
        <w:t xml:space="preserve">: обществознание - 61% (2018г.-50%, 2017г.-59%), биология – 18,5 % (2018г.- 17,6%, 2017 г.-16,6%), история -18,5% (2018г.- 16%, 2017г.-19%). </w:t>
      </w:r>
    </w:p>
    <w:p w:rsidR="00273FF3" w:rsidRPr="00273FF3" w:rsidRDefault="00273FF3" w:rsidP="001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По сравнению с прошлым годом  возросло число участников, сдавших иностранный  язык  - 6% </w:t>
      </w:r>
      <w:proofErr w:type="gramStart"/>
      <w:r w:rsidRPr="00273F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3FF3">
        <w:rPr>
          <w:rFonts w:ascii="Times New Roman" w:hAnsi="Times New Roman"/>
          <w:sz w:val="28"/>
          <w:szCs w:val="28"/>
        </w:rPr>
        <w:t>2018г.-1,9%, 2017г.-1,7%).</w:t>
      </w:r>
    </w:p>
    <w:p w:rsidR="00273FF3" w:rsidRPr="00273FF3" w:rsidRDefault="00273FF3" w:rsidP="00273F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3FF3">
        <w:rPr>
          <w:rFonts w:ascii="Times New Roman" w:hAnsi="Times New Roman"/>
          <w:sz w:val="28"/>
          <w:szCs w:val="28"/>
        </w:rPr>
        <w:t xml:space="preserve">        Уменьшилась доля выпускников, сдавших информатику и ИКТ – 7% (2018г.-11,7%, 2017г.-12%),  литературу- 1,7% (2018г.-6,5%,2017г.-3,5%). </w:t>
      </w:r>
    </w:p>
    <w:p w:rsidR="00273FF3" w:rsidRPr="000450D4" w:rsidRDefault="00273FF3" w:rsidP="001B251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FF3">
        <w:rPr>
          <w:rFonts w:ascii="Times New Roman" w:hAnsi="Times New Roman"/>
          <w:i/>
          <w:sz w:val="28"/>
          <w:szCs w:val="28"/>
        </w:rPr>
        <w:t xml:space="preserve">      </w:t>
      </w:r>
      <w:proofErr w:type="gramStart"/>
      <w:r w:rsidRPr="000450D4">
        <w:rPr>
          <w:rFonts w:ascii="Times New Roman" w:hAnsi="Times New Roman"/>
          <w:i/>
          <w:sz w:val="24"/>
          <w:szCs w:val="24"/>
        </w:rPr>
        <w:t>Количество  участников экзамена по каждому  учебному предмету  в сравнении за 3  года)  представлено в таблице: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850"/>
        <w:gridCol w:w="1276"/>
        <w:gridCol w:w="889"/>
        <w:gridCol w:w="897"/>
        <w:gridCol w:w="1191"/>
      </w:tblGrid>
      <w:tr w:rsidR="00273FF3" w:rsidRPr="001B251E" w:rsidTr="000450D4">
        <w:trPr>
          <w:trHeight w:val="1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                      Форма ГИА</w:t>
            </w:r>
          </w:p>
        </w:tc>
      </w:tr>
      <w:tr w:rsidR="00273FF3" w:rsidRPr="001B251E" w:rsidTr="000450D4">
        <w:trPr>
          <w:trHeight w:val="2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ГВЭ</w:t>
            </w:r>
          </w:p>
        </w:tc>
      </w:tr>
      <w:tr w:rsidR="00273FF3" w:rsidRPr="001B251E" w:rsidTr="000450D4">
        <w:trPr>
          <w:trHeight w:val="1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3" w:rsidRPr="001B251E" w:rsidRDefault="00273FF3" w:rsidP="001B25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73FF3" w:rsidRPr="001B251E" w:rsidTr="00705ED5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73FF3" w:rsidRPr="001B251E" w:rsidTr="000450D4">
        <w:trPr>
          <w:trHeight w:val="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Математика (</w:t>
            </w:r>
            <w:proofErr w:type="gramStart"/>
            <w:r w:rsidRPr="001B251E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gramEnd"/>
            <w:r w:rsidRPr="001B25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Математика (</w:t>
            </w:r>
            <w:proofErr w:type="gramStart"/>
            <w:r w:rsidRPr="001B251E">
              <w:rPr>
                <w:rFonts w:ascii="Times New Roman" w:hAnsi="Times New Roman"/>
                <w:sz w:val="20"/>
                <w:szCs w:val="20"/>
              </w:rPr>
              <w:t>профильный</w:t>
            </w:r>
            <w:proofErr w:type="gramEnd"/>
            <w:r w:rsidRPr="001B25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rPr>
          <w:trHeight w:val="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3FF3" w:rsidRPr="001B251E" w:rsidTr="000450D4">
        <w:trPr>
          <w:trHeight w:val="3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3" w:rsidRPr="001B251E" w:rsidRDefault="00273FF3" w:rsidP="001B25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3FF3" w:rsidRPr="001B251E" w:rsidRDefault="00273FF3" w:rsidP="001B251E">
      <w:pPr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705ED5" w:rsidRDefault="00B100E0" w:rsidP="00EC1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</w:t>
      </w:r>
      <w:r w:rsidR="00EC132C">
        <w:rPr>
          <w:rFonts w:ascii="Times New Roman" w:hAnsi="Times New Roman"/>
          <w:sz w:val="28"/>
          <w:szCs w:val="28"/>
        </w:rPr>
        <w:t xml:space="preserve">Средний  </w:t>
      </w:r>
      <w:r w:rsidR="001B251E" w:rsidRPr="00EC132C">
        <w:rPr>
          <w:rFonts w:ascii="Times New Roman" w:hAnsi="Times New Roman"/>
          <w:sz w:val="28"/>
          <w:szCs w:val="28"/>
        </w:rPr>
        <w:t xml:space="preserve">балл   выполнения работ  </w:t>
      </w:r>
      <w:r w:rsidR="00EC132C">
        <w:rPr>
          <w:rFonts w:ascii="Times New Roman" w:hAnsi="Times New Roman"/>
          <w:sz w:val="28"/>
          <w:szCs w:val="28"/>
        </w:rPr>
        <w:t xml:space="preserve">по району  составил  54,4 балла, областной </w:t>
      </w:r>
      <w:r w:rsidR="00EC132C" w:rsidRPr="00EC132C">
        <w:rPr>
          <w:rFonts w:ascii="Times New Roman" w:hAnsi="Times New Roman"/>
          <w:sz w:val="28"/>
          <w:szCs w:val="28"/>
        </w:rPr>
        <w:t xml:space="preserve"> – 61,2</w:t>
      </w:r>
      <w:r w:rsidR="00EC132C">
        <w:rPr>
          <w:rFonts w:ascii="Times New Roman" w:hAnsi="Times New Roman"/>
          <w:sz w:val="28"/>
          <w:szCs w:val="28"/>
        </w:rPr>
        <w:t xml:space="preserve"> балла (2018г.- 55,0 / обл. 59,8</w:t>
      </w:r>
      <w:r w:rsidR="001B251E" w:rsidRPr="00EC132C">
        <w:rPr>
          <w:rFonts w:ascii="Times New Roman" w:hAnsi="Times New Roman"/>
          <w:sz w:val="28"/>
          <w:szCs w:val="28"/>
        </w:rPr>
        <w:t>; 2017 г.- 50,3 / обл</w:t>
      </w:r>
      <w:r w:rsidR="00EC132C">
        <w:rPr>
          <w:rFonts w:ascii="Times New Roman" w:hAnsi="Times New Roman"/>
          <w:sz w:val="28"/>
          <w:szCs w:val="28"/>
        </w:rPr>
        <w:t xml:space="preserve">. 58,7; 2016 г.-50,6/обл.58,2).  </w:t>
      </w:r>
    </w:p>
    <w:p w:rsidR="00B100E0" w:rsidRPr="00B100E0" w:rsidRDefault="00705ED5" w:rsidP="00EC13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00E0" w:rsidRPr="00B100E0">
        <w:rPr>
          <w:rFonts w:ascii="Times New Roman" w:hAnsi="Times New Roman"/>
          <w:sz w:val="28"/>
          <w:szCs w:val="28"/>
        </w:rPr>
        <w:t>Выше областного</w:t>
      </w:r>
      <w:r w:rsidR="00B100E0" w:rsidRPr="00B100E0">
        <w:rPr>
          <w:rFonts w:ascii="Times New Roman" w:hAnsi="Times New Roman"/>
          <w:b/>
          <w:sz w:val="28"/>
          <w:szCs w:val="28"/>
        </w:rPr>
        <w:t xml:space="preserve"> </w:t>
      </w:r>
      <w:r w:rsidR="00EC132C">
        <w:rPr>
          <w:rFonts w:ascii="Times New Roman" w:hAnsi="Times New Roman"/>
          <w:sz w:val="28"/>
          <w:szCs w:val="28"/>
        </w:rPr>
        <w:t xml:space="preserve">  средний </w:t>
      </w:r>
      <w:r w:rsidR="00B100E0" w:rsidRPr="00B100E0">
        <w:rPr>
          <w:rFonts w:ascii="Times New Roman" w:hAnsi="Times New Roman"/>
          <w:sz w:val="28"/>
          <w:szCs w:val="28"/>
        </w:rPr>
        <w:t xml:space="preserve"> балл  показали   выпускники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B100E0" w:rsidRPr="00B1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0E0" w:rsidRPr="00B100E0">
        <w:rPr>
          <w:rFonts w:ascii="Times New Roman" w:hAnsi="Times New Roman"/>
          <w:sz w:val="28"/>
          <w:szCs w:val="28"/>
        </w:rPr>
        <w:t>Вяткинской</w:t>
      </w:r>
      <w:proofErr w:type="spellEnd"/>
      <w:r w:rsidR="00B100E0" w:rsidRPr="00B100E0">
        <w:rPr>
          <w:rFonts w:ascii="Times New Roman" w:hAnsi="Times New Roman"/>
          <w:sz w:val="28"/>
          <w:szCs w:val="28"/>
        </w:rPr>
        <w:t xml:space="preserve"> СОШ (63  балла) </w:t>
      </w:r>
      <w:r w:rsidR="00B100E0" w:rsidRPr="00B100E0">
        <w:rPr>
          <w:rFonts w:ascii="Times New Roman" w:hAnsi="Times New Roman"/>
          <w:b/>
          <w:sz w:val="28"/>
          <w:szCs w:val="28"/>
        </w:rPr>
        <w:t xml:space="preserve">  </w:t>
      </w:r>
      <w:r w:rsidR="00B100E0" w:rsidRPr="00B100E0">
        <w:rPr>
          <w:rFonts w:ascii="Times New Roman" w:hAnsi="Times New Roman"/>
          <w:sz w:val="28"/>
          <w:szCs w:val="28"/>
        </w:rPr>
        <w:t>и вошли в  перечень  лучших школ области, показавших   высокие результаты сразу  по 5 учебным предметам: русскому языку, математике (базовый уровень), обществознанию</w:t>
      </w:r>
      <w:r w:rsidR="00EC132C">
        <w:rPr>
          <w:rFonts w:ascii="Times New Roman" w:hAnsi="Times New Roman"/>
          <w:sz w:val="28"/>
          <w:szCs w:val="28"/>
        </w:rPr>
        <w:t xml:space="preserve">, истории, английскому   языку. </w:t>
      </w:r>
      <w:r w:rsidR="00B100E0" w:rsidRPr="00B100E0">
        <w:rPr>
          <w:rFonts w:ascii="Times New Roman" w:hAnsi="Times New Roman"/>
          <w:sz w:val="28"/>
          <w:szCs w:val="28"/>
        </w:rPr>
        <w:t xml:space="preserve">  Вы</w:t>
      </w:r>
      <w:r w:rsidR="00EC132C">
        <w:rPr>
          <w:rFonts w:ascii="Times New Roman" w:hAnsi="Times New Roman"/>
          <w:sz w:val="28"/>
          <w:szCs w:val="28"/>
        </w:rPr>
        <w:t xml:space="preserve">ше районного   средний  </w:t>
      </w:r>
      <w:r w:rsidR="00B100E0" w:rsidRPr="00B100E0">
        <w:rPr>
          <w:rFonts w:ascii="Times New Roman" w:hAnsi="Times New Roman"/>
          <w:sz w:val="28"/>
          <w:szCs w:val="28"/>
        </w:rPr>
        <w:t xml:space="preserve">балл в 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100E0" w:rsidRPr="00B100E0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="00B100E0" w:rsidRPr="00B100E0">
        <w:rPr>
          <w:rFonts w:ascii="Times New Roman" w:hAnsi="Times New Roman"/>
          <w:sz w:val="28"/>
          <w:szCs w:val="28"/>
        </w:rPr>
        <w:t xml:space="preserve"> СОШ №2 (59,3), 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B100E0" w:rsidRPr="00B100E0">
        <w:rPr>
          <w:rFonts w:ascii="Times New Roman" w:hAnsi="Times New Roman"/>
          <w:sz w:val="28"/>
          <w:szCs w:val="28"/>
        </w:rPr>
        <w:t xml:space="preserve"> Воровской С</w:t>
      </w:r>
      <w:r w:rsidR="00EC132C">
        <w:rPr>
          <w:rFonts w:ascii="Times New Roman" w:hAnsi="Times New Roman"/>
          <w:sz w:val="28"/>
          <w:szCs w:val="28"/>
        </w:rPr>
        <w:t>ОШ (55,0)</w:t>
      </w:r>
      <w:r w:rsidR="00B100E0" w:rsidRPr="00B100E0">
        <w:rPr>
          <w:rFonts w:ascii="Times New Roman" w:hAnsi="Times New Roman"/>
          <w:sz w:val="28"/>
          <w:szCs w:val="28"/>
        </w:rPr>
        <w:t>.</w:t>
      </w:r>
    </w:p>
    <w:p w:rsidR="00B100E0" w:rsidRPr="00B100E0" w:rsidRDefault="00EC132C" w:rsidP="00EC13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00E0" w:rsidRPr="00B100E0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ился процент   выпускников</w:t>
      </w:r>
      <w:r w:rsidR="00B100E0" w:rsidRPr="00B100E0">
        <w:rPr>
          <w:rFonts w:ascii="Times New Roman" w:hAnsi="Times New Roman"/>
          <w:sz w:val="28"/>
          <w:szCs w:val="28"/>
        </w:rPr>
        <w:t>, набра</w:t>
      </w:r>
      <w:r>
        <w:rPr>
          <w:rFonts w:ascii="Times New Roman" w:hAnsi="Times New Roman"/>
          <w:sz w:val="28"/>
          <w:szCs w:val="28"/>
        </w:rPr>
        <w:t xml:space="preserve">вших баллы от 80  до 98 баллов. </w:t>
      </w:r>
      <w:r w:rsidR="00B100E0" w:rsidRPr="00B100E0">
        <w:rPr>
          <w:rFonts w:ascii="Times New Roman" w:hAnsi="Times New Roman"/>
          <w:sz w:val="28"/>
          <w:szCs w:val="28"/>
        </w:rPr>
        <w:t xml:space="preserve">Всего  количество  </w:t>
      </w:r>
      <w:proofErr w:type="spellStart"/>
      <w:r w:rsidR="00B100E0" w:rsidRPr="00B100E0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="00B100E0" w:rsidRPr="00B100E0">
        <w:rPr>
          <w:rFonts w:ascii="Times New Roman" w:hAnsi="Times New Roman"/>
          <w:sz w:val="28"/>
          <w:szCs w:val="28"/>
        </w:rPr>
        <w:t xml:space="preserve"> составило   33 чел. / 29% (2018г. -27%,  2017г.- 11 %). </w:t>
      </w:r>
    </w:p>
    <w:p w:rsidR="00B100E0" w:rsidRPr="00B100E0" w:rsidRDefault="00B100E0" w:rsidP="00EC1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 Наибольшее количество </w:t>
      </w:r>
      <w:proofErr w:type="spellStart"/>
      <w:r w:rsidRPr="00B100E0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B100E0">
        <w:rPr>
          <w:rFonts w:ascii="Times New Roman" w:hAnsi="Times New Roman"/>
          <w:sz w:val="28"/>
          <w:szCs w:val="28"/>
        </w:rPr>
        <w:t xml:space="preserve"> 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 по</w:t>
      </w:r>
      <w:r w:rsidR="00EC132C">
        <w:rPr>
          <w:rFonts w:ascii="Times New Roman" w:hAnsi="Times New Roman"/>
          <w:color w:val="363636"/>
          <w:sz w:val="28"/>
          <w:szCs w:val="28"/>
        </w:rPr>
        <w:t xml:space="preserve">  русскому языку - 22 чел.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 из  6 школ:  </w:t>
      </w:r>
      <w:proofErr w:type="gramStart"/>
      <w:r w:rsidR="00705ED5">
        <w:rPr>
          <w:rFonts w:ascii="Times New Roman" w:hAnsi="Times New Roman"/>
          <w:color w:val="363636"/>
          <w:sz w:val="28"/>
          <w:szCs w:val="28"/>
        </w:rPr>
        <w:t xml:space="preserve">МБОУ </w:t>
      </w:r>
      <w:proofErr w:type="spellStart"/>
      <w:r w:rsidRPr="00B100E0">
        <w:rPr>
          <w:rFonts w:ascii="Times New Roman" w:hAnsi="Times New Roman"/>
          <w:color w:val="363636"/>
          <w:sz w:val="28"/>
          <w:szCs w:val="28"/>
        </w:rPr>
        <w:t>С</w:t>
      </w:r>
      <w:r w:rsidR="00705ED5">
        <w:rPr>
          <w:rFonts w:ascii="Times New Roman" w:hAnsi="Times New Roman"/>
          <w:color w:val="363636"/>
          <w:sz w:val="28"/>
          <w:szCs w:val="28"/>
        </w:rPr>
        <w:t>удогодской</w:t>
      </w:r>
      <w:proofErr w:type="spellEnd"/>
      <w:r w:rsidR="00705ED5">
        <w:rPr>
          <w:rFonts w:ascii="Times New Roman" w:hAnsi="Times New Roman"/>
          <w:color w:val="363636"/>
          <w:sz w:val="28"/>
          <w:szCs w:val="28"/>
        </w:rPr>
        <w:t xml:space="preserve">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СОШ № 2 - 9 чел.,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Андреевской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 СОШ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- 5 чел.,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МБОУ </w:t>
      </w:r>
      <w:proofErr w:type="spellStart"/>
      <w:r w:rsidRPr="00B100E0">
        <w:rPr>
          <w:rFonts w:ascii="Times New Roman" w:hAnsi="Times New Roman"/>
          <w:color w:val="363636"/>
          <w:sz w:val="28"/>
          <w:szCs w:val="28"/>
        </w:rPr>
        <w:t>Вяткинской</w:t>
      </w:r>
      <w:proofErr w:type="spellEnd"/>
      <w:r w:rsidRPr="00B100E0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705ED5">
        <w:rPr>
          <w:rFonts w:ascii="Times New Roman" w:hAnsi="Times New Roman"/>
          <w:color w:val="363636"/>
          <w:sz w:val="28"/>
          <w:szCs w:val="28"/>
        </w:rPr>
        <w:t>СОШ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- 4 чел.,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Воровской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СОШ </w:t>
      </w:r>
      <w:r w:rsidRPr="00B100E0">
        <w:rPr>
          <w:rFonts w:ascii="Times New Roman" w:hAnsi="Times New Roman"/>
          <w:color w:val="363636"/>
          <w:sz w:val="28"/>
          <w:szCs w:val="28"/>
        </w:rPr>
        <w:t>-2 чел.,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 МБОУ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Ильинской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СОШ </w:t>
      </w:r>
      <w:r w:rsidRPr="00B100E0">
        <w:rPr>
          <w:rFonts w:ascii="Times New Roman" w:hAnsi="Times New Roman"/>
          <w:color w:val="363636"/>
          <w:sz w:val="28"/>
          <w:szCs w:val="28"/>
        </w:rPr>
        <w:t>-1 чел.</w:t>
      </w:r>
      <w:r w:rsidRPr="00B100E0">
        <w:rPr>
          <w:rFonts w:ascii="Times New Roman" w:hAnsi="Times New Roman"/>
          <w:sz w:val="28"/>
          <w:szCs w:val="28"/>
        </w:rPr>
        <w:t>,</w:t>
      </w:r>
      <w:r w:rsidR="00705ED5">
        <w:rPr>
          <w:rFonts w:ascii="Times New Roman" w:hAnsi="Times New Roman"/>
          <w:sz w:val="28"/>
          <w:szCs w:val="28"/>
        </w:rPr>
        <w:t xml:space="preserve"> МБОУ </w:t>
      </w:r>
      <w:r w:rsidRPr="00B1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0E0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B100E0">
        <w:rPr>
          <w:rFonts w:ascii="Times New Roman" w:hAnsi="Times New Roman"/>
          <w:sz w:val="28"/>
          <w:szCs w:val="28"/>
        </w:rPr>
        <w:t xml:space="preserve"> </w:t>
      </w:r>
      <w:r w:rsidR="00705ED5">
        <w:rPr>
          <w:rFonts w:ascii="Times New Roman" w:hAnsi="Times New Roman"/>
          <w:sz w:val="28"/>
          <w:szCs w:val="28"/>
        </w:rPr>
        <w:t xml:space="preserve">СОШ </w:t>
      </w:r>
      <w:r w:rsidRPr="00B100E0">
        <w:rPr>
          <w:rFonts w:ascii="Times New Roman" w:hAnsi="Times New Roman"/>
          <w:sz w:val="28"/>
          <w:szCs w:val="28"/>
        </w:rPr>
        <w:t>-1 чел.</w:t>
      </w:r>
      <w:r>
        <w:rPr>
          <w:rFonts w:ascii="Times New Roman" w:hAnsi="Times New Roman"/>
          <w:sz w:val="28"/>
          <w:szCs w:val="28"/>
        </w:rPr>
        <w:t xml:space="preserve">, среди них  3  медалиста </w:t>
      </w:r>
      <w:r w:rsidR="00705ED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705ED5">
        <w:rPr>
          <w:rFonts w:ascii="Times New Roman" w:hAnsi="Times New Roman"/>
          <w:sz w:val="28"/>
          <w:szCs w:val="28"/>
        </w:rPr>
        <w:t>удогодской</w:t>
      </w:r>
      <w:proofErr w:type="spellEnd"/>
      <w:r w:rsidR="0070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№2,   набравшие  от 91 до 98 баллов, медалистка из </w:t>
      </w:r>
      <w:r w:rsidRPr="00B100E0">
        <w:rPr>
          <w:rFonts w:ascii="Times New Roman" w:hAnsi="Times New Roman"/>
          <w:sz w:val="28"/>
          <w:szCs w:val="28"/>
        </w:rPr>
        <w:t xml:space="preserve">  </w:t>
      </w:r>
      <w:r w:rsidR="00705ED5">
        <w:rPr>
          <w:rFonts w:ascii="Times New Roman" w:hAnsi="Times New Roman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sz w:val="28"/>
          <w:szCs w:val="28"/>
        </w:rPr>
        <w:t xml:space="preserve">Воровской </w:t>
      </w:r>
      <w:r w:rsidR="00EC132C">
        <w:rPr>
          <w:rFonts w:ascii="Times New Roman" w:hAnsi="Times New Roman"/>
          <w:sz w:val="28"/>
          <w:szCs w:val="28"/>
        </w:rPr>
        <w:t>СОШ -  94 балла,  выпускница</w:t>
      </w:r>
      <w:r w:rsidR="00705ED5">
        <w:rPr>
          <w:rFonts w:ascii="Times New Roman" w:hAnsi="Times New Roman"/>
          <w:sz w:val="28"/>
          <w:szCs w:val="28"/>
        </w:rPr>
        <w:t xml:space="preserve">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</w:t>
      </w:r>
      <w:r w:rsidRPr="00B100E0">
        <w:rPr>
          <w:rFonts w:ascii="Times New Roman" w:hAnsi="Times New Roman"/>
          <w:sz w:val="28"/>
          <w:szCs w:val="28"/>
        </w:rPr>
        <w:t xml:space="preserve"> -91 балл. </w:t>
      </w:r>
      <w:proofErr w:type="gramEnd"/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100E0">
        <w:rPr>
          <w:rFonts w:ascii="Times New Roman" w:hAnsi="Times New Roman"/>
          <w:sz w:val="28"/>
          <w:szCs w:val="28"/>
        </w:rPr>
        <w:t>Высокобалльники</w:t>
      </w:r>
      <w:proofErr w:type="spellEnd"/>
      <w:r w:rsidRPr="00B100E0">
        <w:rPr>
          <w:rFonts w:ascii="Times New Roman" w:hAnsi="Times New Roman"/>
          <w:sz w:val="28"/>
          <w:szCs w:val="28"/>
        </w:rPr>
        <w:t xml:space="preserve">  имеются  по   </w:t>
      </w:r>
      <w:r w:rsidRPr="00B100E0">
        <w:rPr>
          <w:rFonts w:ascii="Times New Roman" w:hAnsi="Times New Roman"/>
          <w:color w:val="363636"/>
          <w:sz w:val="28"/>
          <w:szCs w:val="28"/>
        </w:rPr>
        <w:t>обществознанию – 4 ч</w:t>
      </w:r>
      <w:r>
        <w:rPr>
          <w:rFonts w:ascii="Times New Roman" w:hAnsi="Times New Roman"/>
          <w:color w:val="363636"/>
          <w:sz w:val="28"/>
          <w:szCs w:val="28"/>
        </w:rPr>
        <w:t xml:space="preserve">ел. (лучший результат в </w:t>
      </w:r>
      <w:r w:rsidR="00705ED5">
        <w:rPr>
          <w:rFonts w:ascii="Times New Roman" w:hAnsi="Times New Roman"/>
          <w:color w:val="363636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B100E0">
        <w:rPr>
          <w:rFonts w:ascii="Times New Roman" w:hAnsi="Times New Roman"/>
          <w:color w:val="363636"/>
          <w:sz w:val="28"/>
          <w:szCs w:val="28"/>
        </w:rPr>
        <w:t>Вяткинская</w:t>
      </w:r>
      <w:proofErr w:type="spellEnd"/>
      <w:r w:rsidRPr="00B100E0">
        <w:rPr>
          <w:rFonts w:ascii="Times New Roman" w:hAnsi="Times New Roman"/>
          <w:color w:val="363636"/>
          <w:sz w:val="28"/>
          <w:szCs w:val="28"/>
        </w:rPr>
        <w:t xml:space="preserve"> СОШ - 92 балла),  истории – 3 чел.,  английскому языку - 3 чел,  химии – 1 чел.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На  уровне района  выпускники   этого года   смогли  улучши</w:t>
      </w:r>
      <w:r>
        <w:rPr>
          <w:rFonts w:ascii="Times New Roman" w:hAnsi="Times New Roman"/>
          <w:sz w:val="28"/>
          <w:szCs w:val="28"/>
        </w:rPr>
        <w:t>ть результаты по пяти предметам.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 В первую очередь необходимо отметить результаты по    математике  (базовый уровень) - средний балл составил  </w:t>
      </w:r>
      <w:r>
        <w:rPr>
          <w:rFonts w:ascii="Times New Roman" w:hAnsi="Times New Roman"/>
          <w:sz w:val="28"/>
          <w:szCs w:val="28"/>
        </w:rPr>
        <w:t>4,0</w:t>
      </w:r>
      <w:r w:rsidRPr="00B100E0">
        <w:rPr>
          <w:rFonts w:ascii="Times New Roman" w:hAnsi="Times New Roman"/>
          <w:b/>
          <w:sz w:val="28"/>
          <w:szCs w:val="28"/>
        </w:rPr>
        <w:t xml:space="preserve"> </w:t>
      </w:r>
      <w:r w:rsidRPr="00B100E0">
        <w:rPr>
          <w:rFonts w:ascii="Times New Roman" w:hAnsi="Times New Roman"/>
          <w:sz w:val="28"/>
          <w:szCs w:val="28"/>
        </w:rPr>
        <w:t>(2018, 2017 годы- -3,</w:t>
      </w:r>
      <w:r>
        <w:rPr>
          <w:rFonts w:ascii="Times New Roman" w:hAnsi="Times New Roman"/>
          <w:sz w:val="28"/>
          <w:szCs w:val="28"/>
        </w:rPr>
        <w:t>7 баллов), на уровне региона</w:t>
      </w:r>
      <w:r w:rsidRPr="00B100E0">
        <w:rPr>
          <w:rFonts w:ascii="Times New Roman" w:hAnsi="Times New Roman"/>
          <w:sz w:val="28"/>
          <w:szCs w:val="28"/>
        </w:rPr>
        <w:t xml:space="preserve"> (4,1б)</w:t>
      </w:r>
      <w:r w:rsidRPr="00B100E0">
        <w:rPr>
          <w:rFonts w:ascii="Times New Roman" w:hAnsi="Times New Roman"/>
          <w:b/>
          <w:sz w:val="28"/>
          <w:szCs w:val="28"/>
        </w:rPr>
        <w:t>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100E0">
        <w:rPr>
          <w:rFonts w:ascii="Times New Roman" w:hAnsi="Times New Roman"/>
          <w:sz w:val="28"/>
          <w:szCs w:val="28"/>
        </w:rPr>
        <w:t>Высокие  результаты по английскому языку – 70 баллов (областной -73,8), по литературе – 69,0 баллов, что выше  областного (63 балла).</w:t>
      </w:r>
      <w:proofErr w:type="gramEnd"/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lastRenderedPageBreak/>
        <w:t xml:space="preserve">          По сравнению с прошлым годом  улучшены результаты  по  физике,    биологии, истории,  хотя  остаются ниже </w:t>
      </w:r>
      <w:proofErr w:type="gramStart"/>
      <w:r w:rsidRPr="00B100E0">
        <w:rPr>
          <w:rFonts w:ascii="Times New Roman" w:hAnsi="Times New Roman"/>
          <w:sz w:val="28"/>
          <w:szCs w:val="28"/>
        </w:rPr>
        <w:t>областных</w:t>
      </w:r>
      <w:proofErr w:type="gramEnd"/>
      <w:r w:rsidRPr="00B100E0">
        <w:rPr>
          <w:rFonts w:ascii="Times New Roman" w:hAnsi="Times New Roman"/>
          <w:sz w:val="28"/>
          <w:szCs w:val="28"/>
        </w:rPr>
        <w:t>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color w:val="363636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363636"/>
          <w:sz w:val="28"/>
          <w:szCs w:val="28"/>
        </w:rPr>
        <w:t xml:space="preserve"> В 2019 </w:t>
      </w:r>
      <w:r w:rsidRPr="00B100E0">
        <w:rPr>
          <w:rFonts w:ascii="Times New Roman" w:hAnsi="Times New Roman"/>
          <w:color w:val="363636"/>
          <w:sz w:val="28"/>
          <w:szCs w:val="28"/>
        </w:rPr>
        <w:t>году  обязательным усло</w:t>
      </w:r>
      <w:r w:rsidR="00273FF3">
        <w:rPr>
          <w:rFonts w:ascii="Times New Roman" w:hAnsi="Times New Roman"/>
          <w:color w:val="363636"/>
          <w:sz w:val="28"/>
          <w:szCs w:val="28"/>
        </w:rPr>
        <w:t xml:space="preserve">вием  получения медали  было 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не только</w:t>
      </w:r>
      <w:r w:rsidR="00273FF3">
        <w:rPr>
          <w:rFonts w:ascii="Times New Roman" w:hAnsi="Times New Roman"/>
          <w:color w:val="363636"/>
          <w:sz w:val="28"/>
          <w:szCs w:val="28"/>
        </w:rPr>
        <w:t xml:space="preserve"> получение  отметок</w:t>
      </w:r>
      <w:r w:rsidRPr="00B100E0">
        <w:rPr>
          <w:rFonts w:ascii="Times New Roman" w:hAnsi="Times New Roman"/>
          <w:color w:val="363636"/>
          <w:sz w:val="28"/>
          <w:szCs w:val="28"/>
        </w:rPr>
        <w:t xml:space="preserve"> «отлично» по всем предметам, но и   результаты ЕГЭ по русскому языку и математике.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В целом   средний балл  медалистов по району  составил – 74 (2018-73;</w:t>
      </w:r>
      <w:r>
        <w:rPr>
          <w:rFonts w:ascii="Times New Roman" w:hAnsi="Times New Roman"/>
          <w:sz w:val="28"/>
          <w:szCs w:val="28"/>
        </w:rPr>
        <w:t xml:space="preserve"> 2017г. -72). 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color w:val="363636"/>
          <w:sz w:val="28"/>
          <w:szCs w:val="28"/>
        </w:rPr>
        <w:t xml:space="preserve">        12 выпускников из 16   смогли подтвердить итоговые отметки «отлично»  результатами ЕГЭ</w:t>
      </w:r>
      <w:r w:rsidRPr="00B100E0">
        <w:rPr>
          <w:rFonts w:ascii="Times New Roman" w:hAnsi="Times New Roman"/>
          <w:sz w:val="28"/>
          <w:szCs w:val="28"/>
        </w:rPr>
        <w:t xml:space="preserve">: </w:t>
      </w:r>
      <w:r w:rsidR="001E7C1E">
        <w:rPr>
          <w:rFonts w:ascii="Times New Roman" w:hAnsi="Times New Roman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0E0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B100E0">
        <w:rPr>
          <w:rFonts w:ascii="Times New Roman" w:hAnsi="Times New Roman"/>
          <w:sz w:val="28"/>
          <w:szCs w:val="28"/>
        </w:rPr>
        <w:t xml:space="preserve"> СОШ №2 – 8  чел.,  </w:t>
      </w:r>
      <w:r w:rsidR="001E7C1E">
        <w:rPr>
          <w:rFonts w:ascii="Times New Roman" w:hAnsi="Times New Roman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sz w:val="28"/>
          <w:szCs w:val="28"/>
        </w:rPr>
        <w:t xml:space="preserve"> Андреевская СОШ – 2 чел, </w:t>
      </w:r>
      <w:r w:rsidR="001E7C1E">
        <w:rPr>
          <w:rFonts w:ascii="Times New Roman" w:hAnsi="Times New Roman"/>
          <w:sz w:val="28"/>
          <w:szCs w:val="28"/>
        </w:rPr>
        <w:t xml:space="preserve">МБОУ </w:t>
      </w:r>
      <w:r w:rsidRPr="00B100E0">
        <w:rPr>
          <w:rFonts w:ascii="Times New Roman" w:hAnsi="Times New Roman"/>
          <w:sz w:val="28"/>
          <w:szCs w:val="28"/>
        </w:rPr>
        <w:t xml:space="preserve">Воровская СОШ -1 чел., МБОУ </w:t>
      </w:r>
      <w:proofErr w:type="spellStart"/>
      <w:r w:rsidRPr="00B100E0">
        <w:rPr>
          <w:rFonts w:ascii="Times New Roman" w:hAnsi="Times New Roman"/>
          <w:sz w:val="28"/>
          <w:szCs w:val="28"/>
        </w:rPr>
        <w:t>Мошокская</w:t>
      </w:r>
      <w:proofErr w:type="spellEnd"/>
      <w:r w:rsidRPr="00B100E0">
        <w:rPr>
          <w:rFonts w:ascii="Times New Roman" w:hAnsi="Times New Roman"/>
          <w:sz w:val="28"/>
          <w:szCs w:val="28"/>
        </w:rPr>
        <w:t xml:space="preserve"> СОШ-1 чел.   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0E0">
        <w:rPr>
          <w:rFonts w:ascii="Times New Roman" w:hAnsi="Times New Roman"/>
          <w:sz w:val="28"/>
          <w:szCs w:val="28"/>
        </w:rPr>
        <w:t>В течение трех лет сокращается  доля  участников, получивших неудовлетворительный результат на экзаменах.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Всего не сдали какой </w:t>
      </w:r>
      <w:proofErr w:type="gramStart"/>
      <w:r w:rsidRPr="00B100E0">
        <w:rPr>
          <w:rFonts w:ascii="Times New Roman" w:hAnsi="Times New Roman"/>
          <w:sz w:val="28"/>
          <w:szCs w:val="28"/>
        </w:rPr>
        <w:t>-л</w:t>
      </w:r>
      <w:proofErr w:type="gramEnd"/>
      <w:r w:rsidRPr="00B100E0">
        <w:rPr>
          <w:rFonts w:ascii="Times New Roman" w:hAnsi="Times New Roman"/>
          <w:sz w:val="28"/>
          <w:szCs w:val="28"/>
        </w:rPr>
        <w:t>ибо из предметов – 25 чел./ 22%  (2018 -26 % ;  2017  - 48%).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  Наибольшее количество выпускников, не преодолевших минимальный порог:  по обществознанию - 11 чел./16%.   В результате   средний балл снизился и составил- 50,7  (2018 г.-55 б.). Отрицательная динамика  результатов по данному предмету и на уровне области -56 баллов (2018 г.-59,5).</w:t>
      </w:r>
    </w:p>
    <w:p w:rsidR="00B100E0" w:rsidRPr="00B100E0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   Данный предмет остается самым востребованным,  более 60 %  выпускников  ежегодно выбирают для поступления в Вузы. Поэтому и подготовка к сдаче данного предмета должна быть системной и  более качественной. Необходимо   обратить  внимание на введение элективных, факультативных курсов,  использование  дополнительных ресурсов.</w:t>
      </w:r>
    </w:p>
    <w:p w:rsidR="000450D4" w:rsidRDefault="00B100E0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00E0">
        <w:rPr>
          <w:rFonts w:ascii="Times New Roman" w:hAnsi="Times New Roman"/>
          <w:sz w:val="28"/>
          <w:szCs w:val="28"/>
        </w:rPr>
        <w:t>Результаты ЕГЭ по   математике   профильного  уровня    в целом сопоставимы с результатами прошлого года  – 45,5 балла, но остаются значит</w:t>
      </w:r>
      <w:r w:rsidR="00DC30A8">
        <w:rPr>
          <w:rFonts w:ascii="Times New Roman" w:hAnsi="Times New Roman"/>
          <w:sz w:val="28"/>
          <w:szCs w:val="28"/>
        </w:rPr>
        <w:t>ельно ниже областного (56,8 б.).</w:t>
      </w:r>
    </w:p>
    <w:p w:rsidR="00EC132C" w:rsidRPr="00EC132C" w:rsidRDefault="00EC132C" w:rsidP="00EC13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132C">
        <w:rPr>
          <w:rFonts w:ascii="Times New Roman" w:hAnsi="Times New Roman"/>
          <w:sz w:val="24"/>
          <w:szCs w:val="24"/>
        </w:rPr>
        <w:t>Сводная таблица результатов ЕГЭ по учебным предметам</w:t>
      </w:r>
    </w:p>
    <w:p w:rsidR="00EC132C" w:rsidRPr="00EC132C" w:rsidRDefault="000450D4" w:rsidP="000450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выпускников дневных школ</w:t>
      </w:r>
    </w:p>
    <w:tbl>
      <w:tblPr>
        <w:tblW w:w="9456" w:type="dxa"/>
        <w:tblInd w:w="-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733"/>
        <w:gridCol w:w="526"/>
        <w:gridCol w:w="699"/>
        <w:gridCol w:w="560"/>
        <w:gridCol w:w="699"/>
        <w:gridCol w:w="699"/>
        <w:gridCol w:w="840"/>
        <w:gridCol w:w="699"/>
        <w:gridCol w:w="698"/>
        <w:gridCol w:w="699"/>
        <w:gridCol w:w="840"/>
      </w:tblGrid>
      <w:tr w:rsidR="00EC132C" w:rsidTr="00EC132C">
        <w:trPr>
          <w:trHeight w:val="298"/>
        </w:trPr>
        <w:tc>
          <w:tcPr>
            <w:tcW w:w="17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Предмет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gramStart"/>
            <w:r>
              <w:rPr>
                <w:sz w:val="20"/>
              </w:rPr>
              <w:t>сдававших</w:t>
            </w:r>
            <w:proofErr w:type="gramEnd"/>
          </w:p>
        </w:tc>
        <w:tc>
          <w:tcPr>
            <w:tcW w:w="26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 xml:space="preserve">Не сдали 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Средний балл</w:t>
            </w:r>
          </w:p>
        </w:tc>
        <w:tc>
          <w:tcPr>
            <w:tcW w:w="22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участников, получивших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</w:t>
            </w:r>
          </w:p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>
              <w:rPr>
                <w:sz w:val="20"/>
              </w:rPr>
              <w:t>81 до 100 баллов</w:t>
            </w:r>
          </w:p>
        </w:tc>
      </w:tr>
      <w:tr w:rsidR="00EC132C" w:rsidTr="00EC132C">
        <w:trPr>
          <w:trHeight w:val="517"/>
        </w:trPr>
        <w:tc>
          <w:tcPr>
            <w:tcW w:w="1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32C" w:rsidRDefault="00EC132C" w:rsidP="00EC132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32C" w:rsidRDefault="00EC132C" w:rsidP="00EC132C">
            <w:pPr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</w:p>
        </w:tc>
      </w:tr>
      <w:tr w:rsidR="00EC132C" w:rsidTr="00FD4D39">
        <w:trPr>
          <w:trHeight w:val="326"/>
        </w:trPr>
        <w:tc>
          <w:tcPr>
            <w:tcW w:w="1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92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113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153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0,65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64,2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65,4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105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Математика (п)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8,7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45,5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44,5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13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68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Математика (б)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67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122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3,77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43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C132C" w:rsidTr="00FD4D39">
        <w:trPr>
          <w:trHeight w:val="681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Обществознание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69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15,9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14,3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50,7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55,3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68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Физика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7,7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49,7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44,1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43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Химия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56,1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60,3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68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16,6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54,0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192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ind w:left="32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Биология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14,3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14,8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50,6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48,9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43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1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ind w:left="32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История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4,8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192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Литература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57,8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305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Английский язык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70,2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71,0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268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C132C" w:rsidTr="00FD4D39">
        <w:trPr>
          <w:trHeight w:val="437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Немецкий язык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132C" w:rsidRDefault="00EC132C" w:rsidP="00EC132C">
            <w:pPr>
              <w:ind w:left="38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32C" w:rsidRDefault="00EC132C" w:rsidP="00EC132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C132C" w:rsidTr="00FD4D39">
        <w:trPr>
          <w:trHeight w:val="706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  <w:hideMark/>
          </w:tcPr>
          <w:p w:rsidR="00EC132C" w:rsidRPr="00EC132C" w:rsidRDefault="00EC132C" w:rsidP="00EC132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 xml:space="preserve"> По муниципалитету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C132C">
              <w:rPr>
                <w:sz w:val="20"/>
              </w:rPr>
              <w:t>113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C132C">
              <w:rPr>
                <w:sz w:val="20"/>
              </w:rPr>
              <w:t>153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25</w:t>
            </w: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39</w:t>
            </w: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22,1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25,5</w:t>
            </w: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54,4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C132C">
              <w:rPr>
                <w:rFonts w:ascii="Arial" w:hAnsi="Arial" w:cs="Arial"/>
                <w:bCs/>
                <w:color w:val="000000"/>
                <w:sz w:val="20"/>
              </w:rPr>
              <w:t>55,4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EC132C" w:rsidRPr="00EC132C" w:rsidRDefault="00EC132C" w:rsidP="00EC13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32C" w:rsidRPr="00EC132C" w:rsidRDefault="00EC132C" w:rsidP="00EC132C">
            <w:pPr>
              <w:rPr>
                <w:rFonts w:ascii="Arial" w:eastAsia="Times New Roman" w:hAnsi="Arial" w:cs="Arial"/>
                <w:sz w:val="20"/>
              </w:rPr>
            </w:pPr>
            <w:r w:rsidRPr="00EC132C">
              <w:rPr>
                <w:rFonts w:ascii="Arial" w:hAnsi="Arial" w:cs="Arial"/>
                <w:sz w:val="20"/>
              </w:rPr>
              <w:t>13</w:t>
            </w:r>
          </w:p>
        </w:tc>
      </w:tr>
    </w:tbl>
    <w:p w:rsidR="00EC132C" w:rsidRDefault="00EC132C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F3" w:rsidRDefault="00EC132C" w:rsidP="00EC13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 w:rsidR="00B100E0" w:rsidRPr="00B100E0">
        <w:rPr>
          <w:rFonts w:ascii="Times New Roman" w:hAnsi="Times New Roman"/>
          <w:sz w:val="28"/>
          <w:szCs w:val="28"/>
        </w:rPr>
        <w:t xml:space="preserve"> анализа ежегодно остается профессиональное самоопределение выпускников школ.</w:t>
      </w:r>
    </w:p>
    <w:p w:rsidR="00EC132C" w:rsidRDefault="00273FF3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00E0" w:rsidRPr="00B100E0">
        <w:rPr>
          <w:rFonts w:ascii="Times New Roman" w:hAnsi="Times New Roman"/>
          <w:sz w:val="28"/>
          <w:szCs w:val="28"/>
        </w:rPr>
        <w:t xml:space="preserve"> По результатам мониторинга 2019 года,  в </w:t>
      </w:r>
      <w:r w:rsidR="00B100E0">
        <w:rPr>
          <w:rFonts w:ascii="Times New Roman" w:hAnsi="Times New Roman"/>
          <w:sz w:val="28"/>
          <w:szCs w:val="28"/>
        </w:rPr>
        <w:t>Вузы</w:t>
      </w:r>
      <w:r w:rsidR="00B100E0" w:rsidRPr="00B100E0">
        <w:rPr>
          <w:rFonts w:ascii="Times New Roman" w:hAnsi="Times New Roman"/>
          <w:sz w:val="28"/>
          <w:szCs w:val="28"/>
        </w:rPr>
        <w:t xml:space="preserve"> п</w:t>
      </w:r>
      <w:r w:rsidR="00B100E0">
        <w:rPr>
          <w:rFonts w:ascii="Times New Roman" w:hAnsi="Times New Roman"/>
          <w:sz w:val="28"/>
          <w:szCs w:val="28"/>
        </w:rPr>
        <w:t>о</w:t>
      </w:r>
      <w:r w:rsidR="00EC132C">
        <w:rPr>
          <w:rFonts w:ascii="Times New Roman" w:hAnsi="Times New Roman"/>
          <w:sz w:val="28"/>
          <w:szCs w:val="28"/>
        </w:rPr>
        <w:t xml:space="preserve">ступили 60 чел. / 53 %, от общего контингента выпускников 11 классов. </w:t>
      </w:r>
    </w:p>
    <w:p w:rsidR="000450D4" w:rsidRPr="00B100E0" w:rsidRDefault="00EC132C" w:rsidP="00B100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00E0" w:rsidRPr="00B100E0">
        <w:rPr>
          <w:rFonts w:ascii="Times New Roman" w:hAnsi="Times New Roman"/>
          <w:sz w:val="28"/>
          <w:szCs w:val="28"/>
        </w:rPr>
        <w:t>Вузы различных профилей: Ивановская  медицинская академия, Ярославский медицинский университет, Воронежский институт МВД, Московские университеты, Ивановская академия МЧС, Университет физической культуры г. Санкт-Петербург,  Московские униве</w:t>
      </w:r>
      <w:r>
        <w:rPr>
          <w:rFonts w:ascii="Times New Roman" w:hAnsi="Times New Roman"/>
          <w:sz w:val="28"/>
          <w:szCs w:val="28"/>
        </w:rPr>
        <w:t>рситеты, институты г. Владимира</w:t>
      </w:r>
      <w:r w:rsidR="00B100E0">
        <w:rPr>
          <w:rFonts w:ascii="Times New Roman" w:hAnsi="Times New Roman"/>
          <w:sz w:val="28"/>
          <w:szCs w:val="28"/>
        </w:rPr>
        <w:t>.</w:t>
      </w:r>
    </w:p>
    <w:p w:rsidR="00337581" w:rsidRPr="00337581" w:rsidRDefault="00B100E0" w:rsidP="00337581">
      <w:p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00E0">
        <w:rPr>
          <w:rFonts w:ascii="Times New Roman" w:hAnsi="Times New Roman"/>
          <w:sz w:val="28"/>
          <w:szCs w:val="28"/>
        </w:rPr>
        <w:t xml:space="preserve">    </w:t>
      </w:r>
      <w:r w:rsidR="005D2C66">
        <w:rPr>
          <w:rFonts w:ascii="Times New Roman" w:hAnsi="Times New Roman"/>
          <w:b/>
          <w:sz w:val="28"/>
          <w:szCs w:val="28"/>
        </w:rPr>
        <w:t xml:space="preserve">     </w:t>
      </w:r>
      <w:r w:rsidR="00337581">
        <w:rPr>
          <w:rFonts w:ascii="Times New Roman" w:hAnsi="Times New Roman"/>
          <w:b/>
          <w:sz w:val="28"/>
          <w:szCs w:val="28"/>
        </w:rPr>
        <w:t xml:space="preserve">             </w:t>
      </w:r>
      <w:r w:rsidR="005D2C66">
        <w:rPr>
          <w:rFonts w:ascii="Times New Roman" w:hAnsi="Times New Roman"/>
          <w:b/>
          <w:sz w:val="28"/>
          <w:szCs w:val="28"/>
        </w:rPr>
        <w:t xml:space="preserve"> Анализ результатов О</w:t>
      </w:r>
      <w:r w:rsidR="005D2C66" w:rsidRPr="00273FF3">
        <w:rPr>
          <w:rFonts w:ascii="Times New Roman" w:hAnsi="Times New Roman"/>
          <w:b/>
          <w:sz w:val="28"/>
          <w:szCs w:val="28"/>
        </w:rPr>
        <w:t xml:space="preserve">ГЭ </w:t>
      </w:r>
      <w:r w:rsidR="005D2C66">
        <w:rPr>
          <w:rFonts w:ascii="Times New Roman" w:hAnsi="Times New Roman"/>
          <w:b/>
          <w:sz w:val="28"/>
          <w:szCs w:val="28"/>
        </w:rPr>
        <w:t xml:space="preserve">  </w:t>
      </w:r>
      <w:r w:rsidR="005D2C66" w:rsidRPr="00273FF3">
        <w:rPr>
          <w:rFonts w:ascii="Times New Roman" w:hAnsi="Times New Roman"/>
          <w:b/>
          <w:sz w:val="28"/>
          <w:szCs w:val="28"/>
        </w:rPr>
        <w:t>2019</w:t>
      </w:r>
      <w:r w:rsidR="0033758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7581" w:rsidRPr="00337581" w:rsidRDefault="00337581" w:rsidP="00337581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Для  337 обучающихся 9  классов в текущем учебном году проведено итоговое сочинение (изложение), являющееся условием допуска к ГИА. </w:t>
      </w:r>
    </w:p>
    <w:p w:rsidR="00337581" w:rsidRPr="00337581" w:rsidRDefault="00337581" w:rsidP="00337581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>Государственную итоговую аттеста</w:t>
      </w:r>
      <w:r>
        <w:rPr>
          <w:rFonts w:ascii="Times New Roman" w:hAnsi="Times New Roman"/>
          <w:sz w:val="28"/>
          <w:szCs w:val="28"/>
        </w:rPr>
        <w:t>цию в форме ОГЭ   прошли</w:t>
      </w:r>
      <w:r w:rsidRPr="00337581">
        <w:rPr>
          <w:rFonts w:ascii="Times New Roman" w:hAnsi="Times New Roman"/>
          <w:sz w:val="28"/>
          <w:szCs w:val="28"/>
        </w:rPr>
        <w:t xml:space="preserve">  331 выпускник, в форме  ГВЭ - 6 выпускников.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 По итогам  ГИА  аттестаты  об основном общем образовании  получили 326 чел./ 96,8%, от общего контингента обучающихся 9 классов (2018г. -94,2%, 2017г. -98%, 2016 -100%,  2015  - 99,3%). </w:t>
      </w:r>
    </w:p>
    <w:p w:rsid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 Доля  выпускников, не получивших аттестаты об основном  общем образовании</w:t>
      </w:r>
      <w:r>
        <w:rPr>
          <w:rFonts w:ascii="Times New Roman" w:hAnsi="Times New Roman"/>
          <w:sz w:val="28"/>
          <w:szCs w:val="28"/>
        </w:rPr>
        <w:t xml:space="preserve"> в основные сроки сдачи экзаменов</w:t>
      </w:r>
      <w:r w:rsidRPr="00337581">
        <w:rPr>
          <w:rFonts w:ascii="Times New Roman" w:hAnsi="Times New Roman"/>
          <w:sz w:val="28"/>
          <w:szCs w:val="28"/>
        </w:rPr>
        <w:t>, составила 3,2 % от  общего количества девятиклассников (обл. 3,9%)</w:t>
      </w:r>
      <w:r>
        <w:rPr>
          <w:rFonts w:ascii="Times New Roman" w:hAnsi="Times New Roman"/>
          <w:sz w:val="28"/>
          <w:szCs w:val="28"/>
        </w:rPr>
        <w:t>.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сентябрьские сроки 11 выпускников, получивших справки  пересдали экзамены и получили аттестаты.</w:t>
      </w:r>
    </w:p>
    <w:p w:rsidR="00337581" w:rsidRPr="00337581" w:rsidRDefault="00337581" w:rsidP="00337581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lastRenderedPageBreak/>
        <w:t>Аттестаты с отличием  получили  16 выпускников /4,7% (2018 г.-26 чел./7,4%, 2017г.-14чел./4,6%).</w:t>
      </w:r>
    </w:p>
    <w:p w:rsidR="00337581" w:rsidRPr="00337581" w:rsidRDefault="00337581" w:rsidP="00337581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Анализ   сведений о распределении выпускников  9 классов на экзамены по выбору   показал, </w:t>
      </w:r>
      <w:proofErr w:type="gramStart"/>
      <w:r w:rsidRPr="00337581">
        <w:rPr>
          <w:rFonts w:ascii="Times New Roman" w:hAnsi="Times New Roman"/>
          <w:sz w:val="28"/>
          <w:szCs w:val="28"/>
        </w:rPr>
        <w:t>что</w:t>
      </w:r>
      <w:proofErr w:type="gramEnd"/>
      <w:r w:rsidRPr="00337581">
        <w:rPr>
          <w:rFonts w:ascii="Times New Roman" w:hAnsi="Times New Roman"/>
          <w:sz w:val="28"/>
          <w:szCs w:val="28"/>
        </w:rPr>
        <w:t xml:space="preserve"> как и в предыдущие годы выпускники отдали предпочтение обществознанию (61,3%), информатике (58,6%), географии  (34,7%) и биологии (20,8%). Около 13% выпускников выбрали</w:t>
      </w:r>
      <w:r>
        <w:rPr>
          <w:rFonts w:ascii="Times New Roman" w:hAnsi="Times New Roman"/>
          <w:sz w:val="28"/>
          <w:szCs w:val="28"/>
        </w:rPr>
        <w:t xml:space="preserve">  химию, 7% - физику,  по 2,5 % - историю и английский язык,</w:t>
      </w:r>
      <w:r w:rsidRPr="00337581">
        <w:rPr>
          <w:rFonts w:ascii="Times New Roman" w:hAnsi="Times New Roman"/>
          <w:sz w:val="28"/>
          <w:szCs w:val="28"/>
        </w:rPr>
        <w:t xml:space="preserve"> 1,2% -литературу.</w:t>
      </w:r>
    </w:p>
    <w:p w:rsidR="00337581" w:rsidRPr="00337581" w:rsidRDefault="00337581" w:rsidP="00337581">
      <w:pPr>
        <w:pStyle w:val="af6"/>
        <w:tabs>
          <w:tab w:val="num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7581">
        <w:rPr>
          <w:rFonts w:ascii="Times New Roman" w:hAnsi="Times New Roman" w:cs="Times New Roman"/>
          <w:sz w:val="28"/>
          <w:szCs w:val="28"/>
        </w:rPr>
        <w:t>Анализ результатов  ОГЭ свидетельствует о том, что:</w:t>
      </w:r>
    </w:p>
    <w:p w:rsidR="00337581" w:rsidRPr="00337581" w:rsidRDefault="00337581" w:rsidP="003375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>1.  Средний балл выполнения  экзаменационных работ по всем предметам   составил 3,8 (на уровне областного).   Самый высокий средний балл по английскому языку – 4,3, литературе - 4,3, самый низкий – по обществознанию -3,4.</w:t>
      </w:r>
    </w:p>
    <w:p w:rsidR="00337581" w:rsidRPr="00337581" w:rsidRDefault="00337581" w:rsidP="0033758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2. Средний балл выполнения экзаменационных работ  по русскому  языку, математике  в сравнении с прошлым годом остался почти на том же уровне   и составил: 3,8  (2018г.-3,9) и 3</w:t>
      </w:r>
      <w:r>
        <w:rPr>
          <w:rFonts w:ascii="Times New Roman" w:hAnsi="Times New Roman"/>
          <w:sz w:val="28"/>
          <w:szCs w:val="28"/>
        </w:rPr>
        <w:t>,5 (2018г.-3,56) соответственно.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3. Доля участников ОГЭ, справившихся с экзаменационными работами по всем предметам составляет 96,8 % (обл.- 91,3%).</w:t>
      </w:r>
    </w:p>
    <w:p w:rsidR="00337581" w:rsidRPr="00337581" w:rsidRDefault="00337581" w:rsidP="003375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4.  Доля участников, которые не смогли преодолеть минимальные пороги,  сократилась по четырем предметам. Снижение произошло по математике с 5% до 3%; обществознанию с 8% до 3,4%; географии с 9 % до 2,6 %; биологии  </w:t>
      </w:r>
      <w:proofErr w:type="gramStart"/>
      <w:r w:rsidRPr="00337581">
        <w:rPr>
          <w:rFonts w:ascii="Times New Roman" w:hAnsi="Times New Roman"/>
          <w:sz w:val="28"/>
          <w:szCs w:val="28"/>
        </w:rPr>
        <w:t>с</w:t>
      </w:r>
      <w:proofErr w:type="gramEnd"/>
      <w:r w:rsidRPr="00337581">
        <w:rPr>
          <w:rFonts w:ascii="Times New Roman" w:hAnsi="Times New Roman"/>
          <w:sz w:val="28"/>
          <w:szCs w:val="28"/>
        </w:rPr>
        <w:t xml:space="preserve"> 2,2% до 1,6%. Отсутствуют не сдавшие по химии, литературе, английскому языку</w:t>
      </w:r>
    </w:p>
    <w:p w:rsidR="00337581" w:rsidRPr="00337581" w:rsidRDefault="00337581" w:rsidP="003375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5. Увеличился процент не </w:t>
      </w:r>
      <w:proofErr w:type="gramStart"/>
      <w:r w:rsidRPr="00337581">
        <w:rPr>
          <w:rFonts w:ascii="Times New Roman" w:hAnsi="Times New Roman"/>
          <w:sz w:val="28"/>
          <w:szCs w:val="28"/>
        </w:rPr>
        <w:t>сдавших</w:t>
      </w:r>
      <w:proofErr w:type="gramEnd"/>
      <w:r w:rsidRPr="00337581">
        <w:rPr>
          <w:rFonts w:ascii="Times New Roman" w:hAnsi="Times New Roman"/>
          <w:sz w:val="28"/>
          <w:szCs w:val="28"/>
        </w:rPr>
        <w:t xml:space="preserve"> ОГЭ по  русскому языку с 1 до 1,8 %,;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581">
        <w:rPr>
          <w:rFonts w:ascii="Times New Roman" w:hAnsi="Times New Roman"/>
          <w:sz w:val="28"/>
          <w:szCs w:val="28"/>
        </w:rPr>
        <w:t>истории с 0 до 12%.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6.  В основной период не сдали  какой-либо из предметов- 75 чел./22 %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(  2018 г.- 89 чел./ 26%). 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  Отсутствуют выпускники, получившие неудо</w:t>
      </w:r>
      <w:r w:rsidR="001E7C1E">
        <w:rPr>
          <w:rFonts w:ascii="Times New Roman" w:hAnsi="Times New Roman"/>
          <w:sz w:val="28"/>
          <w:szCs w:val="28"/>
        </w:rPr>
        <w:t xml:space="preserve">влетворительный результат </w:t>
      </w:r>
      <w:r w:rsidRPr="00337581">
        <w:rPr>
          <w:rFonts w:ascii="Times New Roman" w:hAnsi="Times New Roman"/>
          <w:sz w:val="28"/>
          <w:szCs w:val="28"/>
        </w:rPr>
        <w:t xml:space="preserve"> в 3-х  школах: МБОУ Ильинской СОШ, МБОУ </w:t>
      </w:r>
      <w:proofErr w:type="spellStart"/>
      <w:r w:rsidRPr="00337581">
        <w:rPr>
          <w:rFonts w:ascii="Times New Roman" w:hAnsi="Times New Roman"/>
          <w:sz w:val="28"/>
          <w:szCs w:val="28"/>
        </w:rPr>
        <w:t>Краснокустовской</w:t>
      </w:r>
      <w:proofErr w:type="spellEnd"/>
      <w:r w:rsidRPr="00337581">
        <w:rPr>
          <w:rFonts w:ascii="Times New Roman" w:hAnsi="Times New Roman"/>
          <w:sz w:val="28"/>
          <w:szCs w:val="28"/>
        </w:rPr>
        <w:t xml:space="preserve"> ООШ, МБОУ  </w:t>
      </w:r>
      <w:proofErr w:type="spellStart"/>
      <w:r w:rsidRPr="00337581">
        <w:rPr>
          <w:rFonts w:ascii="Times New Roman" w:hAnsi="Times New Roman"/>
          <w:sz w:val="28"/>
          <w:szCs w:val="28"/>
        </w:rPr>
        <w:t>Сойменской</w:t>
      </w:r>
      <w:proofErr w:type="spellEnd"/>
      <w:r w:rsidRPr="00337581">
        <w:rPr>
          <w:rFonts w:ascii="Times New Roman" w:hAnsi="Times New Roman"/>
          <w:sz w:val="28"/>
          <w:szCs w:val="28"/>
        </w:rPr>
        <w:t xml:space="preserve"> ООШ.  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 В дополнительные сроки  пересдали 99 % участников ОГЭ, имеющие не более двух неудовлетворительных результатов. </w:t>
      </w:r>
    </w:p>
    <w:p w:rsidR="00337581" w:rsidRPr="00337581" w:rsidRDefault="00337581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 Наибольшее количество «неудовлетворительных»  результатов по математике (3,0%, обл.2,6%), обществознанию (3,4%, обл.2%), информатике и ИКТ (3,6), географии (2,6%, обл.1,4%).</w:t>
      </w:r>
    </w:p>
    <w:p w:rsidR="00337581" w:rsidRPr="00DD274A" w:rsidRDefault="00337581" w:rsidP="00DD2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581">
        <w:rPr>
          <w:rFonts w:ascii="Times New Roman" w:hAnsi="Times New Roman"/>
          <w:sz w:val="28"/>
          <w:szCs w:val="28"/>
        </w:rPr>
        <w:t xml:space="preserve">         7.  Из 15 общеобразовательных организаций   наиболее высокие результаты ОГЭ  показали выпускники  8 школ, из них в  5 ОО – по одному учебному предмету, в МБОУ Краснобогатырской  СОШ  – по двум учебным предметам, в МБОУ Андреевской СОШ, МБОУ </w:t>
      </w:r>
      <w:proofErr w:type="spellStart"/>
      <w:r w:rsidRPr="00337581">
        <w:rPr>
          <w:rFonts w:ascii="Times New Roman" w:hAnsi="Times New Roman"/>
          <w:sz w:val="28"/>
          <w:szCs w:val="28"/>
        </w:rPr>
        <w:t>Вяткинская</w:t>
      </w:r>
      <w:proofErr w:type="spellEnd"/>
      <w:r w:rsidRPr="00337581">
        <w:rPr>
          <w:rFonts w:ascii="Times New Roman" w:hAnsi="Times New Roman"/>
          <w:sz w:val="28"/>
          <w:szCs w:val="28"/>
        </w:rPr>
        <w:t xml:space="preserve"> СОШ – по трем предметам.</w:t>
      </w:r>
    </w:p>
    <w:p w:rsidR="00337581" w:rsidRPr="00337581" w:rsidRDefault="00337581" w:rsidP="00DD27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37581">
        <w:rPr>
          <w:rFonts w:ascii="Times New Roman" w:hAnsi="Times New Roman"/>
          <w:i/>
          <w:sz w:val="24"/>
          <w:szCs w:val="24"/>
        </w:rPr>
        <w:lastRenderedPageBreak/>
        <w:t>Перечень школ, продемонстрировавших наиболее высокие результаты ОГЭ по учебным предметам в 2018 году, представлен в таблице</w:t>
      </w:r>
      <w:r w:rsidRPr="00337581">
        <w:rPr>
          <w:rFonts w:ascii="Times New Roman" w:hAnsi="Times New Roman"/>
          <w:sz w:val="24"/>
          <w:szCs w:val="24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44"/>
      </w:tblGrid>
      <w:tr w:rsidR="00337581" w:rsidRPr="00337581" w:rsidTr="0033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37581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37581">
              <w:rPr>
                <w:rFonts w:ascii="Times New Roman" w:hAnsi="Times New Roman"/>
                <w:b/>
              </w:rPr>
              <w:t>Учебные предметы</w:t>
            </w:r>
          </w:p>
        </w:tc>
      </w:tr>
      <w:tr w:rsidR="00337581" w:rsidRPr="00337581" w:rsidTr="0033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37581" w:rsidRPr="00337581" w:rsidRDefault="00337581" w:rsidP="003375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МБОУ  Андреевская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337581">
              <w:rPr>
                <w:rFonts w:ascii="Times New Roman" w:hAnsi="Times New Roman"/>
                <w:sz w:val="24"/>
                <w:szCs w:val="24"/>
              </w:rPr>
              <w:t>Вяткинская</w:t>
            </w:r>
            <w:proofErr w:type="spellEnd"/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МБОУ  Краснобогатырская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МБОУ  Воровская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337581">
              <w:rPr>
                <w:rFonts w:ascii="Times New Roman" w:hAnsi="Times New Roman"/>
                <w:sz w:val="24"/>
                <w:szCs w:val="24"/>
              </w:rPr>
              <w:t>Муромцевская</w:t>
            </w:r>
            <w:proofErr w:type="spellEnd"/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МБОУ  Ильинская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337581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proofErr w:type="spellEnd"/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37581" w:rsidRPr="00337581" w:rsidRDefault="00337581" w:rsidP="003375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337581">
              <w:rPr>
                <w:rFonts w:ascii="Times New Roman" w:hAnsi="Times New Roman"/>
                <w:sz w:val="24"/>
                <w:szCs w:val="24"/>
              </w:rPr>
              <w:t>Судогодская</w:t>
            </w:r>
            <w:proofErr w:type="spellEnd"/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37581" w:rsidRPr="00337581" w:rsidRDefault="00337581" w:rsidP="003375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физика, химия, английский язык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русский язык, химия, история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литература, география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337581" w:rsidRPr="00337581" w:rsidRDefault="00337581" w:rsidP="0033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  <w:p w:rsidR="00337581" w:rsidRPr="00337581" w:rsidRDefault="00337581" w:rsidP="003375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</w:tr>
    </w:tbl>
    <w:p w:rsidR="00337581" w:rsidRPr="00DD274A" w:rsidRDefault="00DD274A" w:rsidP="00337581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337581" w:rsidRPr="00337581" w:rsidRDefault="00337581" w:rsidP="00337581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7581">
        <w:rPr>
          <w:rFonts w:ascii="Times New Roman" w:hAnsi="Times New Roman"/>
          <w:sz w:val="24"/>
          <w:szCs w:val="24"/>
        </w:rPr>
        <w:t xml:space="preserve">        </w:t>
      </w:r>
      <w:r w:rsidRPr="00337581">
        <w:rPr>
          <w:rFonts w:ascii="Times New Roman" w:hAnsi="Times New Roman"/>
          <w:i/>
          <w:sz w:val="24"/>
          <w:szCs w:val="24"/>
        </w:rPr>
        <w:t>Сравнительная таблица  изменения показателя среднего балла по предметам</w:t>
      </w:r>
    </w:p>
    <w:p w:rsidR="00337581" w:rsidRPr="00337581" w:rsidRDefault="00337581" w:rsidP="00337581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758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за  2016 -2019 </w:t>
      </w:r>
      <w:proofErr w:type="spellStart"/>
      <w:r w:rsidRPr="00337581">
        <w:rPr>
          <w:rFonts w:ascii="Times New Roman" w:hAnsi="Times New Roman"/>
          <w:i/>
          <w:sz w:val="24"/>
          <w:szCs w:val="24"/>
        </w:rPr>
        <w:t>г.</w:t>
      </w:r>
      <w:proofErr w:type="gramStart"/>
      <w:r w:rsidRPr="00337581">
        <w:rPr>
          <w:rFonts w:ascii="Times New Roman" w:hAnsi="Times New Roman"/>
          <w:i/>
          <w:sz w:val="24"/>
          <w:szCs w:val="24"/>
        </w:rPr>
        <w:t>г</w:t>
      </w:r>
      <w:proofErr w:type="spellEnd"/>
      <w:proofErr w:type="gramEnd"/>
      <w:r w:rsidRPr="00337581">
        <w:rPr>
          <w:rFonts w:ascii="Times New Roman" w:hAnsi="Times New Roman"/>
          <w:i/>
          <w:sz w:val="24"/>
          <w:szCs w:val="24"/>
        </w:rPr>
        <w:t>.</w:t>
      </w:r>
    </w:p>
    <w:p w:rsidR="00337581" w:rsidRPr="00337581" w:rsidRDefault="00337581" w:rsidP="00337581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6013" w:type="dxa"/>
        <w:jc w:val="center"/>
        <w:tblLook w:val="04A0" w:firstRow="1" w:lastRow="0" w:firstColumn="1" w:lastColumn="0" w:noHBand="0" w:noVBand="1"/>
      </w:tblPr>
      <w:tblGrid>
        <w:gridCol w:w="2477"/>
        <w:gridCol w:w="884"/>
        <w:gridCol w:w="884"/>
        <w:gridCol w:w="884"/>
        <w:gridCol w:w="884"/>
      </w:tblGrid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 Учебный предмет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 3,5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 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 3,56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 xml:space="preserve">   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581" w:rsidRPr="00337581" w:rsidTr="00337581">
        <w:trPr>
          <w:trHeight w:val="28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7581" w:rsidRPr="00337581" w:rsidRDefault="00337581" w:rsidP="00337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7581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</w:tc>
      </w:tr>
    </w:tbl>
    <w:p w:rsidR="00337581" w:rsidRPr="00337581" w:rsidRDefault="00337581" w:rsidP="0033758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F6A06" w:rsidRDefault="00DF6A06" w:rsidP="00DF6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2DA" w:rsidRPr="000450D4" w:rsidRDefault="00B733F3" w:rsidP="000450D4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3C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5. Профилактика    безнадзорности и правонарушений среди несовершеннолетних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67D3">
        <w:rPr>
          <w:rFonts w:ascii="Times New Roman" w:hAnsi="Times New Roman"/>
          <w:sz w:val="28"/>
          <w:szCs w:val="28"/>
        </w:rPr>
        <w:t>Управлением образования, общеобразовательными организациями проводится работа по обеспечению выполнения действующего законодательства в части обязательности общего образования, по проведению своевременной индивидуальной работы с подростками «группы риска», неуспевающими и склонными к частым пропускам занятий учащимися, с детьми, стоящими в Едином банке данных о несовершеннолетних, находящихся в социально опасном положении, и их семьями.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Организационно - управленческая деятельность по вопросу профилактики безнадзорности и правонарушений несовершеннолетних строится в соответствии с нормативно-правовой базой: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29.12.2012 года №273-ФЗ «Об образовании в Российской Федерации»;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24.06.1999 №120 ФЗ «Об основах системы профилактики безнадзорности и правонарушений несовершеннолетних»;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Главы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18.01.2018 г. № 39</w:t>
      </w:r>
      <w:r w:rsidRPr="00F76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F767D3">
        <w:rPr>
          <w:rFonts w:ascii="Times New Roman" w:hAnsi="Times New Roman"/>
          <w:sz w:val="28"/>
          <w:szCs w:val="28"/>
        </w:rPr>
        <w:t>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 в МО «</w:t>
      </w:r>
      <w:proofErr w:type="spellStart"/>
      <w:r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F767D3">
        <w:rPr>
          <w:rFonts w:ascii="Times New Roman" w:hAnsi="Times New Roman"/>
          <w:sz w:val="28"/>
          <w:szCs w:val="28"/>
        </w:rPr>
        <w:t xml:space="preserve"> район»;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767D3">
        <w:rPr>
          <w:rFonts w:ascii="Times New Roman" w:hAnsi="Times New Roman"/>
          <w:sz w:val="28"/>
          <w:szCs w:val="28"/>
        </w:rPr>
        <w:t xml:space="preserve">-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управления образования от </w:t>
      </w:r>
      <w:r w:rsidRPr="00F767D3">
        <w:rPr>
          <w:rFonts w:ascii="Times New Roman" w:hAnsi="Times New Roman"/>
          <w:sz w:val="28"/>
          <w:szCs w:val="28"/>
        </w:rPr>
        <w:t>05.02.2018 г. № 63 «Об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 в образовательных организациях МО «</w:t>
      </w:r>
      <w:proofErr w:type="spellStart"/>
      <w:r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F767D3">
        <w:rPr>
          <w:rFonts w:ascii="Times New Roman" w:hAnsi="Times New Roman"/>
          <w:sz w:val="28"/>
          <w:szCs w:val="28"/>
        </w:rPr>
        <w:t xml:space="preserve"> район». </w:t>
      </w:r>
    </w:p>
    <w:p w:rsidR="00D672DA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 целях урегулирования организации общего образования в соответствии с действующим законодательством в области образования принято постановление главы района от 11.10.2013 № 2124 «Об организации общего образования на территории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Данным постановлением утверждены следующие положения: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Положение об организации общего образования на территории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выявления и учета детей, имеющих право на получение общего образования и подлежащих обучению по образовательным программа дошкольного, начального общего, основного общего и среднего общего образования в образовательных организациях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комплектования муниципальных образовательных организаций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реализующих образовательные программы дошкольного образования;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воспитания и обучения обучающихся, осваивающих основные образовательные программы дошкольного, начального общего, основного общего и среднего общего образования 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уждающихся в длительном лечении,  в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детей – инвалидов на дому.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издается постановление администрации района о закреплении за каждой образовательной организаций микрорайонов.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профилактической работы среди несовершеннолетних в образовательных учреждениях района включает в себя: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исполнение Федерального Закона «Об образовании в Российской Федерации» и Закона Владимирской области «Об образовании» в части обеспечения обязательного общего среднего образования;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 выявление и учет детей, семей, находящихся в социально опасном положении;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профилактического 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из неблагополучных семей, организацию и проведение рейдов в эти семьи;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случаев жестокого обращения с детьми;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оказание педагогической, психологической, социальной помощи несовершеннолетним, их родителям;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 работу Советов по профилактике безнадзорности и правонарушений несовершеннолетних, «института наставничества»;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7. организацию отдыха, досуга детей и занятости подростков, прежде всего детей из неблагополучных семей.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учебного года в 16 общеобразовательных учреждениях обучается 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учащихся. </w:t>
      </w:r>
    </w:p>
    <w:p w:rsidR="00D672DA" w:rsidRDefault="00D672DA" w:rsidP="000B1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На всех видах профилактического учета состоит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из них на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72DA" w:rsidRPr="00F767D3" w:rsidRDefault="00D672DA" w:rsidP="00D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Сравнительная таблица количества учащихся, состоящих на всех видах учета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160"/>
        <w:gridCol w:w="1973"/>
        <w:gridCol w:w="2000"/>
        <w:gridCol w:w="1438"/>
      </w:tblGrid>
      <w:tr w:rsidR="00D672DA" w:rsidRPr="00F767D3" w:rsidTr="00D672DA">
        <w:tc>
          <w:tcPr>
            <w:tcW w:w="4503" w:type="dxa"/>
            <w:vMerge w:val="restart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634" w:type="dxa"/>
            <w:gridSpan w:val="3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учащихся, состоящих на различных видах учета </w:t>
            </w:r>
          </w:p>
        </w:tc>
      </w:tr>
      <w:tr w:rsidR="00D672DA" w:rsidRPr="00F767D3" w:rsidTr="00D672DA">
        <w:tc>
          <w:tcPr>
            <w:tcW w:w="4503" w:type="dxa"/>
            <w:vMerge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2016-2017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2016-2017 учебного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2017-2018 учебного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2017-2018 учебного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2018-2019 учебного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1 полугодия 2018-2019 учебного года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2018-2019 учебного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(май)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672DA" w:rsidRPr="00F767D3" w:rsidTr="00D672DA">
        <w:tc>
          <w:tcPr>
            <w:tcW w:w="450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2018-2019 учебного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(июнь)</w:t>
            </w:r>
          </w:p>
        </w:tc>
        <w:tc>
          <w:tcPr>
            <w:tcW w:w="2121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D672DA" w:rsidRPr="00F767D3" w:rsidRDefault="00D672DA" w:rsidP="00D672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0B105C" w:rsidRDefault="000450D4" w:rsidP="00DD2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Сверка списков несовершеннолетних, стоящих на различных видах учета, проводится общеобразовательными организациями: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учащиеся, стоящие на учете в ГДН – ежемесячно с управлением образования и ОМВД России по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Судогодскому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учащиеся, стоящие на учете в КДН и ЗП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- ежеквартально в рамках межведомственного взаимодействия;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учащиеся на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-  ежеквартально на школьных Советах профилактики или в рамках иных профилактических мероприятий. </w:t>
      </w:r>
    </w:p>
    <w:p w:rsidR="00A93C70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основании приказа управления образования от 05.04. 2006г. №75 «О создании единого банка данных о несовершеннолетних, находящихся в социально опасном положении и их семьях» ведется учет таких семей.</w:t>
      </w:r>
    </w:p>
    <w:p w:rsidR="00D672DA" w:rsidRPr="00F767D3" w:rsidRDefault="00A93C70" w:rsidP="00A9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районном банке данных о несовершеннолетних, находящихся в социально опасном положении, </w:t>
      </w:r>
      <w:proofErr w:type="gram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учебного года состоит 56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есовершеннолетних, 28 семей.    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семьями, находящимися в социально-опасном положении, строится в тесном контакте с Комиссией по делам несовершеннолетних, инспекторами ГДН, органами социальной защиты, органами опеки и попечительства, родительской общественностью.            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 рамках межведомственной индивидуальной программы социальной реабилитации несовершеннолетних ежеквартально общеобразовательными организациями предоставляется информация о проведенной работе с данной категорией семей    в ГБУСО ВО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D672DA" w:rsidRPr="00F767D3" w:rsidRDefault="00A93C70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В 2018-2019 учебном году проведено 8 заседаний Совета профилактики безнадзорности и правонарушений несовершеннолет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 в системе образования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, в ходе которых были рассмотрены следующие вопросы: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итоги проведения межведомственной комплексной профилактической операции «Подросток» в 2018 году;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итоги социально-психологического антинаркотического тестирования учащихся 8-х классов общеобразовательных организаций района в 2018 году;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система работы МБОУ «Воровская СОШ» по профилактике безнадзорности, беспризорности и правонарушений несовершеннолетних;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итоги реализации Комплекса мер по профилактике безнадзорности и правонарушений за 2018 год;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организация отдыха и занятости учащихся, в том числе стоящих на различных видах учета,  в ходе летней оздоровительной кампании 2019 года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рассмотрение персональных дел учащихся по ходатайствам руководителей общеобразовательных организаций.</w:t>
      </w:r>
    </w:p>
    <w:p w:rsidR="000B105C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Одним из путей проведения общей профилактики среди подростков и положительного воздействия на состоящих на учете несовершеннолетних является институт наставничества.  Институт наста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 xml:space="preserve">вничества действует во всех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учреждениях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      </w:t>
      </w:r>
    </w:p>
    <w:p w:rsidR="00D672DA" w:rsidRPr="00F767D3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Количество персональных наставников, закрепленных за «трудными» несовершеннолетними, обучающимис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я в школах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учебного года составляет 65 человек -  100 % (в 1 полугодии 2018 года – 47- 65 %), среди них: педагогическ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работников школ – 50, администрация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 – 14, руководитель общественной организации – 1. </w:t>
      </w:r>
    </w:p>
    <w:p w:rsidR="00D672DA" w:rsidRPr="00F767D3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Наставничество устанавливается в отношении следующих категорий: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несовершеннолетних, состоящих на учете в КДН и ЗП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несовершеннолетних, проживающих в семьях, оказавшихся в социально-опасном положении. </w:t>
      </w:r>
    </w:p>
    <w:p w:rsidR="00D672DA" w:rsidRPr="00F767D3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Основными показателями эффективности работы «института наставничества» является положительная динамика в жизнедеятельности подростка:</w:t>
      </w:r>
    </w:p>
    <w:p w:rsidR="00D672DA" w:rsidRPr="00F767D3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повышение посещаемости уроков;</w:t>
      </w:r>
    </w:p>
    <w:p w:rsidR="00A93C70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повышение успеваемости;</w:t>
      </w:r>
    </w:p>
    <w:p w:rsidR="00D672DA" w:rsidRPr="00F767D3" w:rsidRDefault="00D672DA" w:rsidP="00A93C7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отсутствие правонарушений за данный период, конфликтных ситуаций;</w:t>
      </w:r>
    </w:p>
    <w:p w:rsidR="00D672DA" w:rsidRDefault="00D672DA" w:rsidP="00A9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- несовершеннолетние сняты с учета (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Муромцевская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Вяткинская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Судогодская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2,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Судогодская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ООШ).</w:t>
      </w:r>
    </w:p>
    <w:p w:rsidR="000B105C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7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В системе образования создана служб</w:t>
      </w:r>
      <w:proofErr w:type="gram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 поддержки учащихся. </w:t>
      </w:r>
    </w:p>
    <w:p w:rsidR="00D672DA" w:rsidRPr="00F767D3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27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В 2018-2019 учебном году в 12 общеобразовательных организациях работают школьные психологи. Психологическая помощь несовершеннолетним и родителям оказывается в течение всего учебного года. В помощь педагогам – психологам районным методическим кабинетом выпущены методические рекомендации «Система работы педагога-психолога с родителями на всех этапах дошкольного и школьного образования».   Социальными педагогами, психологами, классными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руководителями и работниками ГДН проводилась индивидуальная работа с детьми, которые состоят на разных видах учета и их родителями.</w:t>
      </w:r>
    </w:p>
    <w:p w:rsidR="00D672DA" w:rsidRPr="00F767D3" w:rsidRDefault="000B105C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27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В 4-х общеобразовательных орг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анизациях района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службы медиации: МБОУ «</w:t>
      </w:r>
      <w:proofErr w:type="spell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Мошокской</w:t>
      </w:r>
      <w:proofErr w:type="spell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МБОУ «</w:t>
      </w:r>
      <w:proofErr w:type="spell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Муромцевской</w:t>
      </w:r>
      <w:proofErr w:type="spell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МБОУ «</w:t>
      </w:r>
      <w:proofErr w:type="spell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Судогодской</w:t>
      </w:r>
      <w:proofErr w:type="spell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2», МБОУ «Андреевская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ОШ». 3 преподавателя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прошли курсы по медиации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2DA" w:rsidRPr="00F767D3" w:rsidRDefault="00A93C70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DD2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профилактики правонарушений несовершеннолетних, создания условий здорового образа жизни детей в семье и предупреждения семейного неблагополучия включены в тематику родительского всеобуча с учетом возрастных особенностей детей. </w:t>
      </w:r>
    </w:p>
    <w:p w:rsidR="00D672DA" w:rsidRPr="00F767D3" w:rsidRDefault="00A93C70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D27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>29.11.2018 года проведено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родительское собрание «Обеспечение комплексной безопасности несовершеннолетних», на котором были рассмотрены вопросы обеспечения антитеррористической защищенности образовательных организаций района и профилактики правонарушений и возможности формирования криминальных субкультур подростков.</w:t>
      </w:r>
    </w:p>
    <w:p w:rsidR="00D672DA" w:rsidRPr="00F767D3" w:rsidRDefault="00A93C70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A56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11.12.2018 года на базе МБ</w:t>
      </w:r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>Улыбышевская</w:t>
      </w:r>
      <w:proofErr w:type="spellEnd"/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проведено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выездное родительское собрание, в котором приняли участие представители управления образования и полиции. </w:t>
      </w:r>
    </w:p>
    <w:p w:rsidR="00D672DA" w:rsidRPr="00F767D3" w:rsidRDefault="00FA5638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В течение 2018- 2019 учебного года в общеобразовательных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 проведено более 50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родительских собраний, на которых были рассмотрены вопросы профилактики деструктивных форм поведения подростков (охват родительской общественности- 1783 человека). </w:t>
      </w:r>
    </w:p>
    <w:p w:rsidR="00D672DA" w:rsidRPr="00F767D3" w:rsidRDefault="00FA5638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rFonts w:eastAsiaTheme="minorHAnsi"/>
          <w:sz w:val="28"/>
        </w:rPr>
        <w:t xml:space="preserve">    </w:t>
      </w:r>
      <w:r w:rsidR="00D672DA" w:rsidRPr="00F767D3">
        <w:rPr>
          <w:rFonts w:eastAsiaTheme="minorHAnsi"/>
          <w:sz w:val="28"/>
        </w:rPr>
        <w:t xml:space="preserve"> </w:t>
      </w:r>
      <w:r w:rsidR="00DD274A">
        <w:rPr>
          <w:rFonts w:eastAsiaTheme="minorHAnsi"/>
          <w:sz w:val="28"/>
        </w:rPr>
        <w:t xml:space="preserve"> </w:t>
      </w:r>
      <w:r w:rsidR="00D672DA" w:rsidRPr="00F767D3">
        <w:rPr>
          <w:sz w:val="28"/>
        </w:rPr>
        <w:t xml:space="preserve">Региональная программа формирования и развития партнерских отношений реализуется через взаимодействие образовательных организаций с родительской общественностью, организацию работы </w:t>
      </w:r>
      <w:proofErr w:type="spellStart"/>
      <w:r w:rsidR="00D672DA" w:rsidRPr="00F767D3">
        <w:rPr>
          <w:sz w:val="28"/>
        </w:rPr>
        <w:t>внутришкольных</w:t>
      </w:r>
      <w:proofErr w:type="spellEnd"/>
      <w:r w:rsidR="00D672DA" w:rsidRPr="00F767D3">
        <w:rPr>
          <w:sz w:val="28"/>
        </w:rPr>
        <w:t xml:space="preserve"> родительских комитетов, привлечение родителей к участию во внеурочной и воспитательной деятельности образовательных организаций. </w:t>
      </w:r>
    </w:p>
    <w:p w:rsidR="00D672DA" w:rsidRPr="00F767D3" w:rsidRDefault="00FA5638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72DA" w:rsidRPr="00F767D3">
        <w:rPr>
          <w:rFonts w:ascii="Times New Roman" w:hAnsi="Times New Roman"/>
          <w:sz w:val="28"/>
          <w:szCs w:val="28"/>
        </w:rPr>
        <w:t xml:space="preserve"> </w:t>
      </w:r>
      <w:r w:rsidR="00DD274A">
        <w:rPr>
          <w:rFonts w:ascii="Times New Roman" w:hAnsi="Times New Roman"/>
          <w:sz w:val="28"/>
          <w:szCs w:val="28"/>
        </w:rPr>
        <w:t xml:space="preserve">   </w:t>
      </w:r>
      <w:r w:rsidR="00D672DA" w:rsidRPr="00F767D3">
        <w:rPr>
          <w:rFonts w:ascii="Times New Roman" w:eastAsia="Times New Roman" w:hAnsi="Times New Roman"/>
          <w:sz w:val="28"/>
          <w:szCs w:val="28"/>
        </w:rPr>
        <w:t>В течение учебного года управлением образования в образовательных организациях района распространены следующие информационно-методические материалы для педагогов и родительской общественности: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  </w:t>
      </w:r>
      <w:r w:rsidR="00D672DA" w:rsidRPr="00F767D3">
        <w:rPr>
          <w:sz w:val="28"/>
        </w:rPr>
        <w:t xml:space="preserve">- памятки по различным видам </w:t>
      </w:r>
      <w:proofErr w:type="spellStart"/>
      <w:r w:rsidR="00D672DA" w:rsidRPr="00F767D3">
        <w:rPr>
          <w:sz w:val="28"/>
        </w:rPr>
        <w:t>девиантного</w:t>
      </w:r>
      <w:proofErr w:type="spellEnd"/>
      <w:r w:rsidR="00D672DA" w:rsidRPr="00F767D3">
        <w:rPr>
          <w:sz w:val="28"/>
        </w:rPr>
        <w:t xml:space="preserve"> поведения и алгоритмы действий специалистов системы образования в ситуациях социальных рисков и профилактике </w:t>
      </w:r>
      <w:proofErr w:type="spellStart"/>
      <w:r w:rsidR="00D672DA" w:rsidRPr="00F767D3">
        <w:rPr>
          <w:sz w:val="28"/>
        </w:rPr>
        <w:t>девиантного</w:t>
      </w:r>
      <w:proofErr w:type="spellEnd"/>
      <w:r w:rsidR="00D672DA" w:rsidRPr="00F767D3">
        <w:rPr>
          <w:sz w:val="28"/>
        </w:rPr>
        <w:t xml:space="preserve"> поведения обучающихся (разработаны Федеральным Государственным образовательным учреждением высшего образования «Московский государственный психолого-педагогический университет»);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  </w:t>
      </w:r>
      <w:r w:rsidR="00D672DA" w:rsidRPr="00F767D3">
        <w:rPr>
          <w:sz w:val="28"/>
        </w:rPr>
        <w:t xml:space="preserve">- методические рекомендации по ведению профилактической работы с обучающимися и их семьями, касательно выявления и постановки на </w:t>
      </w:r>
      <w:proofErr w:type="spellStart"/>
      <w:r w:rsidR="00D672DA" w:rsidRPr="00F767D3">
        <w:rPr>
          <w:sz w:val="28"/>
        </w:rPr>
        <w:t>внутришкольный</w:t>
      </w:r>
      <w:proofErr w:type="spellEnd"/>
      <w:r w:rsidR="00D672DA" w:rsidRPr="00F767D3">
        <w:rPr>
          <w:sz w:val="28"/>
        </w:rPr>
        <w:t xml:space="preserve"> </w:t>
      </w:r>
      <w:proofErr w:type="spellStart"/>
      <w:r w:rsidR="00D672DA" w:rsidRPr="00F767D3">
        <w:rPr>
          <w:sz w:val="28"/>
        </w:rPr>
        <w:t>персофицированный</w:t>
      </w:r>
      <w:proofErr w:type="spellEnd"/>
      <w:r w:rsidR="00D672DA" w:rsidRPr="00F767D3">
        <w:rPr>
          <w:sz w:val="28"/>
        </w:rPr>
        <w:t xml:space="preserve"> учет несовершеннолетних (разработаны ГАОУ ДПО ВО «Владимирский институт развития образования имени Л.И. Новиковой»);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</w:t>
      </w:r>
      <w:r w:rsidR="00D672DA" w:rsidRPr="00F767D3">
        <w:rPr>
          <w:sz w:val="28"/>
        </w:rPr>
        <w:t xml:space="preserve">- примерный порядок межведомственного взаимодействия по вопросам выявления, предупреждения и устранения нарушения прав и законных интересов несовершеннолетних (разработаны </w:t>
      </w:r>
      <w:proofErr w:type="spellStart"/>
      <w:r w:rsidR="00D672DA" w:rsidRPr="00F767D3">
        <w:rPr>
          <w:sz w:val="28"/>
        </w:rPr>
        <w:t>Минобром</w:t>
      </w:r>
      <w:proofErr w:type="spellEnd"/>
      <w:r w:rsidR="00D672DA" w:rsidRPr="00F767D3">
        <w:rPr>
          <w:sz w:val="28"/>
        </w:rPr>
        <w:t>);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</w:t>
      </w:r>
      <w:r w:rsidR="00D672DA" w:rsidRPr="00F767D3">
        <w:rPr>
          <w:sz w:val="28"/>
        </w:rPr>
        <w:t xml:space="preserve">- методические рекомендации для руководителей общеобразовательных организаций по обеспечению психологической безопасности </w:t>
      </w:r>
      <w:r w:rsidR="00D672DA" w:rsidRPr="00F767D3">
        <w:rPr>
          <w:sz w:val="28"/>
        </w:rPr>
        <w:lastRenderedPageBreak/>
        <w:t xml:space="preserve">образовательной среды. 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 </w:t>
      </w:r>
      <w:r w:rsidR="00D672DA" w:rsidRPr="00F767D3">
        <w:rPr>
          <w:sz w:val="28"/>
        </w:rPr>
        <w:t xml:space="preserve">В 2018 – 2019 учебном году управлением образования проведено </w:t>
      </w:r>
      <w:r w:rsidR="00D672DA">
        <w:rPr>
          <w:sz w:val="28"/>
        </w:rPr>
        <w:t>4</w:t>
      </w:r>
      <w:r w:rsidR="00D672DA" w:rsidRPr="00F767D3">
        <w:rPr>
          <w:sz w:val="28"/>
        </w:rPr>
        <w:t xml:space="preserve"> совещани</w:t>
      </w:r>
      <w:r w:rsidR="00D672DA">
        <w:rPr>
          <w:sz w:val="28"/>
        </w:rPr>
        <w:t>я</w:t>
      </w:r>
      <w:r w:rsidR="00D672DA" w:rsidRPr="00F767D3">
        <w:rPr>
          <w:sz w:val="28"/>
        </w:rPr>
        <w:t xml:space="preserve"> с руководителями общеобразовательных организаций по вопросам обеспечения комплексной безопасности учащихся. </w:t>
      </w:r>
    </w:p>
    <w:p w:rsidR="00D672DA" w:rsidRPr="00F767D3" w:rsidRDefault="00DD274A" w:rsidP="00D672D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</w:t>
      </w:r>
      <w:r w:rsidR="00D672DA" w:rsidRPr="00F767D3">
        <w:rPr>
          <w:sz w:val="28"/>
        </w:rPr>
        <w:t xml:space="preserve"> </w:t>
      </w:r>
      <w:r w:rsidR="00D672DA">
        <w:rPr>
          <w:sz w:val="28"/>
        </w:rPr>
        <w:t xml:space="preserve"> </w:t>
      </w:r>
      <w:r w:rsidR="00D672DA" w:rsidRPr="00F767D3">
        <w:rPr>
          <w:sz w:val="28"/>
        </w:rPr>
        <w:t xml:space="preserve">20.11.2018 года специалисты управления образования и образовательных организаций приняли участие в региональном межведомственном семинаре «Обеспечение комплексной безопасности образовательной организации» на базе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Новиковой».   </w:t>
      </w:r>
    </w:p>
    <w:p w:rsidR="00D672DA" w:rsidRPr="00F767D3" w:rsidRDefault="00DD274A" w:rsidP="00DD274A">
      <w:pPr>
        <w:pStyle w:val="25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        </w:t>
      </w:r>
      <w:r w:rsidR="00D672DA" w:rsidRPr="00F767D3">
        <w:rPr>
          <w:sz w:val="28"/>
          <w:lang w:eastAsia="ru-RU"/>
        </w:rPr>
        <w:t>Ежегодно в ноябре в образовательных организациях проходит декада по защите прав детей, посвященная принятию Конвенц</w:t>
      </w:r>
      <w:proofErr w:type="gramStart"/>
      <w:r w:rsidR="00D672DA" w:rsidRPr="00F767D3">
        <w:rPr>
          <w:sz w:val="28"/>
          <w:lang w:eastAsia="ru-RU"/>
        </w:rPr>
        <w:t>ии ОО</w:t>
      </w:r>
      <w:proofErr w:type="gramEnd"/>
      <w:r w:rsidR="00D672DA" w:rsidRPr="00F767D3">
        <w:rPr>
          <w:sz w:val="28"/>
          <w:lang w:eastAsia="ru-RU"/>
        </w:rPr>
        <w:t xml:space="preserve">Н «О правах ребенка». В 2018 -2019 учебном году в рамках данной декады образовательными организациями района проведено более 68 мероприятий правовой направленности для учащихся и более 30 мероприятий для родителей. В образовательных организациях организована работа по информированию обучающихся, их родителей (законных представителей) о работе бесплатного детского телефона доверия с единым общероссийским номером «8-800-2000-122» и круглосуточной горячей телефонной линии (8-800-200-16-60), где принимаются сообщения о преступлениях в отношении детей, в том числе совершённых с использованием Интернета и мобильной (сотовой) связи. Данная информация размещается на специальных стендах и сайтах учреждений. </w:t>
      </w:r>
    </w:p>
    <w:p w:rsidR="00DD274A" w:rsidRDefault="00D672DA" w:rsidP="00DD2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20.11.2018 года на базе МБОУ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Головинская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состоялась комплексная профилактическая акция «День правовой помощи» с участием представителей КДН и ЗП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комитета по делам молодежи, сотрудников полиции и ГИБДД.</w:t>
      </w:r>
    </w:p>
    <w:p w:rsidR="00D672DA" w:rsidRPr="00DD274A" w:rsidRDefault="00DD274A" w:rsidP="00DD2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D672DA" w:rsidRPr="00F767D3">
        <w:rPr>
          <w:rFonts w:ascii="Times New Roman" w:hAnsi="Times New Roman"/>
          <w:sz w:val="28"/>
          <w:szCs w:val="28"/>
        </w:rPr>
        <w:t>Во исполнение постановления администрации МО «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 район» № 1787 от 16.10.2018 года «О проведении месячника по борьбе с наркоманией», приказа № 628 от 23.10.2018 года «О проведении в образовательных организациях МО «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 район» месячника по борьбе с наркоманией», постановления администрации МО «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 район» № 715 от 18.04.2019 года «О проведении месячника по борьбе с наркоманией», приказа управления образования № 399 от 16.05.2019 года «О</w:t>
      </w:r>
      <w:proofErr w:type="gramEnd"/>
      <w:r w:rsidR="00D672DA" w:rsidRPr="00F76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2DA" w:rsidRPr="00F767D3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D672DA" w:rsidRPr="00F767D3">
        <w:rPr>
          <w:rFonts w:ascii="Times New Roman" w:hAnsi="Times New Roman"/>
          <w:sz w:val="28"/>
          <w:szCs w:val="28"/>
        </w:rPr>
        <w:t xml:space="preserve"> в образовательных организациях МО «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 район» месячника по борьбе с наркоманией». </w:t>
      </w:r>
    </w:p>
    <w:p w:rsidR="00D672DA" w:rsidRPr="00F767D3" w:rsidRDefault="00DD274A" w:rsidP="00D6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672DA" w:rsidRPr="00F767D3">
        <w:rPr>
          <w:rFonts w:ascii="Times New Roman" w:hAnsi="Times New Roman"/>
          <w:sz w:val="28"/>
          <w:szCs w:val="28"/>
        </w:rPr>
        <w:t>На базе «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 СОШ № 2» функционирует   кабинет первичной </w:t>
      </w:r>
      <w:proofErr w:type="spellStart"/>
      <w:r w:rsidR="00D672DA" w:rsidRPr="00F767D3">
        <w:rPr>
          <w:rFonts w:ascii="Times New Roman" w:hAnsi="Times New Roman"/>
          <w:sz w:val="28"/>
          <w:szCs w:val="28"/>
        </w:rPr>
        <w:t>наркопрофилактики</w:t>
      </w:r>
      <w:proofErr w:type="spellEnd"/>
      <w:r w:rsidR="00D672DA" w:rsidRPr="00F767D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672DA" w:rsidRPr="00F767D3">
        <w:rPr>
          <w:rFonts w:ascii="Times New Roman" w:hAnsi="Times New Roman"/>
          <w:sz w:val="28"/>
          <w:szCs w:val="28"/>
        </w:rPr>
        <w:t>Приоритетной деятельностью кабинета является проведение мероприятий, способствующих формированию и актуализации у обучающихся здорового образа жизни, консультации родителей  по вопросам профилактики алкоголизма, наркозависимости и лечения их последствий, проведение   рейдов  родительского патруля в семьи учащихся.</w:t>
      </w:r>
      <w:proofErr w:type="gramEnd"/>
    </w:p>
    <w:p w:rsidR="00D672DA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67D3">
        <w:rPr>
          <w:rFonts w:ascii="Times New Roman" w:hAnsi="Times New Roman"/>
          <w:sz w:val="28"/>
          <w:szCs w:val="28"/>
        </w:rPr>
        <w:t xml:space="preserve"> В феврале 2019 года во исполнение приказа управления образования от 16.07. 2018 года № 607 «О проведении социально-психологического тестирования в 2018-2019 учебном году» во всех общеобразовательных организациях в целях раннего выявления немедицинского потребления наркотических средств и психотропных веще</w:t>
      </w:r>
      <w:proofErr w:type="gramStart"/>
      <w:r w:rsidRPr="00F767D3">
        <w:rPr>
          <w:rFonts w:ascii="Times New Roman" w:hAnsi="Times New Roman"/>
          <w:sz w:val="28"/>
          <w:szCs w:val="28"/>
        </w:rPr>
        <w:t>ств пр</w:t>
      </w:r>
      <w:proofErr w:type="gramEnd"/>
      <w:r w:rsidRPr="00F767D3">
        <w:rPr>
          <w:rFonts w:ascii="Times New Roman" w:hAnsi="Times New Roman"/>
          <w:sz w:val="28"/>
          <w:szCs w:val="28"/>
        </w:rPr>
        <w:t>оведено социально-</w:t>
      </w:r>
      <w:r w:rsidRPr="00F767D3">
        <w:rPr>
          <w:rFonts w:ascii="Times New Roman" w:hAnsi="Times New Roman"/>
          <w:sz w:val="28"/>
          <w:szCs w:val="28"/>
        </w:rPr>
        <w:lastRenderedPageBreak/>
        <w:t>психологическ</w:t>
      </w:r>
      <w:r w:rsidR="00DD274A">
        <w:rPr>
          <w:rFonts w:ascii="Times New Roman" w:hAnsi="Times New Roman"/>
          <w:sz w:val="28"/>
          <w:szCs w:val="28"/>
        </w:rPr>
        <w:t>ое тестирование обучающихся 8,</w:t>
      </w:r>
      <w:r w:rsidRPr="00F767D3">
        <w:rPr>
          <w:rFonts w:ascii="Times New Roman" w:hAnsi="Times New Roman"/>
          <w:sz w:val="28"/>
          <w:szCs w:val="28"/>
        </w:rPr>
        <w:t>10 классов по методике «</w:t>
      </w:r>
      <w:proofErr w:type="spellStart"/>
      <w:r w:rsidRPr="00F767D3">
        <w:rPr>
          <w:rFonts w:ascii="Times New Roman" w:hAnsi="Times New Roman"/>
          <w:sz w:val="28"/>
          <w:szCs w:val="28"/>
        </w:rPr>
        <w:t>Аддиктивная</w:t>
      </w:r>
      <w:proofErr w:type="spellEnd"/>
      <w:r w:rsidRPr="00F767D3">
        <w:rPr>
          <w:rFonts w:ascii="Times New Roman" w:hAnsi="Times New Roman"/>
          <w:sz w:val="28"/>
          <w:szCs w:val="28"/>
        </w:rPr>
        <w:t xml:space="preserve"> склонность». В тестировании приняли участие 430  школьников.</w:t>
      </w:r>
    </w:p>
    <w:p w:rsidR="00D672DA" w:rsidRPr="00A37C7E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26.04.2019 г. № 471 «О проведении межведомственной комплексной профилактической операции «Подросток» на территории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приказа управления образования от 14.05.2019 года № 395 «О проведении межведомственной комплексной профилактической операции «Подросток « в образовательных организациях в 2019 году»  во всех школах района  с 15 мая проводятся мероприятия, направленные  на предупреждение негативных явлений в подростковой среде</w:t>
      </w:r>
      <w:proofErr w:type="gram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летних каникул, создания оптимальных условий для отдыха и оздоровления, самореализации в трудовой и досуговой занятости детей и подростков, оказания социальной помощи несовершеннолетним и семьям, находящимся в трудной жизненной ситуации.</w:t>
      </w:r>
      <w:r w:rsidRPr="00F767D3">
        <w:rPr>
          <w:rFonts w:ascii="Times New Roman" w:hAnsi="Times New Roman"/>
          <w:sz w:val="28"/>
          <w:szCs w:val="28"/>
        </w:rPr>
        <w:t xml:space="preserve"> В этот период  управлением образования и образовательными учреждениями  района совместно с другими ведомствами   реализуются  мероприятия по направлениям: </w:t>
      </w:r>
      <w:proofErr w:type="gramStart"/>
      <w:r w:rsidRPr="00F767D3">
        <w:rPr>
          <w:rFonts w:ascii="Times New Roman" w:hAnsi="Times New Roman"/>
          <w:sz w:val="28"/>
          <w:szCs w:val="28"/>
        </w:rPr>
        <w:t>«Неделя подростка», «Безнадзорные и беспризорные дети», «Семья», «Выпускник», «Каникулы»,  «</w:t>
      </w:r>
      <w:proofErr w:type="spellStart"/>
      <w:r w:rsidRPr="00F767D3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F767D3">
        <w:rPr>
          <w:rFonts w:ascii="Times New Roman" w:hAnsi="Times New Roman"/>
          <w:sz w:val="28"/>
          <w:szCs w:val="28"/>
        </w:rPr>
        <w:t xml:space="preserve"> двор - спортивный двор», «Родина моя – Земля Владимирская», «Летняя занятость», «Здоровье», « Школа».</w:t>
      </w:r>
      <w:proofErr w:type="gramEnd"/>
    </w:p>
    <w:p w:rsidR="00D672DA" w:rsidRPr="00F767D3" w:rsidRDefault="00DD274A" w:rsidP="00D672D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672DA" w:rsidRPr="00F767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Одним из направлений профилактики правонарушений несовершеннолетних – организация внеурочной занятости учащихся, в том числе в каникулярный период.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На базе образовательных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организаций реализуются программы дополнительного образования пяти основных направлений. Формы реализации программ дополнительного образовани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кружки, секции,   клубы, факультативы- вариативны в зависимости от целей и задач обучения, соответствуют возрастным и психологическим особенностям подростков. </w:t>
      </w:r>
    </w:p>
    <w:p w:rsidR="00D672DA" w:rsidRPr="00F767D3" w:rsidRDefault="00D672D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территории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функционируют две организации дополнительного образования, учредителем которых является управление образования 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- МОУ ДОД «ЦВР» и МОУ ДОД ДЮСШ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Судогодец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».  Занятия, проводимые в кружках и секциях данных организаций бесплатны. </w:t>
      </w:r>
    </w:p>
    <w:p w:rsidR="00D672DA" w:rsidRPr="00A37C7E" w:rsidRDefault="00DD274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учебного года внеурочной деятельностью охвачено </w:t>
      </w:r>
      <w:r w:rsidR="00D672DA">
        <w:rPr>
          <w:rFonts w:ascii="Times New Roman" w:eastAsia="Times New Roman" w:hAnsi="Times New Roman"/>
          <w:sz w:val="28"/>
          <w:szCs w:val="28"/>
          <w:lang w:eastAsia="ru-RU"/>
        </w:rPr>
        <w:t xml:space="preserve">58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D672DA">
        <w:rPr>
          <w:rFonts w:ascii="Times New Roman" w:eastAsia="Times New Roman" w:hAnsi="Times New Roman"/>
          <w:sz w:val="28"/>
          <w:szCs w:val="28"/>
          <w:lang w:eastAsia="ru-RU"/>
        </w:rPr>
        <w:t xml:space="preserve">  - 80 % 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стоящих на всех видах учета (на конец 2017-2018 учебного года – 70 %).                </w:t>
      </w:r>
    </w:p>
    <w:p w:rsidR="00D672DA" w:rsidRDefault="00DD274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proofErr w:type="gramStart"/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>В период летней оздоровительной компании 2019 года на территории района функционир</w:t>
      </w:r>
      <w:r w:rsidR="00D672DA">
        <w:rPr>
          <w:rFonts w:ascii="Times New Roman" w:eastAsia="Times New Roman" w:hAnsi="Times New Roman"/>
          <w:sz w:val="28"/>
          <w:szCs w:val="28"/>
          <w:lang w:eastAsia="ru-RU"/>
        </w:rPr>
        <w:t>уют</w:t>
      </w:r>
      <w:r w:rsidR="00D672DA"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18 лагерей с дневным пребыванием (15 на базе школ, 2 на базе ДЮСШ, ЦВР и 1 православный на базе православной школы) с охватом 978 детей и загородный оздоровительный лагерь «Факел» (общий охват за 3 смены составит 366 детей), а также 11 трудовых отрядов (охват – 107 человек).</w:t>
      </w:r>
      <w:proofErr w:type="gramEnd"/>
    </w:p>
    <w:p w:rsidR="00D672DA" w:rsidRPr="00F767D3" w:rsidRDefault="00DD274A" w:rsidP="00D67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67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августе 2019 года </w:t>
      </w:r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>60 юнармейцев организована профильная смена (10 дней), которая  прошла</w:t>
      </w:r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полигона упр</w:t>
      </w:r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</w:t>
      </w:r>
      <w:proofErr w:type="spellStart"/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>Росгвардии</w:t>
      </w:r>
      <w:proofErr w:type="spellEnd"/>
      <w:proofErr w:type="gramStart"/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>В местном бюджете</w:t>
      </w:r>
      <w:r w:rsidR="000B105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D672DA" w:rsidRPr="00A37C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средства в размере 360,0 тыс. руб.</w:t>
      </w:r>
    </w:p>
    <w:p w:rsidR="00D672DA" w:rsidRDefault="00D672DA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безопасности и профилактики правонарушений среди несовершеннолетних  в летний период управлением  образования </w:t>
      </w:r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МО «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сформирован банк данных о летней занятости несовершеннолетних, состоящих на профилактическом учете ОМВД России по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Судогодскому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КДН и ЗП, на </w:t>
      </w:r>
      <w:proofErr w:type="spellStart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F767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учете. </w:t>
      </w:r>
      <w:r w:rsidRPr="008F6E55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8F6E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 (7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8F6E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%), стоящих на всех видах учета, </w:t>
      </w:r>
      <w:r w:rsidR="000B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были </w:t>
      </w:r>
      <w:r w:rsidRPr="008F6E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охвачены различными фор</w:t>
      </w:r>
      <w:r w:rsidR="000B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мами занятости в летний период.</w:t>
      </w:r>
      <w:proofErr w:type="gramEnd"/>
    </w:p>
    <w:p w:rsidR="004C70FE" w:rsidRDefault="004C70FE" w:rsidP="000B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4E" w:rsidRPr="000B105C" w:rsidRDefault="00B67163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105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1C0B4E" w:rsidRPr="000B105C">
        <w:rPr>
          <w:rFonts w:ascii="Times New Roman" w:hAnsi="Times New Roman"/>
          <w:b/>
          <w:color w:val="000000" w:themeColor="text1"/>
          <w:sz w:val="28"/>
          <w:szCs w:val="28"/>
        </w:rPr>
        <w:t>.Дополнительное образование</w:t>
      </w:r>
    </w:p>
    <w:p w:rsidR="000B105C" w:rsidRDefault="000B105C" w:rsidP="00272E67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3C4D44" w:rsidRDefault="00272E67" w:rsidP="003C4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C72">
        <w:rPr>
          <w:rFonts w:ascii="Times New Roman" w:hAnsi="Times New Roman"/>
          <w:sz w:val="28"/>
          <w:szCs w:val="28"/>
        </w:rPr>
        <w:t xml:space="preserve">Выстраивание системы дополнительного образования, создание комплексной модели поддержки талантливых детей – основная идея </w:t>
      </w:r>
      <w:r w:rsidR="00DC30A8">
        <w:rPr>
          <w:rFonts w:ascii="Times New Roman" w:hAnsi="Times New Roman"/>
          <w:sz w:val="28"/>
          <w:szCs w:val="28"/>
        </w:rPr>
        <w:t xml:space="preserve">  национального </w:t>
      </w:r>
      <w:r w:rsidRPr="00A23C72">
        <w:rPr>
          <w:rFonts w:ascii="Times New Roman" w:hAnsi="Times New Roman"/>
          <w:sz w:val="28"/>
          <w:szCs w:val="28"/>
        </w:rPr>
        <w:t>проекта «Успех каждого ребенка».</w:t>
      </w:r>
      <w:r w:rsidR="003C4D44" w:rsidRPr="003C4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2E67" w:rsidRPr="003C4D44" w:rsidRDefault="003C4D44" w:rsidP="003C4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целевой показатель данного проекта к 2024 году дополнительным образованием должно быть охвачено 80%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етей в возрасте от 5 до 18 лет.</w:t>
      </w:r>
    </w:p>
    <w:p w:rsidR="00F42A2A" w:rsidRDefault="00F42A2A" w:rsidP="00F42A2A">
      <w:pPr>
        <w:pStyle w:val="ab"/>
        <w:spacing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районе сформирована</w:t>
      </w:r>
      <w:r w:rsidRPr="002A40F0">
        <w:rPr>
          <w:sz w:val="28"/>
          <w:szCs w:val="28"/>
          <w:lang w:eastAsia="ru-RU"/>
        </w:rPr>
        <w:t xml:space="preserve"> система дополнительного образования</w:t>
      </w:r>
      <w:r>
        <w:rPr>
          <w:sz w:val="28"/>
          <w:szCs w:val="28"/>
          <w:lang w:eastAsia="ru-RU"/>
        </w:rPr>
        <w:t>.</w:t>
      </w:r>
    </w:p>
    <w:p w:rsidR="00F42A2A" w:rsidRDefault="00F42A2A" w:rsidP="00F4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дополнительное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реализуется тремя учреждениями, из которых 2</w:t>
      </w:r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>ЦВР и ДЮСШ «</w:t>
      </w:r>
      <w:proofErr w:type="spellStart"/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>Судогодец</w:t>
      </w:r>
      <w:proofErr w:type="spellEnd"/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A40F0">
        <w:rPr>
          <w:rFonts w:ascii="Times New Roman" w:eastAsia="Times New Roman" w:hAnsi="Times New Roman"/>
          <w:sz w:val="28"/>
          <w:szCs w:val="28"/>
          <w:lang w:eastAsia="ru-RU"/>
        </w:rPr>
        <w:t>– в системе образования, ДШИ (детская школа искусств) - учреждение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0F0">
        <w:rPr>
          <w:rFonts w:ascii="Times New Roman" w:hAnsi="Times New Roman"/>
          <w:sz w:val="28"/>
          <w:szCs w:val="28"/>
        </w:rPr>
        <w:t xml:space="preserve">Эти организации предоставляют возможности для занятий по программам различной направленности: физкультурно-спортивной, художественной, туристско-краеведческой, социально-педагогической, технической, </w:t>
      </w:r>
      <w:proofErr w:type="gramStart"/>
      <w:r w:rsidRPr="002A40F0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A40F0">
        <w:rPr>
          <w:rFonts w:ascii="Times New Roman" w:hAnsi="Times New Roman"/>
          <w:sz w:val="28"/>
          <w:szCs w:val="28"/>
        </w:rPr>
        <w:t>.</w:t>
      </w:r>
    </w:p>
    <w:p w:rsidR="00F42A2A" w:rsidRDefault="00F42A2A" w:rsidP="00F42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</w:t>
      </w:r>
      <w:r w:rsidRPr="001C7BB6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C7BB6">
        <w:rPr>
          <w:rFonts w:ascii="Times New Roman" w:hAnsi="Times New Roman"/>
          <w:sz w:val="28"/>
          <w:szCs w:val="28"/>
        </w:rPr>
        <w:t>хват детей программами дополнительн</w:t>
      </w:r>
      <w:r>
        <w:rPr>
          <w:rFonts w:ascii="Times New Roman" w:hAnsi="Times New Roman"/>
          <w:sz w:val="28"/>
          <w:szCs w:val="28"/>
        </w:rPr>
        <w:t xml:space="preserve">ого образования составил </w:t>
      </w:r>
      <w:r w:rsidRPr="001C7BB6">
        <w:rPr>
          <w:rFonts w:ascii="Times New Roman" w:hAnsi="Times New Roman"/>
          <w:sz w:val="28"/>
          <w:szCs w:val="28"/>
        </w:rPr>
        <w:t xml:space="preserve">1261 чел. (2017 г. - 1225 чел.) в ДЮСШ и ЦВР , 344 ребенка (2017г. - 265 детей) в ДШИ. Итого по учреждениям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7BB6">
        <w:rPr>
          <w:rFonts w:ascii="Times New Roman" w:hAnsi="Times New Roman"/>
          <w:sz w:val="28"/>
          <w:szCs w:val="28"/>
        </w:rPr>
        <w:t>1605 человек (44% детей от 7 до 17 лет)</w:t>
      </w:r>
    </w:p>
    <w:p w:rsidR="00F42A2A" w:rsidRDefault="00F42A2A" w:rsidP="00F42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B6">
        <w:rPr>
          <w:rFonts w:ascii="Times New Roman" w:hAnsi="Times New Roman"/>
          <w:sz w:val="28"/>
          <w:szCs w:val="28"/>
        </w:rPr>
        <w:t>В общеобразовательных организациях действует 150 кружков, в которых обучаются 2429 детей. (67%). Наибольшее количество кружков в школах социально-педагогической направленности- 68 кружков посещают 1091 ребенок, также большой популярностью пользуются кружки физкультурн</w:t>
      </w:r>
      <w:proofErr w:type="gramStart"/>
      <w:r w:rsidRPr="001C7BB6">
        <w:rPr>
          <w:rFonts w:ascii="Times New Roman" w:hAnsi="Times New Roman"/>
          <w:sz w:val="28"/>
          <w:szCs w:val="28"/>
        </w:rPr>
        <w:t>о-</w:t>
      </w:r>
      <w:proofErr w:type="gramEnd"/>
      <w:r w:rsidRPr="001C7BB6">
        <w:rPr>
          <w:rFonts w:ascii="Times New Roman" w:hAnsi="Times New Roman"/>
          <w:sz w:val="28"/>
          <w:szCs w:val="28"/>
        </w:rPr>
        <w:t xml:space="preserve"> спортивного направления – 31 кружок – 544 ребенка; 20 кружков естественно-научного направления с охватом 314 человек. Увеличилось количество кружков технической направленности. В 2017 году было 5 кружков – 76 детей, в этом году 9 кружков – 135 детей. Имеется небольшое снижение в кружках художественной и туристско-краеведческой направленности. В 14 кружках художественной направленности      (2017 – 17) занимаются 235 детей</w:t>
      </w:r>
      <w:proofErr w:type="gramStart"/>
      <w:r w:rsidRPr="001C7BB6">
        <w:rPr>
          <w:rFonts w:ascii="Times New Roman" w:hAnsi="Times New Roman"/>
          <w:sz w:val="28"/>
          <w:szCs w:val="28"/>
        </w:rPr>
        <w:t>.</w:t>
      </w:r>
      <w:proofErr w:type="gramEnd"/>
      <w:r w:rsidRPr="001C7B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C7BB6">
        <w:rPr>
          <w:rFonts w:ascii="Times New Roman" w:hAnsi="Times New Roman"/>
          <w:sz w:val="28"/>
          <w:szCs w:val="28"/>
        </w:rPr>
        <w:t>в</w:t>
      </w:r>
      <w:proofErr w:type="gramEnd"/>
      <w:r w:rsidRPr="001C7BB6">
        <w:rPr>
          <w:rFonts w:ascii="Times New Roman" w:hAnsi="Times New Roman"/>
          <w:sz w:val="28"/>
          <w:szCs w:val="28"/>
        </w:rPr>
        <w:t xml:space="preserve"> 2017 г. – 296 детей) и 8 кружках туристско-краеведческой направленности (2017 г. – 10) занимаются 110 детей (в 2017 г – 159).</w:t>
      </w:r>
    </w:p>
    <w:p w:rsidR="00F42A2A" w:rsidRPr="00CE607E" w:rsidRDefault="00F42A2A" w:rsidP="00F42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по дополнительному образованию </w:t>
      </w:r>
      <w:r w:rsidRPr="00CE607E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«Успех каждого ребенка» выполняе</w:t>
      </w:r>
      <w:r w:rsidRPr="00CE607E">
        <w:rPr>
          <w:rFonts w:ascii="Times New Roman" w:hAnsi="Times New Roman"/>
          <w:sz w:val="28"/>
          <w:szCs w:val="28"/>
        </w:rPr>
        <w:t>тся следующим образом:</w:t>
      </w:r>
    </w:p>
    <w:p w:rsidR="00F42A2A" w:rsidRPr="00CE607E" w:rsidRDefault="00F42A2A" w:rsidP="00F4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E607E">
        <w:rPr>
          <w:rFonts w:ascii="Times New Roman" w:hAnsi="Times New Roman"/>
          <w:sz w:val="28"/>
          <w:szCs w:val="28"/>
        </w:rPr>
        <w:t>Число детей в возрасте от 5 до 18 лет, охваченных дополнительным образованием  2018 г. – 2608 человек (71,5%) (за счет:</w:t>
      </w:r>
      <w:proofErr w:type="gramEnd"/>
      <w:r w:rsidRPr="00CE6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07E">
        <w:rPr>
          <w:rFonts w:ascii="Times New Roman" w:hAnsi="Times New Roman"/>
          <w:sz w:val="28"/>
          <w:szCs w:val="28"/>
        </w:rPr>
        <w:t xml:space="preserve">ЦВР – 522, ДЮСШ – 739, ДШИ – 344, УШУ -203, сельские клубы – 800); </w:t>
      </w:r>
      <w:proofErr w:type="gramEnd"/>
    </w:p>
    <w:p w:rsidR="00F42A2A" w:rsidRDefault="00F42A2A" w:rsidP="00F42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07E">
        <w:rPr>
          <w:rFonts w:ascii="Times New Roman" w:hAnsi="Times New Roman"/>
          <w:sz w:val="28"/>
          <w:szCs w:val="28"/>
        </w:rPr>
        <w:t>В 2019 г. данный показатель увеличивается до 73%</w:t>
      </w:r>
      <w:r>
        <w:rPr>
          <w:rFonts w:ascii="Times New Roman" w:hAnsi="Times New Roman"/>
          <w:sz w:val="28"/>
          <w:szCs w:val="28"/>
        </w:rPr>
        <w:t>.</w:t>
      </w:r>
    </w:p>
    <w:p w:rsidR="00F42A2A" w:rsidRDefault="00F42A2A" w:rsidP="00DD274A">
      <w:pPr>
        <w:pStyle w:val="af6"/>
        <w:tabs>
          <w:tab w:val="left" w:pos="1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DD274A">
      <w:pPr>
        <w:pStyle w:val="af6"/>
        <w:tabs>
          <w:tab w:val="left" w:pos="1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DD274A">
      <w:pPr>
        <w:pStyle w:val="af6"/>
        <w:tabs>
          <w:tab w:val="left" w:pos="1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Default="00F42A2A" w:rsidP="00DD274A">
      <w:pPr>
        <w:pStyle w:val="af6"/>
        <w:tabs>
          <w:tab w:val="left" w:pos="1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действует ассоциация детских школьных общественных объединений «Содружество»,  главным принципом которого стало воспитание школьников  в духе нравственности, гражданственности, патриотизма.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В его состав входит 13 детских школьных общественных объединений, в которых насчитывается около 3000  обучающихся 1-11 классов. Участники детских общественных объединений включены в общественно-полезную деятельность. «Содружество» входит в состав  Детского общественного движения области «Созвездие льва».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года, согласно плану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организованы муниципальные этапы областных конкурсов: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фестиваль РДШ и ДОО «Добрые дела украшают наш мир»,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конкурс «Мир глазами детей»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конкурс игровых программ и проектов «Талантливые организаторы»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районный  конкурс «Лидер- 2019»</w:t>
      </w:r>
    </w:p>
    <w:p w:rsidR="00F42A2A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учебном году на базе ВИРО школу «Юного корреспондента» окончили  3 обучающихся из Андреевской СОШ, школу «Социального лидерства» - 3 из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Судогодской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№2, школу «Юных музееведов» - 4 ребят из Воровской школы</w:t>
      </w:r>
      <w:proofErr w:type="gram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Поддержкой детского общественного движения  является областная профильная смена актива детских общественных объединений «ДА</w:t>
      </w:r>
      <w:proofErr w:type="gram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!Н</w:t>
      </w:r>
      <w:proofErr w:type="gram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КО», которая проводится в ЗОЛ «Искатель» (г. Ковров). В работе профильной смены приняли участие 12 школьников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В этом году в региональном конкурсе «Команда в сборе» РАДШОО «Содружество» заняла 2 место.</w:t>
      </w:r>
    </w:p>
    <w:p w:rsidR="00F42A2A" w:rsidRDefault="00F42A2A" w:rsidP="00F4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Активисты РАДШОО «Содружество» принимают участие и помогают в организации районных, областных и всероссийских акций и конкурсов, выступают в качестве волонтёров на мероприятиях.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В состав Российского движения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кольников входят 7 школ: МБОУ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Судогодская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Муроцевская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Мошокская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МБОУ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Судогодская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Краснобогатырская СОШ,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Вяткинская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Ильинская СОШ.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согласно плану работы Российского движения школьников, активисты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приняли участие во Всероссийских акциях, проектах, конкурсах: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Конкурс на лучшие методические материалы по организации деятельности Российского движения школьников «Большая перемена»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Конкурс «РДШ – территория самоуправления»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«Сила РДШ»,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Фотопроект «Фокус»,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Конкурс изобразительного творчества и дизайна «Время создавать!»,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«Лига ораторов»,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Конкурс «Открытка РДШ»,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Проект «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Медиашкола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РДШ»,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Проект «Лига пожарных».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серии </w:t>
      </w:r>
      <w:proofErr w:type="gram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исторических</w:t>
      </w:r>
      <w:proofErr w:type="gram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Проект «Маленькие герои большой страны»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- Акция «Тёплое письмо РДШ»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- Дни единых действий (1 сентября, 4 ноября, 12 декабря, 23 февраля, 8 марта, 12 апреля, 19 мая)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конкурсного отбора на Всероссийскую смену для активистов сельских школ в ВДЦ «Орленок» «Время действовать», команда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Мошокской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СОШшкольников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выиграла путевки и приняла участие в работе 12 смены РДШ (ноябрь 2018 г.).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21 января 2019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стартовал «Урок Универсиады», проводимый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РДШ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. Встреча состоя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лась  с А. В.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Абрамовым, заслуженным тренером России по ушу, председателем Владимирской областной Федерации ушу, тренером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сшей квалификационной категории.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ктябре 2018 г. двое учащихся 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района работали в составе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гионального пресс-центра РДШ</w:t>
      </w: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2A2A" w:rsidRPr="009F6953" w:rsidRDefault="00F42A2A" w:rsidP="00F42A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и учащиеся школ </w:t>
      </w:r>
      <w:proofErr w:type="spellStart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9F69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активно начали обучение в «Корпоративном университете РДШ», открывшемся в январе 2019 года на платформе Российского движения школьников. </w:t>
      </w:r>
    </w:p>
    <w:p w:rsidR="00F42A2A" w:rsidRDefault="00F42A2A" w:rsidP="00DD274A">
      <w:pPr>
        <w:pStyle w:val="af6"/>
        <w:tabs>
          <w:tab w:val="left" w:pos="1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BB3" w:rsidRDefault="00A12BB3" w:rsidP="00A12BB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7.Организация  отдыха и оздоровления детей и подростков.</w:t>
      </w:r>
    </w:p>
    <w:p w:rsidR="00F42A2A" w:rsidRPr="00A12BB3" w:rsidRDefault="00F42A2A" w:rsidP="00A12BB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BB3" w:rsidRDefault="00A12BB3" w:rsidP="00A12B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 детей и подростков на территории  района организуется в соответствии с муниципальной программой «Развитие образования» на 2014-2020 годы»,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района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20.02.2019 г. №313 «Об организации отдыха, оздоровления и занятости детей и подростков в 2019 году»</w:t>
      </w:r>
      <w:r>
        <w:rPr>
          <w:rFonts w:ascii="Times New Roman" w:hAnsi="Times New Roman"/>
          <w:sz w:val="28"/>
          <w:szCs w:val="28"/>
        </w:rPr>
        <w:t>.</w:t>
      </w:r>
    </w:p>
    <w:p w:rsidR="00A12BB3" w:rsidRDefault="00A12BB3" w:rsidP="00A12B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оздоровительную компанию в 2019 году  было направлено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6696,2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тыс. руб. (2018 г</w:t>
      </w:r>
      <w:r>
        <w:rPr>
          <w:rFonts w:ascii="Times New Roman" w:hAnsi="Times New Roman"/>
          <w:sz w:val="28"/>
          <w:szCs w:val="28"/>
        </w:rPr>
        <w:t xml:space="preserve">. - 6451,3 тыс. рублей)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из них 3382,0 тыс. руб. средства областного бюджета, 3314,2 тыс. руб.</w:t>
      </w:r>
    </w:p>
    <w:p w:rsidR="00A12BB3" w:rsidRDefault="00A12BB3" w:rsidP="00A12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для детей и подростков были предоставлены различные формы отдыха, оздоровления и занятости: лагеря с дневным пребыванием детей, загородный оздоровительный лагерь, санатории г. Владимира, Ивановской области, Краснодарского края.  </w:t>
      </w:r>
    </w:p>
    <w:p w:rsidR="00A12BB3" w:rsidRDefault="00A12BB3" w:rsidP="00A12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лета отдохнуло 1589 детей и подростков, их них: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Лагеря с дневным пребыванием детей – 979 чел.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Загородный оздоровительный лагерь «Факел»- 371 чел.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Профильные смены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», «Данко», «Искатель», «Дружба» - 45 ч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Загородный оздоровительный лагерь «Тонус» - 1 чел.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Военно-патриотические сборы – 60 чел.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Санатории Краснодарского края – 41 чел.</w:t>
      </w:r>
    </w:p>
    <w:p w:rsidR="00A12BB3" w:rsidRDefault="00A12BB3" w:rsidP="00A12BB3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Санатории Ивановской области,  г. Владимира -92 чел.</w:t>
      </w:r>
    </w:p>
    <w:p w:rsidR="00A12BB3" w:rsidRDefault="00A12BB3" w:rsidP="00A12B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организации летнего отдыха остается оздоровление детей, находящихся в сложной жизненной ситуации, в том числе детей из малоимущих семей, детей-сирот и оставшихся без попечения родителей, детей-инвалидов.</w:t>
      </w:r>
    </w:p>
    <w:p w:rsidR="00A12BB3" w:rsidRPr="00A12BB3" w:rsidRDefault="00A12BB3" w:rsidP="00A12B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Оздоровлено 465 ребенка, находящихся в трудной жизненной ситуации, из них  17 детей-инвалидов; 62 ребенка, находящихся под опекой, 25 детей  </w:t>
      </w:r>
      <w:proofErr w:type="spellStart"/>
      <w:r>
        <w:rPr>
          <w:rFonts w:ascii="Times New Roman" w:hAnsi="Times New Roman"/>
          <w:sz w:val="28"/>
          <w:szCs w:val="28"/>
        </w:rPr>
        <w:t>Лухтоновской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школы-интерната. 160 подростков получили бесплатные путевки в лагеря с дневным пребыванием, 120 детей  -  в ЗОЛ «Факел».</w:t>
      </w:r>
    </w:p>
    <w:p w:rsidR="00A12BB3" w:rsidRDefault="00A12BB3" w:rsidP="00A1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каждым годом улучшается материально-техническая база  ЗОЛ «Факел». К началу этого сезона были проведены следующие виды работ: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Установлены обогревательные  приборы в жилых корпусах;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Приобретены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наматрасники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Оборудован  навес над уличным санитарным блоком, 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Проведен  косметический  ремонт  в корпусах и других помещениях ЗОЛ «Факел», 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Приобретены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электросковорода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морозильная камера, весы (овощные).</w:t>
      </w:r>
    </w:p>
    <w:p w:rsidR="00A12BB3" w:rsidRDefault="00A12BB3" w:rsidP="00A12BB3">
      <w:pPr>
        <w:spacing w:after="0" w:line="240" w:lineRule="auto"/>
        <w:ind w:left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Установлено дополнительно 4 видеокамеры.</w:t>
      </w:r>
    </w:p>
    <w:p w:rsidR="00A12BB3" w:rsidRDefault="00A12BB3" w:rsidP="00A1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летний сезон в лагере были реализованы следующие мероприятия:</w:t>
      </w:r>
    </w:p>
    <w:p w:rsidR="00A12BB3" w:rsidRDefault="00A12BB3" w:rsidP="00A12BB3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мастер-класс с </w:t>
      </w:r>
      <w:proofErr w:type="spellStart"/>
      <w:r>
        <w:rPr>
          <w:rFonts w:ascii="Times New Roman" w:hAnsi="Times New Roman"/>
          <w:sz w:val="28"/>
          <w:szCs w:val="28"/>
        </w:rPr>
        <w:t>Судогодскими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чемпионами, мастерами спорта России по ушу-</w:t>
      </w:r>
      <w:proofErr w:type="spellStart"/>
      <w:r>
        <w:rPr>
          <w:rFonts w:ascii="Times New Roman" w:hAnsi="Times New Roman"/>
          <w:sz w:val="28"/>
          <w:szCs w:val="28"/>
        </w:rPr>
        <w:t>саньда</w:t>
      </w:r>
      <w:proofErr w:type="spellEnd"/>
      <w:r>
        <w:rPr>
          <w:rFonts w:ascii="Times New Roman" w:hAnsi="Times New Roman"/>
          <w:sz w:val="28"/>
          <w:szCs w:val="28"/>
        </w:rPr>
        <w:t xml:space="preserve">, встречи с активистами поискового объединения "Часовые Памяти", акция «Безопасное лето», </w:t>
      </w:r>
      <w:r>
        <w:rPr>
          <w:rFonts w:ascii="Times New Roman" w:hAnsi="Times New Roman"/>
          <w:color w:val="000000"/>
          <w:sz w:val="28"/>
          <w:szCs w:val="28"/>
        </w:rPr>
        <w:t xml:space="preserve">тренировка «Здоровое поколение», </w:t>
      </w:r>
      <w:r>
        <w:rPr>
          <w:rFonts w:ascii="Times New Roman" w:hAnsi="Times New Roman"/>
          <w:sz w:val="28"/>
          <w:szCs w:val="28"/>
        </w:rPr>
        <w:t xml:space="preserve"> «Я и пожарная безопасность»,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 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ЛазерТаг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Наиболее ярким мероприятием было  Юбилей загородного лагеря Факел.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 также в каждую смену проходили  традиционные для лагеря мероприятия: День самоуправления; Тропа страха; Малые олимпийские игры. </w:t>
      </w:r>
    </w:p>
    <w:p w:rsidR="00A12BB3" w:rsidRDefault="00A12BB3" w:rsidP="00A1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Педагогами ЗОЛ «Факел» были созданы группы в социальных  сетях, где подробно рассказывалось об отдыхе детей в летний период.</w:t>
      </w:r>
    </w:p>
    <w:p w:rsidR="00A12BB3" w:rsidRDefault="00A12BB3" w:rsidP="00A12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25.07.2019  по 04.08.2019  была организована </w:t>
      </w:r>
      <w:proofErr w:type="spellStart"/>
      <w:r>
        <w:rPr>
          <w:rFonts w:ascii="Times New Roman" w:hAnsi="Times New Roman"/>
          <w:sz w:val="28"/>
          <w:szCs w:val="28"/>
        </w:rPr>
        <w:t>малозатратная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отдыха -  военно-патриотические сборы для 60 юнармейцев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полигона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(д. Масленки Суздальского  района). Ребята получили знания по тринадцати военно-прикладным дисциплинам,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попытали свои силы на марш-броске, в сдаче нормативов, преодолении веревочного городка и знании основ стрелковой подготовки. Посетили </w:t>
      </w:r>
      <w:proofErr w:type="spellStart"/>
      <w:r>
        <w:rPr>
          <w:rFonts w:ascii="Times New Roman" w:hAnsi="Times New Roman"/>
          <w:sz w:val="28"/>
          <w:szCs w:val="28"/>
        </w:rPr>
        <w:t>Юрьевецкий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МЧС, Главное Управление МЧС по Владимирской области, пожарную часть №3 первого пожарн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спасательного отряда федеральной противопожарной службы по Владимирской области,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Владимирский аэродром ДОСААФ России.</w:t>
      </w:r>
    </w:p>
    <w:p w:rsidR="00A12BB3" w:rsidRDefault="00A12BB3" w:rsidP="00A12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смены один воспитанник ВПК "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 xml:space="preserve">" удостоен особого кадетского звания младший </w:t>
      </w:r>
      <w:proofErr w:type="gramStart"/>
      <w:r>
        <w:rPr>
          <w:rFonts w:ascii="Times New Roman" w:hAnsi="Times New Roman"/>
          <w:sz w:val="28"/>
          <w:szCs w:val="28"/>
        </w:rPr>
        <w:t>вице-сержант</w:t>
      </w:r>
      <w:proofErr w:type="gramEnd"/>
      <w:r>
        <w:rPr>
          <w:rFonts w:ascii="Times New Roman" w:hAnsi="Times New Roman"/>
          <w:sz w:val="28"/>
          <w:szCs w:val="28"/>
        </w:rPr>
        <w:t>; двое получили наивысшую награду - васильковый берет Президентского полка Службы Коменданта Московского Кремля ФСО России; шесть ребят стали обладателями общевойскового берета. 8 ребят, совершивших первые прыжки с парашютом,  были отмечены особым знаком парашютистов. Все ребята, принявшие участие в конкурсных испытаниях, получили памятные грамоты.</w:t>
      </w:r>
    </w:p>
    <w:p w:rsidR="00A12BB3" w:rsidRDefault="00A12BB3" w:rsidP="00A12BB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2019 году  из областного бюджета выделено 1417,0 тыс. руб. на экскурсионное обслуживание учащихся. </w:t>
      </w:r>
    </w:p>
    <w:p w:rsidR="00A12BB3" w:rsidRDefault="00A12BB3" w:rsidP="00A12BB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1106 школьников  в период весенних и летних каникул посетили города Владимирской, Московской и Ярославской областей. </w:t>
      </w:r>
    </w:p>
    <w:p w:rsidR="00A12BB3" w:rsidRDefault="00A12BB3" w:rsidP="00A12BB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75A9A" w:rsidRPr="003E0F97" w:rsidRDefault="00A24C20" w:rsidP="00624DA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B67163" w:rsidRPr="003E0F97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 w:rsidR="00624DAA" w:rsidRPr="003E0F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624DAA"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Социализация детей – сирот и детей, оставшихся без попечения родителей              </w:t>
      </w:r>
    </w:p>
    <w:p w:rsidR="00975A9A" w:rsidRDefault="00975A9A" w:rsidP="00975A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обозначен ряд ключевых позиций, обеспечивающих дополнительную защиту детям-сиротам и детям, оставшимся без попечения родителей, важнейшими из которых являются: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 профилактика социального сиротства, поддержка семьи, в т. ч. замещающей (принявшей ребенка на воспитание);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* обеспечение детям, оставшимся без попечения родителей, их основного права    - жить и воспитываться в семье;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профилактика вторичного сиротства, социальная поддержка детей-сирот.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контроля за эффективностью деятельности субъектов по вышеназванным направлениям Указом Президента Российской Федерации от 21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N 1199 "Об оценке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Федерации" введен следующий оценочный показатель: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«Доля детей, оставшихся без попечения родителей, – всего, в том числе переданных </w:t>
      </w:r>
      <w:proofErr w:type="spellStart"/>
      <w:r>
        <w:rPr>
          <w:rFonts w:ascii="Times New Roman" w:hAnsi="Times New Roman"/>
          <w:sz w:val="28"/>
          <w:szCs w:val="28"/>
        </w:rPr>
        <w:t>неродственникам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типов".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Показатель свидетельствует об уровне сиротства в целом, а также позволяет оценить степень социального сиротства, которое указывает на социальное благополучие в районе. </w:t>
      </w:r>
    </w:p>
    <w:p w:rsidR="00624DAA" w:rsidRP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данным отдела статистики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проживает 7220 человек  детского населения </w:t>
      </w:r>
      <w:r w:rsidR="00801E25">
        <w:rPr>
          <w:rFonts w:ascii="Times New Roman" w:hAnsi="Times New Roman"/>
          <w:sz w:val="28"/>
          <w:szCs w:val="28"/>
        </w:rPr>
        <w:t>от 0 до 18 лет, в том числе  202</w:t>
      </w:r>
      <w:r w:rsidR="003E0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 из них воспит</w:t>
      </w:r>
      <w:r w:rsidR="005824AD">
        <w:rPr>
          <w:rFonts w:ascii="Times New Roman" w:hAnsi="Times New Roman"/>
          <w:sz w:val="28"/>
          <w:szCs w:val="28"/>
        </w:rPr>
        <w:t>ываются: в семьях опекунов  - 67 чел., в приемных семьях - 79</w:t>
      </w:r>
      <w:r>
        <w:rPr>
          <w:rFonts w:ascii="Times New Roman" w:hAnsi="Times New Roman"/>
          <w:sz w:val="28"/>
          <w:szCs w:val="28"/>
        </w:rPr>
        <w:t xml:space="preserve"> чел., в ГКОУ ВО для  детей-сирот и детей, оставшихся без попечения родителей «</w:t>
      </w:r>
      <w:proofErr w:type="spellStart"/>
      <w:r>
        <w:rPr>
          <w:rFonts w:ascii="Times New Roman" w:hAnsi="Times New Roman"/>
          <w:sz w:val="28"/>
          <w:szCs w:val="28"/>
        </w:rPr>
        <w:t>Лухтоновская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(коррекционная) общеобразовательная  школа-интернат»  -  56   человек.</w:t>
      </w:r>
      <w:r w:rsidR="00624DAA" w:rsidRPr="00624DAA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      </w:t>
      </w:r>
      <w:proofErr w:type="gramEnd"/>
    </w:p>
    <w:p w:rsidR="00624DAA" w:rsidRPr="00624DAA" w:rsidRDefault="00624DAA" w:rsidP="00624D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>Защита прав и законных интересов несовершеннолетних граждан, оставшихся без попечения родителей является одним из приоритетов в политике государства как на федеральном, так и на региональном и муниципальном уровнях.</w:t>
      </w:r>
    </w:p>
    <w:p w:rsidR="00624DAA" w:rsidRPr="00624DAA" w:rsidRDefault="00624DAA" w:rsidP="00624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>Системная работа в этом направлении позволила достичь положительных результатов:</w:t>
      </w:r>
    </w:p>
    <w:p w:rsidR="00624DAA" w:rsidRPr="00624DAA" w:rsidRDefault="00624DAA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7C1E">
        <w:rPr>
          <w:rFonts w:ascii="Times New Roman" w:hAnsi="Times New Roman"/>
          <w:sz w:val="28"/>
          <w:szCs w:val="28"/>
        </w:rPr>
        <w:t>сократилась доля детей-сирот</w:t>
      </w:r>
      <w:r w:rsidRPr="00624DAA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в общей численности детского населения с 2,6 % в</w:t>
      </w:r>
      <w:r w:rsidR="003C4D44">
        <w:rPr>
          <w:rFonts w:ascii="Times New Roman" w:hAnsi="Times New Roman"/>
          <w:sz w:val="28"/>
          <w:szCs w:val="28"/>
        </w:rPr>
        <w:t xml:space="preserve"> 2014 году до 2 % по итогам 2018</w:t>
      </w:r>
      <w:r w:rsidRPr="00624DAA">
        <w:rPr>
          <w:rFonts w:ascii="Times New Roman" w:hAnsi="Times New Roman"/>
          <w:sz w:val="28"/>
          <w:szCs w:val="28"/>
        </w:rPr>
        <w:t xml:space="preserve"> года;</w:t>
      </w:r>
    </w:p>
    <w:p w:rsidR="00624DAA" w:rsidRDefault="00624DAA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- </w:t>
      </w:r>
      <w:r w:rsidRPr="001E7C1E">
        <w:rPr>
          <w:rFonts w:ascii="Times New Roman" w:hAnsi="Times New Roman"/>
          <w:sz w:val="28"/>
          <w:szCs w:val="28"/>
        </w:rPr>
        <w:t>обеспечено преимущественное устройство</w:t>
      </w:r>
      <w:r w:rsidRPr="00624DAA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 семьи граждан.  </w:t>
      </w:r>
    </w:p>
    <w:p w:rsidR="00624DAA" w:rsidRPr="00624DAA" w:rsidRDefault="003E0F97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семьях граждан на 01.09.2019</w:t>
      </w:r>
      <w:r w:rsidR="00624DAA">
        <w:rPr>
          <w:rFonts w:ascii="Times New Roman" w:hAnsi="Times New Roman"/>
          <w:sz w:val="28"/>
          <w:szCs w:val="28"/>
        </w:rPr>
        <w:t>г.</w:t>
      </w:r>
      <w:r w:rsidR="00624DAA" w:rsidRPr="00624DAA">
        <w:rPr>
          <w:rFonts w:ascii="Times New Roman" w:hAnsi="Times New Roman"/>
          <w:sz w:val="28"/>
          <w:szCs w:val="28"/>
        </w:rPr>
        <w:t xml:space="preserve"> воспитывается 73 % несовершеннолетних от общего количества детей данной категории на территории района. </w:t>
      </w:r>
    </w:p>
    <w:p w:rsidR="00624DAA" w:rsidRPr="00624DAA" w:rsidRDefault="00624DAA" w:rsidP="00624DAA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1E7C1E">
        <w:rPr>
          <w:rFonts w:ascii="Times New Roman" w:hAnsi="Times New Roman"/>
          <w:sz w:val="28"/>
          <w:szCs w:val="28"/>
        </w:rPr>
        <w:t>- снижено число детей-сирот, состоящих на учете в региональном банке данных детей,</w:t>
      </w:r>
      <w:r w:rsidRPr="00624DAA">
        <w:rPr>
          <w:rFonts w:ascii="Times New Roman" w:hAnsi="Times New Roman"/>
          <w:sz w:val="28"/>
          <w:szCs w:val="28"/>
        </w:rPr>
        <w:t xml:space="preserve"> оставшихся без попечения родителей. В целом за 5 лет банк данных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района сократился на 39 %.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E7C1E">
        <w:rPr>
          <w:rFonts w:ascii="Times New Roman" w:hAnsi="Times New Roman"/>
          <w:sz w:val="28"/>
          <w:szCs w:val="28"/>
        </w:rPr>
        <w:t>- из числа первично выявленных детей</w:t>
      </w:r>
      <w:r w:rsidR="003E0F97">
        <w:rPr>
          <w:rFonts w:ascii="Times New Roman" w:hAnsi="Times New Roman"/>
          <w:sz w:val="28"/>
          <w:szCs w:val="28"/>
        </w:rPr>
        <w:t xml:space="preserve">  за 7 месяцев 2019</w:t>
      </w:r>
      <w:r w:rsidRPr="00624DAA">
        <w:rPr>
          <w:rFonts w:ascii="Times New Roman" w:hAnsi="Times New Roman"/>
          <w:sz w:val="28"/>
          <w:szCs w:val="28"/>
        </w:rPr>
        <w:t xml:space="preserve"> года 80 %  устроены в семьи опекунов и приемных родителей.</w:t>
      </w:r>
      <w:proofErr w:type="gramEnd"/>
    </w:p>
    <w:p w:rsidR="00624DAA" w:rsidRPr="001E7C1E" w:rsidRDefault="00624DAA" w:rsidP="00624DAA">
      <w:pPr>
        <w:spacing w:after="0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</w:t>
      </w:r>
      <w:r w:rsidRPr="001E7C1E">
        <w:rPr>
          <w:rFonts w:ascii="Times New Roman" w:hAnsi="Times New Roman"/>
          <w:sz w:val="28"/>
          <w:szCs w:val="28"/>
        </w:rPr>
        <w:t xml:space="preserve">- реализуется </w:t>
      </w:r>
      <w:r w:rsidRPr="001E7C1E">
        <w:rPr>
          <w:rStyle w:val="af7"/>
          <w:rFonts w:ascii="Times New Roman" w:hAnsi="Times New Roman"/>
          <w:b w:val="0"/>
          <w:sz w:val="28"/>
          <w:szCs w:val="28"/>
        </w:rPr>
        <w:t>Программа психолого-педагогической и правовой подготовки кандидатов в замещающие родители.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C1E">
        <w:rPr>
          <w:rFonts w:ascii="Times New Roman" w:hAnsi="Times New Roman"/>
          <w:sz w:val="28"/>
          <w:szCs w:val="28"/>
        </w:rPr>
        <w:t xml:space="preserve">       - увеличилось количество семейных пар, прошедших программу подготовки замещающих родителей, </w:t>
      </w:r>
      <w:r w:rsidRPr="00624DAA">
        <w:rPr>
          <w:rFonts w:ascii="Times New Roman" w:hAnsi="Times New Roman"/>
          <w:sz w:val="28"/>
          <w:szCs w:val="28"/>
        </w:rPr>
        <w:t>что является положительным фактором, обеспечивающим  полноценное воспитание и развитие детей в полной семье.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- обеспечение сопровождения 8 замещающих семей реализуется на базе ГКОУ ВО для  детей-сирот и детей оставшихся без попечения родителей,  «</w:t>
      </w:r>
      <w:proofErr w:type="spellStart"/>
      <w:r w:rsidRPr="00624DAA">
        <w:rPr>
          <w:rFonts w:ascii="Times New Roman" w:hAnsi="Times New Roman"/>
          <w:sz w:val="28"/>
          <w:szCs w:val="28"/>
        </w:rPr>
        <w:t>Лухотоновская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(коррекционная) общеобразовательная школа-интернат».</w:t>
      </w:r>
    </w:p>
    <w:p w:rsidR="00624DAA" w:rsidRPr="001E7C1E" w:rsidRDefault="00624DAA" w:rsidP="00624D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4DAA">
        <w:rPr>
          <w:rFonts w:ascii="Times New Roman" w:hAnsi="Times New Roman"/>
          <w:b/>
          <w:sz w:val="28"/>
          <w:szCs w:val="28"/>
        </w:rPr>
        <w:t xml:space="preserve">- </w:t>
      </w:r>
      <w:r w:rsidRPr="001E7C1E">
        <w:rPr>
          <w:rFonts w:ascii="Times New Roman" w:hAnsi="Times New Roman"/>
          <w:sz w:val="28"/>
          <w:szCs w:val="28"/>
        </w:rPr>
        <w:t xml:space="preserve">продолжено функционирование клуба </w:t>
      </w:r>
      <w:r w:rsidRPr="001E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приемных родителей «Солнышко».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  Работа с семьями, по выходу из трудной жизненной ситуации строится в тесном контакте с управлением образования, комиссией по делам несовершеннолетних и защите их прав, ОМВД России по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Судогодскому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району, ГКУ </w:t>
      </w:r>
      <w:proofErr w:type="gramStart"/>
      <w:r w:rsidRPr="00624DAA">
        <w:rPr>
          <w:rFonts w:ascii="Times New Roman" w:hAnsi="Times New Roman"/>
          <w:sz w:val="28"/>
          <w:szCs w:val="28"/>
        </w:rPr>
        <w:t>ВО</w:t>
      </w:r>
      <w:proofErr w:type="gramEnd"/>
      <w:r w:rsidRPr="00624DAA">
        <w:rPr>
          <w:rFonts w:ascii="Times New Roman" w:hAnsi="Times New Roman"/>
          <w:sz w:val="28"/>
          <w:szCs w:val="28"/>
        </w:rPr>
        <w:t xml:space="preserve"> «Отдел социальной защиты населения по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Судогодскому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району», ГБУСО ВО «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населения», образовательными и медицинскими учреждениями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района, администрациями муниципальных образований района.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 Проблемой остается социальное сиротство несовершеннолетних. </w:t>
      </w:r>
    </w:p>
    <w:p w:rsidR="00624DAA" w:rsidRPr="00624DAA" w:rsidRDefault="00624DAA" w:rsidP="00624D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Актуально вторичное сиротство. Существует необходимость специального обучения педагогов, психологов, социальных педагогов общеобразовательных учреждений вопросам организации работы с данной категорией детей для помощи в раннем выявлении кризисной ситуации в семье.</w:t>
      </w:r>
    </w:p>
    <w:p w:rsid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Усилия работников отдела </w:t>
      </w:r>
      <w:r w:rsidR="003E0F97">
        <w:rPr>
          <w:rFonts w:ascii="Times New Roman" w:hAnsi="Times New Roman"/>
          <w:sz w:val="28"/>
          <w:szCs w:val="28"/>
        </w:rPr>
        <w:t>опеки и попечительства в 2020</w:t>
      </w:r>
      <w:r w:rsidRPr="0062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24DAA">
        <w:rPr>
          <w:rFonts w:ascii="Times New Roman" w:hAnsi="Times New Roman"/>
          <w:sz w:val="28"/>
          <w:szCs w:val="28"/>
        </w:rPr>
        <w:t xml:space="preserve">оду будут направлены на: </w:t>
      </w:r>
    </w:p>
    <w:p w:rsidR="00624DAA" w:rsidRP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DAA">
        <w:rPr>
          <w:rFonts w:ascii="Times New Roman" w:hAnsi="Times New Roman"/>
          <w:sz w:val="28"/>
          <w:szCs w:val="28"/>
        </w:rPr>
        <w:t>усиление контроля за подготовкой замещающих родителей и условиями прож</w:t>
      </w:r>
      <w:r>
        <w:rPr>
          <w:rFonts w:ascii="Times New Roman" w:hAnsi="Times New Roman"/>
          <w:sz w:val="28"/>
          <w:szCs w:val="28"/>
        </w:rPr>
        <w:t>ивания детей в приемных семьях;</w:t>
      </w:r>
    </w:p>
    <w:p w:rsidR="00624DAA" w:rsidRP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lastRenderedPageBreak/>
        <w:t>-активиза</w:t>
      </w:r>
      <w:r>
        <w:rPr>
          <w:rFonts w:ascii="Times New Roman" w:hAnsi="Times New Roman"/>
          <w:sz w:val="28"/>
          <w:szCs w:val="28"/>
        </w:rPr>
        <w:t>цию работы клуба приемных семей.</w:t>
      </w:r>
    </w:p>
    <w:p w:rsidR="001C0B4E" w:rsidRPr="004B0294" w:rsidRDefault="001C0B4E" w:rsidP="004B029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B4E" w:rsidRDefault="00B67163" w:rsidP="001C0B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1C0B4E" w:rsidRPr="003E0F97">
        <w:rPr>
          <w:rFonts w:ascii="Times New Roman" w:hAnsi="Times New Roman"/>
          <w:b/>
          <w:color w:val="000000" w:themeColor="text1"/>
          <w:sz w:val="28"/>
          <w:szCs w:val="28"/>
        </w:rPr>
        <w:t>.Совершенствование педагогического корпуса</w:t>
      </w:r>
    </w:p>
    <w:p w:rsidR="000450D4" w:rsidRDefault="000450D4" w:rsidP="000450D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50D4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В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образовательных организациях  района  трудятся 496 педагогов, из них 295 в школах, 166 - в детских садах, 35 - в учреждениях дополнительного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          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Из общего количества педагогов 119  в возрасте до 35 лет (24%).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Кадровый потенциал системы общего образования района  характеризуется высоким образовательным уровнем: 336 педагогов (68%) имеют высшее образование.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Аттестованы на квалификационные  категории 396 педагогов (80%), из них  37 % имеют высшую  квалификационную категорию.  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Ежегодно в образовательные организации приходят работать молодые педагоги. В новом  учебном году  7 молодых специалистов начнут свою педагогическую деятельность в МБОУ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Судогодской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 №1, МБОУ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Вяткинской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СОШ, </w:t>
      </w:r>
      <w:r w:rsidRPr="00CA7F31">
        <w:rPr>
          <w:rFonts w:ascii="Times New Roman" w:hAnsi="Times New Roman"/>
          <w:sz w:val="28"/>
          <w:szCs w:val="28"/>
        </w:rPr>
        <w:t>МБОУ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Ильинской СОШ, </w:t>
      </w:r>
      <w:r w:rsidRPr="00CA7F31">
        <w:rPr>
          <w:rFonts w:ascii="Times New Roman" w:hAnsi="Times New Roman"/>
          <w:sz w:val="28"/>
          <w:szCs w:val="28"/>
        </w:rPr>
        <w:t>МБОУ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Чамеревской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СОШ, </w:t>
      </w:r>
      <w:r w:rsidRPr="00CA7F31">
        <w:rPr>
          <w:rFonts w:ascii="Times New Roman" w:hAnsi="Times New Roman"/>
          <w:sz w:val="28"/>
          <w:szCs w:val="28"/>
        </w:rPr>
        <w:t>МБОУ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Муромцевской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СОШ, </w:t>
      </w:r>
      <w:r w:rsidRPr="00CA7F31">
        <w:rPr>
          <w:rFonts w:ascii="Times New Roman" w:hAnsi="Times New Roman"/>
          <w:sz w:val="28"/>
          <w:szCs w:val="28"/>
        </w:rPr>
        <w:t>МБОУ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Улыбышевской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ООШ.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Однако с каждым годом все сложнее становится  обеспечить кадрами школы и детские сады.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  начало  учебного года  имеются вакансии учителей математики, русского языка и литературы, воспитателей детских садов.</w:t>
      </w:r>
    </w:p>
    <w:p w:rsidR="000450D4" w:rsidRPr="00CA7F31" w:rsidRDefault="000450D4" w:rsidP="000450D4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Педагогам района предоставляются меры социальной поддержки: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- установлены льготы по оплате коммунальных услуг в виде компенсации расходов на оплату жилых помещений , отопления и освещения педагогическим работникам , работающим в сельской местности;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- компенсация 50% стоимости проезда педагогам, работающим в образовательных организациях, расположенных в сельской местности, проживающим в другой местности;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-  учителям общеобразовательных организаций в возрасте до 35 лет производятся социальные выплаты при ипотечном жилищном кредитовании;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-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выпускникам образовательных организаций  устанавливается повышающий коэффициент специфики в размере 1,8 (но не более 2 лет)</w:t>
      </w:r>
    </w:p>
    <w:p w:rsidR="000450D4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С целью привлечения молодых педагогов в образовательные организации района управление образования ежегодно проводит работу по заключению  целевых договоров на обучение. 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В 2019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году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3 общеобразовательных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учреждения   района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(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МБОУ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Судогодская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 №2, МБОУ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Вяткинская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СОШ, МБОУ 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Сойменская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ООШ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)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заключили договора с выпускниками  о целевом обучении в ВЛГУ на педагогических специальностях. 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В течение всего периода обучения студенты - </w:t>
      </w:r>
      <w:proofErr w:type="spellStart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целевики</w:t>
      </w:r>
      <w:proofErr w:type="spellEnd"/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будут держать связь со школой: согласовывать темы курсовых работ,  проходить педагогическую практику. По окончании обучения молодые педагоги гарантировано вернутся в школы, которые их направили, а образовательные организации будут обязаны принять их на работу.</w:t>
      </w:r>
    </w:p>
    <w:p w:rsidR="000450D4" w:rsidRPr="00CA7F31" w:rsidRDefault="000450D4" w:rsidP="000450D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 xml:space="preserve">          Одним из решений кадровой проблемы может быть воспитание будущих учителей из своих выпускников. Это открытие  профильных пед</w:t>
      </w:r>
      <w:r w:rsidR="001572E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агогических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классов на базе школ района. </w:t>
      </w:r>
    </w:p>
    <w:p w:rsidR="000450D4" w:rsidRPr="00CA7F31" w:rsidRDefault="000450D4" w:rsidP="001572E8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Еще один ресурс, не требующий больших финансовых вложений - институт наставничества, который необходимо </w:t>
      </w:r>
      <w:r w:rsidR="001572E8">
        <w:rPr>
          <w:rFonts w:ascii="Times New Roman" w:hAnsi="Times New Roman"/>
          <w:bCs/>
          <w:iCs/>
          <w:sz w:val="28"/>
          <w:szCs w:val="28"/>
          <w:lang w:eastAsia="ar-SA"/>
        </w:rPr>
        <w:t>возрождать в современной школе.</w:t>
      </w:r>
    </w:p>
    <w:p w:rsidR="000450D4" w:rsidRPr="00EF3B05" w:rsidRDefault="000450D4" w:rsidP="001572E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Министерство просвещения считает ключевым в рамках нацпроекта «Образование»  проект «Учитель будущего», нацеленный на внедрение национальной системы профессионального роста педагогических работников. </w:t>
      </w:r>
    </w:p>
    <w:p w:rsidR="000450D4" w:rsidRPr="00CA7F31" w:rsidRDefault="000450D4" w:rsidP="000450D4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Важнейшая  задача проекта - достижение 50% доли учителей, вовлеченных в национальную систему профессионального роста педагогических работников.</w:t>
      </w:r>
    </w:p>
    <w:p w:rsidR="000450D4" w:rsidRPr="00CA7F31" w:rsidRDefault="000450D4" w:rsidP="000450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В рамках проекта будет  </w:t>
      </w:r>
      <w:r w:rsidRPr="00CA7F31">
        <w:rPr>
          <w:rFonts w:ascii="Times New Roman" w:hAnsi="Times New Roman"/>
          <w:sz w:val="28"/>
          <w:szCs w:val="28"/>
        </w:rPr>
        <w:t xml:space="preserve">создан центр непрерывного развития </w:t>
      </w:r>
      <w:proofErr w:type="spellStart"/>
      <w:r w:rsidRPr="00CA7F31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CA7F31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центры работников системы образования.  На федеральном уровне будут внедрены модели единых оценочных требований и стандартов  для оценки профессиональных компетенций работников системы образования, закреплены уровни профессионального роста учителей и руководителей образовательных организаций,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планируется введение новых подходов к аттестации педагогов на основе единых измерительных материалов.</w:t>
      </w:r>
    </w:p>
    <w:p w:rsidR="00887A4F" w:rsidRDefault="000450D4" w:rsidP="006F7B32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По поручению Президента В.В.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Путина в стране с 2020 года будет запущена программа «Земский учитель», которая позволит педагогам и учи</w:t>
      </w:r>
      <w:r w:rsidR="001572E8">
        <w:rPr>
          <w:rFonts w:ascii="Times New Roman" w:hAnsi="Times New Roman"/>
          <w:bCs/>
          <w:iCs/>
          <w:sz w:val="28"/>
          <w:szCs w:val="28"/>
          <w:lang w:eastAsia="ar-SA"/>
        </w:rPr>
        <w:t>телям (</w:t>
      </w:r>
      <w:r w:rsidRPr="00CA7F31">
        <w:rPr>
          <w:rFonts w:ascii="Times New Roman" w:hAnsi="Times New Roman"/>
          <w:bCs/>
          <w:iCs/>
          <w:sz w:val="28"/>
          <w:szCs w:val="28"/>
          <w:lang w:eastAsia="ar-SA"/>
        </w:rPr>
        <w:t>независимо от возраста), планирующим переезд в малые города и села, получить единовременную выплату в 1 млн. рублей. Такая мера материального стимулирования должна снять остроту кадровой проблемы.</w:t>
      </w:r>
    </w:p>
    <w:p w:rsidR="00887A4F" w:rsidRPr="00175417" w:rsidRDefault="00887A4F" w:rsidP="00887A4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75417">
        <w:rPr>
          <w:rFonts w:ascii="Times New Roman" w:hAnsi="Times New Roman"/>
          <w:sz w:val="28"/>
          <w:szCs w:val="28"/>
        </w:rPr>
        <w:t>Реализация приоритетного националь</w:t>
      </w:r>
      <w:r w:rsidRPr="00175417">
        <w:rPr>
          <w:rFonts w:ascii="Times New Roman" w:hAnsi="Times New Roman"/>
          <w:sz w:val="28"/>
          <w:szCs w:val="28"/>
        </w:rPr>
        <w:softHyphen/>
        <w:t xml:space="preserve">ного проекта «Образование»  </w:t>
      </w:r>
      <w:r w:rsidRPr="00BB18C2">
        <w:rPr>
          <w:rFonts w:ascii="Times New Roman" w:hAnsi="Times New Roman"/>
          <w:sz w:val="28"/>
          <w:szCs w:val="28"/>
        </w:rPr>
        <w:t>и федерального проекта «</w:t>
      </w:r>
      <w:r w:rsidRPr="00BB18C2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будущего</w:t>
      </w:r>
      <w:r w:rsidRPr="00BB18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внесли </w:t>
      </w:r>
      <w:r w:rsidRPr="00175417">
        <w:rPr>
          <w:rFonts w:ascii="Times New Roman" w:hAnsi="Times New Roman"/>
          <w:sz w:val="28"/>
          <w:szCs w:val="28"/>
        </w:rPr>
        <w:t xml:space="preserve"> значи</w:t>
      </w:r>
      <w:r w:rsidRPr="00175417">
        <w:rPr>
          <w:rFonts w:ascii="Times New Roman" w:hAnsi="Times New Roman"/>
          <w:sz w:val="28"/>
          <w:szCs w:val="28"/>
        </w:rPr>
        <w:softHyphen/>
        <w:t>тельные коррективы в деятельность всех структур и учреждений системы образова</w:t>
      </w:r>
      <w:r w:rsidRPr="00175417">
        <w:rPr>
          <w:rFonts w:ascii="Times New Roman" w:hAnsi="Times New Roman"/>
          <w:sz w:val="28"/>
          <w:szCs w:val="28"/>
        </w:rPr>
        <w:softHyphen/>
        <w:t>ния, в том чис</w:t>
      </w:r>
      <w:r>
        <w:rPr>
          <w:rFonts w:ascii="Times New Roman" w:hAnsi="Times New Roman"/>
          <w:sz w:val="28"/>
          <w:szCs w:val="28"/>
        </w:rPr>
        <w:t>ле и в деятельность методической</w:t>
      </w:r>
      <w:r w:rsidRPr="00175417">
        <w:rPr>
          <w:rFonts w:ascii="Times New Roman" w:hAnsi="Times New Roman"/>
          <w:sz w:val="28"/>
          <w:szCs w:val="28"/>
        </w:rPr>
        <w:t xml:space="preserve"> службы района.</w:t>
      </w:r>
    </w:p>
    <w:p w:rsidR="00887A4F" w:rsidRDefault="00887A4F" w:rsidP="00887A4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5417">
        <w:rPr>
          <w:rFonts w:ascii="Times New Roman" w:hAnsi="Times New Roman"/>
          <w:sz w:val="28"/>
          <w:szCs w:val="28"/>
        </w:rPr>
        <w:t xml:space="preserve">Деятельность муниципальной методической службы - это система проводимых в районе мероприятий, направленных на всестороннее повышение профессионального </w:t>
      </w:r>
      <w:r>
        <w:rPr>
          <w:rFonts w:ascii="Times New Roman" w:hAnsi="Times New Roman"/>
          <w:sz w:val="28"/>
          <w:szCs w:val="28"/>
        </w:rPr>
        <w:t>мастерства педагогов и</w:t>
      </w:r>
      <w:r w:rsidRPr="00175417">
        <w:rPr>
          <w:rFonts w:ascii="Times New Roman" w:hAnsi="Times New Roman"/>
          <w:sz w:val="28"/>
          <w:szCs w:val="28"/>
        </w:rPr>
        <w:t xml:space="preserve"> </w:t>
      </w:r>
      <w:r w:rsidRPr="00D637DD">
        <w:rPr>
          <w:rFonts w:ascii="Times New Roman" w:hAnsi="Times New Roman"/>
          <w:bCs/>
          <w:iCs/>
          <w:sz w:val="28"/>
          <w:szCs w:val="28"/>
        </w:rPr>
        <w:t>создание необходимых условий для достижения нового современного качества образования.</w:t>
      </w:r>
      <w:r w:rsidRPr="0017541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887A4F" w:rsidRDefault="00887A4F" w:rsidP="00887A4F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877BE">
        <w:rPr>
          <w:color w:val="000000" w:themeColor="text1"/>
          <w:sz w:val="28"/>
          <w:szCs w:val="28"/>
        </w:rPr>
        <w:t xml:space="preserve">563 </w:t>
      </w:r>
      <w:r>
        <w:rPr>
          <w:sz w:val="28"/>
          <w:szCs w:val="28"/>
        </w:rPr>
        <w:t xml:space="preserve">педагога района </w:t>
      </w:r>
      <w:r w:rsidRPr="00F4419B">
        <w:rPr>
          <w:sz w:val="28"/>
          <w:szCs w:val="28"/>
        </w:rPr>
        <w:t xml:space="preserve"> </w:t>
      </w:r>
      <w:proofErr w:type="gramStart"/>
      <w:r w:rsidRPr="00F4419B">
        <w:rPr>
          <w:sz w:val="28"/>
          <w:szCs w:val="28"/>
        </w:rPr>
        <w:t>включены</w:t>
      </w:r>
      <w:proofErr w:type="gramEnd"/>
      <w:r w:rsidRPr="00F4419B">
        <w:rPr>
          <w:sz w:val="28"/>
          <w:szCs w:val="28"/>
        </w:rPr>
        <w:t xml:space="preserve"> в работу</w:t>
      </w:r>
      <w:r>
        <w:rPr>
          <w:sz w:val="28"/>
          <w:szCs w:val="28"/>
        </w:rPr>
        <w:t xml:space="preserve"> 52</w:t>
      </w:r>
      <w:r w:rsidRPr="00F4419B">
        <w:rPr>
          <w:sz w:val="28"/>
          <w:szCs w:val="28"/>
        </w:rPr>
        <w:t xml:space="preserve"> профессиональных </w:t>
      </w:r>
      <w:r>
        <w:rPr>
          <w:sz w:val="28"/>
          <w:szCs w:val="28"/>
        </w:rPr>
        <w:t xml:space="preserve">творческих объединений. В 2018-2019 учебном  году </w:t>
      </w:r>
      <w:r w:rsidRPr="00F4419B">
        <w:rPr>
          <w:sz w:val="28"/>
          <w:szCs w:val="28"/>
        </w:rPr>
        <w:t xml:space="preserve"> функционировало</w:t>
      </w:r>
      <w:r>
        <w:rPr>
          <w:sz w:val="28"/>
          <w:szCs w:val="28"/>
        </w:rPr>
        <w:t xml:space="preserve"> 27</w:t>
      </w:r>
      <w:r w:rsidRPr="00F4419B">
        <w:rPr>
          <w:sz w:val="28"/>
          <w:szCs w:val="28"/>
        </w:rPr>
        <w:t xml:space="preserve"> районных методических объединения,</w:t>
      </w:r>
      <w:r>
        <w:rPr>
          <w:sz w:val="28"/>
          <w:szCs w:val="28"/>
        </w:rPr>
        <w:t xml:space="preserve"> 2</w:t>
      </w:r>
      <w:r w:rsidRPr="00F4419B">
        <w:rPr>
          <w:sz w:val="28"/>
          <w:szCs w:val="28"/>
        </w:rPr>
        <w:t xml:space="preserve"> проектировочных модуля начального образования , 2 постоянно дейст</w:t>
      </w:r>
      <w:r>
        <w:rPr>
          <w:sz w:val="28"/>
          <w:szCs w:val="28"/>
        </w:rPr>
        <w:t>вующих семинара, 17 творческих групп</w:t>
      </w:r>
      <w:r w:rsidRPr="00F4419B">
        <w:rPr>
          <w:sz w:val="28"/>
          <w:szCs w:val="28"/>
        </w:rPr>
        <w:t xml:space="preserve"> по актуальным проблемам образования,</w:t>
      </w:r>
      <w:r>
        <w:rPr>
          <w:sz w:val="28"/>
          <w:szCs w:val="28"/>
        </w:rPr>
        <w:t xml:space="preserve"> профессиональные</w:t>
      </w:r>
      <w:r w:rsidRPr="00F4419B">
        <w:rPr>
          <w:sz w:val="28"/>
          <w:szCs w:val="28"/>
        </w:rPr>
        <w:t xml:space="preserve"> сетевые сообщества учителей, </w:t>
      </w:r>
      <w:r>
        <w:rPr>
          <w:sz w:val="28"/>
          <w:szCs w:val="28"/>
        </w:rPr>
        <w:t xml:space="preserve">районный ресурсный центр, </w:t>
      </w:r>
      <w:r w:rsidRPr="00F4419B">
        <w:rPr>
          <w:sz w:val="28"/>
          <w:szCs w:val="28"/>
        </w:rPr>
        <w:t>продолжили свою работу «Клуб молодых педагогов»</w:t>
      </w:r>
      <w:r>
        <w:rPr>
          <w:sz w:val="28"/>
          <w:szCs w:val="28"/>
        </w:rPr>
        <w:t>,</w:t>
      </w:r>
      <w:r w:rsidRPr="00F4419B">
        <w:rPr>
          <w:sz w:val="28"/>
          <w:szCs w:val="28"/>
        </w:rPr>
        <w:t xml:space="preserve"> клуб творческ</w:t>
      </w:r>
      <w:r>
        <w:rPr>
          <w:sz w:val="28"/>
          <w:szCs w:val="28"/>
        </w:rPr>
        <w:t>и работающих учителей «Пеликан».</w:t>
      </w:r>
    </w:p>
    <w:p w:rsidR="00887A4F" w:rsidRPr="00476014" w:rsidRDefault="00887A4F" w:rsidP="00887A4F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rStyle w:val="extended-textfull"/>
          <w:sz w:val="32"/>
          <w:szCs w:val="32"/>
        </w:rPr>
        <w:tab/>
      </w:r>
      <w:r w:rsidRPr="00476014">
        <w:rPr>
          <w:rStyle w:val="extended-textfull"/>
          <w:sz w:val="28"/>
          <w:szCs w:val="28"/>
        </w:rPr>
        <w:t xml:space="preserve">Меняющаяся ситуация </w:t>
      </w:r>
      <w:r w:rsidRPr="00D637DD">
        <w:rPr>
          <w:rStyle w:val="extended-textfull"/>
          <w:bCs/>
          <w:sz w:val="28"/>
          <w:szCs w:val="28"/>
        </w:rPr>
        <w:t>в</w:t>
      </w:r>
      <w:r w:rsidRPr="00D637DD">
        <w:rPr>
          <w:rStyle w:val="extended-textfull"/>
          <w:sz w:val="28"/>
          <w:szCs w:val="28"/>
        </w:rPr>
        <w:t xml:space="preserve"> </w:t>
      </w:r>
      <w:r w:rsidRPr="00D637DD">
        <w:rPr>
          <w:rStyle w:val="extended-textfull"/>
          <w:bCs/>
          <w:sz w:val="28"/>
          <w:szCs w:val="28"/>
        </w:rPr>
        <w:t>системе</w:t>
      </w:r>
      <w:r w:rsidRPr="00D637DD">
        <w:rPr>
          <w:rStyle w:val="extended-textfull"/>
          <w:sz w:val="28"/>
          <w:szCs w:val="28"/>
        </w:rPr>
        <w:t xml:space="preserve"> </w:t>
      </w:r>
      <w:r w:rsidRPr="00D637DD">
        <w:rPr>
          <w:rStyle w:val="extended-textfull"/>
          <w:bCs/>
          <w:sz w:val="28"/>
          <w:szCs w:val="28"/>
        </w:rPr>
        <w:t>образования</w:t>
      </w:r>
      <w:r w:rsidRPr="00476014">
        <w:rPr>
          <w:rStyle w:val="extended-textfull"/>
          <w:sz w:val="28"/>
          <w:szCs w:val="28"/>
        </w:rPr>
        <w:t xml:space="preserve"> формирует новые образовательные потребности педагогов, в связи с этим, актуальными формами методической работы становятся: интерактивные семинары, деловые игры, тренинги, форумы, </w:t>
      </w:r>
      <w:proofErr w:type="spellStart"/>
      <w:r w:rsidRPr="00476014">
        <w:rPr>
          <w:rStyle w:val="extended-textfull"/>
          <w:sz w:val="28"/>
          <w:szCs w:val="28"/>
        </w:rPr>
        <w:t>квесты</w:t>
      </w:r>
      <w:proofErr w:type="spellEnd"/>
      <w:r w:rsidRPr="00476014">
        <w:rPr>
          <w:rStyle w:val="extended-textfull"/>
          <w:sz w:val="28"/>
          <w:szCs w:val="28"/>
        </w:rPr>
        <w:t xml:space="preserve">, фестивали мастер – классов и </w:t>
      </w:r>
      <w:r w:rsidRPr="00476014">
        <w:rPr>
          <w:rStyle w:val="extended-textfull"/>
          <w:sz w:val="28"/>
          <w:szCs w:val="28"/>
        </w:rPr>
        <w:lastRenderedPageBreak/>
        <w:t xml:space="preserve">открытых уроков, педагогические мастерские, проблемные группы, проектные команды.  </w:t>
      </w:r>
      <w:r w:rsidRPr="00476014">
        <w:rPr>
          <w:sz w:val="28"/>
          <w:szCs w:val="28"/>
        </w:rPr>
        <w:t xml:space="preserve">Данные формы методической работы помогают смоделировать индивидуальные траектории профессионального роста каждого педагога, раскрыть его творческую и профессиональную компетентность. </w:t>
      </w:r>
    </w:p>
    <w:p w:rsidR="00887A4F" w:rsidRDefault="00887A4F" w:rsidP="00887A4F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  <w:t>Инновационная деятельность педагогических коллективов образовательных организаций и отдельных педагогов приобретает все более массовый характер, методическая поддержка,   научно обоснованное управление инновациями становятся важным элементом развития системы дошкольного образования.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7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77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районе на базе  дошкольных учреждений открыты:  федеральные инновационные площадки по теме: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«Модернизация образования </w:t>
      </w:r>
      <w:proofErr w:type="gramStart"/>
      <w:r>
        <w:rPr>
          <w:rFonts w:ascii="Times New Roman" w:hAnsi="Times New Roman"/>
          <w:sz w:val="28"/>
          <w:szCs w:val="28"/>
        </w:rPr>
        <w:t>в дошкольной образовательной организации в соответствии с современными требованиями к качеству дошкольного образования на основе</w:t>
      </w:r>
      <w:proofErr w:type="gramEnd"/>
      <w:r>
        <w:rPr>
          <w:rFonts w:ascii="Times New Roman" w:hAnsi="Times New Roman"/>
          <w:sz w:val="28"/>
          <w:szCs w:val="28"/>
        </w:rPr>
        <w:t xml:space="preserve"> инновационной образовательной программы «Вдохновение»»,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внедрению программно-методического комплекса «Азы финансовой культуры для дошкольников»;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Одной из приоритетных задач дошкольного образования является сохранение  и укрепление физического и психического здоровья детей. С целью реализации данной задачи в дошкольных учреждениях района созданы комнаты психологической разгрузки, сенсорные комнаты </w:t>
      </w:r>
      <w:proofErr w:type="gramStart"/>
      <w:r w:rsidRPr="001877B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ДОУ «</w:t>
      </w:r>
      <w:r w:rsidRPr="001877BE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>» г. Судогда</w:t>
      </w:r>
      <w:r w:rsidRPr="001877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ДОУ д. </w:t>
      </w:r>
      <w:proofErr w:type="spellStart"/>
      <w:r w:rsidRPr="001877BE">
        <w:rPr>
          <w:rFonts w:ascii="Times New Roman" w:hAnsi="Times New Roman"/>
          <w:sz w:val="28"/>
          <w:szCs w:val="28"/>
        </w:rPr>
        <w:t>Вяткино</w:t>
      </w:r>
      <w:proofErr w:type="spellEnd"/>
      <w:r w:rsidRPr="001877B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 оборудованы современные спортивные площадки.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8E0">
        <w:rPr>
          <w:rFonts w:ascii="Times New Roman" w:hAnsi="Times New Roman"/>
          <w:sz w:val="28"/>
          <w:szCs w:val="28"/>
        </w:rPr>
        <w:t>Одним из факторов повышения профессиона</w:t>
      </w:r>
      <w:r>
        <w:rPr>
          <w:rFonts w:ascii="Times New Roman" w:hAnsi="Times New Roman"/>
          <w:sz w:val="28"/>
          <w:szCs w:val="28"/>
        </w:rPr>
        <w:t>льной компетенции  и карьерного роста педагога являю</w:t>
      </w:r>
      <w:r w:rsidRPr="00A858E0">
        <w:rPr>
          <w:rFonts w:ascii="Times New Roman" w:hAnsi="Times New Roman"/>
          <w:sz w:val="28"/>
          <w:szCs w:val="28"/>
        </w:rPr>
        <w:t xml:space="preserve">тся </w:t>
      </w:r>
      <w:r w:rsidRPr="008061B4"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z w:val="28"/>
          <w:szCs w:val="28"/>
        </w:rPr>
        <w:t xml:space="preserve"> конкурсы</w:t>
      </w:r>
      <w:r w:rsidRPr="00A858E0">
        <w:rPr>
          <w:rFonts w:ascii="Times New Roman" w:hAnsi="Times New Roman"/>
          <w:sz w:val="28"/>
          <w:szCs w:val="28"/>
        </w:rPr>
        <w:t xml:space="preserve">. 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Традиционным является проведение смотра-конкурса по профилактике детского дорожно-транспортного травматизма «Зеленый огонек». Участие в конкурсе приняли 16 дошкольных учреждений района. Призовые места присуждены детскому саду № 2 п.</w:t>
      </w:r>
      <w:r w:rsidRPr="001877BE">
        <w:rPr>
          <w:rFonts w:ascii="Times New Roman" w:hAnsi="Times New Roman"/>
          <w:sz w:val="28"/>
          <w:szCs w:val="28"/>
        </w:rPr>
        <w:t xml:space="preserve"> Андреево, детскому</w:t>
      </w:r>
      <w:r>
        <w:rPr>
          <w:rFonts w:ascii="Times New Roman" w:hAnsi="Times New Roman"/>
          <w:sz w:val="28"/>
          <w:szCs w:val="28"/>
        </w:rPr>
        <w:t xml:space="preserve"> саду «Полянка» п. Андреево, детскому саду с. </w:t>
      </w:r>
      <w:proofErr w:type="spellStart"/>
      <w:r w:rsidRPr="001877BE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1877BE">
        <w:rPr>
          <w:rFonts w:ascii="Times New Roman" w:hAnsi="Times New Roman"/>
          <w:sz w:val="28"/>
          <w:szCs w:val="28"/>
        </w:rPr>
        <w:t xml:space="preserve">. </w:t>
      </w:r>
    </w:p>
    <w:p w:rsidR="00887A4F" w:rsidRPr="001877BE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77BE">
        <w:rPr>
          <w:rFonts w:ascii="Times New Roman" w:hAnsi="Times New Roman"/>
          <w:sz w:val="28"/>
          <w:szCs w:val="28"/>
        </w:rPr>
        <w:t xml:space="preserve">Работа детского сада </w:t>
      </w:r>
      <w:r>
        <w:rPr>
          <w:rFonts w:ascii="Times New Roman" w:hAnsi="Times New Roman"/>
          <w:sz w:val="28"/>
          <w:szCs w:val="28"/>
        </w:rPr>
        <w:t>№ 2 п.</w:t>
      </w:r>
      <w:r w:rsidRPr="001877BE">
        <w:rPr>
          <w:rFonts w:ascii="Times New Roman" w:hAnsi="Times New Roman"/>
          <w:sz w:val="28"/>
          <w:szCs w:val="28"/>
        </w:rPr>
        <w:t xml:space="preserve"> Андреево была направлена для участия в областном конкурсе, по итогам которого получила благодарность.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статуса педагога-музыканта в современном социокультурном мире был проведен районный конкурс «Музыкальная карусель»: 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номинации «методическая разработка» 1 место занял </w:t>
      </w:r>
      <w:r w:rsidRPr="00E52E26">
        <w:rPr>
          <w:rFonts w:ascii="Times New Roman" w:hAnsi="Times New Roman"/>
          <w:color w:val="000000" w:themeColor="text1"/>
          <w:sz w:val="28"/>
          <w:szCs w:val="28"/>
        </w:rPr>
        <w:t xml:space="preserve">Кузнецов Юрий Владимирович, музыкальный руководитель Детского сада «Полянка» </w:t>
      </w:r>
      <w:r w:rsidRPr="00E52E2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поселка Андреево; 2 место -  </w:t>
      </w:r>
      <w:proofErr w:type="spellStart"/>
      <w:r w:rsidRPr="00E52E26">
        <w:rPr>
          <w:rFonts w:ascii="Times New Roman" w:hAnsi="Times New Roman"/>
          <w:color w:val="000000" w:themeColor="text1"/>
          <w:sz w:val="28"/>
          <w:szCs w:val="28"/>
        </w:rPr>
        <w:t>Алалыкина</w:t>
      </w:r>
      <w:proofErr w:type="spellEnd"/>
      <w:r w:rsidRPr="00E52E26">
        <w:rPr>
          <w:rFonts w:ascii="Times New Roman" w:hAnsi="Times New Roman"/>
          <w:color w:val="000000" w:themeColor="text1"/>
          <w:sz w:val="28"/>
          <w:szCs w:val="28"/>
        </w:rPr>
        <w:t xml:space="preserve"> Ирина Михайловна, музыкальный руководитель Детского сада села </w:t>
      </w:r>
      <w:proofErr w:type="spellStart"/>
      <w:r w:rsidRPr="00E52E26">
        <w:rPr>
          <w:rFonts w:ascii="Times New Roman" w:hAnsi="Times New Roman"/>
          <w:color w:val="000000" w:themeColor="text1"/>
          <w:sz w:val="28"/>
          <w:szCs w:val="28"/>
        </w:rPr>
        <w:t>Мошок</w:t>
      </w:r>
      <w:proofErr w:type="spellEnd"/>
      <w:r w:rsidRPr="00E52E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E52E26">
        <w:rPr>
          <w:rFonts w:ascii="Times New Roman" w:hAnsi="Times New Roman"/>
          <w:color w:val="000000" w:themeColor="text1"/>
          <w:sz w:val="28"/>
          <w:szCs w:val="28"/>
        </w:rPr>
        <w:t xml:space="preserve">- в номинации «Музыкальная шкатулка» 1 место заняла  Денисова Анна Александровна, музыкальный руководитель детского сада «Аленушка» поселка Головино; 2 место – </w:t>
      </w:r>
      <w:proofErr w:type="spellStart"/>
      <w:r w:rsidRPr="00E52E26">
        <w:rPr>
          <w:rFonts w:ascii="Times New Roman" w:hAnsi="Times New Roman"/>
          <w:color w:val="000000" w:themeColor="text1"/>
          <w:sz w:val="28"/>
          <w:szCs w:val="28"/>
        </w:rPr>
        <w:t>Шаманина</w:t>
      </w:r>
      <w:proofErr w:type="spellEnd"/>
      <w:r w:rsidRPr="00E52E26">
        <w:rPr>
          <w:rFonts w:ascii="Times New Roman" w:hAnsi="Times New Roman"/>
          <w:color w:val="000000" w:themeColor="text1"/>
          <w:sz w:val="28"/>
          <w:szCs w:val="28"/>
        </w:rPr>
        <w:t xml:space="preserve"> Татьяна Николаевна, музыкальный руководитель детского сада № 7 города Судогда.</w:t>
      </w:r>
    </w:p>
    <w:p w:rsidR="00887A4F" w:rsidRPr="00042AE2" w:rsidRDefault="00887A4F" w:rsidP="00887A4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E2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 итогам  областного  конкурса Денисова Анна Александровна </w:t>
      </w:r>
      <w:r w:rsidRPr="00E52E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вошла в состав региональной творческой группы музыкальных руководителей  по работе над электронным пособием "Музыкальная шкатулка для самых маленьких", Соснихина Елена Сергеевна, музыкальный руковод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итель детского сада № 2 п. </w:t>
      </w:r>
      <w:r w:rsidRPr="00E52E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Андреево заняла 3 место в номинации «Игра на музыкальных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инструментах».</w:t>
      </w:r>
    </w:p>
    <w:p w:rsidR="00887A4F" w:rsidRDefault="00887A4F" w:rsidP="00887A4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15 лет педагоги-дошкольники принимают активное участие в районном конкурсе инновационных проектов и методических разработок «Пчелка»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В 2018-2019 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учебном году  участие приняли  23 педагога из 12 дошкольных учреждений.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887A4F" w:rsidRDefault="00887A4F" w:rsidP="00887A4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Призовые места присуждены 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дагогам детского сада № 7 г.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Судогда,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детского сада «Солнышко»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удогда</w:t>
      </w:r>
      <w:proofErr w:type="spellEnd"/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детского сада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«Полянка» п.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Андреево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детского сада п.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детского сада № 2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Андреев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детского сада «Малыш» п.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Головино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 детского сада «Сказка» г.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Судогда</w:t>
      </w:r>
      <w:r w:rsidRPr="00145D1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детского сада с.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Мошок</w:t>
      </w:r>
      <w:proofErr w:type="spellEnd"/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87A4F" w:rsidRPr="00E52E26" w:rsidRDefault="00887A4F" w:rsidP="00887A4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5D15">
        <w:rPr>
          <w:rFonts w:ascii="Times New Roman" w:hAnsi="Times New Roman" w:cs="Times New Roman"/>
          <w:b w:val="0"/>
          <w:color w:val="auto"/>
          <w:sz w:val="28"/>
          <w:szCs w:val="28"/>
        </w:rPr>
        <w:t>По итогам областного конкурса  «Пчелка» педагогам детского сада № 7 города Судогда вручена благодарность.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активизации работы дошкольных  учреждений по реализации ФГОС дошкольного образования, внедрения современных педагогических технологий в образовательный процесс проведен конкурс «Педагогическая кладовая».</w:t>
      </w:r>
    </w:p>
    <w:p w:rsidR="00887A4F" w:rsidRDefault="00887A4F" w:rsidP="00887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номинации «Методическая разработка»: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место - </w:t>
      </w:r>
      <w:r w:rsidRPr="00E52E26">
        <w:rPr>
          <w:rFonts w:ascii="Times New Roman" w:hAnsi="Times New Roman"/>
          <w:sz w:val="28"/>
          <w:szCs w:val="28"/>
        </w:rPr>
        <w:t>Прониной Галине Геннадьевне, педагогу дополнительного образования детского сада № 2 поселка Андреево,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E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2E26">
        <w:rPr>
          <w:rFonts w:ascii="Times New Roman" w:hAnsi="Times New Roman"/>
          <w:sz w:val="28"/>
          <w:szCs w:val="28"/>
        </w:rPr>
        <w:t xml:space="preserve"> 2 место – Прохоровой Елене Николаевне и Пичугиной Елене Владимировне, педагогам детского сада села </w:t>
      </w:r>
      <w:proofErr w:type="spellStart"/>
      <w:r w:rsidRPr="00E52E26">
        <w:rPr>
          <w:rFonts w:ascii="Times New Roman" w:hAnsi="Times New Roman"/>
          <w:sz w:val="28"/>
          <w:szCs w:val="28"/>
        </w:rPr>
        <w:t>Мошок</w:t>
      </w:r>
      <w:proofErr w:type="spellEnd"/>
      <w:r w:rsidRPr="00E52E26">
        <w:rPr>
          <w:rFonts w:ascii="Times New Roman" w:hAnsi="Times New Roman"/>
          <w:sz w:val="28"/>
          <w:szCs w:val="28"/>
        </w:rPr>
        <w:t xml:space="preserve">, 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E26">
        <w:rPr>
          <w:rFonts w:ascii="Times New Roman" w:hAnsi="Times New Roman"/>
          <w:sz w:val="28"/>
          <w:szCs w:val="28"/>
        </w:rPr>
        <w:t xml:space="preserve">3 место – Платоновой Ольге Валерьевне, воспитателю детского сада деревни Лаврово; 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 w:rsidRPr="00E52E26">
        <w:rPr>
          <w:rFonts w:ascii="Times New Roman" w:hAnsi="Times New Roman"/>
          <w:sz w:val="28"/>
          <w:szCs w:val="28"/>
        </w:rPr>
        <w:t xml:space="preserve"> номинации «Педагогический проект»</w:t>
      </w:r>
      <w:r>
        <w:rPr>
          <w:rFonts w:ascii="Times New Roman" w:hAnsi="Times New Roman"/>
          <w:sz w:val="28"/>
          <w:szCs w:val="28"/>
        </w:rPr>
        <w:t>:</w:t>
      </w:r>
    </w:p>
    <w:p w:rsidR="00887A4F" w:rsidRPr="00E52E26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97379">
        <w:rPr>
          <w:rFonts w:ascii="Times New Roman" w:hAnsi="Times New Roman"/>
          <w:sz w:val="28"/>
          <w:szCs w:val="28"/>
        </w:rPr>
        <w:t>мест</w:t>
      </w:r>
      <w:proofErr w:type="gramStart"/>
      <w:r w:rsidR="00697379">
        <w:rPr>
          <w:rFonts w:ascii="Times New Roman" w:hAnsi="Times New Roman"/>
          <w:sz w:val="28"/>
          <w:szCs w:val="28"/>
        </w:rPr>
        <w:t>о-</w:t>
      </w:r>
      <w:proofErr w:type="gramEnd"/>
      <w:r w:rsidR="00697379">
        <w:rPr>
          <w:rFonts w:ascii="Times New Roman" w:hAnsi="Times New Roman"/>
          <w:sz w:val="28"/>
          <w:szCs w:val="28"/>
        </w:rPr>
        <w:t xml:space="preserve"> </w:t>
      </w:r>
      <w:r w:rsidRPr="00E52E26">
        <w:rPr>
          <w:rFonts w:ascii="Times New Roman" w:hAnsi="Times New Roman"/>
          <w:sz w:val="28"/>
          <w:szCs w:val="28"/>
        </w:rPr>
        <w:t xml:space="preserve">Родионовой Анастасии Игоревне, старшему воспитателю детского сада поселка Бег, 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2E26"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E52E26">
        <w:rPr>
          <w:rFonts w:ascii="Times New Roman" w:hAnsi="Times New Roman"/>
          <w:sz w:val="28"/>
          <w:szCs w:val="28"/>
        </w:rPr>
        <w:t>Коптеловой</w:t>
      </w:r>
      <w:proofErr w:type="spellEnd"/>
      <w:r w:rsidRPr="00E52E26">
        <w:rPr>
          <w:rFonts w:ascii="Times New Roman" w:hAnsi="Times New Roman"/>
          <w:sz w:val="28"/>
          <w:szCs w:val="28"/>
        </w:rPr>
        <w:t xml:space="preserve"> Натальи Ивановне, педагогу-психологу детского сада «Солнышко» города Судогда,  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52E26">
        <w:rPr>
          <w:rFonts w:ascii="Times New Roman" w:hAnsi="Times New Roman"/>
          <w:sz w:val="28"/>
          <w:szCs w:val="28"/>
        </w:rPr>
        <w:t xml:space="preserve">место – Петровой Елене Владимировне и Малышевой Евгении Сергеевне, педагогам детского сада № 7 города Судогда; 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В</w:t>
      </w:r>
      <w:r w:rsidRPr="00E52E26">
        <w:rPr>
          <w:rFonts w:ascii="Times New Roman" w:hAnsi="Times New Roman"/>
          <w:sz w:val="28"/>
          <w:szCs w:val="28"/>
        </w:rPr>
        <w:t xml:space="preserve"> номинации «Авторские игры»</w:t>
      </w:r>
      <w:r>
        <w:rPr>
          <w:rFonts w:ascii="Times New Roman" w:hAnsi="Times New Roman"/>
          <w:sz w:val="28"/>
          <w:szCs w:val="28"/>
        </w:rPr>
        <w:t>:</w:t>
      </w:r>
    </w:p>
    <w:p w:rsidR="00887A4F" w:rsidRPr="00E52E26" w:rsidRDefault="00697379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место - </w:t>
      </w:r>
      <w:r w:rsidR="00887A4F" w:rsidRPr="00E52E26">
        <w:rPr>
          <w:rFonts w:ascii="Times New Roman" w:hAnsi="Times New Roman"/>
          <w:sz w:val="28"/>
          <w:szCs w:val="28"/>
        </w:rPr>
        <w:t xml:space="preserve">Федоровой Светлане Сергеевне, воспитателю детского сада «Полянка» поселка Андреево, </w:t>
      </w:r>
    </w:p>
    <w:p w:rsidR="00887A4F" w:rsidRPr="00E52E26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7379">
        <w:rPr>
          <w:rFonts w:ascii="Times New Roman" w:hAnsi="Times New Roman"/>
          <w:sz w:val="28"/>
          <w:szCs w:val="28"/>
        </w:rPr>
        <w:t xml:space="preserve">     </w:t>
      </w:r>
      <w:r w:rsidRPr="00E52E26">
        <w:rPr>
          <w:rFonts w:ascii="Times New Roman" w:hAnsi="Times New Roman"/>
          <w:sz w:val="28"/>
          <w:szCs w:val="28"/>
        </w:rPr>
        <w:t xml:space="preserve">2 место – Минаевой Марине Александровне и Евпловой Галине Николаевне, педагогам детского сада «Родничок» деревни </w:t>
      </w:r>
      <w:proofErr w:type="spellStart"/>
      <w:r w:rsidRPr="00E52E26">
        <w:rPr>
          <w:rFonts w:ascii="Times New Roman" w:hAnsi="Times New Roman"/>
          <w:sz w:val="28"/>
          <w:szCs w:val="28"/>
        </w:rPr>
        <w:t>Вяткино</w:t>
      </w:r>
      <w:proofErr w:type="spellEnd"/>
      <w:r w:rsidRPr="00E52E26">
        <w:rPr>
          <w:rFonts w:ascii="Times New Roman" w:hAnsi="Times New Roman"/>
          <w:sz w:val="28"/>
          <w:szCs w:val="28"/>
        </w:rPr>
        <w:t xml:space="preserve">; </w:t>
      </w:r>
    </w:p>
    <w:p w:rsidR="00697379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7379">
        <w:rPr>
          <w:rFonts w:ascii="Times New Roman" w:hAnsi="Times New Roman"/>
          <w:sz w:val="28"/>
          <w:szCs w:val="28"/>
        </w:rPr>
        <w:t xml:space="preserve">    В  номинации «Сценарий праздника»:</w:t>
      </w:r>
    </w:p>
    <w:p w:rsidR="00887A4F" w:rsidRPr="00E52E26" w:rsidRDefault="00697379" w:rsidP="00697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="00887A4F" w:rsidRPr="00E52E26">
        <w:rPr>
          <w:rFonts w:ascii="Times New Roman" w:hAnsi="Times New Roman"/>
          <w:sz w:val="28"/>
          <w:szCs w:val="28"/>
        </w:rPr>
        <w:t>Шаманиной</w:t>
      </w:r>
      <w:proofErr w:type="spellEnd"/>
      <w:r w:rsidR="00887A4F" w:rsidRPr="00E52E26">
        <w:rPr>
          <w:rFonts w:ascii="Times New Roman" w:hAnsi="Times New Roman"/>
          <w:sz w:val="28"/>
          <w:szCs w:val="28"/>
        </w:rPr>
        <w:t xml:space="preserve"> Татьяне Николаевне и </w:t>
      </w:r>
      <w:proofErr w:type="spellStart"/>
      <w:r w:rsidR="00887A4F" w:rsidRPr="00E52E26">
        <w:rPr>
          <w:rFonts w:ascii="Times New Roman" w:hAnsi="Times New Roman"/>
          <w:sz w:val="28"/>
          <w:szCs w:val="28"/>
        </w:rPr>
        <w:t>Визгуновой</w:t>
      </w:r>
      <w:proofErr w:type="spellEnd"/>
      <w:r w:rsidR="00887A4F" w:rsidRPr="00E52E26">
        <w:rPr>
          <w:rFonts w:ascii="Times New Roman" w:hAnsi="Times New Roman"/>
          <w:sz w:val="28"/>
          <w:szCs w:val="28"/>
        </w:rPr>
        <w:t xml:space="preserve"> Валентине Геннадьевне, педагогам детского сада № 7 города Судогда, </w:t>
      </w:r>
    </w:p>
    <w:p w:rsidR="00697379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2E26">
        <w:rPr>
          <w:rFonts w:ascii="Times New Roman" w:hAnsi="Times New Roman"/>
          <w:sz w:val="28"/>
          <w:szCs w:val="28"/>
        </w:rPr>
        <w:t>2 место – Сипягиной Елене Федоровне, воспитателю детского сада «Золотой ключик» поселка Муромцево,</w:t>
      </w:r>
    </w:p>
    <w:p w:rsidR="00887A4F" w:rsidRPr="00E52E26" w:rsidRDefault="00887A4F" w:rsidP="00697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E26">
        <w:rPr>
          <w:rFonts w:ascii="Times New Roman" w:hAnsi="Times New Roman"/>
          <w:sz w:val="28"/>
          <w:szCs w:val="28"/>
        </w:rPr>
        <w:t xml:space="preserve"> 3 место – Прохоровой Елене Николаевне, старшему воспитателю детского сада села </w:t>
      </w:r>
      <w:proofErr w:type="spellStart"/>
      <w:r w:rsidRPr="00E52E26">
        <w:rPr>
          <w:rFonts w:ascii="Times New Roman" w:hAnsi="Times New Roman"/>
          <w:sz w:val="28"/>
          <w:szCs w:val="28"/>
        </w:rPr>
        <w:t>Мошок</w:t>
      </w:r>
      <w:proofErr w:type="spellEnd"/>
      <w:r w:rsidRPr="00E52E26">
        <w:rPr>
          <w:rFonts w:ascii="Times New Roman" w:hAnsi="Times New Roman"/>
          <w:sz w:val="28"/>
          <w:szCs w:val="28"/>
        </w:rPr>
        <w:t>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E26">
        <w:rPr>
          <w:rFonts w:ascii="Times New Roman" w:hAnsi="Times New Roman"/>
          <w:sz w:val="28"/>
          <w:szCs w:val="28"/>
        </w:rPr>
        <w:tab/>
        <w:t xml:space="preserve">В целях совершенствования деятельности методических кабинетов ДОУ  проводился смотр-конкурс методических кабинетов. </w:t>
      </w:r>
    </w:p>
    <w:p w:rsidR="00887A4F" w:rsidRPr="00697379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По итогам конкурса</w:t>
      </w:r>
      <w:r w:rsidR="00697379">
        <w:rPr>
          <w:rFonts w:ascii="Times New Roman" w:hAnsi="Times New Roman"/>
          <w:sz w:val="28"/>
          <w:szCs w:val="28"/>
        </w:rPr>
        <w:t xml:space="preserve">: </w:t>
      </w:r>
      <w:r w:rsidRPr="00E52E26">
        <w:rPr>
          <w:rFonts w:ascii="Times New Roman" w:hAnsi="Times New Roman"/>
          <w:sz w:val="28"/>
          <w:szCs w:val="28"/>
        </w:rPr>
        <w:t xml:space="preserve">1 место присуждено детскому саду </w:t>
      </w:r>
      <w:r w:rsidR="00697379">
        <w:rPr>
          <w:rFonts w:ascii="Times New Roman" w:hAnsi="Times New Roman"/>
          <w:sz w:val="28"/>
          <w:szCs w:val="28"/>
        </w:rPr>
        <w:t>«Сказка» г.</w:t>
      </w:r>
      <w:r w:rsidRPr="00E52E26">
        <w:rPr>
          <w:rFonts w:ascii="Times New Roman" w:hAnsi="Times New Roman"/>
          <w:sz w:val="28"/>
          <w:szCs w:val="28"/>
        </w:rPr>
        <w:t xml:space="preserve"> Судогда, 2 место – </w:t>
      </w:r>
      <w:r w:rsidR="00697379">
        <w:rPr>
          <w:rFonts w:ascii="Times New Roman" w:hAnsi="Times New Roman"/>
          <w:sz w:val="28"/>
          <w:szCs w:val="28"/>
        </w:rPr>
        <w:t>детскому саду № 2 п.</w:t>
      </w:r>
      <w:r w:rsidRPr="00E52E26">
        <w:rPr>
          <w:rFonts w:ascii="Times New Roman" w:hAnsi="Times New Roman"/>
          <w:sz w:val="28"/>
          <w:szCs w:val="28"/>
        </w:rPr>
        <w:t xml:space="preserve"> Андреево и детско</w:t>
      </w:r>
      <w:r w:rsidR="00697379">
        <w:rPr>
          <w:rFonts w:ascii="Times New Roman" w:hAnsi="Times New Roman"/>
          <w:sz w:val="28"/>
          <w:szCs w:val="28"/>
        </w:rPr>
        <w:t>му саду «Золотой ключик» п.</w:t>
      </w:r>
      <w:r w:rsidRPr="00E52E26">
        <w:rPr>
          <w:rFonts w:ascii="Times New Roman" w:hAnsi="Times New Roman"/>
          <w:sz w:val="28"/>
          <w:szCs w:val="28"/>
        </w:rPr>
        <w:t xml:space="preserve"> Муромцево,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E26">
        <w:rPr>
          <w:rFonts w:ascii="Times New Roman" w:hAnsi="Times New Roman"/>
          <w:sz w:val="28"/>
          <w:szCs w:val="28"/>
        </w:rPr>
        <w:t xml:space="preserve">3 место – </w:t>
      </w:r>
      <w:r w:rsidR="00697379">
        <w:rPr>
          <w:rFonts w:ascii="Times New Roman" w:hAnsi="Times New Roman"/>
          <w:sz w:val="28"/>
          <w:szCs w:val="28"/>
        </w:rPr>
        <w:t>детскому саду «Полянка» п.</w:t>
      </w:r>
      <w:r w:rsidRPr="00E52E26">
        <w:rPr>
          <w:rFonts w:ascii="Times New Roman" w:hAnsi="Times New Roman"/>
          <w:sz w:val="28"/>
          <w:szCs w:val="28"/>
        </w:rPr>
        <w:t xml:space="preserve"> Андреево. </w:t>
      </w:r>
      <w:proofErr w:type="gramEnd"/>
    </w:p>
    <w:p w:rsidR="00887A4F" w:rsidRPr="0073621C" w:rsidRDefault="00887A4F" w:rsidP="00887A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 целью  </w:t>
      </w:r>
      <w:r w:rsidRPr="00F12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выявления 1000 </w:t>
      </w:r>
      <w:proofErr w:type="gramStart"/>
      <w:r w:rsidRPr="00F12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учреждений России, реализующих образовательные программы дошкольного образования  детские сады  района участвовали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 Всероссийском  смотре-конкурсе </w:t>
      </w:r>
      <w:r w:rsidRPr="00F12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«Образцовый детский сад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-2019».  </w:t>
      </w:r>
      <w:r w:rsidRPr="00FF3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число лучших образовательных организаций  России вошли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№ 7 г.</w:t>
      </w:r>
      <w:r w:rsidRPr="00736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Судогда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п.</w:t>
      </w:r>
      <w:r w:rsidR="00697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Красный Богатырь. </w:t>
      </w:r>
    </w:p>
    <w:p w:rsidR="00887A4F" w:rsidRPr="0073621C" w:rsidRDefault="00887A4F" w:rsidP="00887A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FF32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Торжественная церемония награждения</w:t>
      </w:r>
      <w:r w:rsidRPr="00FF3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победителей </w:t>
      </w:r>
      <w:r w:rsidRPr="00FF3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состоялось на межрегиональном </w:t>
      </w:r>
      <w:r w:rsidRPr="0086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форуме «Мир детства – ранние возможности», проводимого во Владимирском институте развития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7A4F" w:rsidRPr="00887A4F" w:rsidRDefault="00697379" w:rsidP="00887A4F">
      <w:pPr>
        <w:pStyle w:val="af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A4F" w:rsidRPr="00887A4F">
        <w:rPr>
          <w:rFonts w:ascii="Times New Roman" w:hAnsi="Times New Roman" w:cs="Times New Roman"/>
          <w:sz w:val="28"/>
          <w:szCs w:val="28"/>
        </w:rPr>
        <w:t>Традиционно в районе проходит этап областного конкурса методических разработок  «Мой новый урок в начальной школе». Призером конкурса стала учитель начальных классов Якунина Кристина Игоревна, участником учитель 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 Краснобогатырской СОШ</w:t>
      </w:r>
      <w:r w:rsidR="00887A4F" w:rsidRPr="00887A4F">
        <w:rPr>
          <w:rFonts w:ascii="Times New Roman" w:hAnsi="Times New Roman" w:cs="Times New Roman"/>
          <w:sz w:val="28"/>
          <w:szCs w:val="28"/>
        </w:rPr>
        <w:t xml:space="preserve"> Грибова Ольга Юрьевна. Победителем конкурса  стала   Ершова Та</w:t>
      </w:r>
      <w:r>
        <w:rPr>
          <w:rFonts w:ascii="Times New Roman" w:hAnsi="Times New Roman" w:cs="Times New Roman"/>
          <w:sz w:val="28"/>
          <w:szCs w:val="28"/>
        </w:rPr>
        <w:t>тьяна Федоровна,  учитель  Андреевская СОШ</w:t>
      </w:r>
      <w:r w:rsidR="00887A4F" w:rsidRPr="00887A4F">
        <w:rPr>
          <w:rFonts w:ascii="Times New Roman" w:hAnsi="Times New Roman" w:cs="Times New Roman"/>
          <w:sz w:val="28"/>
          <w:szCs w:val="28"/>
        </w:rPr>
        <w:t>, которая  в областном этапе конкурса  заняла 3-е место в номинации «Урок русского языка в начальной школе».</w:t>
      </w:r>
    </w:p>
    <w:p w:rsidR="00887A4F" w:rsidRPr="00887A4F" w:rsidRDefault="00697379" w:rsidP="00887A4F">
      <w:pPr>
        <w:pStyle w:val="a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A4F" w:rsidRPr="00887A4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творческого развития и исследовательской деятельности младших школьников на площадке сайта сообщества учителей начальных классов стартовал сетевой проект учащихся начальных классов «Веселое путешествие от а </w:t>
      </w:r>
      <w:proofErr w:type="gramStart"/>
      <w:r w:rsidR="00887A4F" w:rsidRPr="00887A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87A4F" w:rsidRPr="0088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A4F" w:rsidRPr="00887A4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87A4F" w:rsidRPr="00887A4F">
        <w:rPr>
          <w:rFonts w:ascii="Times New Roman" w:hAnsi="Times New Roman" w:cs="Times New Roman"/>
          <w:sz w:val="28"/>
          <w:szCs w:val="28"/>
        </w:rPr>
        <w:t xml:space="preserve"> по книгам С.Я. Маршака». Разработчиками</w:t>
      </w:r>
      <w:r w:rsidR="00887A4F" w:rsidRPr="0088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4F" w:rsidRPr="00887A4F">
        <w:rPr>
          <w:rFonts w:ascii="Times New Roman" w:hAnsi="Times New Roman" w:cs="Times New Roman"/>
          <w:sz w:val="28"/>
          <w:szCs w:val="28"/>
        </w:rPr>
        <w:t xml:space="preserve">проекта стали учителя начальных классов </w:t>
      </w:r>
      <w:proofErr w:type="spellStart"/>
      <w:r w:rsidR="00887A4F" w:rsidRPr="00887A4F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887A4F" w:rsidRPr="00887A4F">
        <w:rPr>
          <w:rFonts w:ascii="Times New Roman" w:hAnsi="Times New Roman" w:cs="Times New Roman"/>
          <w:sz w:val="28"/>
          <w:szCs w:val="28"/>
        </w:rPr>
        <w:t xml:space="preserve">  СОШ № 1 Мамушкина Татьяна Валентиновна, Орлова Елена Станиславовна, </w:t>
      </w:r>
      <w:proofErr w:type="spellStart"/>
      <w:r w:rsidR="00887A4F" w:rsidRPr="00887A4F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887A4F" w:rsidRPr="00887A4F">
        <w:rPr>
          <w:rFonts w:ascii="Times New Roman" w:hAnsi="Times New Roman" w:cs="Times New Roman"/>
          <w:sz w:val="28"/>
          <w:szCs w:val="28"/>
        </w:rPr>
        <w:t xml:space="preserve">  СОШ № 2 Бейлина Ирина Юрьевна, Зотова Альбина Александровна, учитель начальных классов Воровской  СОШ </w:t>
      </w:r>
      <w:proofErr w:type="spellStart"/>
      <w:r w:rsidR="00887A4F" w:rsidRPr="00887A4F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="00887A4F" w:rsidRPr="00887A4F">
        <w:rPr>
          <w:rFonts w:ascii="Times New Roman" w:hAnsi="Times New Roman" w:cs="Times New Roman"/>
          <w:sz w:val="28"/>
          <w:szCs w:val="28"/>
        </w:rPr>
        <w:t xml:space="preserve"> Наталья Юрьевна.</w:t>
      </w:r>
    </w:p>
    <w:p w:rsidR="00887A4F" w:rsidRDefault="00887A4F" w:rsidP="00887A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D8C">
        <w:rPr>
          <w:rFonts w:ascii="Times New Roman" w:hAnsi="Times New Roman"/>
          <w:sz w:val="28"/>
          <w:szCs w:val="28"/>
        </w:rPr>
        <w:lastRenderedPageBreak/>
        <w:t xml:space="preserve">Накопленный  опыт  инновационной деятельности   позволяет педагогам  района представлять его на всех уровнях.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D8C">
        <w:rPr>
          <w:rFonts w:ascii="Times New Roman" w:hAnsi="Times New Roman"/>
          <w:sz w:val="28"/>
          <w:szCs w:val="28"/>
        </w:rPr>
        <w:t>Учителя начальных классов Воровск</w:t>
      </w:r>
      <w:r>
        <w:rPr>
          <w:rFonts w:ascii="Times New Roman" w:hAnsi="Times New Roman"/>
          <w:sz w:val="28"/>
          <w:szCs w:val="28"/>
        </w:rPr>
        <w:t xml:space="preserve">ой СОШ </w:t>
      </w:r>
      <w:r w:rsidRPr="009B3D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3D8C">
        <w:rPr>
          <w:rFonts w:ascii="Times New Roman" w:hAnsi="Times New Roman"/>
          <w:sz w:val="28"/>
          <w:szCs w:val="28"/>
        </w:rPr>
        <w:t>Хорошева</w:t>
      </w:r>
      <w:proofErr w:type="spellEnd"/>
      <w:r w:rsidRPr="009B3D8C">
        <w:rPr>
          <w:rFonts w:ascii="Times New Roman" w:hAnsi="Times New Roman"/>
          <w:sz w:val="28"/>
          <w:szCs w:val="28"/>
        </w:rPr>
        <w:t xml:space="preserve"> Наталья Юрьевна и </w:t>
      </w:r>
      <w:proofErr w:type="spellStart"/>
      <w:r w:rsidRPr="009B3D8C">
        <w:rPr>
          <w:rFonts w:ascii="Times New Roman" w:hAnsi="Times New Roman"/>
          <w:sz w:val="28"/>
          <w:szCs w:val="28"/>
        </w:rPr>
        <w:t>Тюрикова</w:t>
      </w:r>
      <w:proofErr w:type="spellEnd"/>
      <w:r w:rsidRPr="009B3D8C">
        <w:rPr>
          <w:rFonts w:ascii="Times New Roman" w:hAnsi="Times New Roman"/>
          <w:sz w:val="28"/>
          <w:szCs w:val="28"/>
        </w:rPr>
        <w:t xml:space="preserve"> Марина Евгеньевна приняли участие во всероссийской научно-практической конференции  </w:t>
      </w:r>
      <w:r w:rsidRPr="0000077E">
        <w:rPr>
          <w:rFonts w:ascii="Times New Roman" w:hAnsi="Times New Roman"/>
          <w:sz w:val="28"/>
          <w:szCs w:val="28"/>
        </w:rPr>
        <w:t>«Современная начальная школа: традиции, инновации, перспективы в гуманитарном образовании»,</w:t>
      </w:r>
      <w:r w:rsidRPr="009B3D8C">
        <w:rPr>
          <w:rFonts w:ascii="Times New Roman" w:hAnsi="Times New Roman"/>
          <w:b/>
          <w:sz w:val="28"/>
          <w:szCs w:val="28"/>
        </w:rPr>
        <w:t xml:space="preserve"> </w:t>
      </w:r>
      <w:r w:rsidRPr="009B3D8C">
        <w:rPr>
          <w:rFonts w:ascii="Times New Roman" w:hAnsi="Times New Roman"/>
          <w:sz w:val="28"/>
          <w:szCs w:val="28"/>
        </w:rPr>
        <w:t xml:space="preserve"> посвященной 95-летию со дня рождения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D8C">
        <w:rPr>
          <w:rFonts w:ascii="Times New Roman" w:hAnsi="Times New Roman"/>
          <w:sz w:val="28"/>
          <w:szCs w:val="28"/>
        </w:rPr>
        <w:t>Горецкого. Опыт учителей опубликован в сборнике  данной конференции.</w:t>
      </w:r>
    </w:p>
    <w:p w:rsidR="00887A4F" w:rsidRPr="00CD3A07" w:rsidRDefault="00887A4F" w:rsidP="0088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3A07">
        <w:rPr>
          <w:rFonts w:ascii="Times New Roman" w:hAnsi="Times New Roman"/>
          <w:sz w:val="28"/>
          <w:szCs w:val="28"/>
        </w:rPr>
        <w:t xml:space="preserve">В </w:t>
      </w:r>
      <w:r w:rsidRPr="007B0C44">
        <w:rPr>
          <w:rFonts w:ascii="Times New Roman" w:hAnsi="Times New Roman"/>
          <w:sz w:val="28"/>
          <w:szCs w:val="28"/>
        </w:rPr>
        <w:t>региональном конкурсе методических  разработок</w:t>
      </w:r>
      <w:r w:rsidRPr="00CD3A07">
        <w:rPr>
          <w:rFonts w:ascii="Times New Roman" w:hAnsi="Times New Roman"/>
          <w:b/>
          <w:sz w:val="28"/>
          <w:szCs w:val="28"/>
        </w:rPr>
        <w:t xml:space="preserve"> </w:t>
      </w:r>
      <w:r w:rsidRPr="00CD3A07">
        <w:rPr>
          <w:rFonts w:ascii="Times New Roman" w:hAnsi="Times New Roman"/>
          <w:sz w:val="28"/>
          <w:szCs w:val="28"/>
        </w:rPr>
        <w:t xml:space="preserve">«Эффективные инструменты достижения </w:t>
      </w:r>
      <w:proofErr w:type="spellStart"/>
      <w:r w:rsidRPr="00CD3A0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3A07">
        <w:rPr>
          <w:rFonts w:ascii="Times New Roman" w:hAnsi="Times New Roman"/>
          <w:sz w:val="28"/>
          <w:szCs w:val="28"/>
        </w:rPr>
        <w:t xml:space="preserve"> результатов в образовательном процессе» 3 место  заняла  </w:t>
      </w:r>
      <w:proofErr w:type="spellStart"/>
      <w:r w:rsidRPr="00CD3A07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CD3A07">
        <w:rPr>
          <w:rFonts w:ascii="Times New Roman" w:hAnsi="Times New Roman"/>
          <w:sz w:val="28"/>
          <w:szCs w:val="28"/>
        </w:rPr>
        <w:t xml:space="preserve"> Наталья Викторовна, учитель начальных классов МБОУ «</w:t>
      </w:r>
      <w:proofErr w:type="spellStart"/>
      <w:r w:rsidRPr="00CD3A07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CD3A07">
        <w:rPr>
          <w:rFonts w:ascii="Times New Roman" w:hAnsi="Times New Roman"/>
          <w:sz w:val="28"/>
          <w:szCs w:val="28"/>
        </w:rPr>
        <w:t xml:space="preserve"> СОШ №2» урок в 3 классе «Равновесие – гармония мира».</w:t>
      </w:r>
    </w:p>
    <w:p w:rsidR="00887A4F" w:rsidRPr="0073621C" w:rsidRDefault="00887A4F" w:rsidP="0069737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3621C">
        <w:rPr>
          <w:rFonts w:ascii="Times New Roman" w:hAnsi="Times New Roman"/>
          <w:bCs/>
          <w:color w:val="000000"/>
          <w:sz w:val="28"/>
          <w:szCs w:val="28"/>
        </w:rPr>
        <w:t>По итогам муниципального конкурса методических разработок учителей иностранного языка «Мозаика» 1 место в номинации «Разработка урока заняла учитель английско</w:t>
      </w:r>
      <w:r>
        <w:rPr>
          <w:rFonts w:ascii="Times New Roman" w:hAnsi="Times New Roman"/>
          <w:bCs/>
          <w:color w:val="000000"/>
          <w:sz w:val="28"/>
          <w:szCs w:val="28"/>
        </w:rPr>
        <w:t>го языка Краснобогатырской СОШ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Ольга Анатольевна </w:t>
      </w:r>
      <w:proofErr w:type="spellStart"/>
      <w:r w:rsidRPr="0073621C">
        <w:rPr>
          <w:rFonts w:ascii="Times New Roman" w:hAnsi="Times New Roman"/>
          <w:bCs/>
          <w:color w:val="000000"/>
          <w:sz w:val="28"/>
          <w:szCs w:val="28"/>
        </w:rPr>
        <w:t>Малинкина</w:t>
      </w:r>
      <w:proofErr w:type="spellEnd"/>
      <w:r w:rsidRPr="0073621C">
        <w:rPr>
          <w:rFonts w:ascii="Times New Roman" w:hAnsi="Times New Roman"/>
          <w:bCs/>
          <w:color w:val="000000"/>
          <w:sz w:val="28"/>
          <w:szCs w:val="28"/>
        </w:rPr>
        <w:t>, 2 место учитель н</w:t>
      </w:r>
      <w:r>
        <w:rPr>
          <w:rFonts w:ascii="Times New Roman" w:hAnsi="Times New Roman"/>
          <w:bCs/>
          <w:color w:val="000000"/>
          <w:sz w:val="28"/>
          <w:szCs w:val="28"/>
        </w:rPr>
        <w:t>емецкого языка Андреевской СОШ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Татьяна Евгеньевна Щеглова, учитель ан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глийского языка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Анастасия Дмитриевна Попова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3 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место учитель нем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ецкого языка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школы №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1 Татьяна Анатольевна </w:t>
      </w:r>
      <w:proofErr w:type="spellStart"/>
      <w:r w:rsidRPr="0073621C">
        <w:rPr>
          <w:rFonts w:ascii="Times New Roman" w:hAnsi="Times New Roman"/>
          <w:bCs/>
          <w:color w:val="000000"/>
          <w:sz w:val="28"/>
          <w:szCs w:val="28"/>
        </w:rPr>
        <w:t>Сердцелюбова</w:t>
      </w:r>
      <w:proofErr w:type="spellEnd"/>
      <w:r w:rsidRPr="0073621C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В номинации «</w:t>
      </w:r>
      <w:proofErr w:type="spellStart"/>
      <w:r w:rsidRPr="0073621C">
        <w:rPr>
          <w:rFonts w:ascii="Times New Roman" w:hAnsi="Times New Roman"/>
          <w:bCs/>
          <w:color w:val="000000"/>
          <w:sz w:val="28"/>
          <w:szCs w:val="28"/>
        </w:rPr>
        <w:t>Видеоурок</w:t>
      </w:r>
      <w:proofErr w:type="spellEnd"/>
      <w:r w:rsidRPr="0073621C">
        <w:rPr>
          <w:rFonts w:ascii="Times New Roman" w:hAnsi="Times New Roman"/>
          <w:bCs/>
          <w:color w:val="000000"/>
          <w:sz w:val="28"/>
          <w:szCs w:val="28"/>
        </w:rPr>
        <w:t>» 1 место заняла учитель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немецкого языка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Мошокской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Гаталья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Юрьевна Б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>ольшакова, 2 место учитель н</w:t>
      </w:r>
      <w:r>
        <w:rPr>
          <w:rFonts w:ascii="Times New Roman" w:hAnsi="Times New Roman"/>
          <w:bCs/>
          <w:color w:val="000000"/>
          <w:sz w:val="28"/>
          <w:szCs w:val="28"/>
        </w:rPr>
        <w:t>емецкого языка  Андреевской СОШ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Татьяна 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вгеньевна Щеглова, 3 место 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>учитель нем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ецкого языка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школы №</w:t>
      </w:r>
      <w:r w:rsidRPr="0073621C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Татьяна Анатольевна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Сердцелюбова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87A4F" w:rsidRDefault="00887A4F" w:rsidP="006973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планомерно расширяется принципиально новая практика обучения и воспитания детей с отклонениями в развитии – инклюзивное образование. Практическое развитие инклюзивного образования невозможно без создания служб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педагогического сопровождения и </w:t>
      </w:r>
      <w:r w:rsidRPr="005D6694">
        <w:rPr>
          <w:rFonts w:ascii="Times New Roman" w:hAnsi="Times New Roman"/>
          <w:sz w:val="28"/>
          <w:szCs w:val="28"/>
        </w:rPr>
        <w:t>специалистов сопровождения.</w:t>
      </w:r>
    </w:p>
    <w:p w:rsidR="00887A4F" w:rsidRDefault="00887A4F" w:rsidP="006973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развития творческого потенциала и повышения профессиональной квалификации специалистов был  проведен </w:t>
      </w:r>
    </w:p>
    <w:p w:rsidR="00887A4F" w:rsidRDefault="00887A4F" w:rsidP="00887A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конкурс</w:t>
      </w:r>
      <w:r w:rsidRPr="009D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101"/>
          <w:sz w:val="28"/>
          <w:szCs w:val="28"/>
        </w:rPr>
        <w:t>«Моя профессия ПСИХОЛОГ»</w:t>
      </w:r>
      <w:r>
        <w:rPr>
          <w:rFonts w:ascii="Times New Roman" w:hAnsi="Times New Roman"/>
          <w:spacing w:val="-1"/>
          <w:w w:val="101"/>
          <w:sz w:val="28"/>
          <w:szCs w:val="28"/>
        </w:rPr>
        <w:t xml:space="preserve"> направленный на </w:t>
      </w:r>
      <w:r>
        <w:rPr>
          <w:rFonts w:ascii="Times New Roman" w:hAnsi="Times New Roman"/>
          <w:sz w:val="28"/>
          <w:szCs w:val="28"/>
        </w:rPr>
        <w:t>выявление и распространение</w:t>
      </w:r>
      <w:r w:rsidRPr="00920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10C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01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10C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ич</w:t>
      </w:r>
      <w:r w:rsidRPr="0092010C">
        <w:rPr>
          <w:rFonts w:ascii="Times New Roman" w:hAnsi="Times New Roman"/>
          <w:sz w:val="28"/>
          <w:szCs w:val="28"/>
        </w:rPr>
        <w:t xml:space="preserve">еских инициатив, отражающих опыт деятельности педагога-психолога по сопровождению </w:t>
      </w:r>
      <w:r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887A4F" w:rsidRDefault="00887A4F" w:rsidP="00887A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«Методическая разработка занятия» победителем стала Смирнова Марина Дмитриевна,</w:t>
      </w:r>
      <w:r w:rsidRPr="001B3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– психолог</w:t>
      </w:r>
      <w:r w:rsidRPr="00BB11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Лауреатами – Тихомирова Ирина Валериановна, </w:t>
      </w:r>
      <w:proofErr w:type="spellStart"/>
      <w:r>
        <w:rPr>
          <w:rFonts w:ascii="Times New Roman" w:hAnsi="Times New Roman"/>
          <w:sz w:val="28"/>
          <w:szCs w:val="28"/>
        </w:rPr>
        <w:t>Вяткинская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Глазунова Светлана Викторовна, детский сад «Золотой ключик» п. Муромцево.</w:t>
      </w:r>
    </w:p>
    <w:p w:rsidR="00887A4F" w:rsidRDefault="00887A4F" w:rsidP="00887A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номинации «Методическая разработка мероприятия» победителем стала Савик Нина Владимировна педагог - психолог Центра внешкольной работы; лауреатами – Мельник Светлана Петровна, </w:t>
      </w:r>
      <w:proofErr w:type="spellStart"/>
      <w:r>
        <w:rPr>
          <w:rFonts w:ascii="Times New Roman" w:hAnsi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№2, Морозова Яна Владимировна, детский сад «Малыш» п. Головино.</w:t>
      </w:r>
    </w:p>
    <w:p w:rsidR="00887A4F" w:rsidRDefault="00887A4F" w:rsidP="00887A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«Описание собственного опыта работы» победителем стала педагог – психолог  детского сад №7 г. Судогда, Белкина Ольга Владимировна; лауреатами – Мартынова Елена В</w:t>
      </w:r>
      <w:r w:rsidR="00697379">
        <w:rPr>
          <w:rFonts w:ascii="Times New Roman" w:hAnsi="Times New Roman"/>
          <w:sz w:val="28"/>
          <w:szCs w:val="28"/>
        </w:rPr>
        <w:t xml:space="preserve">ладимировна, </w:t>
      </w:r>
      <w:proofErr w:type="spellStart"/>
      <w:r w:rsidR="00697379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="00697379">
        <w:rPr>
          <w:rFonts w:ascii="Times New Roman" w:hAnsi="Times New Roman"/>
          <w:sz w:val="28"/>
          <w:szCs w:val="28"/>
        </w:rPr>
        <w:t xml:space="preserve"> СОШ №2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Викторовна, детский сад №2 п. Андреево.</w:t>
      </w:r>
    </w:p>
    <w:p w:rsidR="00887A4F" w:rsidRDefault="00887A4F" w:rsidP="00887A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номинации «Программа» победителем стала Коптелова Наталья Ивановна, детский сад «Солнышко» г. Судогда; лауреатами – Белоусова Ольга Алексеевна, Краснобогатырская СОШ, Васильева Людмила Анатольевна, детский сад «Сказка» г. Судогда. </w:t>
      </w:r>
      <w:proofErr w:type="gramEnd"/>
    </w:p>
    <w:p w:rsidR="00887A4F" w:rsidRDefault="00887A4F" w:rsidP="00887A4F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Проведен р</w:t>
      </w:r>
      <w:r w:rsidRPr="00385440">
        <w:rPr>
          <w:rFonts w:ascii="Times New Roman" w:hAnsi="Times New Roman"/>
          <w:sz w:val="28"/>
          <w:szCs w:val="28"/>
        </w:rPr>
        <w:t xml:space="preserve">айонный конкурс </w:t>
      </w:r>
      <w:r>
        <w:rPr>
          <w:rFonts w:ascii="Times New Roman" w:hAnsi="Times New Roman"/>
          <w:spacing w:val="1"/>
          <w:w w:val="101"/>
          <w:sz w:val="28"/>
          <w:szCs w:val="28"/>
        </w:rPr>
        <w:t>презентаций «Логопедический калейдоскоп»</w:t>
      </w:r>
      <w:r w:rsidRPr="0038544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ный</w:t>
      </w:r>
      <w:r w:rsidRPr="0038544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выявление и распространение лучших современных п</w:t>
      </w:r>
      <w:r w:rsidR="00697379">
        <w:rPr>
          <w:rFonts w:ascii="Times New Roman" w:hAnsi="Times New Roman"/>
          <w:sz w:val="28"/>
          <w:szCs w:val="28"/>
        </w:rPr>
        <w:t xml:space="preserve">рактик по вопросам </w:t>
      </w:r>
      <w:proofErr w:type="spellStart"/>
      <w:r w:rsidR="00697379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697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логопедического сопровождения образовательного процесса</w:t>
      </w:r>
      <w:r w:rsidRPr="00385440">
        <w:rPr>
          <w:rFonts w:ascii="Times New Roman" w:hAnsi="Times New Roman"/>
          <w:sz w:val="28"/>
          <w:szCs w:val="28"/>
        </w:rPr>
        <w:t xml:space="preserve">. </w:t>
      </w:r>
    </w:p>
    <w:p w:rsidR="00887A4F" w:rsidRDefault="00887A4F" w:rsidP="00887A4F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Победителем в номинации «Методическая разработка» стала Шишкова Ирина Михайловна, учитель – логопед детского сад «Сказка» г. Судогда; лауреатами – Волкова Анастасия Владимировна, детский сад п. Бег, Петренко Дарья Николаевна, Андреевская СОШ.</w:t>
      </w:r>
      <w:proofErr w:type="gramEnd"/>
    </w:p>
    <w:p w:rsidR="00887A4F" w:rsidRDefault="00887A4F" w:rsidP="00887A4F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в номинации «Развивающая среда логопедического кабинета» стала </w:t>
      </w:r>
      <w:proofErr w:type="spellStart"/>
      <w:r>
        <w:rPr>
          <w:rFonts w:ascii="Times New Roman" w:hAnsi="Times New Roman"/>
          <w:sz w:val="28"/>
          <w:szCs w:val="28"/>
        </w:rPr>
        <w:t>Визгунова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Вячеславовна, учитель – логопед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№1.</w:t>
      </w:r>
    </w:p>
    <w:p w:rsidR="00887A4F" w:rsidRDefault="00887A4F" w:rsidP="0088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номинации «Инновации в логопедии» победителем стала Новикова Ольга Андреевна, учитель – логопед детского сада «Родничок» д. </w:t>
      </w:r>
      <w:proofErr w:type="spellStart"/>
      <w:r>
        <w:rPr>
          <w:rFonts w:ascii="Times New Roman" w:hAnsi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лауреатами – Дмитриева Елена Викторовна, учитель – логопед детский сад «Сказка» г. Судогда, </w:t>
      </w:r>
      <w:proofErr w:type="spellStart"/>
      <w:r>
        <w:rPr>
          <w:rFonts w:ascii="Times New Roman" w:hAnsi="Times New Roman"/>
          <w:sz w:val="28"/>
          <w:szCs w:val="28"/>
        </w:rPr>
        <w:t>Шуралева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Валерьевна, детский сад «Золотой ключик» п. Муромцево. </w:t>
      </w:r>
      <w:proofErr w:type="gramEnd"/>
    </w:p>
    <w:p w:rsidR="00887A4F" w:rsidRPr="00485099" w:rsidRDefault="00887A4F" w:rsidP="0088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85099">
        <w:rPr>
          <w:rFonts w:ascii="Times New Roman" w:hAnsi="Times New Roman"/>
          <w:sz w:val="28"/>
          <w:szCs w:val="28"/>
        </w:rPr>
        <w:t xml:space="preserve"> Педагоги – психологи, учителя – логопеды и дефектологи ежегодно принимают активное участие в областных  мероприятиях. </w:t>
      </w:r>
    </w:p>
    <w:p w:rsidR="00887A4F" w:rsidRPr="00485099" w:rsidRDefault="00887A4F" w:rsidP="0088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99">
        <w:rPr>
          <w:rFonts w:ascii="Times New Roman" w:hAnsi="Times New Roman"/>
          <w:sz w:val="28"/>
          <w:szCs w:val="28"/>
        </w:rPr>
        <w:tab/>
      </w:r>
      <w:proofErr w:type="gramStart"/>
      <w:r w:rsidRPr="00485099">
        <w:rPr>
          <w:rFonts w:ascii="Times New Roman" w:hAnsi="Times New Roman"/>
          <w:sz w:val="28"/>
          <w:szCs w:val="28"/>
        </w:rPr>
        <w:t>В феврале 2019 года на региональном круглом столе «Деятельность психологической службы по созданию комфортной и безопасной образовательной среды в образовательных орг</w:t>
      </w:r>
      <w:r>
        <w:rPr>
          <w:rFonts w:ascii="Times New Roman" w:hAnsi="Times New Roman"/>
          <w:sz w:val="28"/>
          <w:szCs w:val="28"/>
        </w:rPr>
        <w:t>анизациях», педагог – психолог детского</w:t>
      </w:r>
      <w:r w:rsidRPr="00485099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 №7 г. Судогда</w:t>
      </w:r>
      <w:r w:rsidRPr="00485099">
        <w:rPr>
          <w:rFonts w:ascii="Times New Roman" w:hAnsi="Times New Roman"/>
          <w:sz w:val="28"/>
          <w:szCs w:val="28"/>
        </w:rPr>
        <w:t xml:space="preserve">, представила свой опыт работы и </w:t>
      </w:r>
      <w:r>
        <w:rPr>
          <w:rFonts w:ascii="Times New Roman" w:hAnsi="Times New Roman"/>
          <w:sz w:val="28"/>
          <w:szCs w:val="28"/>
        </w:rPr>
        <w:t>провела</w:t>
      </w:r>
      <w:r w:rsidRPr="00485099">
        <w:rPr>
          <w:rFonts w:ascii="Times New Roman" w:hAnsi="Times New Roman"/>
          <w:sz w:val="28"/>
          <w:szCs w:val="28"/>
        </w:rPr>
        <w:t xml:space="preserve"> мастер – класс по теме «Рисуночная терапия как средство профилактики и коррекции нарушений развития эмоциональной сферы педагогов ДОУ».</w:t>
      </w:r>
      <w:proofErr w:type="gramEnd"/>
    </w:p>
    <w:p w:rsidR="00887A4F" w:rsidRPr="00887A4F" w:rsidRDefault="00887A4F" w:rsidP="0088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99">
        <w:rPr>
          <w:rFonts w:ascii="Times New Roman" w:hAnsi="Times New Roman"/>
          <w:sz w:val="28"/>
          <w:szCs w:val="28"/>
        </w:rPr>
        <w:tab/>
      </w:r>
      <w:proofErr w:type="gramStart"/>
      <w:r w:rsidRPr="00485099">
        <w:rPr>
          <w:rFonts w:ascii="Times New Roman" w:hAnsi="Times New Roman"/>
          <w:sz w:val="28"/>
          <w:szCs w:val="28"/>
        </w:rPr>
        <w:t>В апреле 2019 года в рамках работы регионального круглого стола «Особые образовательные потребности детей с ограниченными возможностями здоровья: технологии коррекции и компенсации нарушений развития»   свой опыт работы «Взаимодействие специалистов в разновозрастной группе компенсирующей направленности для детей с задержкой психического раз</w:t>
      </w:r>
      <w:r>
        <w:rPr>
          <w:rFonts w:ascii="Times New Roman" w:hAnsi="Times New Roman"/>
          <w:sz w:val="28"/>
          <w:szCs w:val="28"/>
        </w:rPr>
        <w:t xml:space="preserve">вития» представили специалисты детского сада </w:t>
      </w:r>
      <w:r>
        <w:rPr>
          <w:rFonts w:ascii="Times New Roman" w:hAnsi="Times New Roman"/>
          <w:sz w:val="28"/>
          <w:szCs w:val="28"/>
        </w:rPr>
        <w:lastRenderedPageBreak/>
        <w:t>п. Бег</w:t>
      </w:r>
      <w:r w:rsidRPr="00485099">
        <w:rPr>
          <w:rFonts w:ascii="Times New Roman" w:hAnsi="Times New Roman"/>
          <w:sz w:val="28"/>
          <w:szCs w:val="28"/>
        </w:rPr>
        <w:t xml:space="preserve"> - учитель – логопед  Волкова Анастасия Владимировна, учитель – дефектолог  </w:t>
      </w:r>
      <w:proofErr w:type="spellStart"/>
      <w:r w:rsidRPr="00485099">
        <w:rPr>
          <w:rFonts w:ascii="Times New Roman" w:hAnsi="Times New Roman"/>
          <w:sz w:val="28"/>
          <w:szCs w:val="28"/>
        </w:rPr>
        <w:t>Вялова</w:t>
      </w:r>
      <w:proofErr w:type="spellEnd"/>
      <w:r w:rsidRPr="00485099">
        <w:rPr>
          <w:rFonts w:ascii="Times New Roman" w:hAnsi="Times New Roman"/>
          <w:sz w:val="28"/>
          <w:szCs w:val="28"/>
        </w:rPr>
        <w:t xml:space="preserve"> Анастасия Викторовна и музыкальный руководитель </w:t>
      </w:r>
      <w:proofErr w:type="spellStart"/>
      <w:r w:rsidRPr="00485099">
        <w:rPr>
          <w:rFonts w:ascii="Times New Roman" w:hAnsi="Times New Roman"/>
          <w:sz w:val="28"/>
          <w:szCs w:val="28"/>
        </w:rPr>
        <w:t>Киктева</w:t>
      </w:r>
      <w:proofErr w:type="spellEnd"/>
      <w:proofErr w:type="gramEnd"/>
      <w:r w:rsidRPr="00485099">
        <w:rPr>
          <w:rFonts w:ascii="Times New Roman" w:hAnsi="Times New Roman"/>
          <w:sz w:val="28"/>
          <w:szCs w:val="28"/>
        </w:rPr>
        <w:t xml:space="preserve"> Анастасия Викторовна.</w:t>
      </w:r>
    </w:p>
    <w:p w:rsidR="00887A4F" w:rsidRDefault="00887A4F" w:rsidP="00887A4F">
      <w:pPr>
        <w:pStyle w:val="af4"/>
        <w:ind w:firstLine="708"/>
        <w:contextualSpacing/>
        <w:jc w:val="both"/>
        <w:rPr>
          <w:spacing w:val="9"/>
          <w:w w:val="101"/>
          <w:sz w:val="28"/>
          <w:szCs w:val="28"/>
        </w:rPr>
      </w:pPr>
      <w:r>
        <w:rPr>
          <w:sz w:val="28"/>
          <w:szCs w:val="28"/>
        </w:rPr>
        <w:t>Ежегодно в конкурсном движении активное участие принимают школьные библиотекари. В марте 2019 года проведен р</w:t>
      </w:r>
      <w:r w:rsidRPr="009334F3">
        <w:rPr>
          <w:sz w:val="28"/>
          <w:szCs w:val="28"/>
        </w:rPr>
        <w:t xml:space="preserve">айонный конкурс </w:t>
      </w:r>
      <w:r w:rsidRPr="009334F3">
        <w:rPr>
          <w:spacing w:val="1"/>
          <w:w w:val="101"/>
          <w:sz w:val="28"/>
          <w:szCs w:val="28"/>
        </w:rPr>
        <w:t xml:space="preserve">методических разработок школьных библиотекарей </w:t>
      </w:r>
      <w:r>
        <w:rPr>
          <w:sz w:val="28"/>
          <w:szCs w:val="28"/>
        </w:rPr>
        <w:t>«Лучший библиотечный урок»</w:t>
      </w:r>
      <w:r w:rsidRPr="009334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ный</w:t>
      </w:r>
      <w:r w:rsidRPr="009334F3">
        <w:rPr>
          <w:sz w:val="28"/>
          <w:szCs w:val="28"/>
        </w:rPr>
        <w:t xml:space="preserve"> на</w:t>
      </w:r>
      <w:r w:rsidRPr="009334F3">
        <w:rPr>
          <w:i/>
          <w:sz w:val="28"/>
          <w:szCs w:val="28"/>
        </w:rPr>
        <w:t xml:space="preserve"> </w:t>
      </w:r>
      <w:r>
        <w:rPr>
          <w:spacing w:val="9"/>
          <w:w w:val="101"/>
          <w:sz w:val="28"/>
          <w:szCs w:val="28"/>
        </w:rPr>
        <w:t xml:space="preserve">совершенствование и развитие деятельности школьных библиотек, повышение качества и эффективности библиотечно-информационного обслуживания читателей. </w:t>
      </w:r>
    </w:p>
    <w:p w:rsidR="00887A4F" w:rsidRPr="0073621C" w:rsidRDefault="00887A4F" w:rsidP="00887A4F">
      <w:pPr>
        <w:pStyle w:val="af4"/>
        <w:ind w:firstLine="708"/>
        <w:contextualSpacing/>
        <w:jc w:val="both"/>
        <w:rPr>
          <w:sz w:val="28"/>
          <w:szCs w:val="28"/>
        </w:rPr>
      </w:pPr>
      <w:r>
        <w:rPr>
          <w:spacing w:val="9"/>
          <w:w w:val="101"/>
          <w:sz w:val="28"/>
          <w:szCs w:val="28"/>
        </w:rPr>
        <w:t>Победителем в номинации «</w:t>
      </w:r>
      <w:r>
        <w:rPr>
          <w:sz w:val="28"/>
          <w:szCs w:val="28"/>
        </w:rPr>
        <w:t xml:space="preserve">Лучший библиотечный урок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начального звена» стала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Елена Сергеевна, библиотекарь Андреевская СОШ, лауреатом </w:t>
      </w:r>
      <w:proofErr w:type="spellStart"/>
      <w:r>
        <w:rPr>
          <w:sz w:val="28"/>
          <w:szCs w:val="28"/>
        </w:rPr>
        <w:t>Котенева</w:t>
      </w:r>
      <w:proofErr w:type="spellEnd"/>
      <w:r>
        <w:rPr>
          <w:sz w:val="28"/>
          <w:szCs w:val="28"/>
        </w:rPr>
        <w:t xml:space="preserve"> Тамара Андреевна, библиотекарь Воровская  СОШ.</w:t>
      </w:r>
    </w:p>
    <w:p w:rsidR="00887A4F" w:rsidRDefault="00887A4F" w:rsidP="00887A4F">
      <w:pPr>
        <w:pStyle w:val="af4"/>
        <w:ind w:firstLine="708"/>
        <w:contextualSpacing/>
        <w:jc w:val="both"/>
        <w:rPr>
          <w:sz w:val="28"/>
          <w:szCs w:val="28"/>
        </w:rPr>
      </w:pPr>
      <w:r>
        <w:rPr>
          <w:spacing w:val="9"/>
          <w:w w:val="101"/>
          <w:sz w:val="28"/>
          <w:szCs w:val="28"/>
        </w:rPr>
        <w:t>Победителем в номинации «</w:t>
      </w:r>
      <w:r>
        <w:rPr>
          <w:sz w:val="28"/>
          <w:szCs w:val="28"/>
        </w:rPr>
        <w:t xml:space="preserve">Лучший библиотечный урок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среднего звена» стала </w:t>
      </w:r>
      <w:proofErr w:type="spellStart"/>
      <w:r>
        <w:rPr>
          <w:sz w:val="28"/>
          <w:szCs w:val="28"/>
        </w:rPr>
        <w:t>Молькова</w:t>
      </w:r>
      <w:proofErr w:type="spellEnd"/>
      <w:r>
        <w:rPr>
          <w:sz w:val="28"/>
          <w:szCs w:val="28"/>
        </w:rPr>
        <w:t xml:space="preserve"> Алевтина Михайловна, библиотекарь </w:t>
      </w:r>
      <w:proofErr w:type="spellStart"/>
      <w:r>
        <w:rPr>
          <w:sz w:val="28"/>
          <w:szCs w:val="28"/>
        </w:rPr>
        <w:t>Головинская</w:t>
      </w:r>
      <w:proofErr w:type="spellEnd"/>
      <w:r>
        <w:rPr>
          <w:sz w:val="28"/>
          <w:szCs w:val="28"/>
        </w:rPr>
        <w:t xml:space="preserve"> СОШ, лауреатом Павлова Наталья Борисовна, библиотекарь </w:t>
      </w:r>
      <w:proofErr w:type="spellStart"/>
      <w:r>
        <w:rPr>
          <w:sz w:val="28"/>
          <w:szCs w:val="28"/>
        </w:rPr>
        <w:t>Муромцевская</w:t>
      </w:r>
      <w:proofErr w:type="spellEnd"/>
      <w:r>
        <w:rPr>
          <w:sz w:val="28"/>
          <w:szCs w:val="28"/>
        </w:rPr>
        <w:t xml:space="preserve"> СОШ. </w:t>
      </w:r>
    </w:p>
    <w:p w:rsidR="00887A4F" w:rsidRDefault="00887A4F" w:rsidP="00887A4F">
      <w:pPr>
        <w:pStyle w:val="af4"/>
        <w:ind w:firstLine="708"/>
        <w:contextualSpacing/>
        <w:jc w:val="both"/>
        <w:rPr>
          <w:sz w:val="28"/>
          <w:szCs w:val="28"/>
        </w:rPr>
      </w:pPr>
      <w:r>
        <w:rPr>
          <w:spacing w:val="9"/>
          <w:w w:val="101"/>
          <w:sz w:val="28"/>
          <w:szCs w:val="28"/>
        </w:rPr>
        <w:t>Победителем в номинации «</w:t>
      </w:r>
      <w:r>
        <w:rPr>
          <w:sz w:val="28"/>
          <w:szCs w:val="28"/>
        </w:rPr>
        <w:t xml:space="preserve">Лучший библиотечный урок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старшего звена» стала Зайцева Ирина Николаевна, библиотекарь </w:t>
      </w:r>
      <w:proofErr w:type="spellStart"/>
      <w:r>
        <w:rPr>
          <w:sz w:val="28"/>
          <w:szCs w:val="28"/>
        </w:rPr>
        <w:t>Мошокская</w:t>
      </w:r>
      <w:proofErr w:type="spellEnd"/>
      <w:r>
        <w:rPr>
          <w:sz w:val="28"/>
          <w:szCs w:val="28"/>
        </w:rPr>
        <w:t xml:space="preserve"> СОШ.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07FA">
        <w:rPr>
          <w:rFonts w:ascii="Times New Roman" w:hAnsi="Times New Roman"/>
          <w:sz w:val="28"/>
          <w:szCs w:val="28"/>
        </w:rPr>
        <w:t>С целью повышения престижа профессии учителей и преподавателей-организаторов по курсу ОБЖ, выявления новых технологий  по курсу ОБЖ проведен конкурс «Лучший учитель основ безопасности жизнедеятельности». Победителем в номинации «Урок по основам безопасности жизн</w:t>
      </w:r>
      <w:r>
        <w:rPr>
          <w:rFonts w:ascii="Times New Roman" w:hAnsi="Times New Roman"/>
          <w:sz w:val="28"/>
          <w:szCs w:val="28"/>
        </w:rPr>
        <w:t xml:space="preserve">едеятельности»  стал учитель ОБЖ Воровской  СОШ </w:t>
      </w:r>
      <w:r w:rsidRPr="0073621C">
        <w:rPr>
          <w:rFonts w:ascii="Times New Roman" w:hAnsi="Times New Roman"/>
          <w:sz w:val="28"/>
          <w:szCs w:val="28"/>
        </w:rPr>
        <w:t>Львов Илья Викторович.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07FA">
        <w:rPr>
          <w:rFonts w:ascii="Times New Roman" w:hAnsi="Times New Roman"/>
          <w:sz w:val="28"/>
          <w:szCs w:val="28"/>
        </w:rPr>
        <w:t>Победителем в номинации «Внеклассное мероприятие по Основам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» стал преподаватель-организатор ОБЖ Краснобогатырской СОШ </w:t>
      </w:r>
      <w:r w:rsidRPr="00F000EC">
        <w:rPr>
          <w:rFonts w:ascii="Times New Roman" w:hAnsi="Times New Roman"/>
          <w:sz w:val="28"/>
          <w:szCs w:val="28"/>
        </w:rPr>
        <w:t>Руденко Олег Викторович.</w:t>
      </w:r>
    </w:p>
    <w:p w:rsidR="00887A4F" w:rsidRPr="00F000EC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региональном конкурсе педагогического мастерства «Формула успеха» </w:t>
      </w:r>
      <w:r w:rsidRPr="00F000EC">
        <w:rPr>
          <w:rFonts w:ascii="Times New Roman" w:hAnsi="Times New Roman"/>
          <w:sz w:val="28"/>
          <w:szCs w:val="28"/>
        </w:rPr>
        <w:t xml:space="preserve">Руденко Олег Викторович, </w:t>
      </w:r>
      <w:r>
        <w:rPr>
          <w:rFonts w:ascii="Times New Roman" w:hAnsi="Times New Roman"/>
          <w:sz w:val="28"/>
          <w:szCs w:val="28"/>
        </w:rPr>
        <w:t>преподаватель-организатор ОБЖ Краснобогатырской  занял 3 место.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2FA6">
        <w:rPr>
          <w:rFonts w:ascii="Times New Roman" w:hAnsi="Times New Roman"/>
          <w:sz w:val="28"/>
          <w:szCs w:val="28"/>
        </w:rPr>
        <w:t xml:space="preserve">Традиционно,  в целях  повышения  квалификации, выявления педагогов, активно внедряющих  инновационные технологии в свою педагогическую деятельность, проводится  муниципальный  конкурс  </w:t>
      </w:r>
      <w:r w:rsidRPr="00697379">
        <w:rPr>
          <w:rFonts w:ascii="Times New Roman" w:hAnsi="Times New Roman"/>
          <w:sz w:val="28"/>
          <w:szCs w:val="28"/>
        </w:rPr>
        <w:t xml:space="preserve">«Педагог  года </w:t>
      </w:r>
      <w:proofErr w:type="spellStart"/>
      <w:r w:rsidRPr="00697379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697379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. В 2018-2019 </w:t>
      </w:r>
      <w:r w:rsidRPr="00D62FA6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 в конкурсе приняли участие: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Данилова Татьяна Владимировна, воспитатель детского сада «Полянка» п. Андреево;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Михайловна, воспитатель детского сада «Сказка» г. Судогда;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-Глазунова Светлана Викторовна, педагог – психолог детского сада «Золотой ключик» п. Муромцево;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Хорошева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Юрьевна, учитель начальных классов Воровской школы;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-Калачева Татьяна Евгеньевна, учитель русского языка и литературы Андреевской школы.</w:t>
      </w:r>
    </w:p>
    <w:p w:rsidR="00887A4F" w:rsidRPr="00BD4C81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C81">
        <w:rPr>
          <w:rFonts w:ascii="Times New Roman" w:hAnsi="Times New Roman"/>
          <w:sz w:val="28"/>
          <w:szCs w:val="28"/>
        </w:rPr>
        <w:t xml:space="preserve">Победителем муниципального конкурса «Педагог года </w:t>
      </w:r>
      <w:proofErr w:type="spellStart"/>
      <w:r w:rsidRPr="00BD4C81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BD4C81">
        <w:rPr>
          <w:rFonts w:ascii="Times New Roman" w:hAnsi="Times New Roman"/>
          <w:sz w:val="28"/>
          <w:szCs w:val="28"/>
        </w:rPr>
        <w:t xml:space="preserve"> района» стала </w:t>
      </w:r>
      <w:proofErr w:type="spellStart"/>
      <w:r w:rsidRPr="00BD4C81">
        <w:rPr>
          <w:rFonts w:ascii="Times New Roman" w:hAnsi="Times New Roman"/>
          <w:sz w:val="28"/>
          <w:szCs w:val="28"/>
        </w:rPr>
        <w:t>Хорошева</w:t>
      </w:r>
      <w:proofErr w:type="spellEnd"/>
      <w:r w:rsidRPr="00BD4C81">
        <w:rPr>
          <w:rFonts w:ascii="Times New Roman" w:hAnsi="Times New Roman"/>
          <w:sz w:val="28"/>
          <w:szCs w:val="28"/>
        </w:rPr>
        <w:t xml:space="preserve"> Наталья Юрьевна, учитель начальных классов МБОУ «Воровская СОШ».</w:t>
      </w:r>
    </w:p>
    <w:p w:rsidR="00887A4F" w:rsidRDefault="00887A4F" w:rsidP="00887A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4C81">
        <w:rPr>
          <w:rFonts w:ascii="Times New Roman" w:hAnsi="Times New Roman"/>
          <w:sz w:val="28"/>
          <w:szCs w:val="28"/>
        </w:rPr>
        <w:t xml:space="preserve">Лауреатом муниципального конкурса «Педагог года </w:t>
      </w:r>
      <w:proofErr w:type="spellStart"/>
      <w:r w:rsidRPr="00BD4C81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BD4C81">
        <w:rPr>
          <w:rFonts w:ascii="Times New Roman" w:hAnsi="Times New Roman"/>
          <w:sz w:val="28"/>
          <w:szCs w:val="28"/>
        </w:rPr>
        <w:t xml:space="preserve"> района»  Глазунова Светлану Викторовна, педагог </w:t>
      </w:r>
      <w:r>
        <w:rPr>
          <w:rFonts w:ascii="Times New Roman" w:hAnsi="Times New Roman"/>
          <w:sz w:val="28"/>
          <w:szCs w:val="28"/>
        </w:rPr>
        <w:t>–</w:t>
      </w:r>
      <w:r w:rsidRPr="00BD4C81">
        <w:rPr>
          <w:rFonts w:ascii="Times New Roman" w:hAnsi="Times New Roman"/>
          <w:sz w:val="28"/>
          <w:szCs w:val="28"/>
        </w:rPr>
        <w:t xml:space="preserve"> психолог детского сада « «Золотой ключик» п. Муромцево.</w:t>
      </w:r>
    </w:p>
    <w:p w:rsidR="00887A4F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19B">
        <w:rPr>
          <w:rFonts w:ascii="Times New Roman" w:hAnsi="Times New Roman"/>
          <w:sz w:val="28"/>
          <w:szCs w:val="28"/>
        </w:rPr>
        <w:t>В районе продолжают развиваться идеи приоритетного национального прое</w:t>
      </w:r>
      <w:r>
        <w:rPr>
          <w:rFonts w:ascii="Times New Roman" w:hAnsi="Times New Roman"/>
          <w:sz w:val="28"/>
          <w:szCs w:val="28"/>
        </w:rPr>
        <w:t xml:space="preserve">кта «Образование». </w:t>
      </w:r>
    </w:p>
    <w:p w:rsidR="00887A4F" w:rsidRPr="00BD4C81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математики и информатики  МБОУ Воровской СОШ</w:t>
      </w:r>
      <w:r w:rsidRPr="00F44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Алла Геннадьевна Львова </w:t>
      </w:r>
      <w:r w:rsidRPr="00F4419B"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sz w:val="28"/>
          <w:szCs w:val="28"/>
        </w:rPr>
        <w:t xml:space="preserve">лауреатом регионального </w:t>
      </w:r>
      <w:r w:rsidRPr="00F4419B">
        <w:rPr>
          <w:rFonts w:ascii="Times New Roman" w:hAnsi="Times New Roman"/>
          <w:sz w:val="28"/>
          <w:szCs w:val="28"/>
        </w:rPr>
        <w:t>конкурса на получение денежного поощрения лучших учителей за высокое профессиональное мастерство и значительный вклад в развитие образования.</w:t>
      </w:r>
    </w:p>
    <w:p w:rsidR="00887A4F" w:rsidRPr="00F000EC" w:rsidRDefault="00887A4F" w:rsidP="00887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муниципальном этапе регионального конкурса методических материалов по реализации этнокультурного направления </w:t>
      </w:r>
      <w:r w:rsidRPr="00697379">
        <w:rPr>
          <w:rFonts w:ascii="Times New Roman" w:hAnsi="Times New Roman"/>
          <w:sz w:val="28"/>
          <w:szCs w:val="28"/>
        </w:rPr>
        <w:t>«Земля Владимирская»</w:t>
      </w:r>
      <w:r>
        <w:rPr>
          <w:rFonts w:ascii="Times New Roman" w:hAnsi="Times New Roman"/>
          <w:sz w:val="28"/>
          <w:szCs w:val="28"/>
        </w:rPr>
        <w:t xml:space="preserve"> призовые места присуждены Богатовой Светлане Васильевне, учителю рисования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Ромашковец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Анне Владимировне, учителю истории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 Ковалевой  Илоне Вячеславовне, учителю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  педагогам  детского сада п. Бег </w:t>
      </w:r>
      <w:r w:rsidRPr="00F000EC">
        <w:rPr>
          <w:rFonts w:ascii="Times New Roman" w:hAnsi="Times New Roman"/>
          <w:sz w:val="28"/>
          <w:szCs w:val="28"/>
        </w:rPr>
        <w:t>(</w:t>
      </w:r>
      <w:proofErr w:type="spellStart"/>
      <w:r w:rsidRPr="00F000EC">
        <w:rPr>
          <w:rFonts w:ascii="Times New Roman" w:hAnsi="Times New Roman"/>
          <w:sz w:val="28"/>
          <w:szCs w:val="28"/>
        </w:rPr>
        <w:t>Вялова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000EC">
        <w:rPr>
          <w:rFonts w:ascii="Times New Roman" w:hAnsi="Times New Roman"/>
          <w:sz w:val="28"/>
          <w:szCs w:val="28"/>
        </w:rPr>
        <w:t>Киктева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А.Ю., Родионова А.И., Мягкова А.А., Игнатьева О.В.</w:t>
      </w:r>
      <w:proofErr w:type="gramEnd"/>
      <w:r w:rsidRPr="00F000EC">
        <w:rPr>
          <w:rFonts w:ascii="Times New Roman" w:hAnsi="Times New Roman"/>
          <w:sz w:val="28"/>
          <w:szCs w:val="28"/>
        </w:rPr>
        <w:t>), детского сада «Родничок</w:t>
      </w:r>
      <w:r>
        <w:rPr>
          <w:rFonts w:ascii="Times New Roman" w:hAnsi="Times New Roman"/>
          <w:sz w:val="28"/>
          <w:szCs w:val="28"/>
        </w:rPr>
        <w:t>» д.</w:t>
      </w:r>
      <w:r w:rsidRPr="00F00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0EC">
        <w:rPr>
          <w:rFonts w:ascii="Times New Roman" w:hAnsi="Times New Roman"/>
          <w:sz w:val="28"/>
          <w:szCs w:val="28"/>
        </w:rPr>
        <w:t>Вяткино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(Минаева М.А., Туркина Е.А., Козлова А.В.),  </w:t>
      </w:r>
      <w:r>
        <w:rPr>
          <w:rFonts w:ascii="Times New Roman" w:hAnsi="Times New Roman"/>
          <w:sz w:val="28"/>
          <w:szCs w:val="28"/>
        </w:rPr>
        <w:t>детского сада с.</w:t>
      </w:r>
      <w:r w:rsidRPr="00F00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0EC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(Воскресенская Д.В.),</w:t>
      </w:r>
      <w:r>
        <w:rPr>
          <w:rFonts w:ascii="Times New Roman" w:hAnsi="Times New Roman"/>
          <w:sz w:val="28"/>
          <w:szCs w:val="28"/>
        </w:rPr>
        <w:t xml:space="preserve"> детского сада с.</w:t>
      </w:r>
      <w:r w:rsidRPr="00F00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0EC">
        <w:rPr>
          <w:rFonts w:ascii="Times New Roman" w:hAnsi="Times New Roman"/>
          <w:sz w:val="28"/>
          <w:szCs w:val="28"/>
        </w:rPr>
        <w:t>Мошок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(Прохорова Е.Н.), детского сада № 7 города Судогда (</w:t>
      </w:r>
      <w:proofErr w:type="spellStart"/>
      <w:r w:rsidRPr="00F000EC">
        <w:rPr>
          <w:rFonts w:ascii="Times New Roman" w:hAnsi="Times New Roman"/>
          <w:sz w:val="28"/>
          <w:szCs w:val="28"/>
        </w:rPr>
        <w:t>Шаманина</w:t>
      </w:r>
      <w:proofErr w:type="spellEnd"/>
      <w:r w:rsidRPr="00F000EC">
        <w:rPr>
          <w:rFonts w:ascii="Times New Roman" w:hAnsi="Times New Roman"/>
          <w:sz w:val="28"/>
          <w:szCs w:val="28"/>
        </w:rPr>
        <w:t xml:space="preserve"> Т.Н.), </w:t>
      </w:r>
      <w:r>
        <w:rPr>
          <w:rFonts w:ascii="Times New Roman" w:hAnsi="Times New Roman"/>
          <w:sz w:val="28"/>
          <w:szCs w:val="28"/>
        </w:rPr>
        <w:t>детского сада «Аленушка» п.</w:t>
      </w:r>
      <w:r w:rsidRPr="00F000EC">
        <w:rPr>
          <w:rFonts w:ascii="Times New Roman" w:hAnsi="Times New Roman"/>
          <w:sz w:val="28"/>
          <w:szCs w:val="28"/>
        </w:rPr>
        <w:t xml:space="preserve"> Головино (Забалуева Т.В.).</w:t>
      </w:r>
    </w:p>
    <w:p w:rsidR="00887A4F" w:rsidRPr="00F000EC" w:rsidRDefault="00887A4F" w:rsidP="00887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4E6E">
        <w:rPr>
          <w:rFonts w:ascii="Times New Roman" w:hAnsi="Times New Roman"/>
          <w:sz w:val="28"/>
          <w:szCs w:val="28"/>
        </w:rPr>
        <w:t xml:space="preserve">По итогам регионального этапа </w:t>
      </w:r>
      <w:r w:rsidRPr="00697379">
        <w:rPr>
          <w:rFonts w:ascii="Times New Roman" w:hAnsi="Times New Roman"/>
          <w:sz w:val="28"/>
          <w:szCs w:val="28"/>
        </w:rPr>
        <w:t>конкурса «Земля Владимирская»</w:t>
      </w:r>
      <w:r w:rsidRPr="00CB4E6E">
        <w:rPr>
          <w:rFonts w:ascii="Times New Roman" w:hAnsi="Times New Roman"/>
          <w:sz w:val="28"/>
          <w:szCs w:val="28"/>
        </w:rPr>
        <w:t xml:space="preserve"> Мягкова Анна Александровна, в</w:t>
      </w:r>
      <w:r>
        <w:rPr>
          <w:rFonts w:ascii="Times New Roman" w:hAnsi="Times New Roman"/>
          <w:sz w:val="28"/>
          <w:szCs w:val="28"/>
        </w:rPr>
        <w:t>оспитатель детского сада п.</w:t>
      </w:r>
      <w:r w:rsidRPr="00CB4E6E">
        <w:rPr>
          <w:rFonts w:ascii="Times New Roman" w:hAnsi="Times New Roman"/>
          <w:sz w:val="28"/>
          <w:szCs w:val="28"/>
        </w:rPr>
        <w:t xml:space="preserve"> Бег заняла 1 место в номинации «Этнографический клуб».</w:t>
      </w:r>
      <w:r>
        <w:rPr>
          <w:rFonts w:ascii="Times New Roman" w:hAnsi="Times New Roman"/>
          <w:sz w:val="28"/>
          <w:szCs w:val="28"/>
        </w:rPr>
        <w:t xml:space="preserve"> Также особо была отмечена работа </w:t>
      </w:r>
      <w:proofErr w:type="spellStart"/>
      <w:r>
        <w:rPr>
          <w:rFonts w:ascii="Times New Roman" w:hAnsi="Times New Roman"/>
          <w:sz w:val="28"/>
          <w:szCs w:val="28"/>
        </w:rPr>
        <w:t>Хорошевой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Юрьевны, учителя начальных классов Воровской СОШ.</w:t>
      </w:r>
    </w:p>
    <w:p w:rsidR="00887A4F" w:rsidRPr="006433E0" w:rsidRDefault="00887A4F" w:rsidP="00697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33E0">
        <w:rPr>
          <w:rFonts w:ascii="Times New Roman" w:hAnsi="Times New Roman"/>
          <w:sz w:val="28"/>
          <w:szCs w:val="28"/>
        </w:rPr>
        <w:t xml:space="preserve">В целях поддержки инновационных разработок в сфере образования, содействующих духовно-нравственному развитию личности обучающихся проведен региональный этап Всероссийского конкурса </w:t>
      </w:r>
      <w:r w:rsidRPr="00697379">
        <w:rPr>
          <w:rFonts w:ascii="Times New Roman" w:hAnsi="Times New Roman"/>
          <w:sz w:val="28"/>
          <w:szCs w:val="28"/>
        </w:rPr>
        <w:t>«За нравственный подвиг учителя».</w:t>
      </w:r>
      <w:r w:rsidRPr="006433E0">
        <w:rPr>
          <w:rFonts w:ascii="Times New Roman" w:hAnsi="Times New Roman"/>
          <w:sz w:val="28"/>
          <w:szCs w:val="28"/>
        </w:rPr>
        <w:t xml:space="preserve"> По итогам конкурса победителем  в номинации «Организация духовно-нравственного воспитания в рамках образовательного </w:t>
      </w:r>
      <w:r w:rsidRPr="006433E0">
        <w:rPr>
          <w:rFonts w:ascii="Times New Roman" w:hAnsi="Times New Roman"/>
          <w:sz w:val="28"/>
          <w:szCs w:val="28"/>
        </w:rPr>
        <w:lastRenderedPageBreak/>
        <w:t>учреждения» стала Чернова Ольга Валентиновна, учитель русского языка</w:t>
      </w:r>
      <w:r>
        <w:rPr>
          <w:rFonts w:ascii="Times New Roman" w:hAnsi="Times New Roman"/>
          <w:sz w:val="28"/>
          <w:szCs w:val="28"/>
        </w:rPr>
        <w:t xml:space="preserve"> и литературы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6433E0">
        <w:rPr>
          <w:rFonts w:ascii="Times New Roman" w:hAnsi="Times New Roman"/>
          <w:sz w:val="28"/>
          <w:szCs w:val="28"/>
        </w:rPr>
        <w:t xml:space="preserve">. </w:t>
      </w:r>
    </w:p>
    <w:p w:rsidR="00887A4F" w:rsidRPr="00122433" w:rsidRDefault="00887A4F" w:rsidP="006973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433E0">
        <w:rPr>
          <w:rFonts w:ascii="Times New Roman" w:hAnsi="Times New Roman"/>
          <w:sz w:val="28"/>
          <w:szCs w:val="28"/>
        </w:rPr>
        <w:t xml:space="preserve">Благодарственным письмом департамента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области </w:t>
      </w:r>
      <w:r w:rsidRPr="006433E0">
        <w:rPr>
          <w:rFonts w:ascii="Times New Roman" w:hAnsi="Times New Roman"/>
          <w:sz w:val="28"/>
          <w:szCs w:val="28"/>
        </w:rPr>
        <w:t>отмечена Юрасова Наталья Николаевна, в</w:t>
      </w:r>
      <w:r>
        <w:rPr>
          <w:rFonts w:ascii="Times New Roman" w:hAnsi="Times New Roman"/>
          <w:sz w:val="28"/>
          <w:szCs w:val="28"/>
        </w:rPr>
        <w:t>оспитатель детского сада п. Муромцево.</w:t>
      </w:r>
    </w:p>
    <w:p w:rsidR="00887A4F" w:rsidRPr="00F000EC" w:rsidRDefault="00887A4F" w:rsidP="00697379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Педагогический к</w:t>
      </w:r>
      <w:r w:rsidRPr="003377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оллектив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Чамеревской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СОШ</w:t>
      </w:r>
      <w:r w:rsidRPr="003377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стал победителем  муниципального  этапа  межрегионального конкурса «Лучшая образовательная организация по формированию системы духовно-нравственного развития и воспитания детей и молодежи </w:t>
      </w:r>
      <w:r w:rsidRPr="006973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«Вифлеемская звезда».</w:t>
      </w:r>
      <w:r w:rsidR="006973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3377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Авторский коллектив школьной программы духовно-нравственного воспитания школьников  отмечен  благодарственным письмом департамента образования области.</w:t>
      </w:r>
    </w:p>
    <w:p w:rsidR="00887A4F" w:rsidRPr="00445284" w:rsidRDefault="00887A4F" w:rsidP="00887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284">
        <w:rPr>
          <w:rFonts w:ascii="Times New Roman" w:hAnsi="Times New Roman"/>
          <w:sz w:val="28"/>
          <w:szCs w:val="28"/>
        </w:rPr>
        <w:t>Одним из приоритетных направлений работы педагогических коллективов школ района является создание условий для развития одарённого ребёнка, расширение возможностей разви</w:t>
      </w:r>
      <w:r>
        <w:rPr>
          <w:rFonts w:ascii="Times New Roman" w:hAnsi="Times New Roman"/>
          <w:sz w:val="28"/>
          <w:szCs w:val="28"/>
        </w:rPr>
        <w:t>тия их индивидуальных способностей</w:t>
      </w:r>
      <w:r w:rsidRPr="00445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586">
        <w:rPr>
          <w:rFonts w:ascii="Times New Roman" w:hAnsi="Times New Roman"/>
          <w:sz w:val="28"/>
          <w:szCs w:val="28"/>
        </w:rPr>
        <w:t>Сегодня в наш</w:t>
      </w:r>
      <w:r>
        <w:rPr>
          <w:rFonts w:ascii="Times New Roman" w:hAnsi="Times New Roman"/>
          <w:sz w:val="28"/>
          <w:szCs w:val="28"/>
        </w:rPr>
        <w:t>их школах</w:t>
      </w:r>
      <w:r w:rsidRPr="00EB4586">
        <w:rPr>
          <w:rFonts w:ascii="Times New Roman" w:hAnsi="Times New Roman"/>
          <w:sz w:val="28"/>
          <w:szCs w:val="28"/>
        </w:rPr>
        <w:t xml:space="preserve"> много ребят, обладающих </w:t>
      </w:r>
      <w:r>
        <w:rPr>
          <w:rFonts w:ascii="Times New Roman" w:hAnsi="Times New Roman"/>
          <w:sz w:val="28"/>
          <w:szCs w:val="28"/>
        </w:rPr>
        <w:t xml:space="preserve">прочными </w:t>
      </w:r>
      <w:r w:rsidRPr="00EB4586">
        <w:rPr>
          <w:rFonts w:ascii="Times New Roman" w:hAnsi="Times New Roman"/>
          <w:sz w:val="28"/>
          <w:szCs w:val="28"/>
        </w:rPr>
        <w:t xml:space="preserve">знаниями, опытом исследовательской работы, </w:t>
      </w:r>
      <w:r>
        <w:rPr>
          <w:rFonts w:ascii="Times New Roman" w:hAnsi="Times New Roman"/>
          <w:sz w:val="28"/>
          <w:szCs w:val="28"/>
        </w:rPr>
        <w:t xml:space="preserve">достигших высоких результатов </w:t>
      </w:r>
      <w:r w:rsidRPr="00EB4586">
        <w:rPr>
          <w:rFonts w:ascii="Times New Roman" w:hAnsi="Times New Roman"/>
          <w:sz w:val="28"/>
          <w:szCs w:val="28"/>
        </w:rPr>
        <w:t>на олимпиадах, конкурсах</w:t>
      </w:r>
      <w:r>
        <w:rPr>
          <w:rFonts w:ascii="Times New Roman" w:hAnsi="Times New Roman"/>
          <w:sz w:val="28"/>
          <w:szCs w:val="28"/>
        </w:rPr>
        <w:t>, соревнованиях</w:t>
      </w:r>
      <w:r w:rsidRPr="00EB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региональных и </w:t>
      </w:r>
      <w:r w:rsidRPr="00EB4586">
        <w:rPr>
          <w:rFonts w:ascii="Times New Roman" w:hAnsi="Times New Roman"/>
          <w:sz w:val="28"/>
          <w:szCs w:val="28"/>
        </w:rPr>
        <w:t xml:space="preserve">российских </w:t>
      </w:r>
      <w:r>
        <w:rPr>
          <w:rFonts w:ascii="Times New Roman" w:hAnsi="Times New Roman"/>
          <w:sz w:val="28"/>
          <w:szCs w:val="28"/>
        </w:rPr>
        <w:t xml:space="preserve">уровнях. И это </w:t>
      </w:r>
      <w:r w:rsidRPr="00EB4586">
        <w:rPr>
          <w:rFonts w:ascii="Times New Roman" w:hAnsi="Times New Roman"/>
          <w:sz w:val="28"/>
          <w:szCs w:val="28"/>
        </w:rPr>
        <w:t xml:space="preserve">заслуга </w:t>
      </w:r>
      <w:r>
        <w:rPr>
          <w:rFonts w:ascii="Times New Roman" w:hAnsi="Times New Roman"/>
          <w:sz w:val="28"/>
          <w:szCs w:val="28"/>
        </w:rPr>
        <w:t>педагогов – наставников.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Панкратов Иван Александрович, учитель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№2, наставник Лебедевой Натальи, призера заключительного этапа всероссийской олимпиады школьников по физической культуре.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Пищулова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учитель физики Андреевской средней школы, наставник </w:t>
      </w:r>
      <w:proofErr w:type="spellStart"/>
      <w:r>
        <w:rPr>
          <w:rFonts w:ascii="Times New Roman" w:hAnsi="Times New Roman"/>
          <w:sz w:val="28"/>
          <w:szCs w:val="28"/>
        </w:rPr>
        <w:t>Глуцкого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Никиты, призера регионального этапа всероссийской олимпиады школьников по физике.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Малинина Людмила Ивановна,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наставник Лариной Полины, призера регионального этапа всероссийской олимпиады школьников по литературе.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Львова Алла Геннадьевна, учитель математики Воровской средней школы, наставник </w:t>
      </w:r>
      <w:proofErr w:type="spellStart"/>
      <w:r>
        <w:rPr>
          <w:rFonts w:ascii="Times New Roman" w:hAnsi="Times New Roman"/>
          <w:sz w:val="28"/>
          <w:szCs w:val="28"/>
        </w:rPr>
        <w:t>Челышевой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Валерии, победителя областной научно-практической конференции  школьников «Вектор познания»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Людмила Сергеевна и Чернова Ольга Валентиновна, учителя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наставники </w:t>
      </w:r>
      <w:proofErr w:type="spellStart"/>
      <w:r>
        <w:rPr>
          <w:rFonts w:ascii="Times New Roman" w:hAnsi="Times New Roman"/>
          <w:sz w:val="28"/>
          <w:szCs w:val="28"/>
        </w:rPr>
        <w:t>Шкурина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Артема, победителя областной научно-практической конференции  школьников «Вектор познания»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Мосина Юлия Николаевна, учитель химии Ильинской средней школы, наставник </w:t>
      </w:r>
      <w:proofErr w:type="spellStart"/>
      <w:r>
        <w:rPr>
          <w:rFonts w:ascii="Times New Roman" w:hAnsi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Семена, призера областной научно-практической конференции  школьников «Вектор познания»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Конькова Светлана Леонидовна, учитель истории и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Чамеревской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наставник Павельева Германа, призера областной научно-практической конференции  школьников «Вектор познания»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Конькова Елена Ивановна, учитель истории и обществознания Андреевской средней школы, </w:t>
      </w:r>
      <w:r w:rsidRPr="00F000EC">
        <w:rPr>
          <w:rFonts w:ascii="Times New Roman" w:hAnsi="Times New Roman"/>
          <w:sz w:val="28"/>
          <w:szCs w:val="28"/>
        </w:rPr>
        <w:t>наставник призера</w:t>
      </w:r>
      <w:r>
        <w:rPr>
          <w:rFonts w:ascii="Times New Roman" w:hAnsi="Times New Roman"/>
          <w:sz w:val="28"/>
          <w:szCs w:val="28"/>
        </w:rPr>
        <w:t xml:space="preserve"> региональной гуманитарной олимпиады «Умники и умницы земли Владимирской»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Павлов Александр Владимирович, учитель биологии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наставник Филиппенко Ильи, призера Всероссийского конкурса исследовательских краеведческих работ обучающихся, участников туристско-краеведческого движения «Отечество», областного юниорского лесного конкурса «Подрост», победителя областного конкурса юных исследователей окружающей среды, победителя областной конференции детских исследовательских работ в области изучения особо охраняемых природных территорий и редких видов растений и животных Владимирской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Наставник Грицко Василия, победителя регионального этапа Всероссийского конкурса юных исследователей окружающей среды,</w:t>
      </w:r>
      <w:r w:rsidRPr="001B0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победителя областной конференции детских исследовательских работ в области изучения особо охраняемых природных территорий и редких видов растений и животных Владимирской области.  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Татьяна Федоровна, учитель начальных классов, руководитель школьного лесничества Андреевской средней школы, наставник Гришиной Натальи, призера областного конкурса юных лесоводов.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Карачева Анна Владимировна,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наставник Стариковой Ксении, победителя регионального этапа Всероссийского конкурса сочинений и призеров конкурса: Филипповой Анастасии и </w:t>
      </w:r>
      <w:proofErr w:type="spellStart"/>
      <w:r>
        <w:rPr>
          <w:rFonts w:ascii="Times New Roman" w:hAnsi="Times New Roman"/>
          <w:sz w:val="28"/>
          <w:szCs w:val="28"/>
        </w:rPr>
        <w:t>Дюжик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Марии.</w:t>
      </w:r>
    </w:p>
    <w:p w:rsidR="00887A4F" w:rsidRDefault="00887A4F" w:rsidP="00887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Александровна, 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наставник Лебедева Матвея, призера регионального этапа Всероссийского конкурса сочинений. 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Сухова Светлана Ивановна, учитель физики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№2, наставник </w:t>
      </w:r>
      <w:proofErr w:type="spellStart"/>
      <w:r>
        <w:rPr>
          <w:rFonts w:ascii="Times New Roman" w:hAnsi="Times New Roman"/>
          <w:sz w:val="28"/>
          <w:szCs w:val="28"/>
        </w:rPr>
        <w:t>Радецкого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Андрея, призера областного конкурса «Юннат».</w:t>
      </w:r>
    </w:p>
    <w:p w:rsidR="00887A4F" w:rsidRDefault="00887A4F" w:rsidP="00887A4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5B1816">
        <w:rPr>
          <w:rFonts w:ascii="Times New Roman" w:hAnsi="Times New Roman"/>
          <w:sz w:val="28"/>
          <w:szCs w:val="28"/>
        </w:rPr>
        <w:t xml:space="preserve">         «Инновационный потенциал муниципальной системы образования: актуальные тенденции и стратегические направления»</w:t>
      </w:r>
      <w:r>
        <w:rPr>
          <w:rFonts w:ascii="Times New Roman" w:hAnsi="Times New Roman"/>
          <w:sz w:val="28"/>
          <w:szCs w:val="28"/>
        </w:rPr>
        <w:t xml:space="preserve"> такова была тема областного семинара, проводимого на базе нашего района.</w:t>
      </w:r>
    </w:p>
    <w:p w:rsidR="00887A4F" w:rsidRDefault="00887A4F" w:rsidP="00887A4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Гостями семинара стали руководители муниципальных органов, осуществляющих управление в сфере образования.</w:t>
      </w:r>
      <w:r w:rsidRPr="00B5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семинара  были показаны о</w:t>
      </w:r>
      <w:r w:rsidRPr="009222A2">
        <w:rPr>
          <w:rFonts w:ascii="Times New Roman" w:hAnsi="Times New Roman"/>
          <w:sz w:val="28"/>
          <w:szCs w:val="28"/>
        </w:rPr>
        <w:t>собенности организации учебно-воспитательной работы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</w:t>
      </w:r>
      <w:r w:rsidRPr="009222A2">
        <w:rPr>
          <w:rFonts w:ascii="Times New Roman" w:hAnsi="Times New Roman"/>
          <w:sz w:val="28"/>
          <w:szCs w:val="28"/>
        </w:rPr>
        <w:t>озможности использования электронных форм учебников н</w:t>
      </w:r>
      <w:r>
        <w:rPr>
          <w:rFonts w:ascii="Times New Roman" w:hAnsi="Times New Roman"/>
          <w:sz w:val="28"/>
          <w:szCs w:val="28"/>
        </w:rPr>
        <w:t xml:space="preserve">а планшетных компьютерах, фрагменты уроков </w:t>
      </w:r>
      <w:r w:rsidRPr="00B5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робототехники</w:t>
      </w:r>
      <w:r w:rsidRPr="009222A2">
        <w:rPr>
          <w:rFonts w:ascii="Times New Roman" w:hAnsi="Times New Roman"/>
          <w:sz w:val="28"/>
          <w:szCs w:val="28"/>
        </w:rPr>
        <w:t xml:space="preserve"> в начальных классах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222A2">
        <w:rPr>
          <w:rFonts w:ascii="Times New Roman" w:hAnsi="Times New Roman"/>
          <w:sz w:val="28"/>
          <w:szCs w:val="28"/>
        </w:rPr>
        <w:t>3</w:t>
      </w:r>
      <w:r w:rsidRPr="009222A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моделирования, и</w:t>
      </w:r>
      <w:r w:rsidRPr="009222A2">
        <w:rPr>
          <w:rFonts w:ascii="Times New Roman" w:hAnsi="Times New Roman"/>
          <w:sz w:val="28"/>
          <w:szCs w:val="28"/>
        </w:rPr>
        <w:t>спользование цифровых лабораторий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. Школа является региональной стажерской площадкой по внедрению ЭФУ, муниципальной инновационной площадкой по формированию информационной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пилотной площадкой по робототехнике.</w:t>
      </w:r>
    </w:p>
    <w:p w:rsidR="00887A4F" w:rsidRPr="00C10270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школьный музей является средством развития детской одаренности и профилактики девиаций социального здоровья школьников. С него и началось знакомство гостей с образовательным учреждением. В рамках работы семинара представлен опыт формирования образовательной среды через реализацию модели успешного взаимодействия с социальными партнерами. Школа - региональная инновационная площадка по профилактике девиаций социального здоровья школьников. Была продемонстрирована одна из технологий работы с такими детьми – 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ехнология.</w:t>
      </w:r>
    </w:p>
    <w:p w:rsidR="00887A4F" w:rsidRPr="00C10270" w:rsidRDefault="00887A4F" w:rsidP="00887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270">
        <w:rPr>
          <w:rFonts w:ascii="Times New Roman" w:hAnsi="Times New Roman"/>
          <w:sz w:val="28"/>
          <w:szCs w:val="28"/>
        </w:rPr>
        <w:t xml:space="preserve">16 мая </w:t>
      </w:r>
      <w:r>
        <w:rPr>
          <w:rFonts w:ascii="Times New Roman" w:hAnsi="Times New Roman"/>
          <w:sz w:val="28"/>
          <w:szCs w:val="28"/>
        </w:rPr>
        <w:t xml:space="preserve"> 2019 года был проведен   областной семинар  </w:t>
      </w:r>
      <w:r w:rsidRPr="00C10270">
        <w:rPr>
          <w:rFonts w:ascii="Times New Roman" w:hAnsi="Times New Roman"/>
          <w:sz w:val="28"/>
          <w:szCs w:val="28"/>
        </w:rPr>
        <w:t xml:space="preserve"> руководители районных методических объединений учителей начальных классов</w:t>
      </w:r>
      <w:r>
        <w:rPr>
          <w:rFonts w:ascii="Times New Roman" w:hAnsi="Times New Roman"/>
          <w:sz w:val="28"/>
          <w:szCs w:val="28"/>
        </w:rPr>
        <w:t>.</w:t>
      </w:r>
      <w:r w:rsidRPr="00C10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10270">
        <w:rPr>
          <w:rFonts w:ascii="Times New Roman" w:hAnsi="Times New Roman"/>
          <w:sz w:val="28"/>
          <w:szCs w:val="28"/>
        </w:rPr>
        <w:t>айон делился новыми направлениями развития начального  образования в  рамках реализации Национального проекта «Обр</w:t>
      </w:r>
      <w:r>
        <w:rPr>
          <w:rFonts w:ascii="Times New Roman" w:hAnsi="Times New Roman"/>
          <w:sz w:val="28"/>
          <w:szCs w:val="28"/>
        </w:rPr>
        <w:t>азование»», методического сопровождения и  совершенствования профессиональной компетентности учителя начальных классов на муниципальном уровне в рамках реализации национального проекта «Учитель будущего»,</w:t>
      </w:r>
    </w:p>
    <w:p w:rsidR="00887A4F" w:rsidRPr="0032476C" w:rsidRDefault="00887A4F" w:rsidP="00887A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476C">
        <w:rPr>
          <w:sz w:val="28"/>
          <w:szCs w:val="28"/>
        </w:rPr>
        <w:t>В апреле</w:t>
      </w:r>
      <w:r>
        <w:rPr>
          <w:sz w:val="28"/>
          <w:szCs w:val="28"/>
        </w:rPr>
        <w:t xml:space="preserve"> 2019 года </w:t>
      </w:r>
      <w:r w:rsidRPr="0032476C">
        <w:rPr>
          <w:sz w:val="28"/>
          <w:szCs w:val="28"/>
        </w:rPr>
        <w:t xml:space="preserve"> состоялся слет молодых педагогов образовательных организаций. Слёт – это очень значимое событие в педагогическом сообществе области, в системе образования. На этой площадке ежегодно объединяются ведущие педагоги системы образования, учителя-наставники, молодые специалисты, которые пришли в систему образования и работают в ней на протяжении нескольких лет. Ключевая задача  социальной политики - развитие человеческого потенциала. Это задача, которая адресована в первую очередь системе образования и </w:t>
      </w:r>
      <w:proofErr w:type="gramStart"/>
      <w:r w:rsidRPr="0032476C">
        <w:rPr>
          <w:sz w:val="28"/>
          <w:szCs w:val="28"/>
        </w:rPr>
        <w:t>решить</w:t>
      </w:r>
      <w:proofErr w:type="gramEnd"/>
      <w:r w:rsidRPr="0032476C">
        <w:rPr>
          <w:sz w:val="28"/>
          <w:szCs w:val="28"/>
        </w:rPr>
        <w:t xml:space="preserve"> её способны творческие, креативно мыслящие, думающие педагоги.</w:t>
      </w:r>
    </w:p>
    <w:p w:rsidR="00887A4F" w:rsidRDefault="00887A4F" w:rsidP="00887A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476C">
        <w:rPr>
          <w:sz w:val="28"/>
          <w:szCs w:val="28"/>
        </w:rPr>
        <w:t>На площадке Слёта работали педагогические мастерские творчески работающих учителей районного клуба «Пеликан»: «Симфония педагогической любви», «Проект учителя будущего», «</w:t>
      </w:r>
      <w:r>
        <w:rPr>
          <w:sz w:val="28"/>
          <w:szCs w:val="28"/>
        </w:rPr>
        <w:t>У</w:t>
      </w:r>
      <w:r w:rsidRPr="0032476C">
        <w:rPr>
          <w:sz w:val="28"/>
          <w:szCs w:val="28"/>
        </w:rPr>
        <w:t>спех для всех». Молодые педагоги прияли активное участие в работе творческих лабораторий «</w:t>
      </w:r>
      <w:proofErr w:type="spellStart"/>
      <w:r w:rsidRPr="0032476C">
        <w:rPr>
          <w:sz w:val="28"/>
          <w:szCs w:val="28"/>
        </w:rPr>
        <w:t>Роботофес</w:t>
      </w:r>
      <w:proofErr w:type="spellEnd"/>
      <w:r w:rsidRPr="0032476C">
        <w:rPr>
          <w:sz w:val="28"/>
          <w:szCs w:val="28"/>
        </w:rPr>
        <w:t xml:space="preserve">», «Использование образовательных приложений и  современных гаджетов в обучении». Каждый молодой специалист, который пришёл сегодня в нашу отрасль очень </w:t>
      </w:r>
      <w:proofErr w:type="gramStart"/>
      <w:r w:rsidRPr="0032476C">
        <w:rPr>
          <w:sz w:val="28"/>
          <w:szCs w:val="28"/>
        </w:rPr>
        <w:t>важен</w:t>
      </w:r>
      <w:proofErr w:type="gramEnd"/>
      <w:r w:rsidRPr="0032476C">
        <w:rPr>
          <w:sz w:val="28"/>
          <w:szCs w:val="28"/>
        </w:rPr>
        <w:t xml:space="preserve"> и значим для муниципальной системы образования и мы готовы поддерживать молодых специалистов морально и материально, сопровождая по профессиональной лестнице. </w:t>
      </w:r>
    </w:p>
    <w:p w:rsidR="00887A4F" w:rsidRPr="0004227F" w:rsidRDefault="00887A4F" w:rsidP="00887A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B1816">
        <w:rPr>
          <w:sz w:val="28"/>
          <w:szCs w:val="28"/>
        </w:rPr>
        <w:t xml:space="preserve">Учитель английского языка </w:t>
      </w:r>
      <w:proofErr w:type="spellStart"/>
      <w:r w:rsidRPr="005B1816">
        <w:rPr>
          <w:sz w:val="28"/>
          <w:szCs w:val="28"/>
        </w:rPr>
        <w:t>Вятки</w:t>
      </w:r>
      <w:r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СОШ </w:t>
      </w:r>
      <w:r w:rsidRPr="005B1816">
        <w:rPr>
          <w:sz w:val="28"/>
          <w:szCs w:val="28"/>
        </w:rPr>
        <w:t xml:space="preserve"> Анастасия Дмитриевна Попова стала победителем 7 регионального форума творческих инициатив молодых педагогов «Образование будущего в твоих руках»</w:t>
      </w:r>
    </w:p>
    <w:p w:rsidR="00887A4F" w:rsidRDefault="00887A4F" w:rsidP="00887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27F">
        <w:rPr>
          <w:rFonts w:ascii="Times New Roman" w:hAnsi="Times New Roman"/>
          <w:sz w:val="28"/>
          <w:szCs w:val="28"/>
        </w:rPr>
        <w:tab/>
        <w:t xml:space="preserve">Все достижения системы образования </w:t>
      </w:r>
      <w:proofErr w:type="spellStart"/>
      <w:r w:rsidRPr="0004227F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04227F">
        <w:rPr>
          <w:rFonts w:ascii="Times New Roman" w:hAnsi="Times New Roman"/>
          <w:sz w:val="28"/>
          <w:szCs w:val="28"/>
        </w:rPr>
        <w:t xml:space="preserve"> района стали возможными благодаря труду, знаниям и высокому профессионализму людей, посвятивших себя педагогической </w:t>
      </w:r>
      <w:r>
        <w:rPr>
          <w:rFonts w:ascii="Times New Roman" w:hAnsi="Times New Roman"/>
          <w:sz w:val="28"/>
          <w:szCs w:val="28"/>
        </w:rPr>
        <w:t>деятельности.</w:t>
      </w:r>
      <w:r w:rsidRPr="0004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87A4F" w:rsidRDefault="00887A4F" w:rsidP="006F7B32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887A4F" w:rsidRDefault="00887A4F" w:rsidP="006F7B32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887A4F" w:rsidRDefault="00887A4F" w:rsidP="006F7B32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887A4F" w:rsidRPr="006F7B32" w:rsidRDefault="00887A4F" w:rsidP="006F7B32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1C0B4E" w:rsidRPr="00394884" w:rsidRDefault="0006753C" w:rsidP="00FD4D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lastRenderedPageBreak/>
        <w:t xml:space="preserve">     </w:t>
      </w:r>
      <w:r w:rsidR="00394884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10</w:t>
      </w:r>
      <w:r w:rsidR="001C0B4E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.  Подготовка  образо</w:t>
      </w:r>
      <w:r w:rsidR="00EC7CA5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вательных организаций   к </w:t>
      </w:r>
      <w:r w:rsidR="001C0B4E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</w:t>
      </w:r>
      <w:r w:rsidR="00FD4D39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2019-2020</w:t>
      </w:r>
      <w:r w:rsidR="00EC7CA5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</w:t>
      </w:r>
      <w:r w:rsidR="004B03A0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учебному году</w:t>
      </w:r>
      <w:r w:rsidR="00FD4D39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.</w:t>
      </w:r>
      <w:r w:rsidR="001C0B4E" w:rsidRPr="00394884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</w:t>
      </w:r>
    </w:p>
    <w:p w:rsidR="001C0B4E" w:rsidRDefault="001C0B4E" w:rsidP="00FD4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884" w:rsidRDefault="001C0B4E" w:rsidP="003948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рамках подготовки  образовател</w:t>
      </w:r>
      <w:r w:rsidR="00394884">
        <w:rPr>
          <w:rFonts w:ascii="Times New Roman" w:hAnsi="Times New Roman"/>
          <w:sz w:val="28"/>
          <w:szCs w:val="28"/>
        </w:rPr>
        <w:t>ьных организаций к  новому  2019-2020</w:t>
      </w:r>
      <w:r>
        <w:rPr>
          <w:rFonts w:ascii="Times New Roman" w:hAnsi="Times New Roman"/>
          <w:sz w:val="28"/>
          <w:szCs w:val="28"/>
        </w:rPr>
        <w:t xml:space="preserve">  учебному  году   управлением образования   района проведены следующие мероприятия.</w:t>
      </w:r>
    </w:p>
    <w:p w:rsidR="00394884" w:rsidRDefault="00394884" w:rsidP="003948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Приказом управления образования  администрации района от 04.06.2019 № 440 «О подготовке образовательных организаций к началу 2019-2020 учебного года» утвержден состав  муниципальной  комиссии по  проверке готовности  образовательных организаций  к новому учебному году. </w:t>
      </w:r>
    </w:p>
    <w:p w:rsidR="00394884" w:rsidRDefault="00394884" w:rsidP="003948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состав комиссии вошли представители  управления образования,  </w:t>
      </w:r>
      <w:r>
        <w:rPr>
          <w:rStyle w:val="FontStyle204"/>
          <w:sz w:val="28"/>
          <w:szCs w:val="28"/>
        </w:rPr>
        <w:t xml:space="preserve"> ОНД  по </w:t>
      </w:r>
      <w:proofErr w:type="spellStart"/>
      <w:r>
        <w:rPr>
          <w:rStyle w:val="FontStyle204"/>
          <w:sz w:val="28"/>
          <w:szCs w:val="28"/>
        </w:rPr>
        <w:t>Судогодскому</w:t>
      </w:r>
      <w:proofErr w:type="spellEnd"/>
      <w:r>
        <w:rPr>
          <w:rStyle w:val="FontStyle204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</w:rPr>
        <w:t xml:space="preserve">ОМВД  России  по </w:t>
      </w:r>
      <w:proofErr w:type="spellStart"/>
      <w:r>
        <w:rPr>
          <w:rFonts w:ascii="Times New Roman" w:hAnsi="Times New Roman"/>
          <w:sz w:val="28"/>
          <w:szCs w:val="28"/>
        </w:rPr>
        <w:t>Судогодскому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7F31">
        <w:rPr>
          <w:rFonts w:ascii="Times New Roman" w:hAnsi="Times New Roman"/>
          <w:sz w:val="28"/>
          <w:szCs w:val="28"/>
        </w:rPr>
        <w:t>В 2019 году выполнены ремонтные работы, требующие значительных вложений: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-  устройство двухскатной крыши в  МБДОУ «Сказка», капитальный ремонт крыши МБОУ «</w:t>
      </w:r>
      <w:proofErr w:type="spellStart"/>
      <w:r w:rsidRPr="00CA7F31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ООШ»;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- устройство мембранной кровли в МБДОУ «Детский сад </w:t>
      </w:r>
      <w:proofErr w:type="spellStart"/>
      <w:r w:rsidRPr="00CA7F31">
        <w:rPr>
          <w:rFonts w:ascii="Times New Roman" w:hAnsi="Times New Roman"/>
          <w:sz w:val="28"/>
          <w:szCs w:val="28"/>
        </w:rPr>
        <w:t>с.Мошок</w:t>
      </w:r>
      <w:proofErr w:type="spellEnd"/>
      <w:r w:rsidRPr="00CA7F31">
        <w:rPr>
          <w:rFonts w:ascii="Times New Roman" w:hAnsi="Times New Roman"/>
          <w:sz w:val="28"/>
          <w:szCs w:val="28"/>
        </w:rPr>
        <w:t>»;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- произведен ремонт систем отопления в 3-х образовательных учреждениях (МБОУ «Воровская СОШ», ДОУ «Солнышко», ДОУ «Сказка»);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- произведен ремонт пищеблоков в 6-ти образовательных учреждениях (ДОУ «Сказка», </w:t>
      </w:r>
      <w:proofErr w:type="spellStart"/>
      <w:r w:rsidRPr="00CA7F31">
        <w:rPr>
          <w:rFonts w:ascii="Times New Roman" w:hAnsi="Times New Roman"/>
          <w:sz w:val="28"/>
          <w:szCs w:val="28"/>
        </w:rPr>
        <w:t>Вяткинская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Краснобогатырская СОШ, ДОУ с. </w:t>
      </w:r>
      <w:proofErr w:type="spellStart"/>
      <w:r w:rsidRPr="00CA7F31">
        <w:rPr>
          <w:rFonts w:ascii="Times New Roman" w:hAnsi="Times New Roman"/>
          <w:sz w:val="28"/>
          <w:szCs w:val="28"/>
        </w:rPr>
        <w:t>Мошок</w:t>
      </w:r>
      <w:proofErr w:type="spellEnd"/>
      <w:r w:rsidRPr="00CA7F31">
        <w:rPr>
          <w:rFonts w:ascii="Times New Roman" w:hAnsi="Times New Roman"/>
          <w:sz w:val="28"/>
          <w:szCs w:val="28"/>
        </w:rPr>
        <w:t>, Ильинская СОШ) с установкой нового технологического оборудования;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- в загородном оздоровительном лагере «Факел» приобретено кухонное оборудование, установлены обогревательные приборы в корпусах, произведен ремонт бани и </w:t>
      </w:r>
      <w:proofErr w:type="spellStart"/>
      <w:r w:rsidRPr="00CA7F31">
        <w:rPr>
          <w:rFonts w:ascii="Times New Roman" w:hAnsi="Times New Roman"/>
          <w:sz w:val="28"/>
          <w:szCs w:val="28"/>
        </w:rPr>
        <w:t>ногомоек</w:t>
      </w:r>
      <w:proofErr w:type="spellEnd"/>
      <w:r w:rsidRPr="00CA7F31">
        <w:rPr>
          <w:rFonts w:ascii="Times New Roman" w:hAnsi="Times New Roman"/>
          <w:sz w:val="28"/>
          <w:szCs w:val="28"/>
        </w:rPr>
        <w:t>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- приобретено медицинское оборудование, а также произведен ремонт медицинских  блоков в 11 образовательных учреждениях (МБОУ ССОШ №1, МБОУ ССОШ №2, МБОУ </w:t>
      </w:r>
      <w:proofErr w:type="spellStart"/>
      <w:r w:rsidRPr="00CA7F31">
        <w:rPr>
          <w:rFonts w:ascii="Times New Roman" w:hAnsi="Times New Roman"/>
          <w:sz w:val="28"/>
          <w:szCs w:val="28"/>
        </w:rPr>
        <w:t>Муромцевская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МБОУ Краснобогатырская СОШ, МБДОУ «Сказка» г. Судогда, МБДОУ №7 г. Судогда, МБДОУ </w:t>
      </w:r>
      <w:proofErr w:type="spellStart"/>
      <w:r w:rsidRPr="00CA7F31">
        <w:rPr>
          <w:rFonts w:ascii="Times New Roman" w:hAnsi="Times New Roman"/>
          <w:sz w:val="28"/>
          <w:szCs w:val="28"/>
        </w:rPr>
        <w:t>п.им.Воровского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, МБДОУ  </w:t>
      </w:r>
      <w:proofErr w:type="spellStart"/>
      <w:r w:rsidRPr="00CA7F31">
        <w:rPr>
          <w:rFonts w:ascii="Times New Roman" w:hAnsi="Times New Roman"/>
          <w:sz w:val="28"/>
          <w:szCs w:val="28"/>
        </w:rPr>
        <w:t>п.Муромцево</w:t>
      </w:r>
      <w:proofErr w:type="spellEnd"/>
      <w:r w:rsidRPr="00CA7F31">
        <w:rPr>
          <w:rFonts w:ascii="Times New Roman" w:hAnsi="Times New Roman"/>
          <w:sz w:val="28"/>
          <w:szCs w:val="28"/>
        </w:rPr>
        <w:t>, МБДОУ №2 п. Андреево,  ДОУ «Родничок», ДОУ «Солнышко»);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- в ДЮСШ «</w:t>
      </w:r>
      <w:proofErr w:type="spellStart"/>
      <w:r w:rsidRPr="00CA7F31">
        <w:rPr>
          <w:rFonts w:ascii="Times New Roman" w:hAnsi="Times New Roman"/>
          <w:sz w:val="28"/>
          <w:szCs w:val="28"/>
        </w:rPr>
        <w:t>Судогодец</w:t>
      </w:r>
      <w:proofErr w:type="spellEnd"/>
      <w:r w:rsidRPr="00CA7F31">
        <w:rPr>
          <w:rFonts w:ascii="Times New Roman" w:hAnsi="Times New Roman"/>
          <w:sz w:val="28"/>
          <w:szCs w:val="28"/>
        </w:rPr>
        <w:t>» произведен ремонт здания расположенного на стадионе «Красный Химик», замена окон в здании ЦВР, занимаемых ДЮСШ;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- в ДШИ  произведен ремонт помещений в здании по адресу </w:t>
      </w:r>
      <w:proofErr w:type="spellStart"/>
      <w:r w:rsidRPr="00CA7F31">
        <w:rPr>
          <w:rFonts w:ascii="Times New Roman" w:hAnsi="Times New Roman"/>
          <w:sz w:val="28"/>
          <w:szCs w:val="28"/>
        </w:rPr>
        <w:t>г.Судогда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7F31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д.65, проведена огнезащитная обработка деревянных покрытий, произведен монтаж пожарной сигнализации;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  В 2020 году планируется ремонт спортивных залов в МБОУ  </w:t>
      </w:r>
      <w:proofErr w:type="spellStart"/>
      <w:r w:rsidRPr="00CA7F31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МБОУ  </w:t>
      </w:r>
      <w:proofErr w:type="spellStart"/>
      <w:r w:rsidRPr="00CA7F31">
        <w:rPr>
          <w:rFonts w:ascii="Times New Roman" w:hAnsi="Times New Roman"/>
          <w:sz w:val="28"/>
          <w:szCs w:val="28"/>
        </w:rPr>
        <w:t>Улыбышевской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Pr="00CA7F31">
        <w:rPr>
          <w:rFonts w:ascii="Times New Roman" w:hAnsi="Times New Roman"/>
          <w:sz w:val="28"/>
          <w:szCs w:val="28"/>
        </w:rPr>
        <w:t>Краснокустовской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ООШ,  в 2021 году – МБОУ Андреевской СОШ,  в 2022году - </w:t>
      </w:r>
      <w:proofErr w:type="spellStart"/>
      <w:r w:rsidRPr="00CA7F31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ООШ.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текущем году на укрепление </w:t>
      </w:r>
      <w:r w:rsidRPr="00CA7F31">
        <w:rPr>
          <w:rFonts w:ascii="Times New Roman" w:hAnsi="Times New Roman"/>
          <w:sz w:val="28"/>
          <w:szCs w:val="28"/>
        </w:rPr>
        <w:t>антитеррористической защищенности и пожарной безопаснос</w:t>
      </w:r>
      <w:r>
        <w:rPr>
          <w:rFonts w:ascii="Times New Roman" w:hAnsi="Times New Roman"/>
          <w:sz w:val="28"/>
          <w:szCs w:val="28"/>
        </w:rPr>
        <w:t>ти объектов образования</w:t>
      </w:r>
      <w:r w:rsidRPr="00CA7F31">
        <w:rPr>
          <w:rFonts w:ascii="Times New Roman" w:hAnsi="Times New Roman"/>
          <w:sz w:val="28"/>
          <w:szCs w:val="28"/>
        </w:rPr>
        <w:t xml:space="preserve"> выделено и освоено 5102,2 тыс. рублей.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  Произведен ремонт системы видеонаблюдения в 13-ти общеобразовательных организациях.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  З</w:t>
      </w:r>
      <w:r>
        <w:rPr>
          <w:rFonts w:ascii="Times New Roman" w:hAnsi="Times New Roman"/>
          <w:sz w:val="28"/>
          <w:szCs w:val="28"/>
        </w:rPr>
        <w:t xml:space="preserve">аменена </w:t>
      </w:r>
      <w:r w:rsidRPr="00CA7F31">
        <w:rPr>
          <w:rFonts w:ascii="Times New Roman" w:hAnsi="Times New Roman"/>
          <w:sz w:val="28"/>
          <w:szCs w:val="28"/>
        </w:rPr>
        <w:t xml:space="preserve"> автоматиче</w:t>
      </w:r>
      <w:r>
        <w:rPr>
          <w:rFonts w:ascii="Times New Roman" w:hAnsi="Times New Roman"/>
          <w:sz w:val="28"/>
          <w:szCs w:val="28"/>
        </w:rPr>
        <w:t>ская пожарная сигнализация</w:t>
      </w:r>
      <w:r w:rsidRPr="00CA7F31">
        <w:rPr>
          <w:rFonts w:ascii="Times New Roman" w:hAnsi="Times New Roman"/>
          <w:sz w:val="28"/>
          <w:szCs w:val="28"/>
        </w:rPr>
        <w:t xml:space="preserve"> в 3-х образовательных учреждениях (Краснобогатырская СОШ, </w:t>
      </w:r>
      <w:proofErr w:type="spellStart"/>
      <w:r w:rsidRPr="00CA7F31">
        <w:rPr>
          <w:rFonts w:ascii="Times New Roman" w:hAnsi="Times New Roman"/>
          <w:sz w:val="28"/>
          <w:szCs w:val="28"/>
        </w:rPr>
        <w:t>Улыбышевская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CA7F31">
        <w:rPr>
          <w:rFonts w:ascii="Times New Roman" w:hAnsi="Times New Roman"/>
          <w:sz w:val="28"/>
          <w:szCs w:val="28"/>
        </w:rPr>
        <w:t>Краснокустовская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СОШ). 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  Выполнен ремонт электропроводки в 3-х образовательных учреждениях (МБДОУ №7, ЦВР, МБДОУ </w:t>
      </w:r>
      <w:proofErr w:type="spellStart"/>
      <w:r w:rsidRPr="00CA7F31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CA7F31">
        <w:rPr>
          <w:rFonts w:ascii="Times New Roman" w:hAnsi="Times New Roman"/>
          <w:sz w:val="28"/>
          <w:szCs w:val="28"/>
        </w:rPr>
        <w:t>).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F31">
        <w:rPr>
          <w:rFonts w:ascii="Times New Roman" w:hAnsi="Times New Roman"/>
          <w:sz w:val="28"/>
          <w:szCs w:val="28"/>
        </w:rPr>
        <w:t xml:space="preserve">      Система контроля доступом </w:t>
      </w:r>
      <w:r>
        <w:rPr>
          <w:rFonts w:ascii="Times New Roman" w:hAnsi="Times New Roman"/>
          <w:sz w:val="28"/>
          <w:szCs w:val="28"/>
        </w:rPr>
        <w:t>(СКУД) установлена</w:t>
      </w:r>
      <w:r w:rsidRPr="00CA7F31">
        <w:rPr>
          <w:rFonts w:ascii="Times New Roman" w:hAnsi="Times New Roman"/>
          <w:sz w:val="28"/>
          <w:szCs w:val="28"/>
        </w:rPr>
        <w:t xml:space="preserve"> в 14 из 16  школ.</w:t>
      </w:r>
    </w:p>
    <w:p w:rsidR="000A23B8" w:rsidRPr="00CA7F31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7F31">
        <w:rPr>
          <w:rFonts w:ascii="Times New Roman" w:hAnsi="Times New Roman"/>
          <w:sz w:val="28"/>
          <w:szCs w:val="28"/>
        </w:rPr>
        <w:t xml:space="preserve">Произведена частичная установка металлических ограждений в МБОУ </w:t>
      </w:r>
      <w:proofErr w:type="spellStart"/>
      <w:r w:rsidRPr="00CA7F31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СОШ,  МБОУ </w:t>
      </w:r>
      <w:proofErr w:type="spellStart"/>
      <w:r w:rsidRPr="00CA7F31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CA7F31">
        <w:rPr>
          <w:rFonts w:ascii="Times New Roman" w:hAnsi="Times New Roman"/>
          <w:sz w:val="28"/>
          <w:szCs w:val="28"/>
        </w:rPr>
        <w:t xml:space="preserve"> СОШ и в  МБДОУ  «Полянка» и МБДОУ №2  </w:t>
      </w:r>
      <w:proofErr w:type="spellStart"/>
      <w:r w:rsidRPr="00CA7F31">
        <w:rPr>
          <w:rFonts w:ascii="Times New Roman" w:hAnsi="Times New Roman"/>
          <w:sz w:val="28"/>
          <w:szCs w:val="28"/>
        </w:rPr>
        <w:t>п.Андреево</w:t>
      </w:r>
      <w:proofErr w:type="spellEnd"/>
      <w:r w:rsidRPr="00CA7F31">
        <w:rPr>
          <w:rFonts w:ascii="Times New Roman" w:hAnsi="Times New Roman"/>
          <w:sz w:val="28"/>
          <w:szCs w:val="28"/>
        </w:rPr>
        <w:t>.</w:t>
      </w:r>
    </w:p>
    <w:p w:rsidR="000A23B8" w:rsidRPr="000A23B8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7F31">
        <w:rPr>
          <w:rFonts w:ascii="Times New Roman" w:hAnsi="Times New Roman"/>
          <w:sz w:val="28"/>
          <w:szCs w:val="28"/>
        </w:rPr>
        <w:t>Установка видеодомофонов в образовательных учреждениях района производится за счет средств инвестиционного проекта АНО «Служба монит</w:t>
      </w:r>
      <w:r>
        <w:rPr>
          <w:rFonts w:ascii="Times New Roman" w:hAnsi="Times New Roman"/>
          <w:sz w:val="28"/>
          <w:szCs w:val="28"/>
        </w:rPr>
        <w:t>оринга по Владимирской области».</w:t>
      </w:r>
    </w:p>
    <w:p w:rsidR="000A23B8" w:rsidRPr="000A23B8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3B8">
        <w:rPr>
          <w:rFonts w:ascii="Times New Roman" w:hAnsi="Times New Roman"/>
          <w:sz w:val="28"/>
          <w:szCs w:val="28"/>
        </w:rPr>
        <w:t xml:space="preserve">      В рамках национального проекта «Образование» в 2019 году муниципальному образованию «</w:t>
      </w:r>
      <w:proofErr w:type="spellStart"/>
      <w:r w:rsidRPr="000A23B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район» выделено 4119,5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0A23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23B8">
        <w:rPr>
          <w:rFonts w:ascii="Times New Roman" w:hAnsi="Times New Roman"/>
          <w:sz w:val="28"/>
          <w:szCs w:val="28"/>
        </w:rPr>
        <w:t>т.ч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. 3865,9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</w:t>
      </w:r>
      <w:r w:rsidRPr="000A23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A23B8">
        <w:rPr>
          <w:rFonts w:ascii="Times New Roman" w:hAnsi="Times New Roman"/>
          <w:sz w:val="28"/>
          <w:szCs w:val="28"/>
        </w:rPr>
        <w:t xml:space="preserve"> - средства федерального бюджета, 142,8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0A23B8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. – средства областного бюджета, 110,8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0A23B8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 w:rsidRPr="000A23B8">
        <w:rPr>
          <w:rFonts w:ascii="Times New Roman" w:hAnsi="Times New Roman"/>
          <w:sz w:val="28"/>
          <w:szCs w:val="28"/>
        </w:rPr>
        <w:t>. – средства бюджета МО «</w:t>
      </w:r>
      <w:proofErr w:type="spellStart"/>
      <w:r w:rsidRPr="000A23B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район». Данные средства направлены на ремонт спортивного зала МБОУ «Воровская СОШ» (773,1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0A23B8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 w:rsidRPr="000A23B8">
        <w:rPr>
          <w:rFonts w:ascii="Times New Roman" w:hAnsi="Times New Roman"/>
          <w:sz w:val="28"/>
          <w:szCs w:val="28"/>
        </w:rPr>
        <w:t>.), а также на создание центров для формирования у обучающихся современных технологических и гуманитарных навыков на базе двух сельских школ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Вяткинская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Муромцевская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СОШ» (3346,4 </w:t>
      </w:r>
      <w:proofErr w:type="spellStart"/>
      <w:r w:rsidRPr="000A2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0A23B8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.). </w:t>
      </w:r>
    </w:p>
    <w:p w:rsidR="000A23B8" w:rsidRPr="000A23B8" w:rsidRDefault="000A23B8" w:rsidP="000A2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3B8">
        <w:rPr>
          <w:rFonts w:ascii="Times New Roman" w:hAnsi="Times New Roman"/>
          <w:sz w:val="28"/>
          <w:szCs w:val="28"/>
        </w:rPr>
        <w:t xml:space="preserve">      В 2020 году планируется создание аналогических центров  на базе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СОШ №2», МБОУ «Воровская СОШ», ремонт спортивных залов в 3-х сельских школах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Мошокская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Улыбышевская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Краснокустовская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ООШ». </w:t>
      </w:r>
    </w:p>
    <w:p w:rsidR="000A23B8" w:rsidRPr="000A23B8" w:rsidRDefault="000A23B8" w:rsidP="000A23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23B8">
        <w:rPr>
          <w:rFonts w:ascii="Times New Roman" w:hAnsi="Times New Roman"/>
          <w:sz w:val="28"/>
          <w:szCs w:val="28"/>
        </w:rPr>
        <w:t>В 2021 году планируется создание центра для формирования у обучающихся современных технологических и гуманитарных навыков на базе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СОШ», ремонт спортивн</w:t>
      </w:r>
      <w:r>
        <w:rPr>
          <w:rFonts w:ascii="Times New Roman" w:hAnsi="Times New Roman"/>
          <w:sz w:val="28"/>
          <w:szCs w:val="28"/>
        </w:rPr>
        <w:t>ого</w:t>
      </w:r>
      <w:r w:rsidRPr="000A23B8">
        <w:rPr>
          <w:rFonts w:ascii="Times New Roman" w:hAnsi="Times New Roman"/>
          <w:sz w:val="28"/>
          <w:szCs w:val="28"/>
        </w:rPr>
        <w:t xml:space="preserve"> зала в</w:t>
      </w:r>
      <w:r>
        <w:rPr>
          <w:rFonts w:ascii="Times New Roman" w:hAnsi="Times New Roman"/>
          <w:sz w:val="28"/>
          <w:szCs w:val="28"/>
        </w:rPr>
        <w:t xml:space="preserve"> МБОУ «Андреевская СОШ», </w:t>
      </w:r>
      <w:r w:rsidRPr="000A23B8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- ремонт спортивного зала</w:t>
      </w:r>
      <w:r w:rsidRPr="000A23B8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Pr="000A23B8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ООШ».</w:t>
      </w:r>
    </w:p>
    <w:p w:rsidR="000A23B8" w:rsidRPr="000A23B8" w:rsidRDefault="000A23B8" w:rsidP="000A23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23B8">
        <w:rPr>
          <w:rFonts w:ascii="Times New Roman" w:hAnsi="Times New Roman"/>
          <w:sz w:val="28"/>
          <w:szCs w:val="28"/>
        </w:rPr>
        <w:t xml:space="preserve">В проект бюджета на 2020 год запланированы средства в сумме 4200,0 </w:t>
      </w:r>
      <w:proofErr w:type="spellStart"/>
      <w:r w:rsidRPr="000A23B8">
        <w:rPr>
          <w:rFonts w:ascii="Times New Roman" w:hAnsi="Times New Roman"/>
          <w:sz w:val="28"/>
          <w:szCs w:val="28"/>
        </w:rPr>
        <w:t>т.р</w:t>
      </w:r>
      <w:proofErr w:type="spellEnd"/>
      <w:r w:rsidRPr="000A23B8">
        <w:rPr>
          <w:rFonts w:ascii="Times New Roman" w:hAnsi="Times New Roman"/>
          <w:sz w:val="28"/>
          <w:szCs w:val="28"/>
        </w:rPr>
        <w:t xml:space="preserve">  на разработку проектно-сметной документации для строительства нового корпуса на 250 мест на территории МБОУ «Андреевская СОШ» в рамках государственной программы Владимирской области «Создание новых мест в общеобразовательных организациях в соответствии с прогнозируемой потребностью и современными условиями обучения на 2016-2025 годы»  </w:t>
      </w:r>
    </w:p>
    <w:p w:rsidR="00FD4D39" w:rsidRDefault="000A23B8" w:rsidP="00697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23B8">
        <w:rPr>
          <w:rFonts w:ascii="Times New Roman" w:hAnsi="Times New Roman"/>
          <w:sz w:val="28"/>
          <w:szCs w:val="28"/>
        </w:rPr>
        <w:lastRenderedPageBreak/>
        <w:t xml:space="preserve">В 2020 году подлежат замене 4 автобуса находящихся в эксплуатации более 10 лет, в 2021 – 4 единицы, в 2022 году – 3 единицы автотранспорта. </w:t>
      </w:r>
      <w:r w:rsidR="00FD4D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D4D39" w:rsidRPr="00FD4D39" w:rsidRDefault="00FD4D39" w:rsidP="00FD4D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3A0" w:rsidRDefault="0006753C" w:rsidP="004B03A0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E0F97" w:rsidRPr="00FD4D3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Pr="003E0F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3E0F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03A0" w:rsidRPr="003E0F97">
        <w:rPr>
          <w:rFonts w:ascii="Times New Roman" w:hAnsi="Times New Roman"/>
          <w:b/>
          <w:color w:val="000000" w:themeColor="text1"/>
          <w:sz w:val="28"/>
          <w:szCs w:val="28"/>
        </w:rPr>
        <w:t>Ключевые  цели  и задачи системы образования МО</w:t>
      </w: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E0F97" w:rsidRPr="003E0F9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3E0F97" w:rsidRPr="003E0F97">
        <w:rPr>
          <w:rFonts w:ascii="Times New Roman" w:hAnsi="Times New Roman"/>
          <w:b/>
          <w:color w:val="000000" w:themeColor="text1"/>
          <w:sz w:val="28"/>
          <w:szCs w:val="28"/>
        </w:rPr>
        <w:t>Судогодский</w:t>
      </w:r>
      <w:proofErr w:type="spellEnd"/>
      <w:r w:rsidR="003E0F97"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   на 2019-2020</w:t>
      </w:r>
      <w:r w:rsidR="004B03A0"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учебный год</w:t>
      </w:r>
    </w:p>
    <w:p w:rsidR="003E0F97" w:rsidRPr="003E0F97" w:rsidRDefault="003E0F97" w:rsidP="004B03A0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03A0" w:rsidRDefault="004B03A0" w:rsidP="004B03A0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0F97" w:rsidRPr="003E0F97" w:rsidRDefault="003E0F97" w:rsidP="003E0F97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3E0F9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ДОШКОЛЬНОЕ  ОБРАЗОВАНИЕ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Ключевая цель: 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3E0F97">
        <w:rPr>
          <w:rFonts w:ascii="Times New Roman" w:hAnsi="Times New Roman"/>
          <w:color w:val="000000" w:themeColor="text1"/>
          <w:sz w:val="28"/>
          <w:szCs w:val="28"/>
        </w:rPr>
        <w:t>Обеспечение равных возможностей для полноценного развития каждого ребенка, в том числе с ограниченными  возможностями здоровья в период дошкольного детства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Сохранение  полной   доступности дошкольного образования детей в возрасте от 1 до 7 лет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Повышение   доступности  дошкольного образования для детей в возрасте  с 2-х месяцев до 3 лет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Увеличение доли ДОУ, в которых созданы условия для обучения детей с ограниченными возможностями здоровья и инвалидностью</w:t>
      </w:r>
    </w:p>
    <w:p w:rsidR="003E0F97" w:rsidRPr="003E0F97" w:rsidRDefault="003E0F97" w:rsidP="00FD4D39">
      <w:pPr>
        <w:pStyle w:val="ad"/>
        <w:tabs>
          <w:tab w:val="left" w:pos="3820"/>
        </w:tabs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3E0F9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ОБЩЕЕ  ОБРАЗОВАНИЕ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Ключевая цель: 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sz w:val="28"/>
          <w:szCs w:val="28"/>
        </w:rPr>
        <w:t xml:space="preserve">     Повышение качества и доступности общего образования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0F97">
        <w:rPr>
          <w:rFonts w:ascii="Times New Roman" w:hAnsi="Times New Roman"/>
          <w:b/>
          <w:sz w:val="28"/>
          <w:szCs w:val="28"/>
        </w:rPr>
        <w:t>Задачи: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Реализация  ФГОС </w:t>
      </w:r>
      <w:r w:rsidR="00FD4D39">
        <w:rPr>
          <w:rFonts w:ascii="Times New Roman" w:hAnsi="Times New Roman"/>
          <w:color w:val="000000" w:themeColor="text1"/>
          <w:sz w:val="28"/>
          <w:szCs w:val="28"/>
        </w:rPr>
        <w:t xml:space="preserve">  среднего общего образования </w:t>
      </w:r>
      <w:r w:rsidRPr="003E0F97">
        <w:rPr>
          <w:rFonts w:ascii="Times New Roman" w:hAnsi="Times New Roman"/>
          <w:color w:val="000000" w:themeColor="text1"/>
          <w:sz w:val="28"/>
          <w:szCs w:val="28"/>
        </w:rPr>
        <w:t>и ФГОС для лиц с ОВЗ в общеобразовательных организациях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Внедрение новых методов обучения и воспитания, образовательных технологий, а также обновления содержания и совершенствования методов обучения предметной области «Технология»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Создание современной  и безопасной цифровой образовательной среды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Внедрение национальной системы  профессионального роста педагогических работников, охватывающих не менее 50% процентов учителей общеобразовательных организаций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Создание условий для развития наставничества</w:t>
      </w:r>
    </w:p>
    <w:p w:rsidR="003E0F97" w:rsidRPr="006F7B32" w:rsidRDefault="006F7B32" w:rsidP="006F7B32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3E0F9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ДОПОЛНИТЕЛЬНОЕ  ОБРАЗОВАНИЕ   ДЕТЕЙ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Ключевые цели: 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 Доступность дополнительного образования для детей в возрасте от 5 до 18 лет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     Развитие технической и естественнонаучной  направленности дополнительного образования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Формирование  эффективной  системы выявления, поддержки и развития способностей и талантов  у детей и молодежи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Pr="003E0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E0F97">
        <w:rPr>
          <w:rFonts w:ascii="Times New Roman" w:hAnsi="Times New Roman"/>
          <w:color w:val="000000" w:themeColor="text1"/>
          <w:sz w:val="28"/>
          <w:szCs w:val="28"/>
        </w:rPr>
        <w:t>доли детей, охваченных образовательными программами дополнительного образования детей, в общей численности детей и молодежи 5-18 лет – 75 %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детей в возрасте от 5 до 18 лет, занимающихся по дополнительным программам технической  и естественно-научной направленности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условий  по выявлению  и поддержке одаренных детей</w:t>
      </w:r>
      <w:r w:rsidR="00FD4D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F97" w:rsidRPr="003E0F97" w:rsidRDefault="003E0F97" w:rsidP="003E0F97">
      <w:pPr>
        <w:pStyle w:val="ad"/>
        <w:tabs>
          <w:tab w:val="left" w:pos="3820"/>
        </w:tabs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E0F97" w:rsidRPr="003E0F97" w:rsidRDefault="003E0F97" w:rsidP="003E0F97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E0F97" w:rsidRPr="003E0F97" w:rsidSect="001B25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B2" w:rsidRDefault="001B62B2" w:rsidP="00EC7CA5">
      <w:pPr>
        <w:spacing w:after="0" w:line="240" w:lineRule="auto"/>
      </w:pPr>
      <w:r>
        <w:separator/>
      </w:r>
    </w:p>
  </w:endnote>
  <w:endnote w:type="continuationSeparator" w:id="0">
    <w:p w:rsidR="001B62B2" w:rsidRDefault="001B62B2" w:rsidP="00E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B2" w:rsidRDefault="001B62B2" w:rsidP="00EC7CA5">
      <w:pPr>
        <w:spacing w:after="0" w:line="240" w:lineRule="auto"/>
      </w:pPr>
      <w:r>
        <w:separator/>
      </w:r>
    </w:p>
  </w:footnote>
  <w:footnote w:type="continuationSeparator" w:id="0">
    <w:p w:rsidR="001B62B2" w:rsidRDefault="001B62B2" w:rsidP="00EC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C2"/>
    <w:multiLevelType w:val="hybridMultilevel"/>
    <w:tmpl w:val="C494E4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34DDC"/>
    <w:multiLevelType w:val="hybridMultilevel"/>
    <w:tmpl w:val="A83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6DE"/>
    <w:multiLevelType w:val="hybridMultilevel"/>
    <w:tmpl w:val="BC523CB6"/>
    <w:lvl w:ilvl="0" w:tplc="41F494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6A08EF"/>
    <w:multiLevelType w:val="hybridMultilevel"/>
    <w:tmpl w:val="76E829CE"/>
    <w:lvl w:ilvl="0" w:tplc="E17AA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4A5E5E"/>
    <w:multiLevelType w:val="hybridMultilevel"/>
    <w:tmpl w:val="0AEC5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033"/>
    <w:multiLevelType w:val="hybridMultilevel"/>
    <w:tmpl w:val="A4C22B24"/>
    <w:lvl w:ilvl="0" w:tplc="CD864B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641EE0"/>
    <w:multiLevelType w:val="hybridMultilevel"/>
    <w:tmpl w:val="595A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E16B0"/>
    <w:multiLevelType w:val="hybridMultilevel"/>
    <w:tmpl w:val="EDE04C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82"/>
    <w:rsid w:val="000115F5"/>
    <w:rsid w:val="00013299"/>
    <w:rsid w:val="000149E8"/>
    <w:rsid w:val="00020FBB"/>
    <w:rsid w:val="00033F92"/>
    <w:rsid w:val="000450D4"/>
    <w:rsid w:val="000575CD"/>
    <w:rsid w:val="00062B08"/>
    <w:rsid w:val="00064A5F"/>
    <w:rsid w:val="0006753C"/>
    <w:rsid w:val="00081B3C"/>
    <w:rsid w:val="00094A23"/>
    <w:rsid w:val="000A23B8"/>
    <w:rsid w:val="000B105C"/>
    <w:rsid w:val="000C0368"/>
    <w:rsid w:val="000F1AA2"/>
    <w:rsid w:val="00102759"/>
    <w:rsid w:val="0012100F"/>
    <w:rsid w:val="00142231"/>
    <w:rsid w:val="001572E8"/>
    <w:rsid w:val="001B251E"/>
    <w:rsid w:val="001B3A5F"/>
    <w:rsid w:val="001B62B2"/>
    <w:rsid w:val="001C0B4E"/>
    <w:rsid w:val="001D3E6F"/>
    <w:rsid w:val="001E7C1E"/>
    <w:rsid w:val="00261E42"/>
    <w:rsid w:val="00272E67"/>
    <w:rsid w:val="00273FF3"/>
    <w:rsid w:val="002B18DB"/>
    <w:rsid w:val="002D3DD7"/>
    <w:rsid w:val="003109C9"/>
    <w:rsid w:val="00331102"/>
    <w:rsid w:val="0033260F"/>
    <w:rsid w:val="00334AAC"/>
    <w:rsid w:val="00337581"/>
    <w:rsid w:val="00357ABA"/>
    <w:rsid w:val="00385C04"/>
    <w:rsid w:val="003918CD"/>
    <w:rsid w:val="00394884"/>
    <w:rsid w:val="003978A6"/>
    <w:rsid w:val="003A492B"/>
    <w:rsid w:val="003B2FCF"/>
    <w:rsid w:val="003C4D44"/>
    <w:rsid w:val="003D21FF"/>
    <w:rsid w:val="003E0F97"/>
    <w:rsid w:val="003E1635"/>
    <w:rsid w:val="003F4B5B"/>
    <w:rsid w:val="003F5BE0"/>
    <w:rsid w:val="003F7CC8"/>
    <w:rsid w:val="00422D12"/>
    <w:rsid w:val="0045252F"/>
    <w:rsid w:val="00465B57"/>
    <w:rsid w:val="0047444A"/>
    <w:rsid w:val="00476CA8"/>
    <w:rsid w:val="00491D15"/>
    <w:rsid w:val="004925FF"/>
    <w:rsid w:val="004A0C57"/>
    <w:rsid w:val="004A0F26"/>
    <w:rsid w:val="004A43AF"/>
    <w:rsid w:val="004B0294"/>
    <w:rsid w:val="004B03A0"/>
    <w:rsid w:val="004B22F9"/>
    <w:rsid w:val="004C70FE"/>
    <w:rsid w:val="004D5B7E"/>
    <w:rsid w:val="005343B6"/>
    <w:rsid w:val="0055471A"/>
    <w:rsid w:val="005824AD"/>
    <w:rsid w:val="005A19E0"/>
    <w:rsid w:val="005A3C91"/>
    <w:rsid w:val="005B4737"/>
    <w:rsid w:val="005D2C66"/>
    <w:rsid w:val="005E32D3"/>
    <w:rsid w:val="005F07C9"/>
    <w:rsid w:val="005F1FE2"/>
    <w:rsid w:val="00624DAA"/>
    <w:rsid w:val="00646315"/>
    <w:rsid w:val="00675E16"/>
    <w:rsid w:val="00680CB9"/>
    <w:rsid w:val="006939DB"/>
    <w:rsid w:val="0069632B"/>
    <w:rsid w:val="00696CAD"/>
    <w:rsid w:val="00697379"/>
    <w:rsid w:val="006B0E3F"/>
    <w:rsid w:val="006C19CE"/>
    <w:rsid w:val="006C48F6"/>
    <w:rsid w:val="006C67D1"/>
    <w:rsid w:val="006C69A1"/>
    <w:rsid w:val="006E0A78"/>
    <w:rsid w:val="006F7B32"/>
    <w:rsid w:val="00702EE4"/>
    <w:rsid w:val="00705ED5"/>
    <w:rsid w:val="00730B0F"/>
    <w:rsid w:val="007325F6"/>
    <w:rsid w:val="00740789"/>
    <w:rsid w:val="007803E5"/>
    <w:rsid w:val="00783304"/>
    <w:rsid w:val="007B6D32"/>
    <w:rsid w:val="007D7ACF"/>
    <w:rsid w:val="00801E25"/>
    <w:rsid w:val="00827368"/>
    <w:rsid w:val="0082749B"/>
    <w:rsid w:val="00834A27"/>
    <w:rsid w:val="008439EE"/>
    <w:rsid w:val="0086359A"/>
    <w:rsid w:val="00887A4F"/>
    <w:rsid w:val="008A3660"/>
    <w:rsid w:val="00943EA7"/>
    <w:rsid w:val="0095356E"/>
    <w:rsid w:val="00956DFB"/>
    <w:rsid w:val="009625F3"/>
    <w:rsid w:val="00975A9A"/>
    <w:rsid w:val="00985AA6"/>
    <w:rsid w:val="009951B3"/>
    <w:rsid w:val="009B1285"/>
    <w:rsid w:val="009B18BB"/>
    <w:rsid w:val="009D090D"/>
    <w:rsid w:val="009D1D99"/>
    <w:rsid w:val="009D4E0A"/>
    <w:rsid w:val="009D658E"/>
    <w:rsid w:val="009F5E8B"/>
    <w:rsid w:val="00A12BB3"/>
    <w:rsid w:val="00A24C20"/>
    <w:rsid w:val="00A26300"/>
    <w:rsid w:val="00A319FE"/>
    <w:rsid w:val="00A52DFC"/>
    <w:rsid w:val="00A5509F"/>
    <w:rsid w:val="00A5593D"/>
    <w:rsid w:val="00A77172"/>
    <w:rsid w:val="00A82439"/>
    <w:rsid w:val="00A93C70"/>
    <w:rsid w:val="00AA2382"/>
    <w:rsid w:val="00AB2AA1"/>
    <w:rsid w:val="00AB6909"/>
    <w:rsid w:val="00AC71FD"/>
    <w:rsid w:val="00AE08FC"/>
    <w:rsid w:val="00AE7073"/>
    <w:rsid w:val="00AF3814"/>
    <w:rsid w:val="00AF7E57"/>
    <w:rsid w:val="00B00A91"/>
    <w:rsid w:val="00B100E0"/>
    <w:rsid w:val="00B253E4"/>
    <w:rsid w:val="00B30799"/>
    <w:rsid w:val="00B43348"/>
    <w:rsid w:val="00B564DD"/>
    <w:rsid w:val="00B62073"/>
    <w:rsid w:val="00B67025"/>
    <w:rsid w:val="00B67163"/>
    <w:rsid w:val="00B71F5C"/>
    <w:rsid w:val="00B733F3"/>
    <w:rsid w:val="00BA52AD"/>
    <w:rsid w:val="00BB56E4"/>
    <w:rsid w:val="00BC6C64"/>
    <w:rsid w:val="00C039BE"/>
    <w:rsid w:val="00C74FEF"/>
    <w:rsid w:val="00CA4344"/>
    <w:rsid w:val="00CB4A80"/>
    <w:rsid w:val="00CE111E"/>
    <w:rsid w:val="00CF2FA7"/>
    <w:rsid w:val="00D11A59"/>
    <w:rsid w:val="00D16D2E"/>
    <w:rsid w:val="00D30631"/>
    <w:rsid w:val="00D317E4"/>
    <w:rsid w:val="00D400D8"/>
    <w:rsid w:val="00D453A2"/>
    <w:rsid w:val="00D519B8"/>
    <w:rsid w:val="00D51B1F"/>
    <w:rsid w:val="00D63109"/>
    <w:rsid w:val="00D64AF5"/>
    <w:rsid w:val="00D672DA"/>
    <w:rsid w:val="00D76BDB"/>
    <w:rsid w:val="00D879AA"/>
    <w:rsid w:val="00DB1DE8"/>
    <w:rsid w:val="00DC30A8"/>
    <w:rsid w:val="00DD077C"/>
    <w:rsid w:val="00DD0D3F"/>
    <w:rsid w:val="00DD1A96"/>
    <w:rsid w:val="00DD274A"/>
    <w:rsid w:val="00DE6289"/>
    <w:rsid w:val="00DF6A06"/>
    <w:rsid w:val="00E012B6"/>
    <w:rsid w:val="00E057B6"/>
    <w:rsid w:val="00E475E6"/>
    <w:rsid w:val="00E86225"/>
    <w:rsid w:val="00EC132C"/>
    <w:rsid w:val="00EC4728"/>
    <w:rsid w:val="00EC7CA5"/>
    <w:rsid w:val="00EE05F6"/>
    <w:rsid w:val="00F21A04"/>
    <w:rsid w:val="00F3002E"/>
    <w:rsid w:val="00F42A2A"/>
    <w:rsid w:val="00F85745"/>
    <w:rsid w:val="00F9191C"/>
    <w:rsid w:val="00F97A53"/>
    <w:rsid w:val="00F97EC9"/>
    <w:rsid w:val="00FA5638"/>
    <w:rsid w:val="00FD4D39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2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B4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C0B4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C0B4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1C0B4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0B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Body Text"/>
    <w:basedOn w:val="a"/>
    <w:link w:val="ac"/>
    <w:unhideWhenUsed/>
    <w:qFormat/>
    <w:rsid w:val="001C0B4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C0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rsid w:val="001C0B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0B4E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qFormat/>
    <w:rsid w:val="001C0B4E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0">
    <w:name w:val="Красная строка Знак"/>
    <w:basedOn w:val="ac"/>
    <w:link w:val="af"/>
    <w:uiPriority w:val="99"/>
    <w:semiHidden/>
    <w:rsid w:val="001C0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qFormat/>
    <w:rsid w:val="001C0B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B4E"/>
    <w:rPr>
      <w:rFonts w:ascii="Tahoma" w:eastAsia="Calibri" w:hAnsi="Tahoma" w:cs="Times New Roman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1C0B4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3"/>
    <w:uiPriority w:val="1"/>
    <w:qFormat/>
    <w:rsid w:val="001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basedOn w:val="a0"/>
    <w:link w:val="af6"/>
    <w:uiPriority w:val="34"/>
    <w:locked/>
    <w:rsid w:val="001C0B4E"/>
  </w:style>
  <w:style w:type="paragraph" w:styleId="af6">
    <w:name w:val="List Paragraph"/>
    <w:basedOn w:val="a"/>
    <w:link w:val="af5"/>
    <w:uiPriority w:val="34"/>
    <w:qFormat/>
    <w:rsid w:val="001C0B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qFormat/>
    <w:rsid w:val="001C0B4E"/>
    <w:pPr>
      <w:ind w:left="720"/>
    </w:pPr>
    <w:rPr>
      <w:rFonts w:eastAsia="Times New Roman" w:cs="Calibri"/>
    </w:rPr>
  </w:style>
  <w:style w:type="paragraph" w:customStyle="1" w:styleId="ConsPlusNormal">
    <w:name w:val="ConsPlusNormal"/>
    <w:qFormat/>
    <w:rsid w:val="001C0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qFormat/>
    <w:rsid w:val="001C0B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">
    <w:name w:val="western"/>
    <w:basedOn w:val="a"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1C0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Абзац списка2"/>
    <w:basedOn w:val="a"/>
    <w:qFormat/>
    <w:rsid w:val="001C0B4E"/>
    <w:pPr>
      <w:ind w:left="720"/>
      <w:contextualSpacing/>
    </w:pPr>
    <w:rPr>
      <w:rFonts w:eastAsia="Times New Roman"/>
    </w:rPr>
  </w:style>
  <w:style w:type="character" w:customStyle="1" w:styleId="font3">
    <w:name w:val="font3"/>
    <w:rsid w:val="001C0B4E"/>
  </w:style>
  <w:style w:type="character" w:customStyle="1" w:styleId="apple-converted-space">
    <w:name w:val="apple-converted-space"/>
    <w:rsid w:val="001C0B4E"/>
  </w:style>
  <w:style w:type="character" w:customStyle="1" w:styleId="6">
    <w:name w:val="Основной текст (6)"/>
    <w:rsid w:val="001C0B4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28">
    <w:name w:val="Font Style28"/>
    <w:uiPriority w:val="99"/>
    <w:rsid w:val="001C0B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4">
    <w:name w:val="Font Style204"/>
    <w:uiPriority w:val="99"/>
    <w:rsid w:val="001C0B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82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06">
    <w:name w:val="Font Style106"/>
    <w:basedOn w:val="a0"/>
    <w:uiPriority w:val="99"/>
    <w:rsid w:val="008274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1">
    <w:name w:val="Style31"/>
    <w:basedOn w:val="a"/>
    <w:uiPriority w:val="99"/>
    <w:rsid w:val="008274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833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3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C03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0368"/>
    <w:rPr>
      <w:rFonts w:ascii="Calibri" w:eastAsia="Calibri" w:hAnsi="Calibri" w:cs="Times New Roman"/>
    </w:rPr>
  </w:style>
  <w:style w:type="character" w:styleId="af7">
    <w:name w:val="Strong"/>
    <w:basedOn w:val="a0"/>
    <w:uiPriority w:val="22"/>
    <w:qFormat/>
    <w:rsid w:val="00D64AF5"/>
    <w:rPr>
      <w:b/>
      <w:bCs/>
    </w:rPr>
  </w:style>
  <w:style w:type="paragraph" w:customStyle="1" w:styleId="p8">
    <w:name w:val="p8"/>
    <w:basedOn w:val="a"/>
    <w:rsid w:val="00B73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12B6"/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E012B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12B6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012B6"/>
    <w:rPr>
      <w:vertAlign w:val="superscript"/>
    </w:rPr>
  </w:style>
  <w:style w:type="paragraph" w:customStyle="1" w:styleId="Default">
    <w:name w:val="Default"/>
    <w:rsid w:val="00BB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b">
    <w:name w:val="Table Grid"/>
    <w:basedOn w:val="a1"/>
    <w:uiPriority w:val="59"/>
    <w:rsid w:val="00BB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BB56E4"/>
  </w:style>
  <w:style w:type="paragraph" w:customStyle="1" w:styleId="formattext">
    <w:name w:val="formattext"/>
    <w:basedOn w:val="a"/>
    <w:rsid w:val="00BB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locked/>
    <w:rsid w:val="00BB56E4"/>
    <w:rPr>
      <w:sz w:val="28"/>
    </w:rPr>
  </w:style>
  <w:style w:type="paragraph" w:customStyle="1" w:styleId="31">
    <w:name w:val="Абзац списка3"/>
    <w:basedOn w:val="a"/>
    <w:rsid w:val="00BB56E4"/>
    <w:pPr>
      <w:ind w:left="720"/>
    </w:pPr>
    <w:rPr>
      <w:rFonts w:eastAsia="Times New Roman" w:cs="Calibri"/>
    </w:rPr>
  </w:style>
  <w:style w:type="character" w:customStyle="1" w:styleId="afc">
    <w:name w:val="Основной текст_"/>
    <w:link w:val="14"/>
    <w:rsid w:val="00AF7E57"/>
    <w:rPr>
      <w:spacing w:val="3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F7E57"/>
    <w:pPr>
      <w:widowControl w:val="0"/>
      <w:shd w:val="clear" w:color="auto" w:fill="FFFFFF"/>
      <w:spacing w:after="180" w:line="245" w:lineRule="exact"/>
    </w:pPr>
    <w:rPr>
      <w:rFonts w:asciiTheme="minorHAnsi" w:eastAsiaTheme="minorHAnsi" w:hAnsiTheme="minorHAnsi" w:cstheme="minorBidi"/>
      <w:spacing w:val="3"/>
      <w:sz w:val="25"/>
      <w:szCs w:val="25"/>
    </w:rPr>
  </w:style>
  <w:style w:type="paragraph" w:customStyle="1" w:styleId="headertext">
    <w:name w:val="headertext"/>
    <w:basedOn w:val="a"/>
    <w:rsid w:val="00AF7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B18D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9">
    <w:name w:val="Font Style19"/>
    <w:uiPriority w:val="99"/>
    <w:rsid w:val="002B18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2B18D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Основной текст (2)_"/>
    <w:link w:val="25"/>
    <w:locked/>
    <w:rsid w:val="00D672DA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72DA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/>
      <w:szCs w:val="28"/>
    </w:rPr>
  </w:style>
  <w:style w:type="character" w:customStyle="1" w:styleId="FontStyle12">
    <w:name w:val="Font Style12"/>
    <w:uiPriority w:val="99"/>
    <w:rsid w:val="00273FF3"/>
    <w:rPr>
      <w:rFonts w:ascii="Times New Roman" w:hAnsi="Times New Roman" w:cs="Times New Roman" w:hint="default"/>
      <w:color w:val="000000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887A4F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2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B4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C0B4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C0B4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1C0B4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ru-RU"/>
    </w:rPr>
  </w:style>
  <w:style w:type="character" w:customStyle="1" w:styleId="aa">
    <w:name w:val="Название Знак"/>
    <w:basedOn w:val="a0"/>
    <w:link w:val="a9"/>
    <w:rsid w:val="001C0B4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ru-RU"/>
    </w:rPr>
  </w:style>
  <w:style w:type="paragraph" w:styleId="ab">
    <w:name w:val="Body Text"/>
    <w:basedOn w:val="a"/>
    <w:link w:val="ac"/>
    <w:unhideWhenUsed/>
    <w:qFormat/>
    <w:rsid w:val="001C0B4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C0B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Body Text Indent"/>
    <w:basedOn w:val="a"/>
    <w:link w:val="ae"/>
    <w:uiPriority w:val="99"/>
    <w:unhideWhenUsed/>
    <w:qFormat/>
    <w:rsid w:val="001C0B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0B4E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qFormat/>
    <w:rsid w:val="001C0B4E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0">
    <w:name w:val="Красная строка Знак"/>
    <w:basedOn w:val="ac"/>
    <w:link w:val="af"/>
    <w:uiPriority w:val="99"/>
    <w:semiHidden/>
    <w:rsid w:val="001C0B4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qFormat/>
    <w:rsid w:val="001C0B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B4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1"/>
    <w:locked/>
    <w:rsid w:val="001C0B4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3"/>
    <w:uiPriority w:val="1"/>
    <w:qFormat/>
    <w:rsid w:val="001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basedOn w:val="a0"/>
    <w:link w:val="af6"/>
    <w:uiPriority w:val="34"/>
    <w:locked/>
    <w:rsid w:val="001C0B4E"/>
  </w:style>
  <w:style w:type="paragraph" w:styleId="af6">
    <w:name w:val="List Paragraph"/>
    <w:basedOn w:val="a"/>
    <w:link w:val="af5"/>
    <w:uiPriority w:val="34"/>
    <w:qFormat/>
    <w:rsid w:val="001C0B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qFormat/>
    <w:rsid w:val="001C0B4E"/>
    <w:pPr>
      <w:ind w:left="720"/>
    </w:pPr>
    <w:rPr>
      <w:rFonts w:eastAsia="Times New Roman" w:cs="Calibri"/>
    </w:rPr>
  </w:style>
  <w:style w:type="paragraph" w:customStyle="1" w:styleId="ConsPlusNormal">
    <w:name w:val="ConsPlusNormal"/>
    <w:qFormat/>
    <w:rsid w:val="001C0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qFormat/>
    <w:rsid w:val="001C0B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">
    <w:name w:val="western"/>
    <w:basedOn w:val="a"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1C0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Абзац списка2"/>
    <w:basedOn w:val="a"/>
    <w:qFormat/>
    <w:rsid w:val="001C0B4E"/>
    <w:pPr>
      <w:ind w:left="720"/>
      <w:contextualSpacing/>
    </w:pPr>
    <w:rPr>
      <w:rFonts w:eastAsia="Times New Roman"/>
    </w:rPr>
  </w:style>
  <w:style w:type="character" w:customStyle="1" w:styleId="font3">
    <w:name w:val="font3"/>
    <w:rsid w:val="001C0B4E"/>
  </w:style>
  <w:style w:type="character" w:customStyle="1" w:styleId="apple-converted-space">
    <w:name w:val="apple-converted-space"/>
    <w:rsid w:val="001C0B4E"/>
  </w:style>
  <w:style w:type="character" w:customStyle="1" w:styleId="6">
    <w:name w:val="Основной текст (6)"/>
    <w:rsid w:val="001C0B4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28">
    <w:name w:val="Font Style28"/>
    <w:uiPriority w:val="99"/>
    <w:rsid w:val="001C0B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4">
    <w:name w:val="Font Style204"/>
    <w:uiPriority w:val="99"/>
    <w:rsid w:val="001C0B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82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06">
    <w:name w:val="Font Style106"/>
    <w:basedOn w:val="a0"/>
    <w:uiPriority w:val="99"/>
    <w:rsid w:val="008274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1">
    <w:name w:val="Style31"/>
    <w:basedOn w:val="a"/>
    <w:uiPriority w:val="99"/>
    <w:rsid w:val="008274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833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3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C03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0368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D64AF5"/>
    <w:rPr>
      <w:b/>
      <w:bCs/>
    </w:rPr>
  </w:style>
  <w:style w:type="paragraph" w:customStyle="1" w:styleId="p8">
    <w:name w:val="p8"/>
    <w:basedOn w:val="a"/>
    <w:rsid w:val="00B73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vladimirnews.ru/fn_43754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89413823272092E-2"/>
          <c:y val="4.4057617797775277E-2"/>
          <c:w val="0.90281058617672794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новорожденных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5.555555555555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411</c:v>
                </c:pt>
                <c:pt idx="1">
                  <c:v>336</c:v>
                </c:pt>
                <c:pt idx="2">
                  <c:v>267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7001600"/>
        <c:axId val="27002752"/>
        <c:axId val="0"/>
      </c:bar3DChart>
      <c:catAx>
        <c:axId val="27001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02752"/>
        <c:crosses val="autoZero"/>
        <c:auto val="1"/>
        <c:lblAlgn val="ctr"/>
        <c:lblOffset val="100"/>
        <c:noMultiLvlLbl val="0"/>
      </c:catAx>
      <c:valAx>
        <c:axId val="27002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00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Контингент воспитанников МБДОУ района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01.09.2019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2134</c:v>
                </c:pt>
                <c:pt idx="1">
                  <c:v>2089</c:v>
                </c:pt>
                <c:pt idx="2">
                  <c:v>1991</c:v>
                </c:pt>
                <c:pt idx="3">
                  <c:v>1860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1г. До 3-х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01.09.2019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549</c:v>
                </c:pt>
                <c:pt idx="1">
                  <c:v>550</c:v>
                </c:pt>
                <c:pt idx="2">
                  <c:v>478</c:v>
                </c:pt>
                <c:pt idx="3">
                  <c:v>494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3-х до 7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01.09.2019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1585</c:v>
                </c:pt>
                <c:pt idx="1">
                  <c:v>1539</c:v>
                </c:pt>
                <c:pt idx="2">
                  <c:v>1513</c:v>
                </c:pt>
                <c:pt idx="3">
                  <c:v>1366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494720"/>
        <c:axId val="30496256"/>
      </c:barChart>
      <c:catAx>
        <c:axId val="3049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0496256"/>
        <c:crosses val="autoZero"/>
        <c:auto val="1"/>
        <c:lblAlgn val="ctr"/>
        <c:lblOffset val="100"/>
        <c:noMultiLvlLbl val="0"/>
      </c:catAx>
      <c:valAx>
        <c:axId val="3049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494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средней наполняемости групп в МБДОУ по годам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норматив в общеразвивающ. гр.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группах общеразвивающей направленности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в компенсирующих группах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норматив в компенсирующих группах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план на 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24928"/>
        <c:axId val="30526464"/>
      </c:barChart>
      <c:catAx>
        <c:axId val="3052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0526464"/>
        <c:crosses val="autoZero"/>
        <c:auto val="1"/>
        <c:lblAlgn val="ctr"/>
        <c:lblOffset val="100"/>
        <c:noMultiLvlLbl val="0"/>
      </c:catAx>
      <c:valAx>
        <c:axId val="30526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524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посещаемости МБДОУ (%)</a:t>
            </a:r>
            <a:endParaRPr lang="ru-RU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7</a:t>
                    </a:r>
                    <a:r>
                      <a:rPr lang="ru-RU" b="1"/>
                      <a:t>1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7</a:t>
                    </a:r>
                    <a:r>
                      <a:rPr lang="ru-RU" b="1"/>
                      <a:t>0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6 месяцев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69</c:v>
                </c:pt>
                <c:pt idx="2">
                  <c:v>72</c:v>
                </c:pt>
                <c:pt idx="3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0705152"/>
        <c:axId val="30706688"/>
        <c:axId val="0"/>
      </c:bar3DChart>
      <c:catAx>
        <c:axId val="30705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0706688"/>
        <c:crosses val="autoZero"/>
        <c:auto val="1"/>
        <c:lblAlgn val="ctr"/>
        <c:lblOffset val="100"/>
        <c:noMultiLvlLbl val="0"/>
      </c:catAx>
      <c:valAx>
        <c:axId val="3070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705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Изменение численности педагогов за последние три года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1.984126984126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160</c:v>
                </c:pt>
                <c:pt idx="1">
                  <c:v>57</c:v>
                </c:pt>
                <c:pt idx="2">
                  <c:v>103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166</c:v>
                </c:pt>
                <c:pt idx="1">
                  <c:v>60</c:v>
                </c:pt>
                <c:pt idx="2">
                  <c:v>126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3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168</c:v>
                </c:pt>
                <c:pt idx="1">
                  <c:v>62</c:v>
                </c:pt>
                <c:pt idx="2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790016"/>
        <c:axId val="30791552"/>
        <c:axId val="0"/>
      </c:bar3DChart>
      <c:catAx>
        <c:axId val="3079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0791552"/>
        <c:crosses val="autoZero"/>
        <c:auto val="1"/>
        <c:lblAlgn val="ctr"/>
        <c:lblOffset val="100"/>
        <c:noMultiLvlLbl val="0"/>
      </c:catAx>
      <c:valAx>
        <c:axId val="3079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790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Изменение численности педагогов  аттестованых на высшую и первую квалификационную категорию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96821230679504E-2"/>
          <c:y val="0.34137920259967502"/>
          <c:w val="0.76430482648002329"/>
          <c:h val="0.4623443944506936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1.984126984126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категория</c:v>
                </c:pt>
                <c:pt idx="1">
                  <c:v>высшая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27</c:v>
                </c:pt>
                <c:pt idx="2">
                  <c:v>21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категория</c:v>
                </c:pt>
                <c:pt idx="1">
                  <c:v>высшая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3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категория</c:v>
                </c:pt>
                <c:pt idx="1">
                  <c:v>высшая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844032"/>
        <c:axId val="30845568"/>
        <c:axId val="0"/>
      </c:bar3DChart>
      <c:catAx>
        <c:axId val="30844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845568"/>
        <c:crosses val="autoZero"/>
        <c:auto val="1"/>
        <c:lblAlgn val="ctr"/>
        <c:lblOffset val="100"/>
        <c:noMultiLvlLbl val="0"/>
      </c:catAx>
      <c:valAx>
        <c:axId val="30845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84403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ДОУ по уровню образования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среднее специальное образование</c:v>
                </c:pt>
                <c:pt idx="1">
                  <c:v>Высшее образование</c:v>
                </c:pt>
                <c:pt idx="2">
                  <c:v>среднее 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0.41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педагогов ДОУ по возрасту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ДОУ по уровню образования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4"/>
                <c:pt idx="0">
                  <c:v>до 35 лет</c:v>
                </c:pt>
                <c:pt idx="1">
                  <c:v>от 35 лет до 50 лет</c:v>
                </c:pt>
                <c:pt idx="2">
                  <c:v>от 50 до  60</c:v>
                </c:pt>
                <c:pt idx="3">
                  <c:v>старше 60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4"/>
                <c:pt idx="0">
                  <c:v>0.25</c:v>
                </c:pt>
                <c:pt idx="1">
                  <c:v>0.39</c:v>
                </c:pt>
                <c:pt idx="2">
                  <c:v>0.28000000000000003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48C3-7B37-40C9-8317-0AAD9D78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65</Pages>
  <Words>22040</Words>
  <Characters>125634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2018-09-04T07:43:00Z</dcterms:created>
  <dcterms:modified xsi:type="dcterms:W3CDTF">2019-11-01T07:39:00Z</dcterms:modified>
</cp:coreProperties>
</file>