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0A" w:rsidRDefault="0065190A">
      <w:pPr>
        <w:pStyle w:val="ConsPlusTitlePage"/>
      </w:pPr>
    </w:p>
    <w:p w:rsidR="0065190A" w:rsidRDefault="0065190A">
      <w:pPr>
        <w:pStyle w:val="ConsPlusNormal"/>
        <w:jc w:val="both"/>
        <w:outlineLvl w:val="0"/>
      </w:pPr>
    </w:p>
    <w:p w:rsidR="0065190A" w:rsidRDefault="0065190A">
      <w:pPr>
        <w:pStyle w:val="ConsPlusTitle"/>
        <w:jc w:val="center"/>
        <w:outlineLvl w:val="0"/>
      </w:pPr>
      <w:r>
        <w:t>МИНИСТЕРСТВО ОБРАЗОВАНИЯ И НАУКИ РОССИЙСКОЙ ФЕДЕРАЦИИ</w:t>
      </w:r>
    </w:p>
    <w:p w:rsidR="0065190A" w:rsidRDefault="0065190A">
      <w:pPr>
        <w:pStyle w:val="ConsPlusTitle"/>
        <w:jc w:val="center"/>
      </w:pPr>
    </w:p>
    <w:p w:rsidR="0065190A" w:rsidRDefault="0065190A">
      <w:pPr>
        <w:pStyle w:val="ConsPlusTitle"/>
        <w:jc w:val="center"/>
      </w:pPr>
      <w:r>
        <w:t>ФЕДЕРАЛЬНАЯ СЛУЖБА ПО НАДЗОРУ В СФЕРЕ ОБРАЗОВАНИЯ И НАУКИ</w:t>
      </w:r>
    </w:p>
    <w:p w:rsidR="0065190A" w:rsidRDefault="0065190A">
      <w:pPr>
        <w:pStyle w:val="ConsPlusTitle"/>
        <w:jc w:val="center"/>
      </w:pPr>
    </w:p>
    <w:p w:rsidR="0065190A" w:rsidRDefault="0065190A">
      <w:pPr>
        <w:pStyle w:val="ConsPlusTitle"/>
        <w:jc w:val="center"/>
      </w:pPr>
      <w:r>
        <w:t>ПИСЬМО</w:t>
      </w:r>
    </w:p>
    <w:p w:rsidR="0065190A" w:rsidRDefault="0065190A">
      <w:pPr>
        <w:pStyle w:val="ConsPlusTitle"/>
        <w:jc w:val="center"/>
      </w:pPr>
      <w:r>
        <w:t>от 2 декабря 2016 г. N 10-835</w:t>
      </w:r>
    </w:p>
    <w:p w:rsidR="0065190A" w:rsidRDefault="00651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center"/>
            </w:pPr>
            <w:r>
              <w:rPr>
                <w:color w:val="392C69"/>
              </w:rPr>
              <w:t>Список изменяющих документов</w:t>
            </w:r>
          </w:p>
          <w:p w:rsidR="0065190A" w:rsidRDefault="0065190A">
            <w:pPr>
              <w:pStyle w:val="ConsPlusNormal"/>
              <w:jc w:val="center"/>
            </w:pPr>
            <w:r>
              <w:rPr>
                <w:color w:val="392C69"/>
              </w:rPr>
              <w:t xml:space="preserve">(в ред. </w:t>
            </w:r>
            <w:hyperlink r:id="rId4" w:history="1">
              <w:r>
                <w:rPr>
                  <w:color w:val="0000FF"/>
                </w:rPr>
                <w:t>письма</w:t>
              </w:r>
            </w:hyperlink>
            <w:r>
              <w:rPr>
                <w:color w:val="392C69"/>
              </w:rPr>
              <w:t xml:space="preserve"> Рособрнадзора от 20.01.2017 N 10-30)</w:t>
            </w:r>
          </w:p>
        </w:tc>
      </w:tr>
    </w:tbl>
    <w:p w:rsidR="0065190A" w:rsidRDefault="0065190A">
      <w:pPr>
        <w:pStyle w:val="ConsPlusNormal"/>
        <w:jc w:val="center"/>
      </w:pPr>
    </w:p>
    <w:p w:rsidR="0065190A" w:rsidRDefault="0065190A">
      <w:pPr>
        <w:pStyle w:val="ConsPlusNormal"/>
        <w:ind w:firstLine="540"/>
        <w:jc w:val="both"/>
      </w:pPr>
      <w:r>
        <w:t>Федеральная служба по надзору в сфере образования и науки направляет для использования в работе уточненные редакции следующих методических документов,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(далее - ГИА-9) и среднего общего образования (далее - ГИА-11) в 2017 году:</w:t>
      </w:r>
    </w:p>
    <w:p w:rsidR="0065190A" w:rsidRDefault="0065190A">
      <w:pPr>
        <w:pStyle w:val="ConsPlusNormal"/>
        <w:spacing w:before="240"/>
        <w:ind w:firstLine="540"/>
        <w:jc w:val="both"/>
      </w:pPr>
      <w:r>
        <w:t xml:space="preserve">1. </w:t>
      </w:r>
      <w:hyperlink w:anchor="P36" w:history="1">
        <w:r>
          <w:rPr>
            <w:color w:val="0000FF"/>
          </w:rPr>
          <w:t>Методические рекомендации</w:t>
        </w:r>
      </w:hyperlink>
      <w:r>
        <w:t xml:space="preserve"> по подготовке и проведению единого государственного экзамена в пунктах проведения экзаменов в 2017 году;</w:t>
      </w:r>
    </w:p>
    <w:p w:rsidR="0065190A" w:rsidRDefault="0065190A">
      <w:pPr>
        <w:pStyle w:val="ConsPlusNormal"/>
        <w:spacing w:before="240"/>
        <w:ind w:firstLine="540"/>
        <w:jc w:val="both"/>
      </w:pPr>
      <w:r>
        <w:t xml:space="preserve">2. </w:t>
      </w:r>
      <w:hyperlink w:anchor="P3416" w:history="1">
        <w:r>
          <w:rPr>
            <w:color w:val="0000FF"/>
          </w:rPr>
          <w:t>Правила</w:t>
        </w:r>
      </w:hyperlink>
      <w:r>
        <w:t xml:space="preserve"> заполнения бланков единого государственного экзамена в 2017 году;</w:t>
      </w:r>
    </w:p>
    <w:p w:rsidR="0065190A" w:rsidRDefault="0065190A">
      <w:pPr>
        <w:pStyle w:val="ConsPlusNormal"/>
        <w:spacing w:before="240"/>
        <w:ind w:firstLine="540"/>
        <w:jc w:val="both"/>
      </w:pPr>
      <w:r>
        <w:t xml:space="preserve">3. </w:t>
      </w:r>
      <w:hyperlink w:anchor="P4568" w:history="1">
        <w:r>
          <w:rPr>
            <w:color w:val="0000FF"/>
          </w:rPr>
          <w:t>Методические рекомендации</w:t>
        </w:r>
      </w:hyperlink>
      <w:r>
        <w:t xml:space="preserve">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2017 году;</w:t>
      </w:r>
    </w:p>
    <w:p w:rsidR="0065190A" w:rsidRDefault="0065190A">
      <w:pPr>
        <w:pStyle w:val="ConsPlusNormal"/>
        <w:spacing w:before="240"/>
        <w:ind w:firstLine="540"/>
        <w:jc w:val="both"/>
      </w:pPr>
      <w:r>
        <w:t xml:space="preserve">4. </w:t>
      </w:r>
      <w:hyperlink w:anchor="P5749" w:history="1">
        <w:r>
          <w:rPr>
            <w:color w:val="0000FF"/>
          </w:rPr>
          <w:t>Сборник</w:t>
        </w:r>
      </w:hyperlink>
      <w:r>
        <w:t xml:space="preserve"> форм для проведения государственной итоговой аттестации по образовательным программам среднего общего образования в 2017 году;</w:t>
      </w:r>
    </w:p>
    <w:p w:rsidR="0065190A" w:rsidRDefault="0065190A">
      <w:pPr>
        <w:pStyle w:val="ConsPlusNormal"/>
        <w:spacing w:before="240"/>
        <w:ind w:firstLine="540"/>
        <w:jc w:val="both"/>
      </w:pPr>
      <w:r>
        <w:t xml:space="preserve">5. </w:t>
      </w:r>
      <w:hyperlink w:anchor="P15548" w:history="1">
        <w:r>
          <w:rPr>
            <w:color w:val="0000FF"/>
          </w:rPr>
          <w:t>Методические рекомендации</w:t>
        </w:r>
      </w:hyperlink>
      <w:r>
        <w:t xml:space="preserve"> по организации доставки экзаменационных материалов в субъекты Российской Федерации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w:t>
      </w:r>
    </w:p>
    <w:p w:rsidR="0065190A" w:rsidRDefault="0065190A">
      <w:pPr>
        <w:pStyle w:val="ConsPlusNormal"/>
        <w:spacing w:before="240"/>
        <w:ind w:firstLine="540"/>
        <w:jc w:val="both"/>
      </w:pPr>
      <w:r>
        <w:t xml:space="preserve">6. </w:t>
      </w:r>
      <w:hyperlink w:anchor="P15890" w:history="1">
        <w:r>
          <w:rPr>
            <w:color w:val="0000FF"/>
          </w:rPr>
          <w:t>Методические рекомендации</w:t>
        </w:r>
      </w:hyperlink>
      <w:r>
        <w:t xml:space="preserve">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rsidR="0065190A" w:rsidRDefault="0065190A">
      <w:pPr>
        <w:pStyle w:val="ConsPlusNormal"/>
        <w:spacing w:before="240"/>
        <w:ind w:firstLine="540"/>
        <w:jc w:val="both"/>
      </w:pPr>
      <w:r>
        <w:t xml:space="preserve">7. </w:t>
      </w:r>
      <w:hyperlink w:anchor="P16737" w:history="1">
        <w:r>
          <w:rPr>
            <w:color w:val="0000FF"/>
          </w:rPr>
          <w:t>Методические рекомендации</w:t>
        </w:r>
      </w:hyperlink>
      <w:r>
        <w:t xml:space="preserve">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w:t>
      </w:r>
    </w:p>
    <w:p w:rsidR="0065190A" w:rsidRDefault="0065190A">
      <w:pPr>
        <w:pStyle w:val="ConsPlusNormal"/>
        <w:spacing w:before="240"/>
        <w:ind w:firstLine="540"/>
        <w:jc w:val="both"/>
      </w:pPr>
      <w:r>
        <w:t xml:space="preserve">8. </w:t>
      </w:r>
      <w:hyperlink w:anchor="P17307" w:history="1">
        <w:r>
          <w:rPr>
            <w:color w:val="0000FF"/>
          </w:rPr>
          <w:t>Методические рекомендации</w:t>
        </w:r>
      </w:hyperlink>
      <w:r>
        <w:t xml:space="preserve">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w:t>
      </w:r>
    </w:p>
    <w:p w:rsidR="0065190A" w:rsidRDefault="0065190A">
      <w:pPr>
        <w:pStyle w:val="ConsPlusNormal"/>
        <w:spacing w:before="240"/>
        <w:ind w:firstLine="540"/>
        <w:jc w:val="both"/>
      </w:pPr>
      <w:r>
        <w:t xml:space="preserve">9. </w:t>
      </w:r>
      <w:hyperlink w:anchor="P17577" w:history="1">
        <w:r>
          <w:rPr>
            <w:color w:val="0000FF"/>
          </w:rPr>
          <w:t>Методические рекомендации</w:t>
        </w:r>
      </w:hyperlink>
      <w:r>
        <w:t xml:space="preserve">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65190A" w:rsidRDefault="0065190A">
      <w:pPr>
        <w:pStyle w:val="ConsPlusNormal"/>
        <w:spacing w:before="240"/>
        <w:ind w:firstLine="540"/>
        <w:jc w:val="both"/>
      </w:pPr>
      <w:r>
        <w:t xml:space="preserve">10. </w:t>
      </w:r>
      <w:hyperlink w:anchor="P18297" w:history="1">
        <w:r>
          <w:rPr>
            <w:color w:val="0000FF"/>
          </w:rPr>
          <w:t>Методические рекомендации</w:t>
        </w:r>
      </w:hyperlink>
      <w:r>
        <w:t xml:space="preserve"> по работе конфликтной комиссии субъекта </w:t>
      </w:r>
      <w:r>
        <w:lastRenderedPageBreak/>
        <w:t>Российской Федерации при проведении государственной итоговой аттестации по образовательным программам среднего общего образования;</w:t>
      </w:r>
    </w:p>
    <w:p w:rsidR="0065190A" w:rsidRDefault="0065190A">
      <w:pPr>
        <w:pStyle w:val="ConsPlusNormal"/>
        <w:spacing w:before="240"/>
        <w:ind w:firstLine="540"/>
        <w:jc w:val="both"/>
      </w:pPr>
      <w:r>
        <w:t xml:space="preserve">11. </w:t>
      </w:r>
      <w:hyperlink w:anchor="P18676" w:history="1">
        <w:r>
          <w:rPr>
            <w:color w:val="0000FF"/>
          </w:rPr>
          <w:t>Методические рекомендации</w:t>
        </w:r>
      </w:hyperlink>
      <w: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65190A" w:rsidRDefault="0065190A">
      <w:pPr>
        <w:pStyle w:val="ConsPlusNormal"/>
        <w:spacing w:before="240"/>
        <w:ind w:firstLine="540"/>
        <w:jc w:val="both"/>
      </w:pPr>
      <w:r>
        <w:t>Указанные методические документы Рособрнадзора могут быть доработаны органами исполнительной власти субъектов Российской Федерации, осуществляющими государственное управление в сфере образования, в зависимости от специфики проведения ГИА-9 и ГИА-11 в субъектах Российской Федерации, но не могут противоречить нормативным правовым актам, регламентирующим проведение ГИА-9 и ГИА-11.</w:t>
      </w:r>
    </w:p>
    <w:p w:rsidR="0065190A" w:rsidRDefault="0065190A">
      <w:pPr>
        <w:pStyle w:val="ConsPlusNormal"/>
        <w:spacing w:before="240"/>
        <w:ind w:firstLine="540"/>
        <w:jc w:val="both"/>
      </w:pPr>
      <w:r>
        <w:t>Одновременно сообщаем, что указанные методические документы размещены на официальном сайте Рособрнадзора (http://www.obrnadzor.gov.ru/) в разделе "Документы", категории "Государственная итоговая аттестация выпускников 11 классов" и "Государственная итоговая аттестация выпускников 9 классов", а также на официальном информационном портале ЕГЭ (http://ege.edu.ru).</w:t>
      </w:r>
    </w:p>
    <w:p w:rsidR="0065190A" w:rsidRDefault="0065190A">
      <w:pPr>
        <w:pStyle w:val="ConsPlusNormal"/>
        <w:jc w:val="both"/>
      </w:pPr>
    </w:p>
    <w:p w:rsidR="0065190A" w:rsidRDefault="0065190A">
      <w:pPr>
        <w:pStyle w:val="ConsPlusNormal"/>
        <w:jc w:val="right"/>
      </w:pPr>
      <w:r>
        <w:t>Заместитель руководителя</w:t>
      </w:r>
    </w:p>
    <w:p w:rsidR="0065190A" w:rsidRDefault="0065190A">
      <w:pPr>
        <w:pStyle w:val="ConsPlusNormal"/>
        <w:jc w:val="right"/>
      </w:pPr>
      <w:r>
        <w:t>А.А.МУЗАЕВ</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0"/>
      </w:pPr>
      <w:r>
        <w:t>Приложение 1</w:t>
      </w:r>
    </w:p>
    <w:p w:rsidR="0065190A" w:rsidRDefault="0065190A">
      <w:pPr>
        <w:pStyle w:val="ConsPlusNormal"/>
        <w:jc w:val="right"/>
      </w:pPr>
      <w:r>
        <w:t>к письму Рособрнадзора</w:t>
      </w:r>
    </w:p>
    <w:p w:rsidR="0065190A" w:rsidRDefault="0065190A">
      <w:pPr>
        <w:pStyle w:val="ConsPlusNormal"/>
        <w:jc w:val="right"/>
      </w:pPr>
      <w:r>
        <w:t>от 02.12.2016 N 10-835</w:t>
      </w:r>
    </w:p>
    <w:p w:rsidR="0065190A" w:rsidRDefault="0065190A">
      <w:pPr>
        <w:pStyle w:val="ConsPlusNormal"/>
        <w:jc w:val="both"/>
      </w:pPr>
    </w:p>
    <w:p w:rsidR="0065190A" w:rsidRDefault="0065190A">
      <w:pPr>
        <w:pStyle w:val="ConsPlusNormal"/>
        <w:jc w:val="center"/>
      </w:pPr>
      <w:bookmarkStart w:id="0" w:name="P36"/>
      <w:bookmarkEnd w:id="0"/>
      <w:r>
        <w:t>МЕТОДИЧЕСКИЕ РЕКОМЕНДАЦИИ</w:t>
      </w:r>
    </w:p>
    <w:p w:rsidR="0065190A" w:rsidRDefault="0065190A">
      <w:pPr>
        <w:pStyle w:val="ConsPlusNormal"/>
        <w:jc w:val="center"/>
      </w:pPr>
      <w:r>
        <w:t>ПО ПОДГОТОВКЕ И ПРОВЕДЕНИЮ ЕДИНОГО ГОСУДАРСТВЕННОГО</w:t>
      </w:r>
    </w:p>
    <w:p w:rsidR="0065190A" w:rsidRDefault="0065190A">
      <w:pPr>
        <w:pStyle w:val="ConsPlusNormal"/>
        <w:jc w:val="center"/>
      </w:pPr>
      <w:r>
        <w:t>ЭКЗАМЕНА В ПУНКТАХ ПРОВЕДЕНИЯ ЭКЗАМЕНОВ В 2017 ГОДУ</w:t>
      </w:r>
    </w:p>
    <w:p w:rsidR="0065190A" w:rsidRDefault="00651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center"/>
            </w:pPr>
            <w:r>
              <w:rPr>
                <w:color w:val="392C69"/>
              </w:rPr>
              <w:t>Список изменяющих документов</w:t>
            </w:r>
          </w:p>
          <w:p w:rsidR="0065190A" w:rsidRDefault="0065190A">
            <w:pPr>
              <w:pStyle w:val="ConsPlusNormal"/>
              <w:jc w:val="center"/>
            </w:pPr>
            <w:r>
              <w:rPr>
                <w:color w:val="392C69"/>
              </w:rPr>
              <w:t xml:space="preserve">(в ред. </w:t>
            </w:r>
            <w:hyperlink r:id="rId5" w:history="1">
              <w:r>
                <w:rPr>
                  <w:color w:val="0000FF"/>
                </w:rPr>
                <w:t>письма</w:t>
              </w:r>
            </w:hyperlink>
            <w:r>
              <w:rPr>
                <w:color w:val="392C69"/>
              </w:rPr>
              <w:t xml:space="preserve"> Рособрнадзора от 20.01.2017 N 10-30)</w:t>
            </w:r>
          </w:p>
        </w:tc>
      </w:tr>
    </w:tbl>
    <w:p w:rsidR="0065190A" w:rsidRDefault="0065190A">
      <w:pPr>
        <w:pStyle w:val="ConsPlusNormal"/>
        <w:jc w:val="both"/>
      </w:pPr>
    </w:p>
    <w:p w:rsidR="0065190A" w:rsidRDefault="0065190A">
      <w:pPr>
        <w:pStyle w:val="ConsPlusNormal"/>
        <w:jc w:val="center"/>
        <w:outlineLvl w:val="1"/>
      </w:pPr>
      <w:r>
        <w:t>Перечень условных обозначений и сокращений</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7427"/>
      </w:tblGrid>
      <w:tr w:rsidR="0065190A">
        <w:tc>
          <w:tcPr>
            <w:tcW w:w="1644" w:type="dxa"/>
          </w:tcPr>
          <w:p w:rsidR="0065190A" w:rsidRDefault="0065190A">
            <w:pPr>
              <w:pStyle w:val="ConsPlusNormal"/>
              <w:jc w:val="both"/>
            </w:pPr>
            <w:r>
              <w:t>Выпускники прошлых лет</w:t>
            </w:r>
          </w:p>
        </w:tc>
        <w:tc>
          <w:tcPr>
            <w:tcW w:w="7427" w:type="dxa"/>
          </w:tcPr>
          <w:p w:rsidR="0065190A" w:rsidRDefault="0065190A">
            <w:pPr>
              <w:pStyle w:val="ConsPlusNormal"/>
              <w:jc w:val="both"/>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5190A" w:rsidRDefault="0065190A">
            <w:pPr>
              <w:pStyle w:val="ConsPlusNormal"/>
              <w:jc w:val="both"/>
            </w:pPr>
            <w:r>
              <w:t>граждане, имеющие среднее общее образование, полученное в иностранных образовательных организациях;</w:t>
            </w:r>
          </w:p>
          <w:p w:rsidR="0065190A" w:rsidRDefault="0065190A">
            <w:pPr>
              <w:pStyle w:val="ConsPlusNormal"/>
              <w:jc w:val="both"/>
            </w:pPr>
            <w:r>
              <w:t>выпускники прошлых лет - военнослужащие</w:t>
            </w:r>
          </w:p>
        </w:tc>
      </w:tr>
      <w:tr w:rsidR="0065190A">
        <w:tc>
          <w:tcPr>
            <w:tcW w:w="1644" w:type="dxa"/>
          </w:tcPr>
          <w:p w:rsidR="0065190A" w:rsidRDefault="0065190A">
            <w:pPr>
              <w:pStyle w:val="ConsPlusNormal"/>
              <w:jc w:val="both"/>
            </w:pPr>
            <w:r>
              <w:lastRenderedPageBreak/>
              <w:t>ГИА</w:t>
            </w:r>
          </w:p>
        </w:tc>
        <w:tc>
          <w:tcPr>
            <w:tcW w:w="7427" w:type="dxa"/>
          </w:tcPr>
          <w:p w:rsidR="0065190A" w:rsidRDefault="0065190A">
            <w:pPr>
              <w:pStyle w:val="ConsPlusNormal"/>
              <w:jc w:val="both"/>
            </w:pPr>
            <w:r>
              <w:t>Государственная итоговая аттестация по образовательным программам среднего общего образования</w:t>
            </w:r>
          </w:p>
        </w:tc>
      </w:tr>
      <w:tr w:rsidR="0065190A">
        <w:tc>
          <w:tcPr>
            <w:tcW w:w="1644" w:type="dxa"/>
          </w:tcPr>
          <w:p w:rsidR="0065190A" w:rsidRDefault="0065190A">
            <w:pPr>
              <w:pStyle w:val="ConsPlusNormal"/>
              <w:jc w:val="both"/>
            </w:pPr>
            <w:r>
              <w:t>ГЭК</w:t>
            </w:r>
          </w:p>
        </w:tc>
        <w:tc>
          <w:tcPr>
            <w:tcW w:w="7427" w:type="dxa"/>
          </w:tcPr>
          <w:p w:rsidR="0065190A" w:rsidRDefault="0065190A">
            <w:pPr>
              <w:pStyle w:val="ConsPlusNormal"/>
              <w:jc w:val="both"/>
            </w:pPr>
            <w:r>
              <w:t>Государственная экзаменационная комиссия субъекта Российской Федерации</w:t>
            </w:r>
          </w:p>
        </w:tc>
      </w:tr>
      <w:tr w:rsidR="0065190A">
        <w:tc>
          <w:tcPr>
            <w:tcW w:w="1644" w:type="dxa"/>
          </w:tcPr>
          <w:p w:rsidR="0065190A" w:rsidRDefault="0065190A">
            <w:pPr>
              <w:pStyle w:val="ConsPlusNormal"/>
              <w:jc w:val="both"/>
            </w:pPr>
            <w:r>
              <w:t>ЕГЭ</w:t>
            </w:r>
          </w:p>
        </w:tc>
        <w:tc>
          <w:tcPr>
            <w:tcW w:w="7427" w:type="dxa"/>
          </w:tcPr>
          <w:p w:rsidR="0065190A" w:rsidRDefault="0065190A">
            <w:pPr>
              <w:pStyle w:val="ConsPlusNormal"/>
              <w:jc w:val="both"/>
            </w:pPr>
            <w:r>
              <w:t>Единый государственный экзамен</w:t>
            </w:r>
          </w:p>
        </w:tc>
      </w:tr>
      <w:tr w:rsidR="0065190A">
        <w:tc>
          <w:tcPr>
            <w:tcW w:w="1644" w:type="dxa"/>
          </w:tcPr>
          <w:p w:rsidR="0065190A" w:rsidRDefault="0065190A">
            <w:pPr>
              <w:pStyle w:val="ConsPlusNormal"/>
              <w:jc w:val="both"/>
            </w:pPr>
            <w:r>
              <w:t>ИК</w:t>
            </w:r>
          </w:p>
        </w:tc>
        <w:tc>
          <w:tcPr>
            <w:tcW w:w="7427" w:type="dxa"/>
          </w:tcPr>
          <w:p w:rsidR="0065190A" w:rsidRDefault="0065190A">
            <w:pPr>
              <w:pStyle w:val="ConsPlusNormal"/>
              <w:jc w:val="both"/>
            </w:pPr>
            <w:r>
              <w:t>Индивидуальный комплект участника ЕГЭ</w:t>
            </w:r>
          </w:p>
        </w:tc>
      </w:tr>
      <w:tr w:rsidR="0065190A">
        <w:tc>
          <w:tcPr>
            <w:tcW w:w="1644" w:type="dxa"/>
          </w:tcPr>
          <w:p w:rsidR="0065190A" w:rsidRDefault="0065190A">
            <w:pPr>
              <w:pStyle w:val="ConsPlusNormal"/>
              <w:jc w:val="both"/>
            </w:pPr>
            <w:r>
              <w:t>КИМ</w:t>
            </w:r>
          </w:p>
        </w:tc>
        <w:tc>
          <w:tcPr>
            <w:tcW w:w="7427" w:type="dxa"/>
          </w:tcPr>
          <w:p w:rsidR="0065190A" w:rsidRDefault="0065190A">
            <w:pPr>
              <w:pStyle w:val="ConsPlusNormal"/>
              <w:jc w:val="both"/>
            </w:pPr>
            <w:r>
              <w:t>Контрольные измерительные материалы</w:t>
            </w:r>
          </w:p>
        </w:tc>
      </w:tr>
      <w:tr w:rsidR="0065190A">
        <w:tc>
          <w:tcPr>
            <w:tcW w:w="1644" w:type="dxa"/>
          </w:tcPr>
          <w:p w:rsidR="0065190A" w:rsidRDefault="0065190A">
            <w:pPr>
              <w:pStyle w:val="ConsPlusNormal"/>
              <w:jc w:val="both"/>
            </w:pPr>
            <w:r>
              <w:t>КК</w:t>
            </w:r>
          </w:p>
        </w:tc>
        <w:tc>
          <w:tcPr>
            <w:tcW w:w="7427" w:type="dxa"/>
          </w:tcPr>
          <w:p w:rsidR="0065190A" w:rsidRDefault="0065190A">
            <w:pPr>
              <w:pStyle w:val="ConsPlusNormal"/>
              <w:jc w:val="both"/>
            </w:pPr>
            <w:r>
              <w:t>Конфликтная комиссия субъекта Российской Федерации</w:t>
            </w:r>
          </w:p>
        </w:tc>
      </w:tr>
      <w:tr w:rsidR="0065190A">
        <w:tc>
          <w:tcPr>
            <w:tcW w:w="1644" w:type="dxa"/>
          </w:tcPr>
          <w:p w:rsidR="0065190A" w:rsidRDefault="0065190A">
            <w:pPr>
              <w:pStyle w:val="ConsPlusNormal"/>
              <w:jc w:val="both"/>
            </w:pPr>
            <w:r>
              <w:t>Минобрнауки России</w:t>
            </w:r>
          </w:p>
        </w:tc>
        <w:tc>
          <w:tcPr>
            <w:tcW w:w="7427" w:type="dxa"/>
          </w:tcPr>
          <w:p w:rsidR="0065190A" w:rsidRDefault="0065190A">
            <w:pPr>
              <w:pStyle w:val="ConsPlusNormal"/>
              <w:jc w:val="both"/>
            </w:pPr>
            <w:r>
              <w:t>Министерство образования и науки Российской Федерации</w:t>
            </w:r>
          </w:p>
        </w:tc>
      </w:tr>
      <w:tr w:rsidR="0065190A">
        <w:tc>
          <w:tcPr>
            <w:tcW w:w="1644" w:type="dxa"/>
          </w:tcPr>
          <w:p w:rsidR="0065190A" w:rsidRDefault="0065190A">
            <w:pPr>
              <w:pStyle w:val="ConsPlusNormal"/>
              <w:jc w:val="both"/>
            </w:pPr>
            <w:r>
              <w:t>Образовательная организация</w:t>
            </w:r>
          </w:p>
        </w:tc>
        <w:tc>
          <w:tcPr>
            <w:tcW w:w="7427" w:type="dxa"/>
          </w:tcPr>
          <w:p w:rsidR="0065190A" w:rsidRDefault="0065190A">
            <w:pPr>
              <w:pStyle w:val="ConsPlusNormal"/>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65190A">
        <w:tc>
          <w:tcPr>
            <w:tcW w:w="1644" w:type="dxa"/>
          </w:tcPr>
          <w:p w:rsidR="0065190A" w:rsidRDefault="0065190A">
            <w:pPr>
              <w:pStyle w:val="ConsPlusNormal"/>
              <w:jc w:val="both"/>
            </w:pPr>
            <w:r>
              <w:t>Обучающиеся</w:t>
            </w:r>
          </w:p>
        </w:tc>
        <w:tc>
          <w:tcPr>
            <w:tcW w:w="7427" w:type="dxa"/>
          </w:tcPr>
          <w:p w:rsidR="0065190A" w:rsidRDefault="0065190A">
            <w:pPr>
              <w:pStyle w:val="ConsPlusNormal"/>
              <w:jc w:val="both"/>
            </w:pPr>
            <w: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65190A" w:rsidRDefault="0065190A">
            <w:pPr>
              <w:pStyle w:val="ConsPlusNormal"/>
              <w:jc w:val="both"/>
            </w:pPr>
            <w: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65190A" w:rsidRDefault="0065190A">
            <w:pPr>
              <w:pStyle w:val="ConsPlusNormal"/>
              <w:jc w:val="both"/>
            </w:pPr>
            <w:r>
              <w:t>обучающиеся, освоившие образовательные программы среднего общего образования в форме самообразования или семейного образования;</w:t>
            </w:r>
          </w:p>
          <w:p w:rsidR="0065190A" w:rsidRDefault="0065190A">
            <w:pPr>
              <w:pStyle w:val="ConsPlusNormal"/>
              <w:jc w:val="both"/>
            </w:pPr>
            <w:r>
              <w:t>обучающиеся по образовательным программам среднего профессионального образования;</w:t>
            </w:r>
          </w:p>
          <w:p w:rsidR="0065190A" w:rsidRDefault="0065190A">
            <w:pPr>
              <w:pStyle w:val="ConsPlusNormal"/>
              <w:jc w:val="both"/>
            </w:pPr>
            <w:r>
              <w:t>обучающиеся, получающие среднее общее образование в иностранных образовательных организациях</w:t>
            </w:r>
          </w:p>
        </w:tc>
      </w:tr>
      <w:tr w:rsidR="0065190A">
        <w:tc>
          <w:tcPr>
            <w:tcW w:w="1644" w:type="dxa"/>
          </w:tcPr>
          <w:p w:rsidR="0065190A" w:rsidRDefault="0065190A">
            <w:pPr>
              <w:pStyle w:val="ConsPlusNormal"/>
              <w:jc w:val="both"/>
            </w:pPr>
            <w:r>
              <w:t>ОИВ</w:t>
            </w:r>
          </w:p>
        </w:tc>
        <w:tc>
          <w:tcPr>
            <w:tcW w:w="7427" w:type="dxa"/>
          </w:tcPr>
          <w:p w:rsidR="0065190A" w:rsidRDefault="0065190A">
            <w:pPr>
              <w:pStyle w:val="ConsPlusNormal"/>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65190A">
        <w:tc>
          <w:tcPr>
            <w:tcW w:w="1644" w:type="dxa"/>
          </w:tcPr>
          <w:p w:rsidR="0065190A" w:rsidRDefault="0065190A">
            <w:pPr>
              <w:pStyle w:val="ConsPlusNormal"/>
              <w:jc w:val="both"/>
            </w:pPr>
            <w:r>
              <w:t>Перевозчик ЭМ</w:t>
            </w:r>
          </w:p>
        </w:tc>
        <w:tc>
          <w:tcPr>
            <w:tcW w:w="7427" w:type="dxa"/>
          </w:tcPr>
          <w:p w:rsidR="0065190A" w:rsidRDefault="0065190A">
            <w:pPr>
              <w:pStyle w:val="ConsPlusNormal"/>
              <w:jc w:val="both"/>
            </w:pPr>
            <w:r>
              <w:t>Организация, осуществляющая доставку ЭМ</w:t>
            </w:r>
          </w:p>
        </w:tc>
      </w:tr>
      <w:tr w:rsidR="0065190A">
        <w:tc>
          <w:tcPr>
            <w:tcW w:w="1644" w:type="dxa"/>
          </w:tcPr>
          <w:p w:rsidR="0065190A" w:rsidRDefault="0065190A">
            <w:pPr>
              <w:pStyle w:val="ConsPlusNormal"/>
              <w:jc w:val="both"/>
            </w:pPr>
            <w:r>
              <w:t>Порядок</w:t>
            </w:r>
          </w:p>
        </w:tc>
        <w:tc>
          <w:tcPr>
            <w:tcW w:w="7427" w:type="dxa"/>
            <w:vAlign w:val="center"/>
          </w:tcPr>
          <w:p w:rsidR="0065190A" w:rsidRDefault="0065190A">
            <w:pPr>
              <w:pStyle w:val="ConsPlusNormal"/>
              <w:jc w:val="both"/>
            </w:pPr>
            <w:hyperlink r:id="rId6"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N 1400 (зарегистрирован Минюстом России 03.02.2014, регистрационный N 31205)</w:t>
            </w:r>
          </w:p>
        </w:tc>
      </w:tr>
      <w:tr w:rsidR="0065190A">
        <w:tc>
          <w:tcPr>
            <w:tcW w:w="1644" w:type="dxa"/>
          </w:tcPr>
          <w:p w:rsidR="0065190A" w:rsidRDefault="0065190A">
            <w:pPr>
              <w:pStyle w:val="ConsPlusNormal"/>
              <w:jc w:val="both"/>
            </w:pPr>
            <w:r>
              <w:t>ППЭ</w:t>
            </w:r>
          </w:p>
        </w:tc>
        <w:tc>
          <w:tcPr>
            <w:tcW w:w="7427" w:type="dxa"/>
          </w:tcPr>
          <w:p w:rsidR="0065190A" w:rsidRDefault="0065190A">
            <w:pPr>
              <w:pStyle w:val="ConsPlusNormal"/>
              <w:jc w:val="both"/>
            </w:pPr>
            <w:r>
              <w:t>Пункт проведения экзаменов</w:t>
            </w:r>
          </w:p>
        </w:tc>
      </w:tr>
      <w:tr w:rsidR="0065190A">
        <w:tc>
          <w:tcPr>
            <w:tcW w:w="1644" w:type="dxa"/>
          </w:tcPr>
          <w:p w:rsidR="0065190A" w:rsidRDefault="0065190A">
            <w:pPr>
              <w:pStyle w:val="ConsPlusNormal"/>
              <w:jc w:val="both"/>
            </w:pPr>
            <w:r>
              <w:t>РИС</w:t>
            </w:r>
          </w:p>
        </w:tc>
        <w:tc>
          <w:tcPr>
            <w:tcW w:w="7427" w:type="dxa"/>
          </w:tcPr>
          <w:p w:rsidR="0065190A" w:rsidRDefault="0065190A">
            <w:pPr>
              <w:pStyle w:val="ConsPlusNormal"/>
              <w:jc w:val="both"/>
            </w:pPr>
            <w:r>
              <w:t xml:space="preserve">Региональная информационная система обеспечения проведения ГИА </w:t>
            </w:r>
            <w:r>
              <w:lastRenderedPageBreak/>
              <w:t>обучающихся, освоивших основные образовательные программы основного общего и среднего общего образования</w:t>
            </w:r>
          </w:p>
        </w:tc>
      </w:tr>
      <w:tr w:rsidR="0065190A">
        <w:tc>
          <w:tcPr>
            <w:tcW w:w="1644" w:type="dxa"/>
          </w:tcPr>
          <w:p w:rsidR="0065190A" w:rsidRDefault="0065190A">
            <w:pPr>
              <w:pStyle w:val="ConsPlusNormal"/>
              <w:jc w:val="both"/>
            </w:pPr>
            <w:r>
              <w:lastRenderedPageBreak/>
              <w:t>Рособрнадзор</w:t>
            </w:r>
          </w:p>
        </w:tc>
        <w:tc>
          <w:tcPr>
            <w:tcW w:w="7427" w:type="dxa"/>
          </w:tcPr>
          <w:p w:rsidR="0065190A" w:rsidRDefault="0065190A">
            <w:pPr>
              <w:pStyle w:val="ConsPlusNormal"/>
              <w:jc w:val="both"/>
            </w:pPr>
            <w:r>
              <w:t>Федеральная служба по надзору в сфере образования и науки</w:t>
            </w:r>
          </w:p>
        </w:tc>
      </w:tr>
      <w:tr w:rsidR="0065190A">
        <w:tc>
          <w:tcPr>
            <w:tcW w:w="1644" w:type="dxa"/>
          </w:tcPr>
          <w:p w:rsidR="0065190A" w:rsidRDefault="0065190A">
            <w:pPr>
              <w:pStyle w:val="ConsPlusNormal"/>
              <w:jc w:val="both"/>
            </w:pPr>
            <w:r>
              <w:t>РЦОИ</w:t>
            </w:r>
          </w:p>
        </w:tc>
        <w:tc>
          <w:tcPr>
            <w:tcW w:w="7427" w:type="dxa"/>
          </w:tcPr>
          <w:p w:rsidR="0065190A" w:rsidRDefault="0065190A">
            <w:pPr>
              <w:pStyle w:val="ConsPlusNormal"/>
              <w:jc w:val="both"/>
            </w:pPr>
            <w:r>
              <w:t>Региональный центр обработки информации субъекта Российской Федерации</w:t>
            </w:r>
          </w:p>
        </w:tc>
      </w:tr>
      <w:tr w:rsidR="0065190A">
        <w:tc>
          <w:tcPr>
            <w:tcW w:w="1644" w:type="dxa"/>
          </w:tcPr>
          <w:p w:rsidR="0065190A" w:rsidRDefault="0065190A">
            <w:pPr>
              <w:pStyle w:val="ConsPlusNormal"/>
              <w:jc w:val="both"/>
            </w:pPr>
            <w:r>
              <w:t>Участники ЕГЭ</w:t>
            </w:r>
          </w:p>
        </w:tc>
        <w:tc>
          <w:tcPr>
            <w:tcW w:w="7427" w:type="dxa"/>
          </w:tcPr>
          <w:p w:rsidR="0065190A" w:rsidRDefault="0065190A">
            <w:pPr>
              <w:pStyle w:val="ConsPlusNormal"/>
              <w:jc w:val="both"/>
            </w:pPr>
            <w:r>
              <w:t>Обучающиеся, допущенные в установленном порядке к ГИА;</w:t>
            </w:r>
          </w:p>
          <w:p w:rsidR="0065190A" w:rsidRDefault="0065190A">
            <w:pPr>
              <w:pStyle w:val="ConsPlusNormal"/>
              <w:jc w:val="both"/>
            </w:pPr>
            <w:r>
              <w:t xml:space="preserve">выпускники прошлых лет и другие категории лиц, определенные </w:t>
            </w:r>
            <w:hyperlink r:id="rId7" w:history="1">
              <w:r>
                <w:rPr>
                  <w:color w:val="0000FF"/>
                </w:rPr>
                <w:t>Порядком</w:t>
              </w:r>
            </w:hyperlink>
            <w:r>
              <w:t>, допущенные к сдаче ЕГЭ</w:t>
            </w:r>
          </w:p>
        </w:tc>
      </w:tr>
      <w:tr w:rsidR="0065190A">
        <w:tc>
          <w:tcPr>
            <w:tcW w:w="1644" w:type="dxa"/>
          </w:tcPr>
          <w:p w:rsidR="0065190A" w:rsidRDefault="0065190A">
            <w:pPr>
              <w:pStyle w:val="ConsPlusNormal"/>
              <w:jc w:val="both"/>
            </w:pPr>
            <w:r>
              <w:t>Участники ЕГЭ с ОВЗ, дети-инвалиды и инвалиды</w:t>
            </w:r>
          </w:p>
        </w:tc>
        <w:tc>
          <w:tcPr>
            <w:tcW w:w="7427" w:type="dxa"/>
          </w:tcPr>
          <w:p w:rsidR="0065190A" w:rsidRDefault="0065190A">
            <w:pPr>
              <w:pStyle w:val="ConsPlusNormal"/>
              <w:jc w:val="both"/>
            </w:pPr>
            <w:r>
              <w:t>Обучающиеся, выпускники прошлых лет с ограниченными возможностями здоровья, дети-инвалиды и инвалиды</w:t>
            </w:r>
          </w:p>
        </w:tc>
      </w:tr>
      <w:tr w:rsidR="0065190A">
        <w:tc>
          <w:tcPr>
            <w:tcW w:w="1644" w:type="dxa"/>
          </w:tcPr>
          <w:p w:rsidR="0065190A" w:rsidRDefault="0065190A">
            <w:pPr>
              <w:pStyle w:val="ConsPlusNormal"/>
              <w:jc w:val="both"/>
            </w:pPr>
            <w:r>
              <w:t>ФИПИ</w:t>
            </w:r>
          </w:p>
        </w:tc>
        <w:tc>
          <w:tcPr>
            <w:tcW w:w="7427" w:type="dxa"/>
          </w:tcPr>
          <w:p w:rsidR="0065190A" w:rsidRDefault="0065190A">
            <w:pPr>
              <w:pStyle w:val="ConsPlusNormal"/>
              <w:jc w:val="both"/>
            </w:pPr>
            <w:r>
              <w:t>ФГБНУ "Федеральный институт педагогических измерений"</w:t>
            </w:r>
          </w:p>
        </w:tc>
      </w:tr>
      <w:tr w:rsidR="0065190A">
        <w:tc>
          <w:tcPr>
            <w:tcW w:w="1644" w:type="dxa"/>
          </w:tcPr>
          <w:p w:rsidR="0065190A" w:rsidRDefault="0065190A">
            <w:pPr>
              <w:pStyle w:val="ConsPlusNormal"/>
              <w:jc w:val="both"/>
            </w:pPr>
            <w:r>
              <w:t>ФИС</w:t>
            </w:r>
          </w:p>
        </w:tc>
        <w:tc>
          <w:tcPr>
            <w:tcW w:w="7427" w:type="dxa"/>
          </w:tcPr>
          <w:p w:rsidR="0065190A" w:rsidRDefault="0065190A">
            <w:pPr>
              <w:pStyle w:val="ConsPlusNormal"/>
              <w:jc w:val="both"/>
            </w:pPr>
            <w: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5190A">
        <w:tc>
          <w:tcPr>
            <w:tcW w:w="1644" w:type="dxa"/>
          </w:tcPr>
          <w:p w:rsidR="0065190A" w:rsidRDefault="0065190A">
            <w:pPr>
              <w:pStyle w:val="ConsPlusNormal"/>
              <w:jc w:val="both"/>
            </w:pPr>
            <w:r>
              <w:t>ФЦТ</w:t>
            </w:r>
          </w:p>
        </w:tc>
        <w:tc>
          <w:tcPr>
            <w:tcW w:w="7427" w:type="dxa"/>
          </w:tcPr>
          <w:p w:rsidR="0065190A" w:rsidRDefault="0065190A">
            <w:pPr>
              <w:pStyle w:val="ConsPlusNormal"/>
              <w:jc w:val="both"/>
            </w:pPr>
            <w:r>
              <w:t>ФГБУ "Федеральный центр тестирования"</w:t>
            </w:r>
          </w:p>
        </w:tc>
      </w:tr>
      <w:tr w:rsidR="0065190A">
        <w:tc>
          <w:tcPr>
            <w:tcW w:w="1644" w:type="dxa"/>
          </w:tcPr>
          <w:p w:rsidR="0065190A" w:rsidRDefault="0065190A">
            <w:pPr>
              <w:pStyle w:val="ConsPlusNormal"/>
              <w:jc w:val="both"/>
            </w:pPr>
            <w:r>
              <w:t>Штаб ППЭ</w:t>
            </w:r>
          </w:p>
        </w:tc>
        <w:tc>
          <w:tcPr>
            <w:tcW w:w="7427" w:type="dxa"/>
          </w:tcPr>
          <w:p w:rsidR="0065190A" w:rsidRDefault="0065190A">
            <w:pPr>
              <w:pStyle w:val="ConsPlusNormal"/>
              <w:jc w:val="both"/>
            </w:pPr>
            <w:r>
              <w:t>Специально отведенное помещение (аудитория) в ППЭ для руководителя ППЭ</w:t>
            </w:r>
          </w:p>
        </w:tc>
      </w:tr>
      <w:tr w:rsidR="0065190A">
        <w:tc>
          <w:tcPr>
            <w:tcW w:w="1644" w:type="dxa"/>
          </w:tcPr>
          <w:p w:rsidR="0065190A" w:rsidRDefault="0065190A">
            <w:pPr>
              <w:pStyle w:val="ConsPlusNormal"/>
              <w:jc w:val="both"/>
            </w:pPr>
            <w:r>
              <w:t>ЭМ</w:t>
            </w:r>
          </w:p>
        </w:tc>
        <w:tc>
          <w:tcPr>
            <w:tcW w:w="7427" w:type="dxa"/>
          </w:tcPr>
          <w:p w:rsidR="0065190A" w:rsidRDefault="0065190A">
            <w:pPr>
              <w:pStyle w:val="ConsPlusNormal"/>
              <w:jc w:val="both"/>
            </w:pPr>
            <w:r>
              <w:t>Экзаменационные материалы ЕГЭ</w:t>
            </w:r>
          </w:p>
        </w:tc>
      </w:tr>
    </w:tbl>
    <w:p w:rsidR="0065190A" w:rsidRDefault="0065190A">
      <w:pPr>
        <w:pStyle w:val="ConsPlusNormal"/>
        <w:jc w:val="both"/>
      </w:pPr>
    </w:p>
    <w:p w:rsidR="0065190A" w:rsidRDefault="0065190A">
      <w:pPr>
        <w:pStyle w:val="ConsPlusNormal"/>
        <w:jc w:val="center"/>
        <w:outlineLvl w:val="1"/>
      </w:pPr>
      <w:r>
        <w:t>Нормативные правовые документы, регламентирующие</w:t>
      </w:r>
    </w:p>
    <w:p w:rsidR="0065190A" w:rsidRDefault="0065190A">
      <w:pPr>
        <w:pStyle w:val="ConsPlusNormal"/>
        <w:jc w:val="center"/>
      </w:pPr>
      <w:r>
        <w:t>проведение ЕГЭ</w:t>
      </w:r>
    </w:p>
    <w:p w:rsidR="0065190A" w:rsidRDefault="0065190A">
      <w:pPr>
        <w:pStyle w:val="ConsPlusNormal"/>
        <w:jc w:val="both"/>
      </w:pPr>
    </w:p>
    <w:p w:rsidR="0065190A" w:rsidRDefault="0065190A">
      <w:pPr>
        <w:pStyle w:val="ConsPlusNormal"/>
        <w:ind w:firstLine="540"/>
        <w:jc w:val="both"/>
      </w:pPr>
      <w:r>
        <w:t xml:space="preserve">1. Федеральный </w:t>
      </w:r>
      <w:hyperlink r:id="rId8" w:history="1">
        <w:r>
          <w:rPr>
            <w:color w:val="0000FF"/>
          </w:rPr>
          <w:t>закон</w:t>
        </w:r>
      </w:hyperlink>
      <w:r>
        <w:t xml:space="preserve"> от 29.12.2012 N 273-ФЗ "Об образовании в Российской Федерации";</w:t>
      </w:r>
    </w:p>
    <w:p w:rsidR="0065190A" w:rsidRDefault="0065190A">
      <w:pPr>
        <w:pStyle w:val="ConsPlusNormal"/>
        <w:spacing w:before="240"/>
        <w:ind w:firstLine="540"/>
        <w:jc w:val="both"/>
      </w:pPr>
      <w:r>
        <w:t xml:space="preserve">2. </w:t>
      </w:r>
      <w:hyperlink r:id="rId9" w:history="1">
        <w:r>
          <w:rPr>
            <w:color w:val="0000FF"/>
          </w:rPr>
          <w:t>Постановление</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5190A" w:rsidRDefault="0065190A">
      <w:pPr>
        <w:pStyle w:val="ConsPlusNormal"/>
        <w:spacing w:before="240"/>
        <w:ind w:firstLine="540"/>
        <w:jc w:val="both"/>
      </w:pPr>
      <w:r>
        <w:t xml:space="preserve">3. </w:t>
      </w:r>
      <w:hyperlink r:id="rId10" w:history="1">
        <w:r>
          <w:rPr>
            <w:color w:val="0000FF"/>
          </w:rPr>
          <w:t>Приказ</w:t>
        </w:r>
      </w:hyperlink>
      <w: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65190A" w:rsidRDefault="0065190A">
      <w:pPr>
        <w:pStyle w:val="ConsPlusNormal"/>
        <w:jc w:val="both"/>
      </w:pPr>
    </w:p>
    <w:p w:rsidR="0065190A" w:rsidRDefault="0065190A">
      <w:pPr>
        <w:pStyle w:val="ConsPlusNormal"/>
        <w:jc w:val="center"/>
        <w:outlineLvl w:val="1"/>
      </w:pPr>
      <w:r>
        <w:t>Требования к пунктам проведения экзаменов</w:t>
      </w:r>
    </w:p>
    <w:p w:rsidR="0065190A" w:rsidRDefault="0065190A">
      <w:pPr>
        <w:pStyle w:val="ConsPlusNormal"/>
        <w:jc w:val="both"/>
      </w:pPr>
    </w:p>
    <w:p w:rsidR="0065190A" w:rsidRDefault="0065190A">
      <w:pPr>
        <w:pStyle w:val="ConsPlusNormal"/>
        <w:ind w:firstLine="540"/>
        <w:jc w:val="both"/>
        <w:outlineLvl w:val="2"/>
      </w:pPr>
      <w:r>
        <w:t>1.1. Общая часть</w:t>
      </w:r>
    </w:p>
    <w:p w:rsidR="0065190A" w:rsidRDefault="0065190A">
      <w:pPr>
        <w:pStyle w:val="ConsPlusNormal"/>
        <w:jc w:val="both"/>
      </w:pPr>
    </w:p>
    <w:p w:rsidR="0065190A" w:rsidRDefault="0065190A">
      <w:pPr>
        <w:pStyle w:val="ConsPlusNormal"/>
        <w:ind w:firstLine="540"/>
        <w:jc w:val="both"/>
      </w:pPr>
      <w:r>
        <w:t>ППЭ - здание (сооружение), которое используется для проведения ЕГЭ.</w:t>
      </w:r>
    </w:p>
    <w:p w:rsidR="0065190A" w:rsidRDefault="0065190A">
      <w:pPr>
        <w:pStyle w:val="ConsPlusNormal"/>
        <w:spacing w:before="240"/>
        <w:ind w:firstLine="540"/>
        <w:jc w:val="both"/>
      </w:pPr>
      <w: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5190A" w:rsidRDefault="0065190A">
      <w:pPr>
        <w:pStyle w:val="ConsPlusNormal"/>
        <w:spacing w:before="240"/>
        <w:ind w:firstLine="540"/>
        <w:jc w:val="both"/>
      </w:pPr>
      <w:r>
        <w:t>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ОИВ по согласованию с ГЭК.</w:t>
      </w:r>
    </w:p>
    <w:p w:rsidR="0065190A" w:rsidRDefault="0065190A">
      <w:pPr>
        <w:pStyle w:val="ConsPlusNormal"/>
        <w:jc w:val="both"/>
      </w:pPr>
    </w:p>
    <w:p w:rsidR="0065190A" w:rsidRDefault="0065190A">
      <w:pPr>
        <w:pStyle w:val="ConsPlusNormal"/>
        <w:ind w:firstLine="540"/>
        <w:jc w:val="both"/>
        <w:outlineLvl w:val="2"/>
      </w:pPr>
      <w:r>
        <w:t>1.2. Общие требования к ППЭ</w:t>
      </w:r>
    </w:p>
    <w:p w:rsidR="0065190A" w:rsidRDefault="0065190A">
      <w:pPr>
        <w:pStyle w:val="ConsPlusNormal"/>
        <w:jc w:val="both"/>
      </w:pPr>
    </w:p>
    <w:p w:rsidR="0065190A" w:rsidRDefault="0065190A">
      <w:pPr>
        <w:pStyle w:val="ConsPlusNormal"/>
        <w:ind w:firstLine="540"/>
        <w:jc w:val="both"/>
      </w:pPr>
      <w: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65190A" w:rsidRDefault="0065190A">
      <w:pPr>
        <w:pStyle w:val="ConsPlusNormal"/>
        <w:spacing w:before="240"/>
        <w:ind w:firstLine="540"/>
        <w:jc w:val="both"/>
      </w:pPr>
      <w:r>
        <w:t>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и др.).</w:t>
      </w:r>
    </w:p>
    <w:p w:rsidR="0065190A" w:rsidRDefault="0065190A">
      <w:pPr>
        <w:pStyle w:val="ConsPlusNormal"/>
        <w:spacing w:before="240"/>
        <w:ind w:firstLine="540"/>
        <w:jc w:val="both"/>
      </w:pPr>
      <w:r>
        <w:t>Исходя из этого, формируются следующие типы ППЭ:</w:t>
      </w:r>
    </w:p>
    <w:p w:rsidR="0065190A" w:rsidRDefault="0065190A">
      <w:pPr>
        <w:pStyle w:val="ConsPlusNormal"/>
        <w:spacing w:before="240"/>
        <w:ind w:firstLine="540"/>
        <w:jc w:val="both"/>
      </w:pPr>
      <w:r>
        <w:t>крупный ППЭ - количество участников от 200 до 350. При создании необходимой организационной схемы и наличии необходимых ресурсов возможно создание ППЭ на большее число участников;</w:t>
      </w:r>
    </w:p>
    <w:p w:rsidR="0065190A" w:rsidRDefault="0065190A">
      <w:pPr>
        <w:pStyle w:val="ConsPlusNormal"/>
        <w:spacing w:before="240"/>
        <w:ind w:firstLine="540"/>
        <w:jc w:val="both"/>
      </w:pPr>
      <w:r>
        <w:t>средний ППЭ - количество участников от 100 до 200;</w:t>
      </w:r>
    </w:p>
    <w:p w:rsidR="0065190A" w:rsidRDefault="0065190A">
      <w:pPr>
        <w:pStyle w:val="ConsPlusNormal"/>
        <w:spacing w:before="240"/>
        <w:ind w:firstLine="540"/>
        <w:jc w:val="both"/>
      </w:pPr>
      <w:r>
        <w:t>малый ППЭ - количество участников до 100.</w:t>
      </w:r>
    </w:p>
    <w:p w:rsidR="0065190A" w:rsidRDefault="0065190A">
      <w:pPr>
        <w:pStyle w:val="ConsPlusNormal"/>
        <w:spacing w:before="240"/>
        <w:ind w:firstLine="540"/>
        <w:jc w:val="both"/>
      </w:pPr>
      <w: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65190A" w:rsidRDefault="0065190A">
      <w:pPr>
        <w:pStyle w:val="ConsPlusNormal"/>
        <w:spacing w:before="240"/>
        <w:ind w:firstLine="540"/>
        <w:jc w:val="both"/>
      </w:pPr>
      <w:r>
        <w:t xml:space="preserve">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w:t>
      </w:r>
      <w:hyperlink r:id="rId11" w:history="1">
        <w:r>
          <w:rPr>
            <w:color w:val="0000FF"/>
          </w:rPr>
          <w:t>Порядка</w:t>
        </w:r>
      </w:hyperlink>
      <w:r>
        <w:t>.</w:t>
      </w:r>
    </w:p>
    <w:p w:rsidR="0065190A" w:rsidRDefault="0065190A">
      <w:pPr>
        <w:pStyle w:val="ConsPlusNormal"/>
        <w:spacing w:before="240"/>
        <w:ind w:firstLine="540"/>
        <w:jc w:val="both"/>
      </w:pPr>
      <w:r>
        <w:t>В случае угрозы возникновения чрезвычайной ситуации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65190A" w:rsidRDefault="0065190A">
      <w:pPr>
        <w:pStyle w:val="ConsPlusNormal"/>
        <w:spacing w:before="240"/>
        <w:ind w:firstLine="540"/>
        <w:jc w:val="both"/>
      </w:pPr>
      <w:r>
        <w:t>В здании (комплексе зданий), где расположен ППЭ, до входа в ППЭ выделяются:</w:t>
      </w:r>
    </w:p>
    <w:p w:rsidR="0065190A" w:rsidRDefault="0065190A">
      <w:pPr>
        <w:pStyle w:val="ConsPlusNormal"/>
        <w:spacing w:before="240"/>
        <w:ind w:firstLine="540"/>
        <w:jc w:val="both"/>
      </w:pPr>
      <w: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65190A" w:rsidRDefault="0065190A">
      <w:pPr>
        <w:pStyle w:val="ConsPlusNormal"/>
        <w:spacing w:before="240"/>
        <w:ind w:firstLine="540"/>
        <w:jc w:val="both"/>
      </w:pPr>
      <w:r>
        <w:t>б) помещение для сопровождающих.</w:t>
      </w:r>
    </w:p>
    <w:p w:rsidR="0065190A" w:rsidRDefault="0065190A">
      <w:pPr>
        <w:pStyle w:val="ConsPlusNormal"/>
        <w:jc w:val="both"/>
      </w:pPr>
    </w:p>
    <w:p w:rsidR="0065190A" w:rsidRDefault="0065190A">
      <w:pPr>
        <w:pStyle w:val="ConsPlusNormal"/>
        <w:jc w:val="center"/>
        <w:outlineLvl w:val="1"/>
      </w:pPr>
      <w:r>
        <w:t>Организация помещений и техническое оснащение ППЭ</w:t>
      </w:r>
    </w:p>
    <w:p w:rsidR="0065190A" w:rsidRDefault="0065190A">
      <w:pPr>
        <w:pStyle w:val="ConsPlusNormal"/>
        <w:jc w:val="both"/>
      </w:pPr>
    </w:p>
    <w:p w:rsidR="0065190A" w:rsidRDefault="0065190A">
      <w:pPr>
        <w:pStyle w:val="ConsPlusNormal"/>
        <w:ind w:firstLine="540"/>
        <w:jc w:val="both"/>
      </w:pPr>
      <w:r>
        <w:t>В ППЭ должны быть организованы:</w:t>
      </w:r>
    </w:p>
    <w:p w:rsidR="0065190A" w:rsidRDefault="0065190A">
      <w:pPr>
        <w:pStyle w:val="ConsPlusNormal"/>
        <w:spacing w:before="240"/>
        <w:ind w:firstLine="540"/>
        <w:jc w:val="both"/>
      </w:pPr>
      <w:r>
        <w:t>а) Аудитории для участников ЕГЭ.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w:t>
      </w:r>
    </w:p>
    <w:p w:rsidR="0065190A" w:rsidRDefault="0065190A">
      <w:pPr>
        <w:pStyle w:val="ConsPlusNormal"/>
        <w:spacing w:before="240"/>
        <w:ind w:firstLine="540"/>
        <w:jc w:val="both"/>
      </w:pPr>
      <w: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w:t>
      </w:r>
      <w:hyperlink r:id="rId12" w:history="1">
        <w:r>
          <w:rPr>
            <w:color w:val="0000FF"/>
          </w:rPr>
          <w:t>Порядком</w:t>
        </w:r>
      </w:hyperlink>
      <w:r>
        <w:t>:</w:t>
      </w:r>
    </w:p>
    <w:p w:rsidR="0065190A" w:rsidRDefault="0065190A">
      <w:pPr>
        <w:pStyle w:val="ConsPlusNormal"/>
        <w:spacing w:before="240"/>
        <w:ind w:firstLine="540"/>
        <w:jc w:val="both"/>
      </w:pPr>
      <w: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В ППЭ размещаются объявления (таблички), оповещающие о ведении видеонаблюдения. Участники ЕГЭ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w:t>
      </w:r>
      <w:hyperlink w:anchor="P16737" w:history="1">
        <w:r>
          <w:rPr>
            <w:color w:val="0000FF"/>
          </w:rPr>
          <w:t>рекомендациях</w:t>
        </w:r>
      </w:hyperlink>
      <w:r>
        <w:t xml:space="preserve"> по организации систем видеонаблюдения при проведении ГИА.</w:t>
      </w:r>
    </w:p>
    <w:p w:rsidR="0065190A" w:rsidRDefault="0065190A">
      <w:pPr>
        <w:pStyle w:val="ConsPlusNormal"/>
        <w:jc w:val="both"/>
      </w:pPr>
    </w:p>
    <w:p w:rsidR="0065190A" w:rsidRDefault="0065190A">
      <w:pPr>
        <w:pStyle w:val="ConsPlusNormal"/>
        <w:ind w:firstLine="540"/>
        <w:jc w:val="both"/>
      </w:pPr>
      <w: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65190A" w:rsidRDefault="0065190A">
      <w:pPr>
        <w:pStyle w:val="ConsPlusNormal"/>
        <w:spacing w:before="240"/>
        <w:ind w:firstLine="540"/>
        <w:jc w:val="both"/>
      </w:pPr>
      <w:r>
        <w:t xml:space="preserve">в случае использования КИМ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КИМ в аудиториях ППЭ приведен в </w:t>
      </w:r>
      <w:hyperlink w:anchor="P1668" w:history="1">
        <w:r>
          <w:rPr>
            <w:color w:val="0000FF"/>
          </w:rPr>
          <w:t>Приложении 5</w:t>
        </w:r>
      </w:hyperlink>
      <w:r>
        <w:t>;</w:t>
      </w:r>
    </w:p>
    <w:p w:rsidR="0065190A" w:rsidRDefault="0065190A">
      <w:pPr>
        <w:pStyle w:val="ConsPlusNormal"/>
        <w:spacing w:before="240"/>
        <w:ind w:firstLine="540"/>
        <w:jc w:val="both"/>
      </w:pPr>
      <w: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65190A" w:rsidRDefault="0065190A">
      <w:pPr>
        <w:pStyle w:val="ConsPlusNormal"/>
        <w:spacing w:before="240"/>
        <w:ind w:firstLine="540"/>
        <w:jc w:val="both"/>
      </w:pPr>
      <w:r>
        <w:lastRenderedPageBreak/>
        <w:t>аудитории, выделяемые для проведения раздела "Аудирование", оборудуются средствами воспроизведения аудионосителей.</w:t>
      </w:r>
    </w:p>
    <w:p w:rsidR="0065190A" w:rsidRDefault="0065190A">
      <w:pPr>
        <w:pStyle w:val="ConsPlusNormal"/>
        <w:spacing w:before="240"/>
        <w:ind w:firstLine="540"/>
        <w:jc w:val="both"/>
      </w:pPr>
      <w:r>
        <w:t>В аудиториях ППЭ должны быть:</w:t>
      </w:r>
    </w:p>
    <w:p w:rsidR="0065190A" w:rsidRDefault="0065190A">
      <w:pPr>
        <w:pStyle w:val="ConsPlusNormal"/>
        <w:spacing w:before="240"/>
        <w:ind w:firstLine="540"/>
        <w:jc w:val="both"/>
      </w:pPr>
      <w:r>
        <w:t>подготовлены функционирующие часы, находящиеся в поле зрения участников ЕГЭ;</w:t>
      </w:r>
    </w:p>
    <w:p w:rsidR="0065190A" w:rsidRDefault="0065190A">
      <w:pPr>
        <w:pStyle w:val="ConsPlusNormal"/>
        <w:spacing w:before="240"/>
        <w:ind w:firstLine="540"/>
        <w:jc w:val="both"/>
      </w:pPr>
      <w:r>
        <w:t>закрыты стенды, плакаты и иные материалы со справочно-познавательной информацией по соответствующим учебным предметам;</w:t>
      </w:r>
    </w:p>
    <w:p w:rsidR="0065190A" w:rsidRDefault="0065190A">
      <w:pPr>
        <w:pStyle w:val="ConsPlusNormal"/>
        <w:spacing w:before="240"/>
        <w:ind w:firstLine="540"/>
        <w:jc w:val="both"/>
      </w:pPr>
      <w:r>
        <w:t>подготовлены рабочие места для участников ЕГЭ, обозначенные заметным номером;</w:t>
      </w:r>
    </w:p>
    <w:p w:rsidR="0065190A" w:rsidRDefault="0065190A">
      <w:pPr>
        <w:pStyle w:val="ConsPlusNormal"/>
        <w:spacing w:before="240"/>
        <w:ind w:firstLine="540"/>
        <w:jc w:val="both"/>
      </w:pPr>
      <w: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65190A" w:rsidRDefault="0065190A">
      <w:pPr>
        <w:pStyle w:val="ConsPlusNormal"/>
        <w:spacing w:before="240"/>
        <w:ind w:firstLine="540"/>
        <w:jc w:val="both"/>
      </w:pPr>
      <w: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65190A" w:rsidRDefault="0065190A">
      <w:pPr>
        <w:pStyle w:val="ConsPlusNormal"/>
        <w:spacing w:before="240"/>
        <w:ind w:firstLine="540"/>
        <w:jc w:val="both"/>
      </w:pPr>
      <w:r>
        <w:t>б) Помещение (аудитория) для руководителя ППЭ (Штаб ППЭ).</w:t>
      </w:r>
    </w:p>
    <w:p w:rsidR="0065190A" w:rsidRDefault="0065190A">
      <w:pPr>
        <w:pStyle w:val="ConsPlusNormal"/>
        <w:spacing w:before="240"/>
        <w:ind w:firstLine="540"/>
        <w:jc w:val="both"/>
      </w:pPr>
      <w:r>
        <w:t>В ППЭ выделяется помещение (аудитория)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и средствами защиты информации для проведения экзаменов по технологии печати КИМ в ППЭ, сканирования электронных бланков в ППЭ и раздела "Говорение" по иностранным языкам, для автоматизированного распределения участников ЕГЭ и организаторов (в случае, если такое распределение осуществляется в ППЭ, а не в РЦОИ).</w:t>
      </w:r>
    </w:p>
    <w:p w:rsidR="0065190A" w:rsidRDefault="0065190A">
      <w:pPr>
        <w:pStyle w:val="ConsPlusNormal"/>
        <w:spacing w:before="240"/>
        <w:ind w:firstLine="540"/>
        <w:jc w:val="both"/>
      </w:pPr>
      <w: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65190A" w:rsidRDefault="0065190A">
      <w:pPr>
        <w:pStyle w:val="ConsPlusNormal"/>
        <w:spacing w:before="240"/>
        <w:ind w:firstLine="540"/>
        <w:jc w:val="both"/>
      </w:pPr>
      <w: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w:t>
      </w:r>
    </w:p>
    <w:p w:rsidR="0065190A" w:rsidRDefault="0065190A">
      <w:pPr>
        <w:pStyle w:val="ConsPlusNormal"/>
        <w:spacing w:before="240"/>
        <w:ind w:firstLine="540"/>
        <w:jc w:val="both"/>
      </w:pPr>
      <w:r>
        <w:t>Если по решению ГЭК сканирование экзаменационных работ участников ЕГЭ проводится в Штабе ППЭ, то Штаб ППЭ также обеспечивается сканерами.</w:t>
      </w:r>
    </w:p>
    <w:p w:rsidR="0065190A" w:rsidRDefault="0065190A">
      <w:pPr>
        <w:pStyle w:val="ConsPlusNormal"/>
        <w:spacing w:before="240"/>
        <w:ind w:firstLine="540"/>
        <w:jc w:val="both"/>
      </w:pPr>
      <w:r>
        <w:t>в) Медицинский кабинет либо отдельное помещение для медицинских работников.</w:t>
      </w:r>
    </w:p>
    <w:p w:rsidR="0065190A" w:rsidRDefault="0065190A">
      <w:pPr>
        <w:pStyle w:val="ConsPlusNormal"/>
        <w:spacing w:before="240"/>
        <w:ind w:firstLine="540"/>
        <w:jc w:val="both"/>
      </w:pPr>
      <w:r>
        <w:t>г) Рабочие места (столы, стулья) для организаторов вне аудитории.</w:t>
      </w:r>
    </w:p>
    <w:p w:rsidR="0065190A" w:rsidRDefault="0065190A">
      <w:pPr>
        <w:pStyle w:val="ConsPlusNormal"/>
        <w:spacing w:before="240"/>
        <w:ind w:firstLine="540"/>
        <w:jc w:val="both"/>
      </w:pPr>
      <w: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65190A" w:rsidRDefault="0065190A">
      <w:pPr>
        <w:pStyle w:val="ConsPlusNormal"/>
        <w:spacing w:before="240"/>
        <w:ind w:firstLine="540"/>
        <w:jc w:val="both"/>
      </w:pPr>
      <w:r>
        <w:t xml:space="preserve">е)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w:t>
      </w:r>
      <w:r>
        <w:lastRenderedPageBreak/>
        <w:t>наличием стационарного и (или) переносного металлоискателя.</w:t>
      </w:r>
    </w:p>
    <w:p w:rsidR="0065190A" w:rsidRDefault="0065190A">
      <w:pPr>
        <w:pStyle w:val="ConsPlusNormal"/>
        <w:spacing w:before="240"/>
        <w:ind w:firstLine="540"/>
        <w:jc w:val="both"/>
      </w:pPr>
      <w:r>
        <w:t>Помещения, не использующиеся для проведения экзамена, в день проведения экзамена должны быть заперты и опечатаны.</w:t>
      </w:r>
    </w:p>
    <w:p w:rsidR="0065190A" w:rsidRDefault="0065190A">
      <w:pPr>
        <w:pStyle w:val="ConsPlusNormal"/>
        <w:spacing w:before="240"/>
        <w:ind w:firstLine="540"/>
        <w:jc w:val="both"/>
      </w:pPr>
      <w:r>
        <w:t>По решению ГЭК ППЭ также могут быть оборудованы системами подавления сигналов подвижной связи.</w:t>
      </w:r>
    </w:p>
    <w:p w:rsidR="0065190A" w:rsidRDefault="0065190A">
      <w:pPr>
        <w:pStyle w:val="ConsPlusNormal"/>
        <w:spacing w:before="240"/>
        <w:ind w:firstLine="540"/>
        <w:jc w:val="both"/>
      </w:pPr>
      <w:r>
        <w:t>В день проведения экзамена в ППЭ присутствуют:</w:t>
      </w:r>
    </w:p>
    <w:p w:rsidR="0065190A" w:rsidRDefault="0065190A">
      <w:pPr>
        <w:pStyle w:val="ConsPlusNormal"/>
        <w:spacing w:before="240"/>
        <w:ind w:firstLine="540"/>
        <w:jc w:val="both"/>
      </w:pPr>
      <w:r>
        <w:t>а) руководитель и организаторы ППЭ;</w:t>
      </w:r>
    </w:p>
    <w:p w:rsidR="0065190A" w:rsidRDefault="0065190A">
      <w:pPr>
        <w:pStyle w:val="ConsPlusNormal"/>
        <w:spacing w:before="240"/>
        <w:ind w:firstLine="540"/>
        <w:jc w:val="both"/>
      </w:pPr>
      <w:r>
        <w:t>б) не менее одного члена ГЭК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При проведении ЕГЭ по иностранным языкам (раздел "Говорение")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 записанными на защищенном внешнем носителе - токене (токен члена ГЭК).</w:t>
      </w:r>
    </w:p>
    <w:p w:rsidR="0065190A" w:rsidRDefault="0065190A">
      <w:pPr>
        <w:pStyle w:val="ConsPlusNormal"/>
        <w:jc w:val="both"/>
      </w:pPr>
    </w:p>
    <w:p w:rsidR="0065190A" w:rsidRDefault="0065190A">
      <w:pPr>
        <w:pStyle w:val="ConsPlusNormal"/>
        <w:ind w:firstLine="540"/>
        <w:jc w:val="both"/>
      </w:pPr>
      <w:r>
        <w:t>в) руководитель организации, в помещениях которой организован ППЭ, или уполномоченное им лицо (во время проведения ЕГЭ в ППЭ находится в Штабе ППЭ);</w:t>
      </w:r>
    </w:p>
    <w:p w:rsidR="0065190A" w:rsidRDefault="0065190A">
      <w:pPr>
        <w:pStyle w:val="ConsPlusNormal"/>
        <w:spacing w:before="240"/>
        <w:ind w:firstLine="540"/>
        <w:jc w:val="both"/>
      </w:pPr>
      <w: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p>
    <w:p w:rsidR="0065190A" w:rsidRDefault="0065190A">
      <w:pPr>
        <w:pStyle w:val="ConsPlusNormal"/>
        <w:spacing w:before="240"/>
        <w:ind w:firstLine="540"/>
        <w:jc w:val="both"/>
      </w:pPr>
      <w:r>
        <w:t>д) медицинские работники;</w:t>
      </w:r>
    </w:p>
    <w:p w:rsidR="0065190A" w:rsidRDefault="0065190A">
      <w:pPr>
        <w:pStyle w:val="ConsPlusNormal"/>
        <w:spacing w:before="240"/>
        <w:ind w:firstLine="540"/>
        <w:jc w:val="both"/>
      </w:pPr>
      <w: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65190A" w:rsidRDefault="0065190A">
      <w:pPr>
        <w:pStyle w:val="ConsPlusNormal"/>
        <w:spacing w:before="240"/>
        <w:ind w:firstLine="540"/>
        <w:jc w:val="both"/>
      </w:pPr>
      <w:r>
        <w:t>ж) сотрудники, осуществляющие охрану правопорядка, и (или) сотрудники органов внутренних дел (полиции).</w:t>
      </w:r>
    </w:p>
    <w:p w:rsidR="0065190A" w:rsidRDefault="0065190A">
      <w:pPr>
        <w:pStyle w:val="ConsPlusNormal"/>
        <w:spacing w:before="240"/>
        <w:ind w:firstLine="540"/>
        <w:jc w:val="both"/>
      </w:pPr>
      <w:r>
        <w:t>В день проведения экзамена в ППЭ могут присутствовать:</w:t>
      </w:r>
    </w:p>
    <w:p w:rsidR="0065190A" w:rsidRDefault="0065190A">
      <w:pPr>
        <w:pStyle w:val="ConsPlusNormal"/>
        <w:spacing w:before="240"/>
        <w:ind w:firstLine="540"/>
        <w:jc w:val="both"/>
      </w:pPr>
      <w:r>
        <w:t>представители средств массовой информации;</w:t>
      </w:r>
    </w:p>
    <w:p w:rsidR="0065190A" w:rsidRDefault="0065190A">
      <w:pPr>
        <w:pStyle w:val="ConsPlusNormal"/>
        <w:spacing w:before="240"/>
        <w:ind w:firstLine="540"/>
        <w:jc w:val="both"/>
      </w:pPr>
      <w:r>
        <w:t>общественные наблюдатели, аккредитованные в установленном порядке;</w:t>
      </w:r>
    </w:p>
    <w:p w:rsidR="0065190A" w:rsidRDefault="0065190A">
      <w:pPr>
        <w:pStyle w:val="ConsPlusNormal"/>
        <w:spacing w:before="240"/>
        <w:ind w:firstLine="540"/>
        <w:jc w:val="both"/>
      </w:pPr>
      <w: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5190A" w:rsidRDefault="0065190A">
      <w:pPr>
        <w:pStyle w:val="ConsPlusNormal"/>
        <w:spacing w:before="240"/>
        <w:ind w:firstLine="540"/>
        <w:jc w:val="both"/>
      </w:pPr>
      <w:r>
        <w:t>Представители средств массовой информации присутствуют в аудиториях для проведения экзамена только до момента вскрытия участниками ЕГЭ индивидуальных комплектов с ЭМ.</w:t>
      </w:r>
    </w:p>
    <w:p w:rsidR="0065190A" w:rsidRDefault="0065190A">
      <w:pPr>
        <w:pStyle w:val="ConsPlusNormal"/>
        <w:spacing w:before="240"/>
        <w:ind w:firstLine="540"/>
        <w:jc w:val="both"/>
      </w:pPr>
      <w:r>
        <w:lastRenderedPageBreak/>
        <w:t>Общественные наблюдатели могут свободно перемещаться по ППЭ. При этом в одной аудитории находится не более одного общественного наблюдателя.</w:t>
      </w:r>
    </w:p>
    <w:p w:rsidR="0065190A" w:rsidRDefault="0065190A">
      <w:pPr>
        <w:pStyle w:val="ConsPlusNormal"/>
        <w:spacing w:before="240"/>
        <w:ind w:firstLine="540"/>
        <w:jc w:val="both"/>
      </w:pPr>
      <w:r>
        <w:t xml:space="preserve">Допуск в ППЭ всех лиц осуществляется только при наличии у них документов, удостоверяющих их личность и подтверждающих их полномочия. &lt;1&gt; Примерный перечень часто используемых при проведении ЕГЭ документов, удостоверяющих личность, приведен в </w:t>
      </w:r>
      <w:hyperlink w:anchor="P1947" w:history="1">
        <w:r>
          <w:rPr>
            <w:color w:val="0000FF"/>
          </w:rPr>
          <w:t>Приложении 8</w:t>
        </w:r>
      </w:hyperlink>
      <w:r>
        <w: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Допуск в ППЭ медицинских работников осуществляется по документам, удостоверяющим личность.</w:t>
      </w:r>
    </w:p>
    <w:p w:rsidR="0065190A" w:rsidRDefault="0065190A">
      <w:pPr>
        <w:pStyle w:val="ConsPlusNormal"/>
        <w:jc w:val="both"/>
      </w:pPr>
    </w:p>
    <w:p w:rsidR="0065190A" w:rsidRDefault="0065190A">
      <w:pPr>
        <w:pStyle w:val="ConsPlusNormal"/>
        <w:jc w:val="both"/>
        <w:outlineLvl w:val="2"/>
      </w:pPr>
      <w:r>
        <w:t>Рекомендуемые требования, предъявляемые к работникам ППЭ</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6917"/>
      </w:tblGrid>
      <w:tr w:rsidR="0065190A">
        <w:tc>
          <w:tcPr>
            <w:tcW w:w="2154" w:type="dxa"/>
          </w:tcPr>
          <w:p w:rsidR="0065190A" w:rsidRDefault="0065190A">
            <w:pPr>
              <w:pStyle w:val="ConsPlusNormal"/>
              <w:jc w:val="center"/>
            </w:pPr>
            <w:r>
              <w:t>Должность</w:t>
            </w:r>
          </w:p>
        </w:tc>
        <w:tc>
          <w:tcPr>
            <w:tcW w:w="6917" w:type="dxa"/>
          </w:tcPr>
          <w:p w:rsidR="0065190A" w:rsidRDefault="0065190A">
            <w:pPr>
              <w:pStyle w:val="ConsPlusNormal"/>
              <w:jc w:val="center"/>
            </w:pPr>
            <w:r>
              <w:t>Рекомендуемые требования</w:t>
            </w:r>
          </w:p>
        </w:tc>
      </w:tr>
      <w:tr w:rsidR="0065190A">
        <w:tc>
          <w:tcPr>
            <w:tcW w:w="2154" w:type="dxa"/>
            <w:tcBorders>
              <w:bottom w:val="nil"/>
            </w:tcBorders>
          </w:tcPr>
          <w:p w:rsidR="0065190A" w:rsidRDefault="0065190A">
            <w:pPr>
              <w:pStyle w:val="ConsPlusNormal"/>
            </w:pPr>
            <w:r>
              <w:t>Член ГЭК</w:t>
            </w:r>
          </w:p>
        </w:tc>
        <w:tc>
          <w:tcPr>
            <w:tcW w:w="6917" w:type="dxa"/>
            <w:vMerge w:val="restart"/>
          </w:tcPr>
          <w:p w:rsidR="0065190A" w:rsidRDefault="0065190A">
            <w:pPr>
              <w:pStyle w:val="ConsPlusNormal"/>
              <w:ind w:firstLine="283"/>
              <w:jc w:val="both"/>
            </w:pPr>
            <w:r>
              <w:t>Высшее или среднее профессиональное образование.</w:t>
            </w:r>
          </w:p>
          <w:p w:rsidR="0065190A" w:rsidRDefault="0065190A">
            <w:pPr>
              <w:pStyle w:val="ConsPlusNormal"/>
              <w:ind w:firstLine="283"/>
              <w:jc w:val="both"/>
            </w:pPr>
            <w:r>
              <w:t>Должен знать:</w:t>
            </w:r>
          </w:p>
          <w:p w:rsidR="0065190A" w:rsidRDefault="0065190A">
            <w:pPr>
              <w:pStyle w:val="ConsPlusNormal"/>
              <w:ind w:firstLine="283"/>
              <w:jc w:val="both"/>
            </w:pPr>
            <w:r>
              <w:t>нормативные правовые акты, регламентирующие проведение ЕГЭ;</w:t>
            </w:r>
          </w:p>
          <w:p w:rsidR="0065190A" w:rsidRDefault="0065190A">
            <w:pPr>
              <w:pStyle w:val="ConsPlusNormal"/>
              <w:ind w:firstLine="283"/>
              <w:jc w:val="both"/>
            </w:pPr>
            <w:r>
              <w:t>основные нормы и правила пожарной безопасности, охраны труда;</w:t>
            </w:r>
          </w:p>
          <w:p w:rsidR="0065190A" w:rsidRDefault="0065190A">
            <w:pPr>
              <w:pStyle w:val="ConsPlusNormal"/>
              <w:ind w:firstLine="283"/>
              <w:jc w:val="both"/>
            </w:pPr>
            <w:r>
              <w:t>основы работы на компьютере (уровень пользователя).</w:t>
            </w:r>
          </w:p>
          <w:p w:rsidR="0065190A" w:rsidRDefault="0065190A">
            <w:pPr>
              <w:pStyle w:val="ConsPlusNormal"/>
              <w:ind w:firstLine="283"/>
              <w:jc w:val="both"/>
            </w:pPr>
            <w:r>
              <w:t>Должен владеть:</w:t>
            </w:r>
          </w:p>
          <w:p w:rsidR="0065190A" w:rsidRDefault="0065190A">
            <w:pPr>
              <w:pStyle w:val="ConsPlusNormal"/>
              <w:ind w:firstLine="283"/>
              <w:jc w:val="both"/>
            </w:pPr>
            <w:r>
              <w:t>этическими нормами поведения при общении с участниками ЕГЭ, лицами, привлекаемыми к проведению ЕГЭ в ППЭ, и др.</w:t>
            </w:r>
          </w:p>
          <w:p w:rsidR="0065190A" w:rsidRDefault="0065190A">
            <w:pPr>
              <w:pStyle w:val="ConsPlusNormal"/>
              <w:ind w:firstLine="283"/>
              <w:jc w:val="both"/>
            </w:pPr>
            <w:r>
              <w:t>Должен пройти:</w:t>
            </w:r>
          </w:p>
          <w:p w:rsidR="0065190A" w:rsidRDefault="0065190A">
            <w:pPr>
              <w:pStyle w:val="ConsPlusNormal"/>
              <w:ind w:firstLine="283"/>
              <w:jc w:val="both"/>
            </w:pPr>
            <w:r>
              <w:t>подготовку по проведению ЕГЭ в ППЭ.</w:t>
            </w:r>
          </w:p>
        </w:tc>
      </w:tr>
      <w:tr w:rsidR="0065190A">
        <w:tblPrEx>
          <w:tblBorders>
            <w:insideH w:val="nil"/>
          </w:tblBorders>
        </w:tblPrEx>
        <w:tc>
          <w:tcPr>
            <w:tcW w:w="2154" w:type="dxa"/>
            <w:tcBorders>
              <w:top w:val="nil"/>
              <w:bottom w:val="nil"/>
            </w:tcBorders>
          </w:tcPr>
          <w:p w:rsidR="0065190A" w:rsidRDefault="0065190A">
            <w:pPr>
              <w:pStyle w:val="ConsPlusNormal"/>
            </w:pPr>
            <w:r>
              <w:t>Руководитель ППЭ</w:t>
            </w:r>
          </w:p>
        </w:tc>
        <w:tc>
          <w:tcPr>
            <w:tcW w:w="6917" w:type="dxa"/>
            <w:vMerge/>
          </w:tcPr>
          <w:p w:rsidR="0065190A" w:rsidRDefault="0065190A"/>
        </w:tc>
      </w:tr>
      <w:tr w:rsidR="0065190A">
        <w:tc>
          <w:tcPr>
            <w:tcW w:w="2154" w:type="dxa"/>
            <w:tcBorders>
              <w:top w:val="nil"/>
            </w:tcBorders>
          </w:tcPr>
          <w:p w:rsidR="0065190A" w:rsidRDefault="0065190A">
            <w:pPr>
              <w:pStyle w:val="ConsPlusNormal"/>
            </w:pPr>
            <w:r>
              <w:t>Организатор в аудитории</w:t>
            </w:r>
          </w:p>
        </w:tc>
        <w:tc>
          <w:tcPr>
            <w:tcW w:w="6917" w:type="dxa"/>
            <w:vMerge/>
          </w:tcPr>
          <w:p w:rsidR="0065190A" w:rsidRDefault="0065190A"/>
        </w:tc>
      </w:tr>
      <w:tr w:rsidR="0065190A">
        <w:tc>
          <w:tcPr>
            <w:tcW w:w="2154" w:type="dxa"/>
          </w:tcPr>
          <w:p w:rsidR="0065190A" w:rsidRDefault="0065190A">
            <w:pPr>
              <w:pStyle w:val="ConsPlusNormal"/>
            </w:pPr>
            <w:r>
              <w:t>Организатор вне аудитории</w:t>
            </w:r>
          </w:p>
        </w:tc>
        <w:tc>
          <w:tcPr>
            <w:tcW w:w="6917" w:type="dxa"/>
          </w:tcPr>
          <w:p w:rsidR="0065190A" w:rsidRDefault="0065190A">
            <w:pPr>
              <w:pStyle w:val="ConsPlusNormal"/>
              <w:ind w:firstLine="283"/>
              <w:jc w:val="both"/>
            </w:pPr>
            <w:r>
              <w:t>Требований к образованию нет.</w:t>
            </w:r>
          </w:p>
          <w:p w:rsidR="0065190A" w:rsidRDefault="0065190A">
            <w:pPr>
              <w:pStyle w:val="ConsPlusNormal"/>
              <w:ind w:firstLine="283"/>
              <w:jc w:val="both"/>
            </w:pPr>
            <w:r>
              <w:t>Должен знать:</w:t>
            </w:r>
          </w:p>
          <w:p w:rsidR="0065190A" w:rsidRDefault="0065190A">
            <w:pPr>
              <w:pStyle w:val="ConsPlusNormal"/>
              <w:ind w:firstLine="283"/>
              <w:jc w:val="both"/>
            </w:pPr>
            <w:r>
              <w:t>нормативные правовые акты, регламентирующие проведение ЕГЭ;</w:t>
            </w:r>
          </w:p>
          <w:p w:rsidR="0065190A" w:rsidRDefault="0065190A">
            <w:pPr>
              <w:pStyle w:val="ConsPlusNormal"/>
              <w:ind w:firstLine="283"/>
              <w:jc w:val="both"/>
            </w:pPr>
            <w:r>
              <w:t>основные нормы и правила пожарной безопасности, охраны труда.</w:t>
            </w:r>
          </w:p>
          <w:p w:rsidR="0065190A" w:rsidRDefault="0065190A">
            <w:pPr>
              <w:pStyle w:val="ConsPlusNormal"/>
              <w:ind w:firstLine="283"/>
              <w:jc w:val="both"/>
            </w:pPr>
            <w:r>
              <w:t>Должен владеть:</w:t>
            </w:r>
          </w:p>
          <w:p w:rsidR="0065190A" w:rsidRDefault="0065190A">
            <w:pPr>
              <w:pStyle w:val="ConsPlusNormal"/>
              <w:ind w:firstLine="283"/>
              <w:jc w:val="both"/>
            </w:pPr>
            <w:r>
              <w:t>этическими нормами поведения при общении с участниками ЕГЭ, лицами, привлекаемыми к проведению ЕГЭ в ППЭ, и др.</w:t>
            </w:r>
          </w:p>
          <w:p w:rsidR="0065190A" w:rsidRDefault="0065190A">
            <w:pPr>
              <w:pStyle w:val="ConsPlusNormal"/>
              <w:ind w:firstLine="283"/>
              <w:jc w:val="both"/>
            </w:pPr>
            <w:r>
              <w:t>Должен пройти:</w:t>
            </w:r>
          </w:p>
          <w:p w:rsidR="0065190A" w:rsidRDefault="0065190A">
            <w:pPr>
              <w:pStyle w:val="ConsPlusNormal"/>
              <w:ind w:firstLine="283"/>
              <w:jc w:val="both"/>
            </w:pPr>
            <w:r>
              <w:t>подготовку по проведению ЕГЭ в ППЭ.</w:t>
            </w:r>
          </w:p>
        </w:tc>
      </w:tr>
      <w:tr w:rsidR="0065190A">
        <w:tc>
          <w:tcPr>
            <w:tcW w:w="2154" w:type="dxa"/>
          </w:tcPr>
          <w:p w:rsidR="0065190A" w:rsidRDefault="0065190A">
            <w:pPr>
              <w:pStyle w:val="ConsPlusNormal"/>
            </w:pPr>
            <w:r>
              <w:t>Технический специалист</w:t>
            </w:r>
          </w:p>
        </w:tc>
        <w:tc>
          <w:tcPr>
            <w:tcW w:w="6917" w:type="dxa"/>
          </w:tcPr>
          <w:p w:rsidR="0065190A" w:rsidRDefault="0065190A">
            <w:pPr>
              <w:pStyle w:val="ConsPlusNormal"/>
              <w:ind w:firstLine="283"/>
              <w:jc w:val="both"/>
            </w:pPr>
            <w:r>
              <w:t>Высшее или среднее профессиональное образование.</w:t>
            </w:r>
          </w:p>
          <w:p w:rsidR="0065190A" w:rsidRDefault="0065190A">
            <w:pPr>
              <w:pStyle w:val="ConsPlusNormal"/>
              <w:ind w:firstLine="283"/>
              <w:jc w:val="both"/>
            </w:pPr>
            <w:r>
              <w:t>Должен знать:</w:t>
            </w:r>
          </w:p>
          <w:p w:rsidR="0065190A" w:rsidRDefault="0065190A">
            <w:pPr>
              <w:pStyle w:val="ConsPlusNormal"/>
              <w:ind w:firstLine="283"/>
              <w:jc w:val="both"/>
            </w:pPr>
            <w:r>
              <w:t>нормативные правовые акты, регламентирующие проведение ЕГЭ;</w:t>
            </w:r>
          </w:p>
          <w:p w:rsidR="0065190A" w:rsidRDefault="0065190A">
            <w:pPr>
              <w:pStyle w:val="ConsPlusNormal"/>
              <w:ind w:firstLine="283"/>
              <w:jc w:val="both"/>
            </w:pPr>
            <w:r>
              <w:t>технику безопасности и противопожарной защиты;</w:t>
            </w:r>
          </w:p>
          <w:p w:rsidR="0065190A" w:rsidRDefault="0065190A">
            <w:pPr>
              <w:pStyle w:val="ConsPlusNormal"/>
              <w:ind w:firstLine="283"/>
              <w:jc w:val="both"/>
            </w:pPr>
            <w:r>
              <w:t>инструкции по использованию программного обеспечения, необходимого для проведения ЕГЭ;</w:t>
            </w:r>
          </w:p>
          <w:p w:rsidR="0065190A" w:rsidRDefault="0065190A">
            <w:pPr>
              <w:pStyle w:val="ConsPlusNormal"/>
              <w:ind w:firstLine="283"/>
              <w:jc w:val="both"/>
            </w:pPr>
            <w:r>
              <w:t>инструкции по использованию и работе средств видеонаблюдения в ППЭ.</w:t>
            </w:r>
          </w:p>
          <w:p w:rsidR="0065190A" w:rsidRDefault="0065190A">
            <w:pPr>
              <w:pStyle w:val="ConsPlusNormal"/>
              <w:ind w:firstLine="283"/>
              <w:jc w:val="both"/>
            </w:pPr>
            <w:r>
              <w:t>Должен владеть:</w:t>
            </w:r>
          </w:p>
          <w:p w:rsidR="0065190A" w:rsidRDefault="0065190A">
            <w:pPr>
              <w:pStyle w:val="ConsPlusNormal"/>
              <w:ind w:firstLine="283"/>
              <w:jc w:val="both"/>
            </w:pPr>
            <w:r>
              <w:t xml:space="preserve">навыками работы с антивирусным программным </w:t>
            </w:r>
            <w:r>
              <w:lastRenderedPageBreak/>
              <w:t>обеспечением (на уровне уверенного пользователя);</w:t>
            </w:r>
          </w:p>
          <w:p w:rsidR="0065190A" w:rsidRDefault="0065190A">
            <w:pPr>
              <w:pStyle w:val="ConsPlusNormal"/>
              <w:ind w:firstLine="283"/>
              <w:jc w:val="both"/>
            </w:pPr>
            <w:r>
              <w:t>установкой, настройкой и сопровождением прикладного программного обеспечения;</w:t>
            </w:r>
          </w:p>
          <w:p w:rsidR="0065190A" w:rsidRDefault="0065190A">
            <w:pPr>
              <w:pStyle w:val="ConsPlusNormal"/>
              <w:ind w:firstLine="283"/>
              <w:jc w:val="both"/>
            </w:pPr>
            <w:r>
              <w:t>навыками работы с ЛВС, TCP/IP, DNS, DHCP (на уровне уверенного пользователя)</w:t>
            </w:r>
          </w:p>
          <w:p w:rsidR="0065190A" w:rsidRDefault="0065190A">
            <w:pPr>
              <w:pStyle w:val="ConsPlusNormal"/>
              <w:ind w:firstLine="283"/>
              <w:jc w:val="both"/>
            </w:pPr>
            <w:r>
              <w:t>Должен пройти:</w:t>
            </w:r>
          </w:p>
          <w:p w:rsidR="0065190A" w:rsidRDefault="0065190A">
            <w:pPr>
              <w:pStyle w:val="ConsPlusNormal"/>
              <w:ind w:firstLine="283"/>
              <w:jc w:val="both"/>
            </w:pPr>
            <w:r>
              <w:t>подготовку по проведению ЕГЭ в ППЭ.</w:t>
            </w:r>
          </w:p>
        </w:tc>
      </w:tr>
      <w:tr w:rsidR="0065190A">
        <w:tc>
          <w:tcPr>
            <w:tcW w:w="2154" w:type="dxa"/>
          </w:tcPr>
          <w:p w:rsidR="0065190A" w:rsidRDefault="0065190A">
            <w:pPr>
              <w:pStyle w:val="ConsPlusNormal"/>
            </w:pPr>
            <w:r>
              <w:lastRenderedPageBreak/>
              <w:t>Ассистенты (в том числе тифло- и сурдопереводчики)</w:t>
            </w:r>
          </w:p>
        </w:tc>
        <w:tc>
          <w:tcPr>
            <w:tcW w:w="6917" w:type="dxa"/>
          </w:tcPr>
          <w:p w:rsidR="0065190A" w:rsidRDefault="0065190A">
            <w:pPr>
              <w:pStyle w:val="ConsPlusNormal"/>
              <w:ind w:firstLine="283"/>
              <w:jc w:val="both"/>
            </w:pPr>
            <w:r>
              <w:t>Высшее или среднее профессиональное образование в сфере коррекционной педагогики или медицины (за исключение случае, когда в качестве ассистентов привлекаются родители участников экзаменов).</w:t>
            </w:r>
          </w:p>
          <w:p w:rsidR="0065190A" w:rsidRDefault="0065190A">
            <w:pPr>
              <w:pStyle w:val="ConsPlusNormal"/>
              <w:ind w:firstLine="283"/>
              <w:jc w:val="both"/>
            </w:pPr>
            <w:r>
              <w:t>Должен знать:</w:t>
            </w:r>
          </w:p>
          <w:p w:rsidR="0065190A" w:rsidRDefault="0065190A">
            <w:pPr>
              <w:pStyle w:val="ConsPlusNormal"/>
              <w:ind w:firstLine="283"/>
              <w:jc w:val="both"/>
            </w:pPr>
            <w:r>
              <w:t>нормативные правовые акты, регламентирующие проведение ЕГЭ;</w:t>
            </w:r>
          </w:p>
          <w:p w:rsidR="0065190A" w:rsidRDefault="0065190A">
            <w:pPr>
              <w:pStyle w:val="ConsPlusNormal"/>
              <w:ind w:firstLine="283"/>
              <w:jc w:val="both"/>
            </w:pPr>
            <w:r>
              <w:t>основные нормы и правила пожарной безопасности, охраны труда.</w:t>
            </w:r>
          </w:p>
          <w:p w:rsidR="0065190A" w:rsidRDefault="0065190A">
            <w:pPr>
              <w:pStyle w:val="ConsPlusNormal"/>
              <w:ind w:firstLine="283"/>
              <w:jc w:val="both"/>
            </w:pPr>
            <w:r>
              <w:t>Должен владеть:</w:t>
            </w:r>
          </w:p>
          <w:p w:rsidR="0065190A" w:rsidRDefault="0065190A">
            <w:pPr>
              <w:pStyle w:val="ConsPlusNormal"/>
              <w:ind w:firstLine="283"/>
              <w:jc w:val="both"/>
            </w:pPr>
            <w:r>
              <w:t>этическими нормами поведения при общении с участниками ЕГЭ, лицами, привлекаемыми к проведению ЕГЭ в ППЭ, и др.</w:t>
            </w:r>
          </w:p>
          <w:p w:rsidR="0065190A" w:rsidRDefault="0065190A">
            <w:pPr>
              <w:pStyle w:val="ConsPlusNormal"/>
              <w:ind w:firstLine="283"/>
              <w:jc w:val="both"/>
            </w:pPr>
            <w:r>
              <w:t>навыками работы с инвалидами, детьми-инвалидами, лицами с ОВЗ.</w:t>
            </w:r>
          </w:p>
          <w:p w:rsidR="0065190A" w:rsidRDefault="0065190A">
            <w:pPr>
              <w:pStyle w:val="ConsPlusNormal"/>
              <w:ind w:firstLine="283"/>
              <w:jc w:val="both"/>
            </w:pPr>
            <w:r>
              <w:t>Должен пройти:</w:t>
            </w:r>
          </w:p>
          <w:p w:rsidR="0065190A" w:rsidRDefault="0065190A">
            <w:pPr>
              <w:pStyle w:val="ConsPlusNormal"/>
              <w:ind w:firstLine="283"/>
              <w:jc w:val="both"/>
            </w:pPr>
            <w:r>
              <w:t>подготовку по проведению ЕГЭ в ППЭ.</w:t>
            </w:r>
          </w:p>
        </w:tc>
      </w:tr>
    </w:tbl>
    <w:p w:rsidR="0065190A" w:rsidRDefault="0065190A">
      <w:pPr>
        <w:pStyle w:val="ConsPlusNormal"/>
        <w:jc w:val="both"/>
      </w:pPr>
    </w:p>
    <w:p w:rsidR="0065190A" w:rsidRDefault="0065190A">
      <w:pPr>
        <w:pStyle w:val="ConsPlusNormal"/>
        <w:jc w:val="center"/>
        <w:outlineLvl w:val="1"/>
      </w:pPr>
      <w:r>
        <w:t>Особенности организации и проведения ЕГЭ для участников ЕГЭ</w:t>
      </w:r>
    </w:p>
    <w:p w:rsidR="0065190A" w:rsidRDefault="0065190A">
      <w:pPr>
        <w:pStyle w:val="ConsPlusNormal"/>
        <w:jc w:val="center"/>
      </w:pPr>
      <w:r>
        <w:t>с ОВЗ, детей-инвалидов и инвалидов</w:t>
      </w:r>
    </w:p>
    <w:p w:rsidR="0065190A" w:rsidRDefault="0065190A">
      <w:pPr>
        <w:pStyle w:val="ConsPlusNormal"/>
        <w:jc w:val="both"/>
      </w:pPr>
    </w:p>
    <w:p w:rsidR="0065190A" w:rsidRDefault="0065190A">
      <w:pPr>
        <w:pStyle w:val="ConsPlusNormal"/>
        <w:ind w:firstLine="540"/>
        <w:jc w:val="both"/>
      </w:pPr>
      <w:r>
        <w:t>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особенности психофизического развития.</w:t>
      </w:r>
    </w:p>
    <w:p w:rsidR="0065190A" w:rsidRDefault="0065190A">
      <w:pPr>
        <w:pStyle w:val="ConsPlusNormal"/>
        <w:spacing w:before="240"/>
        <w:ind w:firstLine="540"/>
        <w:jc w:val="both"/>
      </w:pPr>
      <w:r>
        <w:t>Материально-технические условия проведения экзамена обеспечивают возможность беспрепятственного доступа таких участников ЕГЭ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5190A" w:rsidRDefault="0065190A">
      <w:pPr>
        <w:pStyle w:val="ConsPlusNormal"/>
        <w:spacing w:before="240"/>
        <w:ind w:firstLine="540"/>
        <w:jc w:val="both"/>
      </w:pPr>
      <w:r>
        <w:t>Информация о количестве указанных участников ЕГЭ в ППЭ и о необходимости организации проведения ЕГЭ в условиях, учитывающих состояние их здоровья, особенности психофизического развития, направляется ОИВ (по согласованию с ГЭК) в ППЭ не позднее двух рабочих дней до проведения экзамена по соответствующему учебному предмету.</w:t>
      </w:r>
    </w:p>
    <w:p w:rsidR="0065190A" w:rsidRDefault="0065190A">
      <w:pPr>
        <w:pStyle w:val="ConsPlusNormal"/>
        <w:spacing w:before="240"/>
        <w:ind w:firstLine="540"/>
        <w:jc w:val="both"/>
      </w:pPr>
      <w:r>
        <w:t>При продолжительности экзамена 4 и более часа организуется питание обучающихся.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65190A" w:rsidRDefault="0065190A">
      <w:pPr>
        <w:pStyle w:val="ConsPlusNormal"/>
        <w:spacing w:before="240"/>
        <w:ind w:firstLine="540"/>
        <w:jc w:val="both"/>
      </w:pPr>
      <w:r>
        <w:lastRenderedPageBreak/>
        <w:t>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w:t>
      </w:r>
    </w:p>
    <w:p w:rsidR="0065190A" w:rsidRDefault="0065190A">
      <w:pPr>
        <w:pStyle w:val="ConsPlusNormal"/>
        <w:spacing w:before="240"/>
        <w:ind w:firstLine="540"/>
        <w:jc w:val="both"/>
      </w:pPr>
      <w:r>
        <w:t>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w:t>
      </w:r>
    </w:p>
    <w:p w:rsidR="0065190A" w:rsidRDefault="0065190A">
      <w:pPr>
        <w:pStyle w:val="ConsPlusNormal"/>
        <w:spacing w:before="240"/>
        <w:ind w:firstLine="540"/>
        <w:jc w:val="both"/>
      </w:pPr>
      <w: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65190A" w:rsidRDefault="0065190A">
      <w:pPr>
        <w:pStyle w:val="ConsPlusNormal"/>
        <w:spacing w:before="240"/>
        <w:ind w:firstLine="540"/>
        <w:jc w:val="both"/>
      </w:pPr>
      <w: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65190A" w:rsidRDefault="0065190A">
      <w:pPr>
        <w:pStyle w:val="ConsPlusNormal"/>
        <w:spacing w:before="240"/>
        <w:ind w:firstLine="540"/>
        <w:jc w:val="both"/>
      </w:pPr>
      <w:r>
        <w:t>Для глухих и слабослышащих участников ЕГЭ при необходимости привлекается ассистент-сурдопереводчик.</w:t>
      </w:r>
    </w:p>
    <w:p w:rsidR="0065190A" w:rsidRDefault="0065190A">
      <w:pPr>
        <w:pStyle w:val="ConsPlusNormal"/>
        <w:spacing w:before="240"/>
        <w:ind w:firstLine="540"/>
        <w:jc w:val="both"/>
      </w:pPr>
      <w:r>
        <w:t>Для участников ЕГЭ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w:t>
      </w:r>
    </w:p>
    <w:p w:rsidR="0065190A" w:rsidRDefault="0065190A">
      <w:pPr>
        <w:pStyle w:val="ConsPlusNormal"/>
        <w:spacing w:before="240"/>
        <w:ind w:firstLine="540"/>
        <w:jc w:val="both"/>
      </w:pPr>
      <w:r>
        <w:t>Для слепых участников ЕГЭ:</w:t>
      </w:r>
    </w:p>
    <w:p w:rsidR="0065190A" w:rsidRDefault="0065190A">
      <w:pPr>
        <w:pStyle w:val="ConsPlusNormal"/>
        <w:spacing w:before="240"/>
        <w:ind w:firstLine="540"/>
        <w:jc w:val="both"/>
      </w:pPr>
      <w:r>
        <w:t>ЭМ оформляются рельефно-точечным шрифтом Брайля или в виде электронного документа, доступного с помощью компьютера;</w:t>
      </w:r>
    </w:p>
    <w:p w:rsidR="0065190A" w:rsidRDefault="0065190A">
      <w:pPr>
        <w:pStyle w:val="ConsPlusNormal"/>
        <w:spacing w:before="240"/>
        <w:ind w:firstLine="540"/>
        <w:jc w:val="both"/>
      </w:pPr>
      <w:r>
        <w:t>письменная экзаменационная работа выполняется рельефно-точечным шрифтом Брайля или на компьютере.</w:t>
      </w:r>
    </w:p>
    <w:p w:rsidR="0065190A" w:rsidRDefault="0065190A">
      <w:pPr>
        <w:pStyle w:val="ConsPlusNormal"/>
        <w:spacing w:before="240"/>
        <w:ind w:firstLine="540"/>
        <w:jc w:val="both"/>
      </w:pPr>
      <w:r>
        <w:t>Для слабовидящих участников ЕГЭ ЭМ копируются в увеличенном размере (не менее 16 pt),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ЭМ происходит в день проведения экзамена в присутствии руководителя ППЭ и члена (членов) ГЭК в Штабе ППЭ.</w:t>
      </w:r>
    </w:p>
    <w:p w:rsidR="0065190A" w:rsidRDefault="0065190A">
      <w:pPr>
        <w:pStyle w:val="ConsPlusNormal"/>
        <w:spacing w:before="240"/>
        <w:ind w:firstLine="540"/>
        <w:jc w:val="both"/>
      </w:pPr>
      <w:r>
        <w:t>Ответы на задания экзаменационной работы, выполненные слепыми и слабовидящими участниками ЕГЭ в специально предусмотренных тетрадях и бланках увеличенного размера, а также экзаменационные работы, выполненные слепыми участниками ЕГЭ и участниками ЕГЭ с нарушением опорно-двигательного аппарата на компьютере, в присутствии членов ГЭК переносятся ассистентами в бланки ЕГЭ.</w:t>
      </w:r>
    </w:p>
    <w:p w:rsidR="0065190A" w:rsidRDefault="0065190A">
      <w:pPr>
        <w:pStyle w:val="ConsPlusNormal"/>
        <w:spacing w:before="240"/>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в медицинском учреждении).</w:t>
      </w:r>
    </w:p>
    <w:p w:rsidR="0065190A" w:rsidRDefault="0065190A">
      <w:pPr>
        <w:pStyle w:val="ConsPlusNormal"/>
        <w:jc w:val="both"/>
      </w:pPr>
    </w:p>
    <w:p w:rsidR="0065190A" w:rsidRDefault="0065190A">
      <w:pPr>
        <w:pStyle w:val="ConsPlusNormal"/>
        <w:jc w:val="center"/>
        <w:outlineLvl w:val="1"/>
      </w:pPr>
      <w:r>
        <w:t>Особенности организации ППЭ на дому, в медицинском</w:t>
      </w:r>
    </w:p>
    <w:p w:rsidR="0065190A" w:rsidRDefault="0065190A">
      <w:pPr>
        <w:pStyle w:val="ConsPlusNormal"/>
        <w:jc w:val="center"/>
      </w:pPr>
      <w:r>
        <w:t>учреждении (больнице)</w:t>
      </w:r>
    </w:p>
    <w:p w:rsidR="0065190A" w:rsidRDefault="0065190A">
      <w:pPr>
        <w:pStyle w:val="ConsPlusNormal"/>
        <w:jc w:val="both"/>
      </w:pPr>
    </w:p>
    <w:p w:rsidR="0065190A" w:rsidRDefault="0065190A">
      <w:pPr>
        <w:pStyle w:val="ConsPlusNormal"/>
        <w:ind w:firstLine="540"/>
        <w:jc w:val="both"/>
      </w:pPr>
      <w:r>
        <w:t xml:space="preserve">ППЭ на дому организуется по месту жительства участника ЕГЭ, по месту нахождения медицинского учреждения, (больницы), в котором участник ЕГЭ находится </w:t>
      </w:r>
      <w:r>
        <w:lastRenderedPageBreak/>
        <w:t>на длительном лечении, с выполнением минимальных требований к процедуре и технологии проведения ЕГЭ.</w:t>
      </w:r>
    </w:p>
    <w:p w:rsidR="0065190A" w:rsidRDefault="0065190A">
      <w:pPr>
        <w:pStyle w:val="ConsPlusNormal"/>
        <w:spacing w:before="240"/>
        <w:ind w:firstLine="540"/>
        <w:jc w:val="both"/>
      </w:pPr>
      <w:r>
        <w:t>В ППЭ на дому, медицинском учреждении (больнице) присутствуют руководитель ППЭ, не менее одного организатора, член ГЭК. Родители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ЕГЭ, прибывают в ППЭ на дому не ранее 09.00 по местному времени.</w:t>
      </w:r>
    </w:p>
    <w:p w:rsidR="0065190A" w:rsidRDefault="0065190A">
      <w:pPr>
        <w:pStyle w:val="ConsPlusNormal"/>
        <w:spacing w:before="240"/>
        <w:ind w:firstLine="540"/>
        <w:jc w:val="both"/>
      </w:pPr>
      <w: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 режиме "офлайн").</w:t>
      </w:r>
    </w:p>
    <w:p w:rsidR="0065190A" w:rsidRDefault="0065190A">
      <w:pPr>
        <w:pStyle w:val="ConsPlusNormal"/>
        <w:spacing w:before="240"/>
        <w:ind w:firstLine="540"/>
        <w:jc w:val="both"/>
      </w:pPr>
      <w:r>
        <w:t>В случае проведения в ППЭ на дому ЕГЭ по иностранному языку с включенным разделом "Говорение" организуется только одна аудитория, которая является аудиторией проведения и аудиторией подготовки одновременно.</w:t>
      </w:r>
    </w:p>
    <w:p w:rsidR="0065190A" w:rsidRDefault="0065190A">
      <w:pPr>
        <w:pStyle w:val="ConsPlusNormal"/>
        <w:spacing w:before="240"/>
        <w:ind w:firstLine="540"/>
        <w:jc w:val="both"/>
      </w:pPr>
      <w: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65190A" w:rsidRDefault="0065190A">
      <w:pPr>
        <w:pStyle w:val="ConsPlusNormal"/>
        <w:spacing w:before="240"/>
        <w:ind w:firstLine="540"/>
        <w:jc w:val="both"/>
      </w:pPr>
      <w:r>
        <w:t xml:space="preserve">Конкретные особенности организации ППЭ для различных категорий участников ЕГЭ с ОВЗ представлены в Методических </w:t>
      </w:r>
      <w:hyperlink w:anchor="P18676" w:history="1">
        <w:r>
          <w:rPr>
            <w:color w:val="0000FF"/>
          </w:rPr>
          <w:t>рекомендациях</w:t>
        </w:r>
      </w:hyperlink>
      <w: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65190A" w:rsidRDefault="0065190A">
      <w:pPr>
        <w:pStyle w:val="ConsPlusNormal"/>
        <w:jc w:val="both"/>
      </w:pPr>
    </w:p>
    <w:p w:rsidR="0065190A" w:rsidRDefault="0065190A">
      <w:pPr>
        <w:pStyle w:val="ConsPlusNormal"/>
        <w:jc w:val="center"/>
        <w:outlineLvl w:val="1"/>
      </w:pPr>
      <w:r>
        <w:t>Организация и проведение ЕГЭ в ППЭ, организованных</w:t>
      </w:r>
    </w:p>
    <w:p w:rsidR="0065190A" w:rsidRDefault="0065190A">
      <w:pPr>
        <w:pStyle w:val="ConsPlusNormal"/>
        <w:jc w:val="center"/>
      </w:pPr>
      <w:r>
        <w:t>в труднодоступных и отдаленных местностях (ППЭ ТОМ)</w:t>
      </w:r>
    </w:p>
    <w:p w:rsidR="0065190A" w:rsidRDefault="0065190A">
      <w:pPr>
        <w:pStyle w:val="ConsPlusNormal"/>
        <w:jc w:val="both"/>
      </w:pPr>
    </w:p>
    <w:p w:rsidR="0065190A" w:rsidRDefault="0065190A">
      <w:pPr>
        <w:pStyle w:val="ConsPlusNormal"/>
        <w:ind w:firstLine="540"/>
        <w:jc w:val="both"/>
      </w:pPr>
      <w:r>
        <w:t>ППЭ ТОМ - ППЭ, находящийся в труднодоступной и отдаленной местности.</w:t>
      </w:r>
    </w:p>
    <w:p w:rsidR="0065190A" w:rsidRDefault="0065190A">
      <w:pPr>
        <w:pStyle w:val="ConsPlusNormal"/>
        <w:spacing w:before="240"/>
        <w:ind w:firstLine="540"/>
        <w:jc w:val="both"/>
      </w:pPr>
      <w:r>
        <w:t>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КИМ, сканирование ЭМ и сопроводительных документов после экзамена.</w:t>
      </w:r>
    </w:p>
    <w:p w:rsidR="0065190A" w:rsidRDefault="0065190A">
      <w:pPr>
        <w:pStyle w:val="ConsPlusNormal"/>
        <w:spacing w:before="240"/>
        <w:ind w:firstLine="540"/>
        <w:jc w:val="both"/>
      </w:pPr>
      <w:r>
        <w:t>Требования, предъявляемые к ППЭ ТОМ, соответствуют общим требованиям к ППЭ и имеют следующие дополнительные требования и исключения:</w:t>
      </w:r>
    </w:p>
    <w:p w:rsidR="0065190A" w:rsidRDefault="0065190A">
      <w:pPr>
        <w:pStyle w:val="ConsPlusNormal"/>
        <w:spacing w:before="240"/>
        <w:ind w:firstLine="540"/>
        <w:jc w:val="both"/>
      </w:pPr>
      <w:r>
        <w:t>аудитории ППЭ обеспечиваются специализированным аппаратно-программным комплексом для проведения печати КИМ;</w:t>
      </w:r>
    </w:p>
    <w:p w:rsidR="0065190A" w:rsidRDefault="0065190A">
      <w:pPr>
        <w:pStyle w:val="ConsPlusNormal"/>
        <w:spacing w:before="240"/>
        <w:ind w:firstLine="540"/>
        <w:jc w:val="both"/>
      </w:pPr>
      <w:r>
        <w:t>Штаб ППЭ обеспечивается специализированным аппаратно-программным комплексом для проведения сканирования бланков участников ЕГЭ;</w:t>
      </w:r>
    </w:p>
    <w:p w:rsidR="0065190A" w:rsidRDefault="0065190A">
      <w:pPr>
        <w:pStyle w:val="ConsPlusNormal"/>
        <w:spacing w:before="240"/>
        <w:ind w:firstLine="540"/>
        <w:jc w:val="both"/>
      </w:pPr>
      <w:r>
        <w:t>в ППЭ может присутствовать менее 15 участников ЕГЭ;</w:t>
      </w:r>
    </w:p>
    <w:p w:rsidR="0065190A" w:rsidRDefault="0065190A">
      <w:pPr>
        <w:pStyle w:val="ConsPlusNormal"/>
        <w:spacing w:before="240"/>
        <w:ind w:firstLine="540"/>
        <w:jc w:val="both"/>
      </w:pPr>
      <w: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p>
    <w:p w:rsidR="0065190A" w:rsidRDefault="0065190A">
      <w:pPr>
        <w:pStyle w:val="ConsPlusNormal"/>
        <w:jc w:val="both"/>
      </w:pPr>
    </w:p>
    <w:p w:rsidR="0065190A" w:rsidRDefault="0065190A">
      <w:pPr>
        <w:pStyle w:val="ConsPlusNormal"/>
        <w:jc w:val="both"/>
        <w:outlineLvl w:val="2"/>
      </w:pPr>
      <w:r>
        <w:lastRenderedPageBreak/>
        <w:t>Готовность ППЭ</w:t>
      </w:r>
    </w:p>
    <w:p w:rsidR="0065190A" w:rsidRDefault="0065190A">
      <w:pPr>
        <w:pStyle w:val="ConsPlusNormal"/>
        <w:spacing w:before="240"/>
        <w:ind w:firstLine="540"/>
        <w:jc w:val="both"/>
      </w:pPr>
      <w:r>
        <w:t>Проверка готовности ППЭ проводится в 2 этапа:</w:t>
      </w:r>
    </w:p>
    <w:p w:rsidR="0065190A" w:rsidRDefault="0065190A">
      <w:pPr>
        <w:pStyle w:val="ConsPlusNormal"/>
        <w:spacing w:before="240"/>
        <w:ind w:firstLine="540"/>
        <w:jc w:val="both"/>
      </w:pPr>
      <w:r>
        <w:t xml:space="preserve">1) Не позднее чем за две недели до начала экзаменов по решению председателя ГЭК - членами ГЭК. При проверке готовности указанные лица проверяют соответствие ППЭ требованиям, установленным </w:t>
      </w:r>
      <w:hyperlink r:id="rId13" w:history="1">
        <w:r>
          <w:rPr>
            <w:color w:val="0000FF"/>
          </w:rPr>
          <w:t>Порядком</w:t>
        </w:r>
      </w:hyperlink>
      <w:r>
        <w:t>, готовность (работоспособность, сохранность) оборудования ППЭ.</w:t>
      </w:r>
    </w:p>
    <w:p w:rsidR="0065190A" w:rsidRDefault="0065190A">
      <w:pPr>
        <w:pStyle w:val="ConsPlusNormal"/>
        <w:spacing w:before="240"/>
        <w:ind w:firstLine="540"/>
        <w:jc w:val="both"/>
      </w:pPr>
      <w:r>
        <w:t xml:space="preserve">2) Не позднее чем за один день до начала экзамена - руководителем ППЭ и руководителем организации, на базе которого организован ППЭ. По итогам проверки заполняется </w:t>
      </w:r>
      <w:hyperlink w:anchor="P5922" w:history="1">
        <w:r>
          <w:rPr>
            <w:color w:val="0000FF"/>
          </w:rPr>
          <w:t>форма ППЭ-01</w:t>
        </w:r>
      </w:hyperlink>
      <w:r>
        <w:t xml:space="preserve"> "Акт готовности ППЭ".</w:t>
      </w:r>
    </w:p>
    <w:p w:rsidR="0065190A" w:rsidRDefault="0065190A">
      <w:pPr>
        <w:pStyle w:val="ConsPlusNormal"/>
        <w:spacing w:before="240"/>
        <w:ind w:firstLine="540"/>
        <w:jc w:val="both"/>
      </w:pPr>
      <w:r>
        <w:t>А также дополнительно:</w:t>
      </w:r>
    </w:p>
    <w:p w:rsidR="0065190A" w:rsidRDefault="0065190A">
      <w:pPr>
        <w:pStyle w:val="ConsPlusNormal"/>
        <w:spacing w:before="240"/>
        <w:ind w:firstLine="540"/>
        <w:jc w:val="both"/>
      </w:pPr>
      <w:r>
        <w:t xml:space="preserve">- руководителем ППЭ, членом ГЭК, техническим специалистом для ППЭ, в которых проводится ЕГЭ по иностранным языкам (раздел "Говорение"). По итогам проверки дополнительно заполняется </w:t>
      </w:r>
      <w:hyperlink w:anchor="P6103" w:history="1">
        <w:r>
          <w:rPr>
            <w:color w:val="0000FF"/>
          </w:rPr>
          <w:t>форма ППЭ-01-01-У</w:t>
        </w:r>
      </w:hyperlink>
      <w:r>
        <w:t xml:space="preserve"> "Протокол технической готовности ППЭ к экзамену в устной форме";</w:t>
      </w:r>
    </w:p>
    <w:p w:rsidR="0065190A" w:rsidRDefault="0065190A">
      <w:pPr>
        <w:pStyle w:val="ConsPlusNormal"/>
        <w:spacing w:before="240"/>
        <w:ind w:firstLine="540"/>
        <w:jc w:val="both"/>
      </w:pPr>
      <w:r>
        <w:t xml:space="preserve">- руководителем ППЭ, членом ГЭК, техническим специалистом для ППЭ, в которых проводится ЕГЭ технологии печати КИМ в аудиториях ППЭ. По итогам проверки дополнительно заполняется </w:t>
      </w:r>
      <w:hyperlink w:anchor="P6038" w:history="1">
        <w:r>
          <w:rPr>
            <w:color w:val="0000FF"/>
          </w:rPr>
          <w:t>форма ППЭ-01-01</w:t>
        </w:r>
      </w:hyperlink>
      <w:r>
        <w:t xml:space="preserve"> "Протокол технической готовности аудитории для печати КИМ в аудитории ППЭ";</w:t>
      </w:r>
    </w:p>
    <w:p w:rsidR="0065190A" w:rsidRDefault="0065190A">
      <w:pPr>
        <w:pStyle w:val="ConsPlusNormal"/>
        <w:spacing w:before="240"/>
        <w:ind w:firstLine="540"/>
        <w:jc w:val="both"/>
      </w:pPr>
      <w:r>
        <w:t xml:space="preserve">- руководителем ППЭ, членом ГЭК, техническим специалистом для ППЭ, в которых осуществляется перевод бланков участников ЕГЭ в электронный вид в ППЭ. По итогам проверки дополнительно заполняется </w:t>
      </w:r>
      <w:hyperlink w:anchor="P6204" w:history="1">
        <w:r>
          <w:rPr>
            <w:color w:val="0000FF"/>
          </w:rPr>
          <w:t>форма ППЭ-01-02</w:t>
        </w:r>
      </w:hyperlink>
      <w:r>
        <w:t xml:space="preserve"> "Протокол технической готовности штаба ППЭ для сканирования бланков в ППЭ".</w:t>
      </w:r>
    </w:p>
    <w:p w:rsidR="0065190A" w:rsidRDefault="0065190A">
      <w:pPr>
        <w:pStyle w:val="ConsPlusNormal"/>
        <w:jc w:val="both"/>
      </w:pPr>
    </w:p>
    <w:p w:rsidR="0065190A" w:rsidRDefault="0065190A">
      <w:pPr>
        <w:pStyle w:val="ConsPlusNormal"/>
        <w:jc w:val="center"/>
        <w:outlineLvl w:val="1"/>
      </w:pPr>
      <w:r>
        <w:t>Общий порядок подготовки и проведения ЕГЭ в ППЭ</w:t>
      </w:r>
    </w:p>
    <w:p w:rsidR="0065190A" w:rsidRDefault="0065190A">
      <w:pPr>
        <w:pStyle w:val="ConsPlusNormal"/>
        <w:jc w:val="both"/>
      </w:pPr>
    </w:p>
    <w:p w:rsidR="0065190A" w:rsidRDefault="0065190A">
      <w:pPr>
        <w:pStyle w:val="ConsPlusNormal"/>
        <w:ind w:firstLine="540"/>
        <w:jc w:val="both"/>
      </w:pPr>
      <w:r>
        <w:t>По решению ГЭК автоматизированное распределение участников ЕГЭ и организаторов по аудиториям осуществляет РЦОИ. В этом случае списки распределения передаются в ППЭ вместе с ЭМ. Распределение участников ЕГЭ с ОВЗ, детей-инвалидов и инвалидов осуществляется индивидуально с учетом состояния их здоровья, особенностей психофизического развития.</w:t>
      </w:r>
    </w:p>
    <w:p w:rsidR="0065190A" w:rsidRDefault="0065190A">
      <w:pPr>
        <w:pStyle w:val="ConsPlusNormal"/>
        <w:spacing w:before="240"/>
        <w:ind w:firstLine="540"/>
        <w:jc w:val="both"/>
      </w:pPr>
      <w:r>
        <w:t>Списки распределения участников ЕГЭ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w:t>
      </w:r>
    </w:p>
    <w:p w:rsidR="0065190A" w:rsidRDefault="0065190A">
      <w:pPr>
        <w:pStyle w:val="ConsPlusNormal"/>
        <w:spacing w:before="240"/>
        <w:ind w:firstLine="540"/>
        <w:jc w:val="both"/>
      </w:pPr>
      <w:r>
        <w:t xml:space="preserve">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w:t>
      </w:r>
      <w:hyperlink w:anchor="P16737" w:history="1">
        <w:r>
          <w:rPr>
            <w:color w:val="0000FF"/>
          </w:rPr>
          <w:t>рекомендациями</w:t>
        </w:r>
      </w:hyperlink>
      <w: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65190A" w:rsidRDefault="0065190A">
      <w:pPr>
        <w:pStyle w:val="ConsPlusNormal"/>
        <w:spacing w:before="240"/>
        <w:ind w:firstLine="540"/>
        <w:jc w:val="both"/>
      </w:pPr>
      <w:r>
        <w:t>Включение режима видеозаписи в помещении штаба ППЭ начинается до момента получения руководителем ППЭ ЭМ.</w:t>
      </w:r>
    </w:p>
    <w:p w:rsidR="0065190A" w:rsidRDefault="0065190A">
      <w:pPr>
        <w:pStyle w:val="ConsPlusNormal"/>
        <w:spacing w:before="240"/>
        <w:ind w:firstLine="540"/>
        <w:jc w:val="both"/>
      </w:pPr>
      <w:r>
        <w:t>Не позднее 09.00 по местному времени в аудиториях ППЭ технический специалист должен проверить работоспособность программно-аппаратных комплексов (ПАК) во всех аудиториях ППЭ и убедиться, что режим записи включен.</w:t>
      </w:r>
    </w:p>
    <w:p w:rsidR="0065190A" w:rsidRDefault="0065190A">
      <w:pPr>
        <w:pStyle w:val="ConsPlusNormal"/>
        <w:spacing w:before="240"/>
        <w:ind w:firstLine="540"/>
        <w:jc w:val="both"/>
      </w:pPr>
      <w:r>
        <w:lastRenderedPageBreak/>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65190A" w:rsidRDefault="0065190A">
      <w:pPr>
        <w:pStyle w:val="ConsPlusNormal"/>
        <w:spacing w:before="240"/>
        <w:ind w:firstLine="540"/>
        <w:jc w:val="both"/>
      </w:pPr>
      <w:r>
        <w:t>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w:t>
      </w:r>
    </w:p>
    <w:p w:rsidR="0065190A" w:rsidRDefault="0065190A">
      <w:pPr>
        <w:pStyle w:val="ConsPlusNormal"/>
        <w:spacing w:before="240"/>
        <w:ind w:firstLine="540"/>
        <w:jc w:val="both"/>
      </w:pPr>
      <w:r>
        <w:t>Трансляция и видеозапись в Штабе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65190A" w:rsidRDefault="0065190A">
      <w:pPr>
        <w:pStyle w:val="ConsPlusNormal"/>
        <w:jc w:val="both"/>
      </w:pPr>
    </w:p>
    <w:p w:rsidR="0065190A" w:rsidRDefault="0065190A">
      <w:pPr>
        <w:pStyle w:val="ConsPlusNormal"/>
        <w:ind w:firstLine="540"/>
        <w:jc w:val="both"/>
        <w:outlineLvl w:val="2"/>
      </w:pPr>
      <w:r>
        <w:t>1.3. Доставка ЭМ в ППЭ</w:t>
      </w:r>
    </w:p>
    <w:p w:rsidR="0065190A" w:rsidRDefault="0065190A">
      <w:pPr>
        <w:pStyle w:val="ConsPlusNormal"/>
        <w:jc w:val="both"/>
      </w:pPr>
    </w:p>
    <w:p w:rsidR="0065190A" w:rsidRDefault="0065190A">
      <w:pPr>
        <w:pStyle w:val="ConsPlusNormal"/>
        <w:ind w:firstLine="540"/>
        <w:jc w:val="both"/>
      </w:pPr>
      <w:r>
        <w:t>ЭМ доставляются в ППЭ членами ГЭК или Перевозчиком ЭМ в день проведения экзамена по соответствующему учебному предмету.</w:t>
      </w:r>
    </w:p>
    <w:p w:rsidR="0065190A" w:rsidRDefault="0065190A">
      <w:pPr>
        <w:pStyle w:val="ConsPlusNormal"/>
        <w:spacing w:before="240"/>
        <w:ind w:firstLine="540"/>
        <w:jc w:val="both"/>
      </w:pPr>
      <w:r>
        <w:t xml:space="preserve">Подробная информация по организации доставки ЭМ в ППЭ содержится в Методических </w:t>
      </w:r>
      <w:hyperlink w:anchor="P15548" w:history="1">
        <w:r>
          <w:rPr>
            <w:color w:val="0000FF"/>
          </w:rPr>
          <w:t>рекомендациях</w:t>
        </w:r>
      </w:hyperlink>
      <w: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65190A" w:rsidRDefault="0065190A">
      <w:pPr>
        <w:pStyle w:val="ConsPlusNormal"/>
        <w:jc w:val="both"/>
      </w:pPr>
    </w:p>
    <w:p w:rsidR="0065190A" w:rsidRDefault="0065190A">
      <w:pPr>
        <w:pStyle w:val="ConsPlusNormal"/>
        <w:ind w:firstLine="540"/>
        <w:jc w:val="both"/>
        <w:outlineLvl w:val="2"/>
      </w:pPr>
      <w:r>
        <w:t>1.4. Вход лиц, привлекаемых к проведению ЕГЭ, и участников ЕГЭ в ППЭ</w:t>
      </w:r>
    </w:p>
    <w:p w:rsidR="0065190A" w:rsidRDefault="0065190A">
      <w:pPr>
        <w:pStyle w:val="ConsPlusNormal"/>
        <w:jc w:val="both"/>
      </w:pPr>
    </w:p>
    <w:p w:rsidR="0065190A" w:rsidRDefault="0065190A">
      <w:pPr>
        <w:pStyle w:val="ConsPlusNormal"/>
        <w:ind w:firstLine="540"/>
        <w:jc w:val="both"/>
      </w:pPr>
      <w: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65190A" w:rsidRDefault="0065190A">
      <w:pPr>
        <w:pStyle w:val="ConsPlusNormal"/>
        <w:spacing w:before="240"/>
        <w:ind w:firstLine="540"/>
        <w:jc w:val="both"/>
      </w:pPr>
      <w: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65190A" w:rsidRDefault="0065190A">
      <w:pPr>
        <w:pStyle w:val="ConsPlusNormal"/>
        <w:spacing w:before="240"/>
        <w:ind w:firstLine="540"/>
        <w:jc w:val="both"/>
      </w:pPr>
      <w:r>
        <w:t xml:space="preserve">Не позднее 07.50 руководитель ППЭ назначает ответственного за регистрацию лиц, привлекаемых к проведению ЕГЭ в ППЭ, в соответствии с </w:t>
      </w:r>
      <w:hyperlink w:anchor="P7356" w:history="1">
        <w:r>
          <w:rPr>
            <w:color w:val="0000FF"/>
          </w:rPr>
          <w:t>формой ППЭ-07</w:t>
        </w:r>
      </w:hyperlink>
      <w:r>
        <w:t xml:space="preserve"> "Список работников ППЭ" из числа организаторов вне аудитории.</w:t>
      </w:r>
    </w:p>
    <w:p w:rsidR="0065190A" w:rsidRDefault="0065190A">
      <w:pPr>
        <w:pStyle w:val="ConsPlusNormal"/>
        <w:spacing w:before="240"/>
        <w:ind w:firstLine="540"/>
        <w:jc w:val="both"/>
      </w:pPr>
      <w: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Допуск в ППЭ медицинских работников осуществляется по документам, удостоверяющим личность.</w:t>
      </w:r>
    </w:p>
    <w:p w:rsidR="0065190A" w:rsidRDefault="0065190A">
      <w:pPr>
        <w:pStyle w:val="ConsPlusNormal"/>
        <w:jc w:val="both"/>
      </w:pPr>
    </w:p>
    <w:p w:rsidR="0065190A" w:rsidRDefault="0065190A">
      <w:pPr>
        <w:pStyle w:val="ConsPlusNormal"/>
        <w:ind w:firstLine="540"/>
        <w:jc w:val="both"/>
      </w:pPr>
      <w:r>
        <w:t xml:space="preserve">В случае неявки распределенных в ППЭ работников ППЭ руководителем ППЭ </w:t>
      </w:r>
      <w:r>
        <w:lastRenderedPageBreak/>
        <w:t xml:space="preserve">проводится замена работников ППЭ в соответствии с </w:t>
      </w:r>
      <w:hyperlink w:anchor="P10780" w:history="1">
        <w:r>
          <w:rPr>
            <w:color w:val="0000FF"/>
          </w:rPr>
          <w:t>формой ППЭ-19</w:t>
        </w:r>
      </w:hyperlink>
      <w:r>
        <w:t xml:space="preserve">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65190A" w:rsidRDefault="0065190A">
      <w:pPr>
        <w:pStyle w:val="ConsPlusNormal"/>
        <w:spacing w:before="240"/>
        <w:ind w:firstLine="540"/>
        <w:jc w:val="both"/>
      </w:pPr>
      <w: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для хранения личных вещей.</w:t>
      </w:r>
    </w:p>
    <w:p w:rsidR="0065190A" w:rsidRDefault="0065190A">
      <w:pPr>
        <w:pStyle w:val="ConsPlusNormal"/>
        <w:spacing w:before="240"/>
        <w:ind w:firstLine="540"/>
        <w:jc w:val="both"/>
      </w:pPr>
      <w:r>
        <w:t>При входе в ППЭ на информационных стендах размещаются списки распределения участников ЕГЭ по аудиториям (</w:t>
      </w:r>
      <w:hyperlink w:anchor="P7157" w:history="1">
        <w:r>
          <w:rPr>
            <w:color w:val="0000FF"/>
          </w:rPr>
          <w:t>форма ППЭ-06-01</w:t>
        </w:r>
      </w:hyperlink>
      <w:r>
        <w:t xml:space="preserve"> "Список участников ГИА образовательной организации" и (или) </w:t>
      </w:r>
      <w:hyperlink w:anchor="P7262" w:history="1">
        <w:r>
          <w:rPr>
            <w:color w:val="0000FF"/>
          </w:rPr>
          <w:t>форма ППЭ-06-02</w:t>
        </w:r>
      </w:hyperlink>
      <w:r>
        <w:t xml:space="preserve"> "Список участников ГИА в ППЭ по алфавиту").</w:t>
      </w:r>
    </w:p>
    <w:p w:rsidR="0065190A" w:rsidRDefault="0065190A">
      <w:pPr>
        <w:pStyle w:val="ConsPlusNormal"/>
        <w:spacing w:before="240"/>
        <w:ind w:firstLine="540"/>
        <w:jc w:val="both"/>
      </w:pPr>
      <w:r>
        <w:t>Допуск участников ЕГЭ в ППЭ осуществляется с 09.00 по местному времени при наличии у них документов, удостоверяющих их личность, и при наличии их в списках распределения в данный ППЭ.</w:t>
      </w:r>
    </w:p>
    <w:p w:rsidR="0065190A" w:rsidRDefault="0065190A">
      <w:pPr>
        <w:pStyle w:val="ConsPlusNormal"/>
        <w:spacing w:before="240"/>
        <w:ind w:firstLine="540"/>
        <w:jc w:val="both"/>
      </w:pPr>
      <w:r>
        <w:t>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ЕГЭ.</w:t>
      </w:r>
    </w:p>
    <w:p w:rsidR="0065190A" w:rsidRDefault="0065190A">
      <w:pPr>
        <w:pStyle w:val="ConsPlusNormal"/>
        <w:spacing w:before="240"/>
        <w:ind w:firstLine="540"/>
        <w:jc w:val="both"/>
      </w:pPr>
      <w:r>
        <w:t xml:space="preserve">Член ГЭК присутствует при организации входа участников ЕГЭ в ППЭ и осуществляет контроль за соблюдением требования </w:t>
      </w:r>
      <w:hyperlink r:id="rId14" w:history="1">
        <w:r>
          <w:rPr>
            <w:color w:val="0000FF"/>
          </w:rPr>
          <w:t>Порядка</w:t>
        </w:r>
      </w:hyperlink>
      <w:r>
        <w:t xml:space="preserve">, в том числе осуществляет контроль за организацией сдачи иных вещей (не перечисленных в </w:t>
      </w:r>
      <w:hyperlink r:id="rId15" w:history="1">
        <w:r>
          <w:rPr>
            <w:color w:val="0000FF"/>
          </w:rPr>
          <w:t>п. 45</w:t>
        </w:r>
      </w:hyperlink>
      <w:r>
        <w:t xml:space="preserve"> Порядка) в специально выделенных до входа в ППЭ местах для хранения личных вещей участников ЕГЭ, работников ППЭ.</w:t>
      </w:r>
    </w:p>
    <w:p w:rsidR="0065190A" w:rsidRDefault="0065190A">
      <w:pPr>
        <w:pStyle w:val="ConsPlusNormal"/>
        <w:spacing w:before="240"/>
        <w:ind w:firstLine="540"/>
        <w:jc w:val="both"/>
      </w:pPr>
      <w: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 и наличие их в списках распределения в данный ППЭ.</w:t>
      </w:r>
    </w:p>
    <w:p w:rsidR="0065190A" w:rsidRDefault="0065190A">
      <w:pPr>
        <w:pStyle w:val="ConsPlusNormal"/>
        <w:spacing w:before="240"/>
        <w:ind w:firstLine="540"/>
        <w:jc w:val="both"/>
      </w:pPr>
      <w:r>
        <w:t>С помощью стационарных и (или) переносных металлоискателей организаторы (работники по обеспечению охраны образовательных организаций) (или совместно с сотрудниками, осуществляющими охрану правопорядка, и (или) сотрудниками органов внутренних дел (полиции) проверяют у участников ЕГЭ наличие запрещенных средств &lt;1&gt;. При появлении сигнала металлоискателя предлагают участнику ЕГЭ показать предмет, вызывающий сигнал &lt;2&gt;.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По медицинским показаниям (при предъявлении подтверждающего документа) участник ЕГЭ может быть освобожден от проверки с использованием металлоискателя.</w:t>
      </w:r>
    </w:p>
    <w:p w:rsidR="0065190A" w:rsidRDefault="0065190A">
      <w:pPr>
        <w:pStyle w:val="ConsPlusNormal"/>
        <w:spacing w:before="240"/>
        <w:ind w:firstLine="540"/>
        <w:jc w:val="both"/>
      </w:pPr>
      <w:r>
        <w:t>&lt;2&gt; ВАЖНО: организаторы вне аудитории не прикасаются к участникам экзамена и его вещам, а просят добровольно показать предмет, вызывающий сигнал.</w:t>
      </w:r>
    </w:p>
    <w:p w:rsidR="0065190A" w:rsidRDefault="0065190A">
      <w:pPr>
        <w:pStyle w:val="ConsPlusNormal"/>
        <w:jc w:val="both"/>
      </w:pPr>
    </w:p>
    <w:p w:rsidR="0065190A" w:rsidRDefault="0065190A">
      <w:pPr>
        <w:pStyle w:val="ConsPlusNormal"/>
        <w:ind w:firstLine="540"/>
        <w:jc w:val="both"/>
      </w:pPr>
      <w:r>
        <w:t xml:space="preserve">В случае отказа участника ЕГЭ сдать запрещенное средство, вызывающее сигнал </w:t>
      </w:r>
      <w:r>
        <w:lastRenderedPageBreak/>
        <w:t xml:space="preserve">металлоискателя, повторно разъясняют ему, что в соответствии с </w:t>
      </w:r>
      <w:hyperlink r:id="rId16" w:history="1">
        <w:r>
          <w:rPr>
            <w:color w:val="0000FF"/>
          </w:rPr>
          <w:t>пунктом 45</w:t>
        </w:r>
      </w:hyperlink>
      <w:r>
        <w:t xml:space="preserve">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w:t>
      </w:r>
    </w:p>
    <w:p w:rsidR="0065190A" w:rsidRDefault="0065190A">
      <w:pPr>
        <w:pStyle w:val="ConsPlusNormal"/>
        <w:spacing w:before="240"/>
        <w:ind w:firstLine="540"/>
        <w:jc w:val="both"/>
      </w:pPr>
      <w:r>
        <w:t>В этом случае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65190A" w:rsidRDefault="0065190A">
      <w:pPr>
        <w:pStyle w:val="ConsPlusNormal"/>
        <w:spacing w:before="240"/>
        <w:ind w:firstLine="540"/>
        <w:jc w:val="both"/>
      </w:pPr>
      <w: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w:t>
      </w:r>
      <w:hyperlink w:anchor="P10931" w:history="1">
        <w:r>
          <w:rPr>
            <w:color w:val="0000FF"/>
          </w:rPr>
          <w:t>форма ППЭ-20</w:t>
        </w:r>
      </w:hyperlink>
      <w:r>
        <w:t xml:space="preserve"> "Акт об идентификации личности участника ГИА").</w:t>
      </w:r>
    </w:p>
    <w:p w:rsidR="0065190A" w:rsidRDefault="0065190A">
      <w:pPr>
        <w:pStyle w:val="ConsPlusNormal"/>
        <w:spacing w:before="240"/>
        <w:ind w:firstLine="540"/>
        <w:jc w:val="both"/>
      </w:pPr>
      <w:r>
        <w:t>В случае отсутствия документа, удостоверяющего личность, у выпускника прошлых лет он не допускается в ППЭ.</w:t>
      </w:r>
    </w:p>
    <w:p w:rsidR="0065190A" w:rsidRDefault="0065190A">
      <w:pPr>
        <w:pStyle w:val="ConsPlusNormal"/>
        <w:spacing w:before="240"/>
        <w:ind w:firstLine="540"/>
        <w:jc w:val="both"/>
      </w:pPr>
      <w:r>
        <w:t>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ЕГЭ, руководитель ППЭ и член ГЭК.</w:t>
      </w:r>
    </w:p>
    <w:p w:rsidR="0065190A" w:rsidRDefault="0065190A">
      <w:pPr>
        <w:pStyle w:val="ConsPlusNormal"/>
        <w:spacing w:before="240"/>
        <w:ind w:firstLine="540"/>
        <w:jc w:val="both"/>
      </w:pPr>
      <w: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5190A" w:rsidRDefault="0065190A">
      <w:pPr>
        <w:pStyle w:val="ConsPlusNormal"/>
        <w:spacing w:before="240"/>
        <w:ind w:firstLine="540"/>
        <w:jc w:val="both"/>
      </w:pPr>
      <w: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65190A" w:rsidRDefault="0065190A">
      <w:pPr>
        <w:pStyle w:val="ConsPlusNormal"/>
        <w:spacing w:before="240"/>
        <w:ind w:firstLine="540"/>
        <w:jc w:val="both"/>
      </w:pPr>
      <w:r>
        <w:t>Руководитель ППЭ в присутствии члена ГЭК составляет акты о недопуске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член ГЭК оставляет себе для передачи председателю ГЭК, вторые отдает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65190A" w:rsidRDefault="0065190A">
      <w:pPr>
        <w:pStyle w:val="ConsPlusNormal"/>
        <w:spacing w:before="240"/>
        <w:ind w:firstLine="540"/>
        <w:jc w:val="both"/>
      </w:pPr>
      <w:r>
        <w:t xml:space="preserve">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w:t>
      </w:r>
      <w:r>
        <w:lastRenderedPageBreak/>
        <w:t>(заместителем председателя ГЭК) принимает решение о завершении экзамена в данном ППЭ с оформлением соответствующих форм ППЭ.</w:t>
      </w:r>
    </w:p>
    <w:p w:rsidR="0065190A" w:rsidRDefault="0065190A">
      <w:pPr>
        <w:pStyle w:val="ConsPlusNormal"/>
        <w:spacing w:before="240"/>
        <w:ind w:firstLine="540"/>
        <w:jc w:val="both"/>
      </w:pPr>
      <w: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65190A" w:rsidRDefault="0065190A">
      <w:pPr>
        <w:pStyle w:val="ConsPlusNormal"/>
        <w:spacing w:before="240"/>
        <w:ind w:firstLine="540"/>
        <w:jc w:val="both"/>
      </w:pPr>
      <w:r>
        <w:t xml:space="preserve">Организаторы в аудитории проверяют соответствие документа, удостоверяющего личность участника ЕГЭ, </w:t>
      </w:r>
      <w:hyperlink w:anchor="P6466" w:history="1">
        <w:r>
          <w:rPr>
            <w:color w:val="0000FF"/>
          </w:rPr>
          <w:t>форме ППЭ-05-02</w:t>
        </w:r>
      </w:hyperlink>
      <w:r>
        <w:t xml:space="preserve"> "Протокол проведения ГИА в аудитории" и направляют участника ЕГЭ на рабочее место согласно спискам автоматизированного распределения.</w:t>
      </w:r>
    </w:p>
    <w:p w:rsidR="0065190A" w:rsidRDefault="0065190A">
      <w:pPr>
        <w:pStyle w:val="ConsPlusNormal"/>
        <w:jc w:val="both"/>
      </w:pPr>
    </w:p>
    <w:p w:rsidR="0065190A" w:rsidRDefault="0065190A">
      <w:pPr>
        <w:pStyle w:val="ConsPlusNormal"/>
        <w:ind w:firstLine="540"/>
        <w:jc w:val="both"/>
        <w:outlineLvl w:val="2"/>
      </w:pPr>
      <w:r>
        <w:t>1.5. Проведение ЕГЭ в аудитории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Обращаем внимание, что проведение ЕГЭ по иностранным языкам (раздел "Говорение") и проведение ЕГЭ по технологии печати КИМ в аудиториях ППЭ имеет ряд организационно-технологических особенностей и отличий от стандартной процедуры проведения ЕГЭ, которые представлены в </w:t>
      </w:r>
      <w:hyperlink w:anchor="P1668" w:history="1">
        <w:r>
          <w:rPr>
            <w:color w:val="0000FF"/>
          </w:rPr>
          <w:t>приложениях 5</w:t>
        </w:r>
      </w:hyperlink>
      <w:r>
        <w:t xml:space="preserve"> - </w:t>
      </w:r>
      <w:hyperlink w:anchor="P1818" w:history="1">
        <w:r>
          <w:rPr>
            <w:color w:val="0000FF"/>
          </w:rPr>
          <w:t>6</w:t>
        </w:r>
      </w:hyperlink>
      <w:r>
        <w:t xml:space="preserve"> и </w:t>
      </w:r>
      <w:hyperlink w:anchor="P1990" w:history="1">
        <w:r>
          <w:rPr>
            <w:color w:val="0000FF"/>
          </w:rPr>
          <w:t>9</w:t>
        </w:r>
      </w:hyperlink>
      <w:r>
        <w:t xml:space="preserve"> - </w:t>
      </w:r>
      <w:hyperlink w:anchor="P2248" w:history="1">
        <w:r>
          <w:rPr>
            <w:color w:val="0000FF"/>
          </w:rPr>
          <w:t>10</w:t>
        </w:r>
      </w:hyperlink>
      <w:r>
        <w:t xml:space="preserve">, </w:t>
      </w:r>
      <w:hyperlink w:anchor="P2628" w:history="1">
        <w:r>
          <w:rPr>
            <w:color w:val="0000FF"/>
          </w:rPr>
          <w:t>12</w:t>
        </w:r>
      </w:hyperlink>
      <w:r>
        <w:t xml:space="preserve"> - </w:t>
      </w:r>
      <w:hyperlink w:anchor="P2834" w:history="1">
        <w:r>
          <w:rPr>
            <w:color w:val="0000FF"/>
          </w:rPr>
          <w:t>13</w:t>
        </w:r>
      </w:hyperlink>
      <w:r>
        <w:t>.</w:t>
      </w:r>
    </w:p>
    <w:p w:rsidR="0065190A" w:rsidRDefault="0065190A">
      <w:pPr>
        <w:pStyle w:val="ConsPlusNormal"/>
        <w:jc w:val="both"/>
      </w:pPr>
    </w:p>
    <w:p w:rsidR="0065190A" w:rsidRDefault="0065190A">
      <w:pPr>
        <w:pStyle w:val="ConsPlusNormal"/>
        <w:ind w:firstLine="540"/>
        <w:jc w:val="both"/>
      </w:pPr>
      <w: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65190A" w:rsidRDefault="0065190A">
      <w:pPr>
        <w:pStyle w:val="ConsPlusNormal"/>
        <w:spacing w:before="240"/>
        <w:ind w:firstLine="540"/>
        <w:jc w:val="both"/>
      </w:pPr>
      <w:r>
        <w:t xml:space="preserve">Не позднее 09.45 по местному времени организаторы принимают у руководителя ППЭ ЭМ в Штабе ППЭ по </w:t>
      </w:r>
      <w:hyperlink w:anchor="P9448" w:history="1">
        <w:r>
          <w:rPr>
            <w:color w:val="0000FF"/>
          </w:rPr>
          <w:t>форме ППЭ-14-02</w:t>
        </w:r>
      </w:hyperlink>
      <w:r>
        <w:t xml:space="preserve"> "Ведомость выдачи и возврата экзаменационных материалов по аудиториям ППЭ".</w:t>
      </w:r>
    </w:p>
    <w:p w:rsidR="0065190A" w:rsidRDefault="0065190A">
      <w:pPr>
        <w:pStyle w:val="ConsPlusNormal"/>
        <w:spacing w:before="240"/>
        <w:ind w:firstLine="540"/>
        <w:jc w:val="both"/>
      </w:pPr>
      <w:r>
        <w:t>До начала экзамена организаторы в аудиториях должны предупредить участников ЕГЭ о ведении видеонаблюдения и провести инструктаж участников ЕГЭ.</w:t>
      </w:r>
    </w:p>
    <w:p w:rsidR="0065190A" w:rsidRDefault="0065190A">
      <w:pPr>
        <w:pStyle w:val="ConsPlusNormal"/>
        <w:spacing w:before="240"/>
        <w:ind w:firstLine="540"/>
        <w:jc w:val="both"/>
      </w:pPr>
      <w:r>
        <w:t xml:space="preserve">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w:t>
      </w:r>
      <w:hyperlink w:anchor="P997" w:history="1">
        <w:r>
          <w:rPr>
            <w:color w:val="0000FF"/>
          </w:rPr>
          <w:t>приложение 1</w:t>
        </w:r>
      </w:hyperlink>
      <w:r>
        <w:t xml:space="preserve">, </w:t>
      </w:r>
      <w:hyperlink w:anchor="P2358" w:history="1">
        <w:r>
          <w:rPr>
            <w:color w:val="0000FF"/>
          </w:rPr>
          <w:t>11</w:t>
        </w:r>
      </w:hyperlink>
      <w:r>
        <w:t xml:space="preserve"> - </w:t>
      </w:r>
      <w:hyperlink w:anchor="P2834" w:history="1">
        <w:r>
          <w:rPr>
            <w:color w:val="0000FF"/>
          </w:rPr>
          <w:t>13</w:t>
        </w:r>
      </w:hyperlink>
      <w:r>
        <w:t>).</w:t>
      </w:r>
    </w:p>
    <w:p w:rsidR="0065190A" w:rsidRDefault="0065190A">
      <w:pPr>
        <w:pStyle w:val="ConsPlusNormal"/>
        <w:spacing w:before="240"/>
        <w:ind w:firstLine="540"/>
        <w:jc w:val="both"/>
      </w:pPr>
      <w:r>
        <w:t>После проведения организаторами инструктажа участники ЕГЭ приступают к выполнению экзаменационной работы.</w:t>
      </w:r>
    </w:p>
    <w:p w:rsidR="0065190A" w:rsidRDefault="0065190A">
      <w:pPr>
        <w:pStyle w:val="ConsPlusNormal"/>
        <w:spacing w:before="240"/>
        <w:ind w:firstLine="540"/>
        <w:jc w:val="both"/>
      </w:pPr>
      <w:r>
        <w:t xml:space="preserve">Участники ЕГЭ должны соблюдать </w:t>
      </w:r>
      <w:hyperlink r:id="rId17" w:history="1">
        <w:r>
          <w:rPr>
            <w:color w:val="0000FF"/>
          </w:rPr>
          <w:t>Порядок</w:t>
        </w:r>
      </w:hyperlink>
      <w:r>
        <w:t xml:space="preserve">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65190A" w:rsidRDefault="0065190A">
      <w:pPr>
        <w:pStyle w:val="ConsPlusNormal"/>
        <w:spacing w:before="240"/>
        <w:ind w:firstLine="540"/>
        <w:jc w:val="both"/>
      </w:pPr>
      <w:r>
        <w:t>Во время экзамена на рабочем столе участника ЕГЭ, помимо ЭМ, могут находиться:</w:t>
      </w:r>
    </w:p>
    <w:p w:rsidR="0065190A" w:rsidRDefault="0065190A">
      <w:pPr>
        <w:pStyle w:val="ConsPlusNormal"/>
        <w:spacing w:before="240"/>
        <w:ind w:firstLine="540"/>
        <w:jc w:val="both"/>
      </w:pPr>
      <w:r>
        <w:t>гелевая, капиллярная ручка с чернилами черного цвета;</w:t>
      </w:r>
    </w:p>
    <w:p w:rsidR="0065190A" w:rsidRDefault="0065190A">
      <w:pPr>
        <w:pStyle w:val="ConsPlusNormal"/>
        <w:spacing w:before="240"/>
        <w:ind w:firstLine="540"/>
        <w:jc w:val="both"/>
      </w:pPr>
      <w:r>
        <w:t>документ, удостоверяющий личность;</w:t>
      </w:r>
    </w:p>
    <w:p w:rsidR="0065190A" w:rsidRDefault="0065190A">
      <w:pPr>
        <w:pStyle w:val="ConsPlusNormal"/>
        <w:spacing w:before="240"/>
        <w:ind w:firstLine="540"/>
        <w:jc w:val="both"/>
      </w:pPr>
      <w:r>
        <w:t>лекарства и питание (при необходимости);</w:t>
      </w:r>
    </w:p>
    <w:p w:rsidR="0065190A" w:rsidRDefault="0065190A">
      <w:pPr>
        <w:pStyle w:val="ConsPlusNormal"/>
        <w:spacing w:before="240"/>
        <w:ind w:firstLine="540"/>
        <w:jc w:val="both"/>
      </w:pPr>
      <w:r>
        <w:t xml:space="preserve">средства обучения и воспитания (по математике линейка; по физике - линейка и непрограммируемый калькулятор; по химии - непрограммируемый калькулятор; по </w:t>
      </w:r>
      <w:r>
        <w:lastRenderedPageBreak/>
        <w:t>географии - линейка, транспортир, непрограммируемый калькулятор);</w:t>
      </w:r>
    </w:p>
    <w:p w:rsidR="0065190A" w:rsidRDefault="0065190A">
      <w:pPr>
        <w:pStyle w:val="ConsPlusNormal"/>
        <w:spacing w:before="240"/>
        <w:ind w:firstLine="540"/>
        <w:jc w:val="both"/>
      </w:pPr>
      <w:r>
        <w:t>специальные технические средства (для участников ЕГЭ с ОВЗ, детей-инвалидов, инвалидов);</w:t>
      </w:r>
    </w:p>
    <w:p w:rsidR="0065190A" w:rsidRDefault="0065190A">
      <w:pPr>
        <w:pStyle w:val="ConsPlusNormal"/>
        <w:spacing w:before="240"/>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65190A" w:rsidRDefault="0065190A">
      <w:pPr>
        <w:pStyle w:val="ConsPlusNormal"/>
        <w:spacing w:before="240"/>
        <w:ind w:firstLine="540"/>
        <w:jc w:val="both"/>
      </w:pPr>
      <w: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 со штампом образовательной организации, на базе которой организован ППЭ, на рабочем столе, а организатор проверяет комплектность оставленных ЭМ.</w:t>
      </w:r>
    </w:p>
    <w:p w:rsidR="0065190A" w:rsidRDefault="0065190A">
      <w:pPr>
        <w:pStyle w:val="ConsPlusNormal"/>
        <w:jc w:val="both"/>
      </w:pPr>
    </w:p>
    <w:p w:rsidR="0065190A" w:rsidRDefault="0065190A">
      <w:pPr>
        <w:pStyle w:val="ConsPlusNormal"/>
        <w:ind w:firstLine="540"/>
        <w:jc w:val="both"/>
        <w:outlineLvl w:val="2"/>
      </w:pPr>
      <w:r>
        <w:t>1.6. Особенности проведения ЕГЭ по иностранным языкам</w:t>
      </w:r>
    </w:p>
    <w:p w:rsidR="0065190A" w:rsidRDefault="0065190A">
      <w:pPr>
        <w:pStyle w:val="ConsPlusNormal"/>
        <w:jc w:val="both"/>
      </w:pPr>
    </w:p>
    <w:p w:rsidR="0065190A" w:rsidRDefault="0065190A">
      <w:pPr>
        <w:pStyle w:val="ConsPlusNormal"/>
        <w:ind w:firstLine="540"/>
        <w:jc w:val="both"/>
      </w:pPr>
      <w:r>
        <w:t>ЕГЭ по иностранным языкам включает в себя две части: письменную и устную.</w:t>
      </w:r>
    </w:p>
    <w:p w:rsidR="0065190A" w:rsidRDefault="0065190A">
      <w:pPr>
        <w:pStyle w:val="ConsPlusNormal"/>
        <w:spacing w:before="240"/>
        <w:ind w:firstLine="540"/>
        <w:jc w:val="both"/>
      </w:pPr>
      <w:r>
        <w:t>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- 80 баллов.</w:t>
      </w:r>
    </w:p>
    <w:p w:rsidR="0065190A" w:rsidRDefault="0065190A">
      <w:pPr>
        <w:pStyle w:val="ConsPlusNormal"/>
        <w:spacing w:before="240"/>
        <w:ind w:firstLine="540"/>
        <w:jc w:val="both"/>
      </w:pPr>
      <w:r>
        <w:t>Устная часть проводится с использованием записанных на компакт-диск электронных КИМ, при этом устные ответы участников ЕГЭ на задания записываются на аудионосители. За выполнение заданий устной части участник ЕГЭ может получить 20 баллов максимально.</w:t>
      </w:r>
    </w:p>
    <w:p w:rsidR="0065190A" w:rsidRDefault="0065190A">
      <w:pPr>
        <w:pStyle w:val="ConsPlusNormal"/>
        <w:spacing w:before="240"/>
        <w:ind w:firstLine="540"/>
        <w:jc w:val="both"/>
      </w:pPr>
      <w:r>
        <w:t>Участник ЕГЭ может выбрать для сдачи как письменную часть, так и одновременно обе части - письменную и устную.</w:t>
      </w:r>
    </w:p>
    <w:p w:rsidR="0065190A" w:rsidRDefault="0065190A">
      <w:pPr>
        <w:pStyle w:val="ConsPlusNormal"/>
        <w:jc w:val="both"/>
      </w:pPr>
    </w:p>
    <w:p w:rsidR="0065190A" w:rsidRDefault="0065190A">
      <w:pPr>
        <w:pStyle w:val="ConsPlusNormal"/>
        <w:ind w:firstLine="540"/>
        <w:jc w:val="both"/>
        <w:outlineLvl w:val="2"/>
      </w:pPr>
      <w:r>
        <w:t>1.7. Письменная часть ЕГЭ по иностранным языкам. Раздел "Аудирование"</w:t>
      </w:r>
    </w:p>
    <w:p w:rsidR="0065190A" w:rsidRDefault="0065190A">
      <w:pPr>
        <w:pStyle w:val="ConsPlusNormal"/>
        <w:jc w:val="both"/>
      </w:pPr>
    </w:p>
    <w:p w:rsidR="0065190A" w:rsidRDefault="0065190A">
      <w:pPr>
        <w:pStyle w:val="ConsPlusNormal"/>
        <w:ind w:firstLine="540"/>
        <w:jc w:val="both"/>
      </w:pPr>
      <w:r>
        <w:t>При проведении ЕГЭ по иностранным языкам в экзамен включается раздел "Аудирование", все задания по которому записаны на аудионоситель.</w:t>
      </w:r>
    </w:p>
    <w:p w:rsidR="0065190A" w:rsidRDefault="0065190A">
      <w:pPr>
        <w:pStyle w:val="ConsPlusNormal"/>
        <w:spacing w:before="240"/>
        <w:ind w:firstLine="540"/>
        <w:jc w:val="both"/>
      </w:pPr>
      <w:r>
        <w:t>Аудитории, выделяемые для проведения раздела "Аудирование", оборудуются средствами воспроизведения аудионосителей.</w:t>
      </w:r>
    </w:p>
    <w:p w:rsidR="0065190A" w:rsidRDefault="0065190A">
      <w:pPr>
        <w:pStyle w:val="ConsPlusNormal"/>
        <w:spacing w:before="240"/>
        <w:ind w:firstLine="540"/>
        <w:jc w:val="both"/>
      </w:pPr>
      <w:r>
        <w:t>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слышно всем участникам ЕГЭ. По завершении заполнения регистрационных полей экзаменационной работы всеми участниками ЕГЭ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ЕГЭ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ЕГЭ 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w:t>
      </w:r>
    </w:p>
    <w:p w:rsidR="0065190A" w:rsidRDefault="0065190A">
      <w:pPr>
        <w:pStyle w:val="ConsPlusNormal"/>
        <w:jc w:val="both"/>
      </w:pPr>
    </w:p>
    <w:p w:rsidR="0065190A" w:rsidRDefault="0065190A">
      <w:pPr>
        <w:pStyle w:val="ConsPlusNormal"/>
        <w:ind w:firstLine="540"/>
        <w:jc w:val="both"/>
        <w:outlineLvl w:val="2"/>
      </w:pPr>
      <w:r>
        <w:lastRenderedPageBreak/>
        <w:t>1.8. Устная часть ЕГЭ по иностранным языкам. Раздел "Говорение"</w:t>
      </w:r>
    </w:p>
    <w:p w:rsidR="0065190A" w:rsidRDefault="0065190A">
      <w:pPr>
        <w:pStyle w:val="ConsPlusNormal"/>
        <w:jc w:val="both"/>
      </w:pPr>
    </w:p>
    <w:p w:rsidR="0065190A" w:rsidRDefault="0065190A">
      <w:pPr>
        <w:pStyle w:val="ConsPlusNormal"/>
        <w:ind w:firstLine="540"/>
        <w:jc w:val="both"/>
      </w:pPr>
      <w: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p>
    <w:p w:rsidR="0065190A" w:rsidRDefault="0065190A">
      <w:pPr>
        <w:pStyle w:val="ConsPlusNormal"/>
        <w:spacing w:before="240"/>
        <w:ind w:firstLine="540"/>
        <w:jc w:val="both"/>
      </w:pPr>
      <w: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65190A" w:rsidRDefault="0065190A">
      <w:pPr>
        <w:pStyle w:val="ConsPlusNormal"/>
        <w:spacing w:before="240"/>
        <w:ind w:firstLine="540"/>
        <w:jc w:val="both"/>
      </w:pPr>
      <w:r>
        <w:t xml:space="preserve">Для участников ЕГЭ, перечисленных в </w:t>
      </w:r>
      <w:hyperlink r:id="rId18" w:history="1">
        <w:r>
          <w:rPr>
            <w:color w:val="0000FF"/>
          </w:rPr>
          <w:t>пункте 37</w:t>
        </w:r>
      </w:hyperlink>
      <w:r>
        <w:t xml:space="preserve"> Порядка, продолжительность устного экзамена по иностранным языкам увеличивается на 30 минут.</w:t>
      </w:r>
    </w:p>
    <w:p w:rsidR="0065190A" w:rsidRDefault="0065190A">
      <w:pPr>
        <w:pStyle w:val="ConsPlusNormal"/>
        <w:jc w:val="both"/>
      </w:pPr>
    </w:p>
    <w:p w:rsidR="0065190A" w:rsidRDefault="0065190A">
      <w:pPr>
        <w:pStyle w:val="ConsPlusNormal"/>
        <w:ind w:firstLine="540"/>
        <w:jc w:val="both"/>
        <w:outlineLvl w:val="2"/>
      </w:pPr>
      <w:r>
        <w:t>1.9. Требования к соблюдению порядка проведения ЕГЭ в ППЭ</w:t>
      </w:r>
    </w:p>
    <w:p w:rsidR="0065190A" w:rsidRDefault="0065190A">
      <w:pPr>
        <w:pStyle w:val="ConsPlusNormal"/>
        <w:jc w:val="both"/>
      </w:pPr>
    </w:p>
    <w:p w:rsidR="0065190A" w:rsidRDefault="0065190A">
      <w:pPr>
        <w:pStyle w:val="ConsPlusNormal"/>
        <w:ind w:firstLine="540"/>
        <w:jc w:val="both"/>
      </w:pPr>
      <w:r>
        <w:t>В день проведения экзамена (в период с момента входа в ППЭ и до окончания экзамена) запрещается:</w:t>
      </w:r>
    </w:p>
    <w:p w:rsidR="0065190A" w:rsidRDefault="0065190A">
      <w:pPr>
        <w:pStyle w:val="ConsPlusNormal"/>
        <w:spacing w:before="240"/>
        <w:ind w:firstLine="540"/>
        <w:jc w:val="both"/>
      </w:pPr>
      <w: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фотографировать или переписывать задания ЭМ;</w:t>
      </w:r>
    </w:p>
    <w:p w:rsidR="0065190A" w:rsidRDefault="0065190A">
      <w:pPr>
        <w:pStyle w:val="ConsPlusNormal"/>
        <w:spacing w:before="240"/>
        <w:ind w:firstLine="540"/>
        <w:jc w:val="both"/>
      </w:pPr>
      <w: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или переписывать задания ЭМ;</w:t>
      </w:r>
    </w:p>
    <w:p w:rsidR="0065190A" w:rsidRDefault="0065190A">
      <w:pPr>
        <w:pStyle w:val="ConsPlusNormal"/>
        <w:spacing w:before="240"/>
        <w:ind w:firstLine="540"/>
        <w:jc w:val="both"/>
      </w:pPr>
      <w: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5190A" w:rsidRDefault="0065190A">
      <w:pPr>
        <w:pStyle w:val="ConsPlusNormal"/>
        <w:spacing w:before="240"/>
        <w:ind w:firstLine="540"/>
        <w:jc w:val="both"/>
      </w:pPr>
      <w:r>
        <w:t>лицам, которым не запрещено иметь при себе средства связи, - пользоваться ими вне Штаба ППЭ.</w:t>
      </w:r>
    </w:p>
    <w:p w:rsidR="0065190A" w:rsidRDefault="0065190A">
      <w:pPr>
        <w:pStyle w:val="ConsPlusNormal"/>
        <w:spacing w:before="240"/>
        <w:ind w:firstLine="540"/>
        <w:jc w:val="both"/>
      </w:pPr>
      <w: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65190A" w:rsidRDefault="0065190A">
      <w:pPr>
        <w:pStyle w:val="ConsPlusNormal"/>
        <w:spacing w:before="240"/>
        <w:ind w:firstLine="540"/>
        <w:jc w:val="both"/>
      </w:pPr>
      <w:r>
        <w:t xml:space="preserve">Лица, допустившие нарушение указанных требований или иное нарушение </w:t>
      </w:r>
      <w:hyperlink r:id="rId19" w:history="1">
        <w:r>
          <w:rPr>
            <w:color w:val="0000FF"/>
          </w:rPr>
          <w:t>Порядка</w:t>
        </w:r>
      </w:hyperlink>
      <w:r>
        <w:t xml:space="preserve">, удаляются из ППЭ. Члены ГЭК составляют акт об удалении лица, нарушившего </w:t>
      </w:r>
      <w:hyperlink r:id="rId20" w:history="1">
        <w:r>
          <w:rPr>
            <w:color w:val="0000FF"/>
          </w:rPr>
          <w:t>Порядок</w:t>
        </w:r>
      </w:hyperlink>
      <w:r>
        <w:t>, в Штабе ППЭ в зоне видимости камер видеонаблюдения.</w:t>
      </w:r>
    </w:p>
    <w:p w:rsidR="0065190A" w:rsidRDefault="0065190A">
      <w:pPr>
        <w:pStyle w:val="ConsPlusNormal"/>
        <w:spacing w:before="240"/>
        <w:ind w:firstLine="540"/>
        <w:jc w:val="both"/>
      </w:pPr>
      <w:r>
        <w:t xml:space="preserve">Если участник ЕГЭ нарушил </w:t>
      </w:r>
      <w:hyperlink r:id="rId21" w:history="1">
        <w:r>
          <w:rPr>
            <w:color w:val="0000FF"/>
          </w:rPr>
          <w:t>Порядок</w:t>
        </w:r>
      </w:hyperlink>
      <w:r>
        <w:t>, члены ГЭК составляют акт об удалении с экзамена участника ЕГЭ (</w:t>
      </w:r>
      <w:hyperlink w:anchor="P10988" w:history="1">
        <w:r>
          <w:rPr>
            <w:color w:val="0000FF"/>
          </w:rPr>
          <w:t>форма ППЭ-21</w:t>
        </w:r>
      </w:hyperlink>
      <w:r>
        <w:t xml:space="preserve"> "Акт об удалении участника ГИА"), нарушившего установленный </w:t>
      </w:r>
      <w:hyperlink r:id="rId22" w:history="1">
        <w:r>
          <w:rPr>
            <w:color w:val="0000FF"/>
          </w:rPr>
          <w:t>Порядок</w:t>
        </w:r>
      </w:hyperlink>
      <w:r>
        <w:t xml:space="preserve">, в Штабе ППЭ в зоне видимости камер видеонаблюдения. Организатор ставит в бланке регистрации участника ЕГЭ и в </w:t>
      </w:r>
      <w:hyperlink w:anchor="P6466" w:history="1">
        <w:r>
          <w:rPr>
            <w:color w:val="0000FF"/>
          </w:rPr>
          <w:t>форме 05-02</w:t>
        </w:r>
      </w:hyperlink>
      <w:r>
        <w:t xml:space="preserve"> "Протокол проведения ГИА в аудитории" соответствующую отметку.</w:t>
      </w:r>
    </w:p>
    <w:p w:rsidR="0065190A" w:rsidRDefault="0065190A">
      <w:pPr>
        <w:pStyle w:val="ConsPlusNormal"/>
        <w:spacing w:before="240"/>
        <w:ind w:firstLine="540"/>
        <w:jc w:val="both"/>
      </w:pPr>
      <w:r>
        <w:lastRenderedPageBreak/>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w:t>
      </w:r>
      <w:hyperlink w:anchor="P11059" w:history="1">
        <w:r>
          <w:rPr>
            <w:color w:val="0000FF"/>
          </w:rPr>
          <w:t>форма ППЭ-22</w:t>
        </w:r>
      </w:hyperlink>
      <w:r>
        <w:t xml:space="preserve">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и в </w:t>
      </w:r>
      <w:hyperlink w:anchor="P6466" w:history="1">
        <w:r>
          <w:rPr>
            <w:color w:val="0000FF"/>
          </w:rPr>
          <w:t>форме 05-02</w:t>
        </w:r>
      </w:hyperlink>
      <w:r>
        <w:t xml:space="preserve"> "Протокол проведения ГИА в аудитории" соответствующую отметку.</w:t>
      </w:r>
    </w:p>
    <w:p w:rsidR="0065190A" w:rsidRDefault="0065190A">
      <w:pPr>
        <w:pStyle w:val="ConsPlusNormal"/>
        <w:spacing w:before="240"/>
        <w:ind w:firstLine="540"/>
        <w:jc w:val="both"/>
      </w:pPr>
      <w:r>
        <w:t>Указанные акты в тот же день направляются в ГЭК и РЦОИ для учета при обработке экзаменационных работ.</w:t>
      </w:r>
    </w:p>
    <w:p w:rsidR="0065190A" w:rsidRDefault="0065190A">
      <w:pPr>
        <w:pStyle w:val="ConsPlusNormal"/>
        <w:jc w:val="both"/>
      </w:pPr>
    </w:p>
    <w:p w:rsidR="0065190A" w:rsidRDefault="0065190A">
      <w:pPr>
        <w:pStyle w:val="ConsPlusNormal"/>
        <w:ind w:firstLine="540"/>
        <w:jc w:val="both"/>
        <w:outlineLvl w:val="2"/>
      </w:pPr>
      <w:r>
        <w:t>1.10. Завершение выполнения экзаменационной работы участниками ЕГЭ и организация сбора ЭМ</w:t>
      </w:r>
    </w:p>
    <w:p w:rsidR="0065190A" w:rsidRDefault="0065190A">
      <w:pPr>
        <w:pStyle w:val="ConsPlusNormal"/>
        <w:jc w:val="both"/>
      </w:pPr>
    </w:p>
    <w:p w:rsidR="0065190A" w:rsidRDefault="0065190A">
      <w:pPr>
        <w:pStyle w:val="ConsPlusNormal"/>
        <w:ind w:firstLine="540"/>
        <w:jc w:val="both"/>
      </w:pPr>
      <w:r>
        <w:t>Участники ЕГЭ, досрочно завершившие выполнение экзаменационной работы, могут покинуть ППЭ. Организаторы принимают от них все ЭМ.</w:t>
      </w:r>
    </w:p>
    <w:p w:rsidR="0065190A" w:rsidRDefault="0065190A">
      <w:pPr>
        <w:pStyle w:val="ConsPlusNormal"/>
        <w:spacing w:before="240"/>
        <w:ind w:firstLine="540"/>
        <w:jc w:val="both"/>
      </w:pPr>
      <w: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 со штампом образовательной организации, на базе которой организован ППЭ, и КИМ в бланки ЕГЭ.</w:t>
      </w:r>
    </w:p>
    <w:p w:rsidR="0065190A" w:rsidRDefault="0065190A">
      <w:pPr>
        <w:pStyle w:val="ConsPlusNormal"/>
        <w:spacing w:before="240"/>
        <w:ind w:firstLine="540"/>
        <w:jc w:val="both"/>
      </w:pPr>
      <w: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 Организаторы собирают ЭМ 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65190A" w:rsidRDefault="0065190A">
      <w:pPr>
        <w:pStyle w:val="ConsPlusNormal"/>
        <w:spacing w:before="240"/>
        <w:ind w:firstLine="540"/>
        <w:jc w:val="both"/>
      </w:pPr>
      <w:r>
        <w:t xml:space="preserve">По завершении соответствующих процедур организаторы проходят в Штаб ППЭ с ЭМ и передают ЭМ руководителю ППЭ в присутствии члена ГЭК по </w:t>
      </w:r>
      <w:hyperlink w:anchor="P9448" w:history="1">
        <w:r>
          <w:rPr>
            <w:color w:val="0000FF"/>
          </w:rPr>
          <w:t>форме ППЭ-14-02</w:t>
        </w:r>
      </w:hyperlink>
      <w:r>
        <w:t xml:space="preserve">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rsidR="0065190A" w:rsidRDefault="0065190A">
      <w:pPr>
        <w:pStyle w:val="ConsPlusNormal"/>
        <w:spacing w:before="240"/>
        <w:ind w:firstLine="540"/>
        <w:jc w:val="both"/>
      </w:pPr>
      <w:r>
        <w:t xml:space="preserve">После получения ЭМ от всех ответственных организаторов руководитель ППЭ передает ЭМ по </w:t>
      </w:r>
      <w:hyperlink w:anchor="P9061" w:history="1">
        <w:r>
          <w:rPr>
            <w:color w:val="0000FF"/>
          </w:rPr>
          <w:t>форме ППЭ-14-01</w:t>
        </w:r>
      </w:hyperlink>
      <w:r>
        <w:t xml:space="preserve"> "Акт приемки-передачи экзаменационных материалов в ППЭ" (два экземпляра) члену ГЭК.</w:t>
      </w:r>
    </w:p>
    <w:p w:rsidR="0065190A" w:rsidRDefault="0065190A">
      <w:pPr>
        <w:pStyle w:val="ConsPlusNormal"/>
        <w:spacing w:before="240"/>
        <w:ind w:firstLine="540"/>
        <w:jc w:val="both"/>
      </w:pPr>
      <w:r>
        <w:t xml:space="preserve">Члены ГЭК составляют отчет о проведении ЕГЭ в ППЭ </w:t>
      </w:r>
      <w:hyperlink w:anchor="P7512" w:history="1">
        <w:r>
          <w:rPr>
            <w:color w:val="0000FF"/>
          </w:rPr>
          <w:t>(форма ППЭ-10)</w:t>
        </w:r>
      </w:hyperlink>
      <w:r>
        <w:t>, который в тот же день передается в ГЭК.</w:t>
      </w:r>
    </w:p>
    <w:p w:rsidR="0065190A" w:rsidRDefault="0065190A">
      <w:pPr>
        <w:pStyle w:val="ConsPlusNormal"/>
        <w:spacing w:before="240"/>
        <w:ind w:firstLine="540"/>
        <w:jc w:val="both"/>
      </w:pPr>
      <w:r>
        <w:t xml:space="preserve">Упакованные и запечатанные членом ГЭК ЭМ в тот же день доставляются членами ГЭК или Перевозчиком ЭМ из ППЭ в РЦОИ, за исключением ППЭ, в которых, по решению ГЭК, проводится сканирование ЭМ в Штабе ППЭ. В таких ППЭ сразу по завершении экзамена техническим специалистом производится сканирование ЭМ в присутствии членов ГЭК, руководителя ППЭ и общественных наблюдателей (при наличии) в Штабе ППЭ. Отсканированные изображения ЭМ передаются в РЦОИ, </w:t>
      </w:r>
      <w:r>
        <w:lastRenderedPageBreak/>
        <w:t>уполномоченную организацию для последующей обработки. Бумажные ЭМ после направления отсканированных изображений ЭМ хранятся в ППЭ, затем направляются на хранение в РЦОИ в сроки, установленные ОИВ, МИД России, учредителями.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Порядок проведения сканирования ЭМ описан в </w:t>
      </w:r>
      <w:hyperlink w:anchor="P2884" w:history="1">
        <w:r>
          <w:rPr>
            <w:color w:val="0000FF"/>
          </w:rPr>
          <w:t>Приложение 14</w:t>
        </w:r>
      </w:hyperlink>
      <w:r>
        <w:t xml:space="preserve"> - </w:t>
      </w:r>
      <w:hyperlink w:anchor="P3127" w:history="1">
        <w:r>
          <w:rPr>
            <w:color w:val="0000FF"/>
          </w:rPr>
          <w:t>15</w:t>
        </w:r>
      </w:hyperlink>
      <w:r>
        <w:t xml:space="preserve"> настоящих Методических рекомендаций.</w:t>
      </w:r>
    </w:p>
    <w:p w:rsidR="0065190A" w:rsidRDefault="0065190A">
      <w:pPr>
        <w:pStyle w:val="ConsPlusNormal"/>
        <w:jc w:val="both"/>
      </w:pPr>
    </w:p>
    <w:p w:rsidR="0065190A" w:rsidRDefault="0065190A">
      <w:pPr>
        <w:pStyle w:val="ConsPlusNormal"/>
        <w:ind w:firstLine="540"/>
        <w:jc w:val="both"/>
      </w:pPr>
      <w:r>
        <w:t>Неиспользованные и использованные ЭМ, а также использованные черновики со штампом образовательной организации, на базе которой организован ППЭ, направляются в места, определенные ОИВ, МИД России, учредителями для обеспечения их хранения.</w:t>
      </w:r>
    </w:p>
    <w:p w:rsidR="0065190A" w:rsidRDefault="0065190A">
      <w:pPr>
        <w:pStyle w:val="ConsPlusNormal"/>
        <w:spacing w:before="240"/>
        <w:ind w:firstLine="540"/>
        <w:jc w:val="both"/>
      </w:pPr>
      <w:r>
        <w:t>Неиспользованные и использованные ЭМ хранятся в течение полугода, использованные черновики со штампом образовательной организации, на базе которой организован ППЭ, - в течение месяца после проведения экзамена. По истечении указанного срока перечисленные материалы уничтожаются лицами, назначенными ОИВ, МИД России, учредителями.</w:t>
      </w:r>
    </w:p>
    <w:p w:rsidR="0065190A" w:rsidRDefault="0065190A">
      <w:pPr>
        <w:pStyle w:val="ConsPlusNormal"/>
        <w:jc w:val="both"/>
      </w:pPr>
    </w:p>
    <w:p w:rsidR="0065190A" w:rsidRDefault="0065190A">
      <w:pPr>
        <w:pStyle w:val="ConsPlusNormal"/>
        <w:jc w:val="center"/>
        <w:outlineLvl w:val="1"/>
      </w:pPr>
      <w:r>
        <w:t>Инструктивные материалы для лиц, привлекаемых к проведению</w:t>
      </w:r>
    </w:p>
    <w:p w:rsidR="0065190A" w:rsidRDefault="0065190A">
      <w:pPr>
        <w:pStyle w:val="ConsPlusNormal"/>
        <w:jc w:val="center"/>
      </w:pPr>
      <w:r>
        <w:t>ЕГЭ в ППЭ</w:t>
      </w:r>
    </w:p>
    <w:p w:rsidR="0065190A" w:rsidRDefault="0065190A">
      <w:pPr>
        <w:pStyle w:val="ConsPlusNormal"/>
        <w:jc w:val="both"/>
      </w:pPr>
    </w:p>
    <w:p w:rsidR="0065190A" w:rsidRDefault="0065190A">
      <w:pPr>
        <w:pStyle w:val="ConsPlusNormal"/>
        <w:ind w:firstLine="540"/>
        <w:jc w:val="both"/>
        <w:outlineLvl w:val="2"/>
      </w:pPr>
      <w:r>
        <w:t>1.11. Инструкция для членов ГЭК в ППЭ</w:t>
      </w:r>
    </w:p>
    <w:p w:rsidR="0065190A" w:rsidRDefault="0065190A">
      <w:pPr>
        <w:pStyle w:val="ConsPlusNormal"/>
        <w:jc w:val="both"/>
      </w:pPr>
    </w:p>
    <w:p w:rsidR="0065190A" w:rsidRDefault="0065190A">
      <w:pPr>
        <w:pStyle w:val="ConsPlusNormal"/>
        <w:ind w:firstLine="540"/>
        <w:jc w:val="both"/>
      </w:pPr>
      <w:r>
        <w:t xml:space="preserve">Член ГЭК обеспечивает соблюдение требований </w:t>
      </w:r>
      <w:hyperlink r:id="rId23" w:history="1">
        <w:r>
          <w:rPr>
            <w:color w:val="0000FF"/>
          </w:rPr>
          <w:t>Порядка</w:t>
        </w:r>
      </w:hyperlink>
      <w:r>
        <w:t>, в том числе:</w:t>
      </w:r>
    </w:p>
    <w:p w:rsidR="0065190A" w:rsidRDefault="0065190A">
      <w:pPr>
        <w:pStyle w:val="ConsPlusNormal"/>
        <w:spacing w:before="240"/>
        <w:ind w:firstLine="540"/>
        <w:jc w:val="both"/>
      </w:pPr>
      <w:r>
        <w:t>по решению председателя ГЭК не позднее чем за две недели до начала экзаменов проводит проверку готовности ППЭ, обеспечивает доставку ЭМ в ППЭ в день экзамена, осуществляет контроль за проведением ГИА в ППЭ;</w:t>
      </w:r>
    </w:p>
    <w:p w:rsidR="0065190A" w:rsidRDefault="0065190A">
      <w:pPr>
        <w:pStyle w:val="ConsPlusNormal"/>
        <w:spacing w:before="240"/>
        <w:ind w:firstLine="540"/>
        <w:jc w:val="both"/>
      </w:pPr>
      <w: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по вопросам соблюдения установленного порядка проведения ГИА;</w:t>
      </w:r>
    </w:p>
    <w:p w:rsidR="0065190A" w:rsidRDefault="0065190A">
      <w:pPr>
        <w:pStyle w:val="ConsPlusNormal"/>
        <w:spacing w:before="240"/>
        <w:ind w:firstLine="540"/>
        <w:jc w:val="both"/>
      </w:pPr>
      <w:r>
        <w:t xml:space="preserve">в случае выявления нарушений установленного </w:t>
      </w:r>
      <w:hyperlink r:id="rId24" w:history="1">
        <w:r>
          <w:rPr>
            <w:color w:val="0000FF"/>
          </w:rPr>
          <w:t>Порядка</w:t>
        </w:r>
      </w:hyperlink>
      <w:r>
        <w:t xml:space="preserve"> принимает решение об удалении с экзамена участников ЕГЭ,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65190A" w:rsidRDefault="0065190A">
      <w:pPr>
        <w:pStyle w:val="ConsPlusNormal"/>
        <w:spacing w:before="240"/>
        <w:ind w:firstLine="540"/>
        <w:jc w:val="both"/>
      </w:pPr>
      <w:r>
        <w:t>Член ГЭК имеет право:</w:t>
      </w:r>
    </w:p>
    <w:p w:rsidR="0065190A" w:rsidRDefault="0065190A">
      <w:pPr>
        <w:pStyle w:val="ConsPlusNormal"/>
        <w:spacing w:before="240"/>
        <w:ind w:firstLine="540"/>
        <w:jc w:val="both"/>
      </w:pPr>
      <w:r>
        <w:t>удалить с экзамена участников ЕГЭ, организаторов ППЭ, общественных наблюдателей, представителей СМИ и иных лиц, нарушающих порядок проведения ГИА;</w:t>
      </w:r>
    </w:p>
    <w:p w:rsidR="0065190A" w:rsidRDefault="0065190A">
      <w:pPr>
        <w:pStyle w:val="ConsPlusNormal"/>
        <w:spacing w:before="240"/>
        <w:ind w:firstLine="540"/>
        <w:jc w:val="both"/>
      </w:pPr>
      <w:r>
        <w:t>по согласованию с председателем ГЭК (заместителем председателя ГЭК) принять решение об остановке экзамена в ППЭ или в отдельно взятой аудитории в случае грубых нарушений, ведущих к массовому искажению результатов ЕГЭ;</w:t>
      </w:r>
    </w:p>
    <w:p w:rsidR="0065190A" w:rsidRDefault="0065190A">
      <w:pPr>
        <w:pStyle w:val="ConsPlusNormal"/>
        <w:spacing w:before="240"/>
        <w:ind w:firstLine="540"/>
        <w:jc w:val="both"/>
      </w:pPr>
      <w:r>
        <w:t>по согласованию с председателем ГЭК принять решение о завершении экзамена в ППЭ с оформлением соответствующих форм ППЭ в случае неявки всех распределенных участников ЕГЭ в ППЭ более чем на два часа от начала проведения экзамена (10.00).</w:t>
      </w:r>
    </w:p>
    <w:p w:rsidR="0065190A" w:rsidRDefault="0065190A">
      <w:pPr>
        <w:pStyle w:val="ConsPlusNormal"/>
        <w:spacing w:before="240"/>
        <w:ind w:firstLine="540"/>
        <w:jc w:val="both"/>
      </w:pPr>
      <w:r>
        <w:lastRenderedPageBreak/>
        <w:t>Член ГЭК несет ответственность за:</w:t>
      </w:r>
    </w:p>
    <w:p w:rsidR="0065190A" w:rsidRDefault="0065190A">
      <w:pPr>
        <w:pStyle w:val="ConsPlusNormal"/>
        <w:spacing w:before="240"/>
        <w:ind w:firstLine="540"/>
        <w:jc w:val="both"/>
      </w:pPr>
      <w:r>
        <w:t>целостность, полноту и сохранность доставочных спецпакетов с ИК, возвратных доставочных пакетов и пакета для руководителя ППЭ при передаче их в ППЭ в день экзамена и из ППЭ в РЦОИ для последующей обработки (за исключением случаев, когда доставка ЭМ в ППЭ и РЦОИ осуществляется Перевозчиком ЭМ;</w:t>
      </w:r>
    </w:p>
    <w:p w:rsidR="0065190A" w:rsidRDefault="0065190A">
      <w:pPr>
        <w:pStyle w:val="ConsPlusNormal"/>
        <w:spacing w:before="240"/>
        <w:ind w:firstLine="540"/>
        <w:jc w:val="both"/>
      </w:pPr>
      <w:r>
        <w:t>своевременность проведения проверки фактов о нарушении установленного порядка ГИА в ППЭ в случае подачи участником ЕГЭ апелляции о нарушении процедуры проведения экзамена и предоставление всех материалов для рассмотрения апелляции КК в тот же день;</w:t>
      </w:r>
    </w:p>
    <w:p w:rsidR="0065190A" w:rsidRDefault="0065190A">
      <w:pPr>
        <w:pStyle w:val="ConsPlusNormal"/>
        <w:spacing w:before="240"/>
        <w:ind w:firstLine="540"/>
        <w:jc w:val="both"/>
      </w:pPr>
      <w:r>
        <w:t>соблюдение информационной безопасности на всех этапах проведения ЕГЭ;</w:t>
      </w:r>
    </w:p>
    <w:p w:rsidR="0065190A" w:rsidRDefault="0065190A">
      <w:pPr>
        <w:pStyle w:val="ConsPlusNormal"/>
        <w:spacing w:before="240"/>
        <w:ind w:firstLine="540"/>
        <w:jc w:val="both"/>
      </w:pPr>
      <w:r>
        <w:t>незамедлительное информирование председателя ГЭК о факте компрометации ключа шифрования члена ГЭК, записанного на защищенном внешнем носителе - токене (токен члена ГЭК).</w:t>
      </w:r>
    </w:p>
    <w:p w:rsidR="0065190A" w:rsidRDefault="0065190A">
      <w:pPr>
        <w:pStyle w:val="ConsPlusNormal"/>
        <w:spacing w:before="240"/>
        <w:ind w:firstLine="540"/>
        <w:jc w:val="both"/>
      </w:pPr>
      <w:r>
        <w:t>На члена ГЭК возлагается обязанность по фиксированию всех случаев нарушения порядка проведения ГИА в ППЭ.</w:t>
      </w:r>
    </w:p>
    <w:p w:rsidR="0065190A" w:rsidRDefault="0065190A">
      <w:pPr>
        <w:pStyle w:val="ConsPlusNormal"/>
        <w:spacing w:before="240"/>
        <w:ind w:firstLine="540"/>
        <w:jc w:val="both"/>
      </w:pPr>
      <w:r>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p>
    <w:p w:rsidR="0065190A" w:rsidRDefault="0065190A">
      <w:pPr>
        <w:pStyle w:val="ConsPlusNormal"/>
        <w:spacing w:before="240"/>
        <w:ind w:firstLine="540"/>
        <w:jc w:val="both"/>
      </w:pPr>
      <w:r>
        <w:t>На подготовительном этапе проведения ЕГЭ член ГЭК:</w:t>
      </w:r>
    </w:p>
    <w:p w:rsidR="0065190A" w:rsidRDefault="0065190A">
      <w:pPr>
        <w:pStyle w:val="ConsPlusNormal"/>
        <w:spacing w:before="240"/>
        <w:ind w:firstLine="540"/>
        <w:jc w:val="both"/>
      </w:pPr>
      <w:r>
        <w:t>проходит подготовку по порядку исполнения своих обязанностей в период проведения ЕГЭ;</w:t>
      </w:r>
    </w:p>
    <w:p w:rsidR="0065190A" w:rsidRDefault="0065190A">
      <w:pPr>
        <w:pStyle w:val="ConsPlusNormal"/>
        <w:spacing w:before="240"/>
        <w:ind w:firstLine="540"/>
        <w:jc w:val="both"/>
      </w:pPr>
      <w:r>
        <w:t>знакомится с нормативными правовыми документами, методическими рекомендациями Рособрнадзора;</w:t>
      </w:r>
    </w:p>
    <w:p w:rsidR="0065190A" w:rsidRDefault="0065190A">
      <w:pPr>
        <w:pStyle w:val="ConsPlusNormal"/>
        <w:spacing w:before="240"/>
        <w:ind w:firstLine="540"/>
        <w:jc w:val="both"/>
      </w:pPr>
      <w:r>
        <w:t>проводит проверку готовности ППЭ не позднее чем за две недели до начала экзаменов (по решению председателя ГЭК);</w:t>
      </w:r>
    </w:p>
    <w:p w:rsidR="0065190A" w:rsidRDefault="0065190A">
      <w:pPr>
        <w:pStyle w:val="ConsPlusNormal"/>
        <w:spacing w:before="240"/>
        <w:ind w:firstLine="540"/>
        <w:jc w:val="both"/>
      </w:pPr>
      <w:r>
        <w:t>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65190A" w:rsidRDefault="0065190A">
      <w:pPr>
        <w:pStyle w:val="ConsPlusNormal"/>
        <w:spacing w:before="240"/>
        <w:ind w:firstLine="540"/>
        <w:jc w:val="both"/>
      </w:pPr>
      <w:r>
        <w:t>На этапе проведения ЕГЭ член ГЭК:</w:t>
      </w:r>
    </w:p>
    <w:p w:rsidR="0065190A" w:rsidRDefault="0065190A">
      <w:pPr>
        <w:pStyle w:val="ConsPlusNormal"/>
        <w:spacing w:before="240"/>
        <w:ind w:firstLine="540"/>
        <w:jc w:val="both"/>
      </w:pPr>
      <w:r>
        <w:t>обеспечивает доставку ЭМ в ППЭ не позднее 07.30 по местному времени в день проведения экзамена;</w:t>
      </w:r>
    </w:p>
    <w:p w:rsidR="0065190A" w:rsidRDefault="0065190A">
      <w:pPr>
        <w:pStyle w:val="ConsPlusNormal"/>
        <w:spacing w:before="240"/>
        <w:ind w:firstLine="540"/>
        <w:jc w:val="both"/>
      </w:pPr>
      <w:r>
        <w:t>в случае обеспечения доставки ЭМ в ППЭ Перевозчиком ЭМ прибывает в ППЭ не позднее времени доставки ЭМ указанными сотрудниками;</w:t>
      </w:r>
    </w:p>
    <w:p w:rsidR="0065190A" w:rsidRDefault="0065190A">
      <w:pPr>
        <w:pStyle w:val="ConsPlusNormal"/>
        <w:spacing w:before="240"/>
        <w:ind w:firstLine="540"/>
        <w:jc w:val="both"/>
      </w:pPr>
      <w:r>
        <w:t xml:space="preserve">передает ЭМ руководителю ППЭ в Штабе ППЭ по </w:t>
      </w:r>
      <w:hyperlink w:anchor="P9061" w:history="1">
        <w:r>
          <w:rPr>
            <w:color w:val="0000FF"/>
          </w:rPr>
          <w:t>форме ППЭ-14-01</w:t>
        </w:r>
      </w:hyperlink>
      <w:r>
        <w:t xml:space="preserve"> "Акт приема-передачи экзаменационных материалов в ППЭ";</w:t>
      </w:r>
    </w:p>
    <w:p w:rsidR="0065190A" w:rsidRDefault="0065190A">
      <w:pPr>
        <w:pStyle w:val="ConsPlusNormal"/>
        <w:spacing w:before="240"/>
        <w:ind w:firstLine="540"/>
        <w:jc w:val="both"/>
      </w:pPr>
      <w:r>
        <w:t xml:space="preserve">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федеральными инспекторами, </w:t>
      </w:r>
      <w:r>
        <w:lastRenderedPageBreak/>
        <w:t>присутствующими в ППЭ, по вопросам соблюдения установленного порядка проведения ГИА;</w:t>
      </w:r>
    </w:p>
    <w:p w:rsidR="0065190A" w:rsidRDefault="0065190A">
      <w:pPr>
        <w:pStyle w:val="ConsPlusNormal"/>
        <w:spacing w:before="240"/>
        <w:ind w:firstLine="540"/>
        <w:jc w:val="both"/>
      </w:pPr>
      <w:r>
        <w:t>присутствует при проведении руководителем ППЭ инструктажа организаторов ППЭ, который проводится не ранее 8.15 по местному времени;</w:t>
      </w:r>
    </w:p>
    <w:p w:rsidR="0065190A" w:rsidRDefault="0065190A">
      <w:pPr>
        <w:pStyle w:val="ConsPlusNormal"/>
        <w:spacing w:before="240"/>
        <w:ind w:firstLine="540"/>
        <w:jc w:val="both"/>
      </w:pPr>
      <w:r>
        <w:t xml:space="preserve">присутствует при организации входа участников ЕГЭ в ППЭ и осуществляет контроль за выполнением требования о запрете участникам ЕГЭ, организаторам, ассистентам, оказывающим необходимую техническую помощь участникам ЕГЭ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w:t>
      </w:r>
      <w:hyperlink r:id="rId25" w:history="1">
        <w:r>
          <w:rPr>
            <w:color w:val="0000FF"/>
          </w:rPr>
          <w:t>п. 45</w:t>
        </w:r>
      </w:hyperlink>
      <w:r>
        <w:t xml:space="preserve"> Порядка) в специально выделенном до входа в ППЭ месте для личных вещей участников ЕГЭ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5190A" w:rsidRDefault="0065190A">
      <w:pPr>
        <w:pStyle w:val="ConsPlusNormal"/>
        <w:jc w:val="both"/>
      </w:pPr>
    </w:p>
    <w:p w:rsidR="0065190A" w:rsidRDefault="0065190A">
      <w:pPr>
        <w:pStyle w:val="ConsPlusNormal"/>
        <w:ind w:firstLine="540"/>
        <w:jc w:val="both"/>
      </w:pPr>
      <w:r>
        <w:t xml:space="preserve">присутствует при заполнении сопровождающим </w:t>
      </w:r>
      <w:hyperlink w:anchor="P10931" w:history="1">
        <w:r>
          <w:rPr>
            <w:color w:val="0000FF"/>
          </w:rPr>
          <w:t>формы ППЭ-20</w:t>
        </w:r>
      </w:hyperlink>
      <w:r>
        <w:t xml:space="preserve"> "Акт об идентификации личности участника ГИА" в случае отсутствия у обучающегося документа, удостоверяющего личность;</w:t>
      </w:r>
    </w:p>
    <w:p w:rsidR="0065190A" w:rsidRDefault="0065190A">
      <w:pPr>
        <w:pStyle w:val="ConsPlusNormal"/>
        <w:spacing w:before="240"/>
        <w:ind w:firstLine="540"/>
        <w:jc w:val="both"/>
      </w:pPr>
      <w:r>
        <w:t>в случае отсутствия документа, удостоверяющего личность, у выпускника прошлых лет он не допускается в ППЭ;</w:t>
      </w:r>
    </w:p>
    <w:p w:rsidR="0065190A" w:rsidRDefault="0065190A">
      <w:pPr>
        <w:pStyle w:val="ConsPlusNormal"/>
        <w:spacing w:before="240"/>
        <w:ind w:firstLine="540"/>
        <w:jc w:val="both"/>
      </w:pPr>
      <w: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65190A" w:rsidRDefault="0065190A">
      <w:pPr>
        <w:pStyle w:val="ConsPlusNormal"/>
        <w:spacing w:before="240"/>
        <w:ind w:firstLine="540"/>
        <w:jc w:val="both"/>
      </w:pPr>
      <w:r>
        <w:t>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w:t>
      </w:r>
    </w:p>
    <w:p w:rsidR="0065190A" w:rsidRDefault="0065190A">
      <w:pPr>
        <w:pStyle w:val="ConsPlusNormal"/>
        <w:spacing w:before="240"/>
        <w:ind w:firstLine="540"/>
        <w:jc w:val="both"/>
      </w:pPr>
      <w:r>
        <w:t>контролирует соблюдение порядка проведения ГИА в ППЭ, в том числе не допускает наличие в ППЭ (аудиториях, коридорах, туалетных комнатах, медицинском пункте 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5190A" w:rsidRDefault="0065190A">
      <w:pPr>
        <w:pStyle w:val="ConsPlusNormal"/>
        <w:spacing w:before="240"/>
        <w:ind w:firstLine="540"/>
        <w:jc w:val="both"/>
      </w:pPr>
      <w:r>
        <w:t>не допускает выноса из аудиторий письменных заметок и иных средств хранения и передачи информации, письменных заметок, из аудиторий и ППЭ ЭМ на бумажном или электронном носителях, а также фотографирования ЭМ;</w:t>
      </w:r>
    </w:p>
    <w:p w:rsidR="0065190A" w:rsidRDefault="0065190A">
      <w:pPr>
        <w:pStyle w:val="ConsPlusNormal"/>
        <w:spacing w:before="240"/>
        <w:ind w:firstLine="540"/>
        <w:jc w:val="both"/>
      </w:pPr>
      <w: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rsidR="0065190A" w:rsidRDefault="0065190A">
      <w:pPr>
        <w:pStyle w:val="ConsPlusNormal"/>
        <w:spacing w:before="240"/>
        <w:ind w:firstLine="540"/>
        <w:jc w:val="both"/>
      </w:pPr>
      <w:r>
        <w:lastRenderedPageBreak/>
        <w:t>присутствует в Штабе ППЭ при вскрытии резервного доставочного спецпакета с ИК в случае необходимости проведения замены ИК (в случаях наличия полиграфических дефектов, непреднамеренной порчи и др.);</w:t>
      </w:r>
    </w:p>
    <w:p w:rsidR="0065190A" w:rsidRDefault="0065190A">
      <w:pPr>
        <w:pStyle w:val="ConsPlusNormal"/>
        <w:spacing w:before="240"/>
        <w:ind w:firstLine="540"/>
        <w:jc w:val="both"/>
      </w:pPr>
      <w:r>
        <w:t xml:space="preserve">в случае принятия решения об удалении с экзамена участника ЕГЭ совместно с руководителем ППЭ и ответственным организатором в аудитории заполняет </w:t>
      </w:r>
      <w:hyperlink w:anchor="P10988" w:history="1">
        <w:r>
          <w:rPr>
            <w:color w:val="0000FF"/>
          </w:rPr>
          <w:t>форму ППЭ-21</w:t>
        </w:r>
      </w:hyperlink>
      <w:r>
        <w:t xml:space="preserve"> "Акт об удалении участника ЕГЭ с экзамена" в Штабе ППЭ в зоне видимости камер видеонаблюдения;</w:t>
      </w:r>
    </w:p>
    <w:p w:rsidR="0065190A" w:rsidRDefault="0065190A">
      <w:pPr>
        <w:pStyle w:val="ConsPlusNormal"/>
        <w:spacing w:before="240"/>
        <w:ind w:firstLine="540"/>
        <w:jc w:val="both"/>
      </w:pPr>
      <w:r>
        <w:t>по приглашению организатора вне аудитории приходит 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ЕГЭ;</w:t>
      </w:r>
    </w:p>
    <w:p w:rsidR="0065190A" w:rsidRDefault="0065190A">
      <w:pPr>
        <w:pStyle w:val="ConsPlusNormal"/>
        <w:spacing w:before="240"/>
        <w:ind w:firstLine="540"/>
        <w:jc w:val="both"/>
      </w:pPr>
      <w:r>
        <w:t xml:space="preserve">в случае подтверждения медицинским работником ухудшения состояния здоровья участника ЕГЭ и при согласии участника ЕГЭ досрочно завершить экзамен совместно с медицинским работником заполнить соответствующие поля </w:t>
      </w:r>
      <w:hyperlink w:anchor="P11059" w:history="1">
        <w:r>
          <w:rPr>
            <w:color w:val="0000FF"/>
          </w:rPr>
          <w:t>формы ППЭ-22</w:t>
        </w:r>
      </w:hyperlink>
      <w:r>
        <w:t xml:space="preserve">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w:t>
      </w:r>
    </w:p>
    <w:p w:rsidR="0065190A" w:rsidRDefault="0065190A">
      <w:pPr>
        <w:pStyle w:val="ConsPlusNormal"/>
        <w:spacing w:before="240"/>
        <w:ind w:firstLine="540"/>
        <w:jc w:val="both"/>
      </w:pPr>
      <w:r>
        <w:t xml:space="preserve">в случае заполнения </w:t>
      </w:r>
      <w:hyperlink w:anchor="P10988" w:history="1">
        <w:r>
          <w:rPr>
            <w:color w:val="0000FF"/>
          </w:rPr>
          <w:t>форм ППЭ-21</w:t>
        </w:r>
      </w:hyperlink>
      <w:r>
        <w:t xml:space="preserve"> "Акт об удалении участника ЕГЭ с экзамена" и (или) </w:t>
      </w:r>
      <w:hyperlink w:anchor="P11059" w:history="1">
        <w:r>
          <w:rPr>
            <w:color w:val="0000FF"/>
          </w:rPr>
          <w:t>ППЭ-22</w:t>
        </w:r>
      </w:hyperlink>
      <w:r>
        <w:t xml:space="preserve">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
    <w:p w:rsidR="0065190A" w:rsidRDefault="0065190A">
      <w:pPr>
        <w:pStyle w:val="ConsPlusNormal"/>
        <w:spacing w:before="240"/>
        <w:ind w:firstLine="540"/>
        <w:jc w:val="both"/>
      </w:pPr>
      <w:r>
        <w:t xml:space="preserve">принимает от участника ЕГЭ апелляцию о нарушении установленного порядка проведения ГИА в двух экземплярах по </w:t>
      </w:r>
      <w:hyperlink w:anchor="P6270" w:history="1">
        <w:r>
          <w:rPr>
            <w:color w:val="0000FF"/>
          </w:rPr>
          <w:t>форме ППЭ-02</w:t>
        </w:r>
      </w:hyperlink>
      <w:r>
        <w:t xml:space="preserve"> в Штабе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w:t>
      </w:r>
      <w:hyperlink w:anchor="P6466" w:history="1">
        <w:r>
          <w:rPr>
            <w:color w:val="0000FF"/>
          </w:rPr>
          <w:t>формы 05-02</w:t>
        </w:r>
      </w:hyperlink>
      <w:r>
        <w:t xml:space="preserve"> "Протокол проведения ГИА в аудитории", </w:t>
      </w:r>
      <w:hyperlink w:anchor="P6596" w:history="1">
        <w:r>
          <w:rPr>
            <w:color w:val="0000FF"/>
          </w:rPr>
          <w:t>05-02-У</w:t>
        </w:r>
      </w:hyperlink>
      <w:r>
        <w:t xml:space="preserve"> "Протокол проведения ЕГЭ в аудитории подготовки", </w:t>
      </w:r>
      <w:hyperlink w:anchor="P6706" w:history="1">
        <w:r>
          <w:rPr>
            <w:color w:val="0000FF"/>
          </w:rPr>
          <w:t>05-03-У</w:t>
        </w:r>
      </w:hyperlink>
      <w:r>
        <w:t xml:space="preserve"> "Протокол проведения ЕГЭ в аудитории проведения");</w:t>
      </w:r>
    </w:p>
    <w:p w:rsidR="0065190A" w:rsidRDefault="0065190A">
      <w:pPr>
        <w:pStyle w:val="ConsPlusNormal"/>
        <w:spacing w:before="240"/>
        <w:ind w:firstLine="540"/>
        <w:jc w:val="both"/>
      </w:pPr>
      <w:r>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hyperlink w:anchor="P6353" w:history="1">
        <w:r>
          <w:rPr>
            <w:color w:val="0000FF"/>
          </w:rPr>
          <w:t>форму ППЭ-03</w:t>
        </w:r>
      </w:hyperlink>
      <w:r>
        <w:t xml:space="preserve"> "Протокол рассмотрения апелляции о нарушении установленного Порядка проведения ГИА" в Штабе ППЭ в зоне видимости камер видеонаблюдения;</w:t>
      </w:r>
    </w:p>
    <w:p w:rsidR="0065190A" w:rsidRDefault="0065190A">
      <w:pPr>
        <w:pStyle w:val="ConsPlusNormal"/>
        <w:spacing w:before="240"/>
        <w:ind w:firstLine="540"/>
        <w:jc w:val="both"/>
      </w:pPr>
      <w: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65190A" w:rsidRDefault="0065190A">
      <w:pPr>
        <w:pStyle w:val="ConsPlusNormal"/>
        <w:spacing w:before="240"/>
        <w:ind w:firstLine="540"/>
        <w:jc w:val="both"/>
      </w:pPr>
      <w:r>
        <w:t>в случае нехватки дополнительных бланков ответов N 2 в ППЭ осуществляет контроль распечатывания техническим специалистом в присутствии руководителя ППЭ.</w:t>
      </w:r>
    </w:p>
    <w:p w:rsidR="0065190A" w:rsidRDefault="0065190A">
      <w:pPr>
        <w:pStyle w:val="ConsPlusNormal"/>
        <w:jc w:val="both"/>
      </w:pPr>
    </w:p>
    <w:p w:rsidR="0065190A" w:rsidRDefault="0065190A">
      <w:pPr>
        <w:pStyle w:val="ConsPlusNonformat"/>
        <w:jc w:val="both"/>
      </w:pPr>
      <w:r>
        <w:t>┌─-----------------------------------------------------------------------─┐</w:t>
      </w:r>
    </w:p>
    <w:p w:rsidR="0065190A" w:rsidRDefault="0065190A">
      <w:pPr>
        <w:pStyle w:val="ConsPlusNonformat"/>
        <w:jc w:val="both"/>
      </w:pPr>
      <w:r>
        <w:t xml:space="preserve">     Члену ГЭК необходимо помнить, что  экзамен проводится  в  спокойной и</w:t>
      </w:r>
    </w:p>
    <w:p w:rsidR="0065190A" w:rsidRDefault="0065190A">
      <w:pPr>
        <w:pStyle w:val="ConsPlusNonformat"/>
        <w:jc w:val="both"/>
      </w:pPr>
      <w:r>
        <w:t>│доброжелательной обстановке.                                             │</w:t>
      </w:r>
    </w:p>
    <w:p w:rsidR="0065190A" w:rsidRDefault="0065190A">
      <w:pPr>
        <w:pStyle w:val="ConsPlusNonformat"/>
        <w:jc w:val="both"/>
      </w:pPr>
      <w:r>
        <w:t xml:space="preserve">     В день проведения экзамена члену ГЭК в ППЭ запрещается:</w:t>
      </w:r>
    </w:p>
    <w:p w:rsidR="0065190A" w:rsidRDefault="0065190A">
      <w:pPr>
        <w:pStyle w:val="ConsPlusNonformat"/>
        <w:jc w:val="both"/>
      </w:pPr>
      <w:r>
        <w:t>│    а) оказывать содействие участникам  ЕГЭ,  в  том числе передавать  им│</w:t>
      </w:r>
    </w:p>
    <w:p w:rsidR="0065190A" w:rsidRDefault="0065190A">
      <w:pPr>
        <w:pStyle w:val="ConsPlusNonformat"/>
        <w:jc w:val="both"/>
      </w:pPr>
      <w:r>
        <w:t xml:space="preserve"> средства  связи,  электронно-вычислительную  технику,  фото-,  аудио-   и</w:t>
      </w:r>
    </w:p>
    <w:p w:rsidR="0065190A" w:rsidRDefault="0065190A">
      <w:pPr>
        <w:pStyle w:val="ConsPlusNonformat"/>
        <w:jc w:val="both"/>
      </w:pPr>
      <w:r>
        <w:t>│видеоаппаратуру, справочные материалы, письменные заметки и иные средства│</w:t>
      </w:r>
    </w:p>
    <w:p w:rsidR="0065190A" w:rsidRDefault="0065190A">
      <w:pPr>
        <w:pStyle w:val="ConsPlusNonformat"/>
        <w:jc w:val="both"/>
      </w:pPr>
      <w:r>
        <w:t xml:space="preserve"> хранения и передачи информации;</w:t>
      </w:r>
    </w:p>
    <w:p w:rsidR="0065190A" w:rsidRDefault="0065190A">
      <w:pPr>
        <w:pStyle w:val="ConsPlusNonformat"/>
        <w:jc w:val="both"/>
      </w:pPr>
      <w:r>
        <w:t>│    б) пользоваться   средствами   связи   вне   Штаба  ППЭ  (пользование│</w:t>
      </w:r>
    </w:p>
    <w:p w:rsidR="0065190A" w:rsidRDefault="0065190A">
      <w:pPr>
        <w:pStyle w:val="ConsPlusNonformat"/>
        <w:jc w:val="both"/>
      </w:pPr>
      <w:r>
        <w:t xml:space="preserve"> средствами  связи  допускается  только  в  Штабе  ППЭ  в случае служебной</w:t>
      </w:r>
    </w:p>
    <w:p w:rsidR="0065190A" w:rsidRDefault="0065190A">
      <w:pPr>
        <w:pStyle w:val="ConsPlusNonformat"/>
        <w:jc w:val="both"/>
      </w:pPr>
      <w:r>
        <w:t>│необходимости).                                                          │</w:t>
      </w:r>
    </w:p>
    <w:p w:rsidR="0065190A" w:rsidRDefault="0065190A">
      <w:pPr>
        <w:pStyle w:val="ConsPlusNonformat"/>
        <w:jc w:val="both"/>
      </w:pPr>
      <w:r>
        <w:t>└─------------------------------------------------------------------------┘</w:t>
      </w:r>
    </w:p>
    <w:p w:rsidR="0065190A" w:rsidRDefault="0065190A">
      <w:pPr>
        <w:pStyle w:val="ConsPlusNormal"/>
        <w:jc w:val="both"/>
      </w:pPr>
    </w:p>
    <w:p w:rsidR="0065190A" w:rsidRDefault="0065190A">
      <w:pPr>
        <w:pStyle w:val="ConsPlusNormal"/>
        <w:ind w:firstLine="540"/>
        <w:jc w:val="both"/>
      </w:pPr>
      <w:r>
        <w:t>По окончании проведения ЕГЭ член ГЭК:</w:t>
      </w:r>
    </w:p>
    <w:p w:rsidR="0065190A" w:rsidRDefault="0065190A">
      <w:pPr>
        <w:pStyle w:val="ConsPlusNormal"/>
        <w:spacing w:before="240"/>
        <w:ind w:firstLine="540"/>
        <w:jc w:val="both"/>
      </w:pPr>
      <w:r>
        <w:t>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w:t>
      </w:r>
      <w:hyperlink w:anchor="P9448" w:history="1">
        <w:r>
          <w:rPr>
            <w:color w:val="0000FF"/>
          </w:rPr>
          <w:t>форма ППЭ-14-02</w:t>
        </w:r>
      </w:hyperlink>
      <w:r>
        <w:t xml:space="preserve"> "Ведомость выдачи и возврата экзаменационных материалов по аудиториям ППЭ") по одной из представленных схем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По решению ОИВ после проведения экзамена РЦОИ осуществляет сканирование всех типов бланков ЕГЭ "поаудиторно". В этом случае организатору в аудитории выдается один возвратный доставочный пакет для упаковки всех типов бланков ЕГЭ.</w:t>
      </w:r>
    </w:p>
    <w:p w:rsidR="0065190A" w:rsidRDefault="0065190A">
      <w:pPr>
        <w:pStyle w:val="ConsPlusNormal"/>
        <w:jc w:val="both"/>
      </w:pPr>
    </w:p>
    <w:p w:rsidR="0065190A" w:rsidRDefault="0065190A">
      <w:pPr>
        <w:pStyle w:val="ConsPlusNormal"/>
        <w:ind w:firstLine="540"/>
        <w:jc w:val="both"/>
      </w:pPr>
      <w:r>
        <w:t>Схема N 1</w:t>
      </w:r>
    </w:p>
    <w:p w:rsidR="0065190A" w:rsidRDefault="0065190A">
      <w:pPr>
        <w:pStyle w:val="ConsPlusNormal"/>
        <w:spacing w:before="240"/>
        <w:ind w:firstLine="540"/>
        <w:jc w:val="both"/>
      </w:pPr>
      <w:r>
        <w:t>запечатанного возвратного доставочного пакета с бланками регистрации;</w:t>
      </w:r>
    </w:p>
    <w:p w:rsidR="0065190A" w:rsidRDefault="0065190A">
      <w:pPr>
        <w:pStyle w:val="ConsPlusNormal"/>
        <w:spacing w:before="240"/>
        <w:ind w:firstLine="540"/>
        <w:jc w:val="both"/>
      </w:pPr>
      <w:r>
        <w:t>запечатанного возвратного доставочного пакета с бланками ответов N 1;</w:t>
      </w:r>
    </w:p>
    <w:p w:rsidR="0065190A" w:rsidRDefault="0065190A">
      <w:pPr>
        <w:pStyle w:val="ConsPlusNormal"/>
        <w:spacing w:before="240"/>
        <w:ind w:firstLine="540"/>
        <w:jc w:val="both"/>
      </w:pPr>
      <w:r>
        <w:t>запечатанного возвратного доставочного пакета с бланками ответов N 2, в том числе с дополнительными бланками ответов N 2;</w:t>
      </w:r>
    </w:p>
    <w:p w:rsidR="0065190A" w:rsidRDefault="0065190A">
      <w:pPr>
        <w:pStyle w:val="ConsPlusNormal"/>
        <w:spacing w:before="240"/>
        <w:ind w:firstLine="540"/>
        <w:jc w:val="both"/>
      </w:pPr>
      <w:r>
        <w:t>(на каждом из трех возвратных доставочных пакетов должна быть представлена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ЕГЭ; поставлена отметка "X" в соответствующем поле в зависимости от содержимого возвратного доставочного пакета)</w:t>
      </w:r>
    </w:p>
    <w:p w:rsidR="0065190A" w:rsidRDefault="0065190A">
      <w:pPr>
        <w:pStyle w:val="ConsPlusNormal"/>
        <w:spacing w:before="240"/>
        <w:ind w:firstLine="540"/>
        <w:jc w:val="both"/>
      </w:pPr>
      <w:r>
        <w:t>или</w:t>
      </w:r>
    </w:p>
    <w:p w:rsidR="0065190A" w:rsidRDefault="0065190A">
      <w:pPr>
        <w:pStyle w:val="ConsPlusNormal"/>
        <w:spacing w:before="240"/>
        <w:ind w:firstLine="540"/>
        <w:jc w:val="both"/>
      </w:pPr>
      <w:r>
        <w:t>Схема N 2</w:t>
      </w:r>
    </w:p>
    <w:p w:rsidR="0065190A" w:rsidRDefault="0065190A">
      <w:pPr>
        <w:pStyle w:val="ConsPlusNormal"/>
        <w:spacing w:before="240"/>
        <w:ind w:firstLine="540"/>
        <w:jc w:val="both"/>
      </w:pPr>
      <w:r>
        <w:t>запечатанного возвратного доставочного пакета с бланками регистрации, бланками ответов N 1, бланками ответов N 2, в том числе с дополнительными бланками ответов N 2 (все типы бланков упакованы в один возвратный доставочный пакет, заполнена форма сопроводительного бланка к материалам ЕГЭ),</w:t>
      </w:r>
    </w:p>
    <w:p w:rsidR="0065190A" w:rsidRDefault="0065190A">
      <w:pPr>
        <w:pStyle w:val="ConsPlusNormal"/>
        <w:spacing w:before="240"/>
        <w:ind w:firstLine="540"/>
        <w:jc w:val="both"/>
      </w:pPr>
      <w:r>
        <w:t>а также:</w:t>
      </w:r>
    </w:p>
    <w:p w:rsidR="0065190A" w:rsidRDefault="0065190A">
      <w:pPr>
        <w:pStyle w:val="ConsPlusNormal"/>
        <w:spacing w:before="240"/>
        <w:ind w:firstLine="540"/>
        <w:jc w:val="both"/>
      </w:pPr>
      <w:hyperlink w:anchor="P6466" w:history="1">
        <w:r>
          <w:rPr>
            <w:color w:val="0000FF"/>
          </w:rPr>
          <w:t>формы ППЭ-05-02</w:t>
        </w:r>
      </w:hyperlink>
      <w:r>
        <w:t xml:space="preserve"> "Протокол проведения ГИА в аудитории";</w:t>
      </w:r>
    </w:p>
    <w:p w:rsidR="0065190A" w:rsidRDefault="0065190A">
      <w:pPr>
        <w:pStyle w:val="ConsPlusNormal"/>
        <w:spacing w:before="240"/>
        <w:ind w:firstLine="540"/>
        <w:jc w:val="both"/>
      </w:pPr>
      <w:hyperlink w:anchor="P7662" w:history="1">
        <w:r>
          <w:rPr>
            <w:color w:val="0000FF"/>
          </w:rPr>
          <w:t>формы ППЭ-12-02</w:t>
        </w:r>
      </w:hyperlink>
      <w:r>
        <w:t xml:space="preserve"> "Ведомость коррекции персональных данных участников ГИА в аудитории";</w:t>
      </w:r>
    </w:p>
    <w:p w:rsidR="0065190A" w:rsidRDefault="0065190A">
      <w:pPr>
        <w:pStyle w:val="ConsPlusNormal"/>
        <w:spacing w:before="240"/>
        <w:ind w:firstLine="540"/>
        <w:jc w:val="both"/>
      </w:pPr>
      <w:hyperlink w:anchor="P7794" w:history="1">
        <w:r>
          <w:rPr>
            <w:color w:val="0000FF"/>
          </w:rPr>
          <w:t>формы ППЭ-12-03</w:t>
        </w:r>
      </w:hyperlink>
      <w:r>
        <w:t xml:space="preserve"> "Ведомость использования дополнительных бланков ответов N 2";</w:t>
      </w:r>
    </w:p>
    <w:p w:rsidR="0065190A" w:rsidRDefault="0065190A">
      <w:pPr>
        <w:pStyle w:val="ConsPlusNormal"/>
        <w:spacing w:before="240"/>
        <w:ind w:firstLine="540"/>
        <w:jc w:val="both"/>
      </w:pPr>
      <w:r>
        <w:t>КИМ участников ЕГЭ, вложенные обратно в ИК участников ЕГЭ;</w:t>
      </w:r>
    </w:p>
    <w:p w:rsidR="0065190A" w:rsidRDefault="0065190A">
      <w:pPr>
        <w:pStyle w:val="ConsPlusNormal"/>
        <w:spacing w:before="240"/>
        <w:ind w:firstLine="540"/>
        <w:jc w:val="both"/>
      </w:pPr>
      <w:r>
        <w:t>запечатанные конверты с использованными черновиками</w:t>
      </w:r>
    </w:p>
    <w:p w:rsidR="0065190A" w:rsidRDefault="0065190A">
      <w:pPr>
        <w:pStyle w:val="ConsPlusNormal"/>
        <w:spacing w:before="240"/>
        <w:ind w:firstLine="540"/>
        <w:jc w:val="both"/>
      </w:pPr>
      <w: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65190A" w:rsidRDefault="0065190A">
      <w:pPr>
        <w:pStyle w:val="ConsPlusNormal"/>
        <w:spacing w:before="240"/>
        <w:ind w:firstLine="540"/>
        <w:jc w:val="both"/>
      </w:pPr>
      <w:r>
        <w:t>неиспользованные дополнительные бланки ответов N 2;</w:t>
      </w:r>
    </w:p>
    <w:p w:rsidR="0065190A" w:rsidRDefault="0065190A">
      <w:pPr>
        <w:pStyle w:val="ConsPlusNormal"/>
        <w:spacing w:before="240"/>
        <w:ind w:firstLine="540"/>
        <w:jc w:val="both"/>
      </w:pPr>
      <w:r>
        <w:t>неиспользованные черновики;</w:t>
      </w:r>
    </w:p>
    <w:p w:rsidR="0065190A" w:rsidRDefault="0065190A">
      <w:pPr>
        <w:pStyle w:val="ConsPlusNormal"/>
        <w:spacing w:before="240"/>
        <w:ind w:firstLine="540"/>
        <w:jc w:val="both"/>
      </w:pPr>
      <w:r>
        <w:t>неиспользованные ИК участников ЕГЭ;</w:t>
      </w:r>
    </w:p>
    <w:p w:rsidR="0065190A" w:rsidRDefault="0065190A">
      <w:pPr>
        <w:pStyle w:val="ConsPlusNormal"/>
        <w:spacing w:before="240"/>
        <w:ind w:firstLine="540"/>
        <w:jc w:val="both"/>
      </w:pPr>
      <w:r>
        <w:t>испорченные и (или) имеющие полиграфические дефекты ИК;</w:t>
      </w:r>
    </w:p>
    <w:p w:rsidR="0065190A" w:rsidRDefault="0065190A">
      <w:pPr>
        <w:pStyle w:val="ConsPlusNormal"/>
        <w:spacing w:before="240"/>
        <w:ind w:firstLine="540"/>
        <w:jc w:val="both"/>
      </w:pPr>
      <w:r>
        <w:t>служебные записки (при наличии).</w:t>
      </w:r>
    </w:p>
    <w:p w:rsidR="0065190A" w:rsidRDefault="0065190A">
      <w:pPr>
        <w:pStyle w:val="ConsPlusNormal"/>
        <w:spacing w:before="240"/>
        <w:ind w:firstLine="540"/>
        <w:jc w:val="both"/>
      </w:pPr>
      <w:r>
        <w:t>Член ГЭК совместно с руководителем ППЭ оформляет необходимые документы по результатам проведения ЕГЭ в ППЭ по следующим формам:</w:t>
      </w:r>
    </w:p>
    <w:p w:rsidR="0065190A" w:rsidRDefault="0065190A">
      <w:pPr>
        <w:pStyle w:val="ConsPlusNormal"/>
        <w:spacing w:before="240"/>
        <w:ind w:firstLine="540"/>
        <w:jc w:val="both"/>
      </w:pPr>
      <w:hyperlink w:anchor="P7891" w:history="1">
        <w:r>
          <w:rPr>
            <w:color w:val="0000FF"/>
          </w:rPr>
          <w:t>форма ППЭ 13-01</w:t>
        </w:r>
      </w:hyperlink>
      <w:r>
        <w:t xml:space="preserve"> "Протокол проведения ГИА в ППЭ";</w:t>
      </w:r>
    </w:p>
    <w:p w:rsidR="0065190A" w:rsidRDefault="0065190A">
      <w:pPr>
        <w:pStyle w:val="ConsPlusNormal"/>
        <w:spacing w:before="240"/>
        <w:ind w:firstLine="540"/>
        <w:jc w:val="both"/>
      </w:pPr>
      <w:hyperlink w:anchor="P8077" w:history="1">
        <w:r>
          <w:rPr>
            <w:color w:val="0000FF"/>
          </w:rPr>
          <w:t>форма ППЭ 13-02 МАШ</w:t>
        </w:r>
      </w:hyperlink>
      <w:r>
        <w:t xml:space="preserve"> "Сводная ведомость учета участников и использования экзаменационных материалов в ППЭ";</w:t>
      </w:r>
    </w:p>
    <w:p w:rsidR="0065190A" w:rsidRDefault="0065190A">
      <w:pPr>
        <w:pStyle w:val="ConsPlusNormal"/>
        <w:spacing w:before="240"/>
        <w:ind w:firstLine="540"/>
        <w:jc w:val="both"/>
      </w:pPr>
      <w:hyperlink w:anchor="P9061" w:history="1">
        <w:r>
          <w:rPr>
            <w:color w:val="0000FF"/>
          </w:rPr>
          <w:t>форма ППЭ 14-01</w:t>
        </w:r>
      </w:hyperlink>
      <w:r>
        <w:t xml:space="preserve"> "Акт приемки-передачи экзаменационных материалов в ППЭ";</w:t>
      </w:r>
    </w:p>
    <w:p w:rsidR="0065190A" w:rsidRDefault="0065190A">
      <w:pPr>
        <w:pStyle w:val="ConsPlusNormal"/>
        <w:spacing w:before="240"/>
        <w:ind w:firstLine="540"/>
        <w:jc w:val="both"/>
      </w:pPr>
      <w:hyperlink w:anchor="P9448" w:history="1">
        <w:r>
          <w:rPr>
            <w:color w:val="0000FF"/>
          </w:rPr>
          <w:t>форма ППЭ-14-02</w:t>
        </w:r>
      </w:hyperlink>
      <w:r>
        <w:t xml:space="preserve"> "Ведомость выдачи и возврата экзаменационных материалов по аудиториям ППЭ".</w:t>
      </w:r>
    </w:p>
    <w:p w:rsidR="0065190A" w:rsidRDefault="0065190A">
      <w:pPr>
        <w:pStyle w:val="ConsPlusNormal"/>
        <w:spacing w:before="240"/>
        <w:ind w:firstLine="540"/>
        <w:jc w:val="both"/>
      </w:pPr>
      <w:r>
        <w:t xml:space="preserve">После окончания экзамена член ГЭК упаковывает ЭМ в спецпакеты за специально подготовленным столом, находящимся в зоне видимости камер видеонаблюдения, в соответствии с Методическими </w:t>
      </w:r>
      <w:hyperlink w:anchor="P15548" w:history="1">
        <w:r>
          <w:rPr>
            <w:color w:val="0000FF"/>
          </w:rPr>
          <w:t>рекомендациями</w:t>
        </w:r>
      </w:hyperlink>
      <w: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65190A" w:rsidRDefault="0065190A">
      <w:pPr>
        <w:pStyle w:val="ConsPlusNormal"/>
        <w:spacing w:before="240"/>
        <w:ind w:firstLine="540"/>
        <w:jc w:val="both"/>
      </w:pPr>
      <w:r>
        <w:t xml:space="preserve">По завершении экзамена члены ГЭК составляют отчет о проведении ЕГЭ в ППЭ </w:t>
      </w:r>
      <w:hyperlink w:anchor="P7512" w:history="1">
        <w:r>
          <w:rPr>
            <w:color w:val="0000FF"/>
          </w:rPr>
          <w:t>(форма ППЭ-10)</w:t>
        </w:r>
      </w:hyperlink>
      <w:r>
        <w:t>, который в тот же день передается в ГЭК.</w:t>
      </w:r>
    </w:p>
    <w:p w:rsidR="0065190A" w:rsidRDefault="0065190A">
      <w:pPr>
        <w:pStyle w:val="ConsPlusNormal"/>
        <w:jc w:val="both"/>
      </w:pPr>
    </w:p>
    <w:p w:rsidR="0065190A" w:rsidRDefault="0065190A">
      <w:pPr>
        <w:pStyle w:val="ConsPlusNormal"/>
        <w:ind w:firstLine="540"/>
        <w:jc w:val="both"/>
        <w:outlineLvl w:val="2"/>
      </w:pPr>
      <w:r>
        <w:t>1.12. Инструкция для руководителя ППЭ</w:t>
      </w:r>
    </w:p>
    <w:p w:rsidR="0065190A" w:rsidRDefault="0065190A">
      <w:pPr>
        <w:pStyle w:val="ConsPlusNormal"/>
        <w:jc w:val="both"/>
      </w:pPr>
    </w:p>
    <w:p w:rsidR="0065190A" w:rsidRDefault="0065190A">
      <w:pPr>
        <w:pStyle w:val="ConsPlusNormal"/>
        <w:ind w:firstLine="540"/>
        <w:jc w:val="both"/>
      </w:pPr>
      <w:r>
        <w:t xml:space="preserve">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w:t>
      </w:r>
      <w:r>
        <w:lastRenderedPageBreak/>
        <w:t>загранучреждениях, а также в учреждениях уголовно-исполнительной системы).</w:t>
      </w:r>
    </w:p>
    <w:p w:rsidR="0065190A" w:rsidRDefault="0065190A">
      <w:pPr>
        <w:pStyle w:val="ConsPlusNormal"/>
        <w:spacing w:before="240"/>
        <w:ind w:firstLine="540"/>
        <w:jc w:val="both"/>
      </w:pPr>
      <w:r>
        <w:t>Руководитель ППЭ должен заблаговременно пройти инструктаж по порядку и процедуре проведения ЕГЭ и ознакомиться с:</w:t>
      </w:r>
    </w:p>
    <w:p w:rsidR="0065190A" w:rsidRDefault="0065190A">
      <w:pPr>
        <w:pStyle w:val="ConsPlusNormal"/>
        <w:spacing w:before="240"/>
        <w:ind w:firstLine="540"/>
        <w:jc w:val="both"/>
      </w:pPr>
      <w:r>
        <w:t>нормативными правовыми документами, регламентирующими проведение ГИА;</w:t>
      </w:r>
    </w:p>
    <w:p w:rsidR="0065190A" w:rsidRDefault="0065190A">
      <w:pPr>
        <w:pStyle w:val="ConsPlusNormal"/>
        <w:spacing w:before="240"/>
        <w:ind w:firstLine="540"/>
        <w:jc w:val="both"/>
      </w:pPr>
      <w: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65190A" w:rsidRDefault="0065190A">
      <w:pPr>
        <w:pStyle w:val="ConsPlusNormal"/>
        <w:spacing w:before="240"/>
        <w:ind w:firstLine="540"/>
        <w:jc w:val="both"/>
      </w:pPr>
      <w:r>
        <w:t>правилами заполнения бланков ЕГЭ;</w:t>
      </w:r>
    </w:p>
    <w:p w:rsidR="0065190A" w:rsidRDefault="0065190A">
      <w:pPr>
        <w:pStyle w:val="ConsPlusNormal"/>
        <w:spacing w:before="240"/>
        <w:ind w:firstLine="540"/>
        <w:jc w:val="both"/>
      </w:pPr>
      <w:r>
        <w:t>правилами оформления ведомостей, протоколов и актов, заполняемых при проведении ЕГЭ в аудиториях, ППЭ.</w:t>
      </w:r>
    </w:p>
    <w:p w:rsidR="0065190A" w:rsidRDefault="0065190A">
      <w:pPr>
        <w:pStyle w:val="ConsPlusNormal"/>
        <w:jc w:val="both"/>
      </w:pPr>
    </w:p>
    <w:p w:rsidR="0065190A" w:rsidRDefault="0065190A">
      <w:pPr>
        <w:pStyle w:val="ConsPlusNormal"/>
        <w:ind w:firstLine="540"/>
        <w:jc w:val="both"/>
        <w:outlineLvl w:val="3"/>
      </w:pPr>
      <w:r>
        <w:t>Подготовка к проведению ЕГЭ</w:t>
      </w:r>
    </w:p>
    <w:p w:rsidR="0065190A" w:rsidRDefault="0065190A">
      <w:pPr>
        <w:pStyle w:val="ConsPlusNormal"/>
        <w:spacing w:before="240"/>
        <w:ind w:firstLine="540"/>
        <w:jc w:val="both"/>
      </w:pPr>
      <w:r>
        <w:t>Руководитель ППЭ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65190A" w:rsidRDefault="0065190A">
      <w:pPr>
        <w:pStyle w:val="ConsPlusNormal"/>
        <w:spacing w:before="240"/>
        <w:ind w:firstLine="540"/>
        <w:jc w:val="both"/>
      </w:pPr>
      <w:r>
        <w:t>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в соответствии с требованиями к ППЭ, изложенными в настоящих Методических материалах.</w:t>
      </w:r>
    </w:p>
    <w:p w:rsidR="0065190A" w:rsidRDefault="0065190A">
      <w:pPr>
        <w:pStyle w:val="ConsPlusNormal"/>
        <w:spacing w:before="240"/>
        <w:ind w:firstLine="540"/>
        <w:jc w:val="both"/>
      </w:pPr>
      <w:r>
        <w:t>В случае распределения в ППЭ участников ЕГЭ с ОВЗ,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w:t>
      </w:r>
    </w:p>
    <w:p w:rsidR="0065190A" w:rsidRDefault="0065190A">
      <w:pPr>
        <w:pStyle w:val="ConsPlusNormal"/>
        <w:spacing w:before="240"/>
        <w:ind w:firstLine="540"/>
        <w:jc w:val="both"/>
      </w:pPr>
      <w:r>
        <w:t>При этом ОИВ (по согласованию с ГЭК) направляет не позднее двух рабочих дней до проведения экзамена по соответствующему учебному предмету информацию о количестве таких участников ЕГЭ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65190A" w:rsidRDefault="0065190A">
      <w:pPr>
        <w:pStyle w:val="ConsPlusNormal"/>
        <w:spacing w:before="240"/>
        <w:ind w:firstLine="540"/>
        <w:jc w:val="both"/>
      </w:pPr>
      <w:r>
        <w:t>Не позднее чем за один день до проведения экзамена руководитель ППЭ и руководитель образовательной организации обязаны обеспечить и проверить наличие:</w:t>
      </w:r>
    </w:p>
    <w:p w:rsidR="0065190A" w:rsidRDefault="0065190A">
      <w:pPr>
        <w:pStyle w:val="ConsPlusNormal"/>
        <w:spacing w:before="240"/>
        <w:ind w:firstLine="540"/>
        <w:jc w:val="both"/>
      </w:pPr>
      <w:r>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p>
    <w:p w:rsidR="0065190A" w:rsidRDefault="0065190A">
      <w:pPr>
        <w:pStyle w:val="ConsPlusNormal"/>
        <w:spacing w:before="240"/>
        <w:ind w:firstLine="540"/>
        <w:jc w:val="both"/>
      </w:pPr>
      <w: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65190A" w:rsidRDefault="0065190A">
      <w:pPr>
        <w:pStyle w:val="ConsPlusNormal"/>
        <w:spacing w:before="240"/>
        <w:ind w:firstLine="540"/>
        <w:jc w:val="both"/>
      </w:pPr>
      <w:r>
        <w:t>отдельного места для хранения личных вещей участников ЕГЭ до входа в ППЭ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w:t>
      </w:r>
      <w:r>
        <w:lastRenderedPageBreak/>
        <w:t>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p w:rsidR="0065190A" w:rsidRDefault="0065190A">
      <w:pPr>
        <w:pStyle w:val="ConsPlusNormal"/>
        <w:jc w:val="both"/>
      </w:pPr>
    </w:p>
    <w:p w:rsidR="0065190A" w:rsidRDefault="0065190A">
      <w:pPr>
        <w:pStyle w:val="ConsPlusNormal"/>
        <w:ind w:firstLine="540"/>
        <w:jc w:val="both"/>
      </w:pPr>
      <w:r>
        <w:t>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которое расположено до входа в ППЭ;</w:t>
      </w:r>
    </w:p>
    <w:p w:rsidR="0065190A" w:rsidRDefault="0065190A">
      <w:pPr>
        <w:pStyle w:val="ConsPlusNormal"/>
        <w:spacing w:before="240"/>
        <w:ind w:firstLine="540"/>
        <w:jc w:val="both"/>
      </w:pPr>
      <w: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rsidR="0065190A" w:rsidRDefault="0065190A">
      <w:pPr>
        <w:pStyle w:val="ConsPlusNormal"/>
        <w:spacing w:before="240"/>
        <w:ind w:firstLine="540"/>
        <w:jc w:val="both"/>
      </w:pPr>
      <w:r>
        <w:t>помещения для руководителя ППЭ (Штаб ППЭ), соответствующего требованиям, изложенным в разделе "Требования к ППЭ" Методических материалов;</w:t>
      </w:r>
    </w:p>
    <w:p w:rsidR="0065190A" w:rsidRDefault="0065190A">
      <w:pPr>
        <w:pStyle w:val="ConsPlusNormal"/>
        <w:spacing w:before="240"/>
        <w:ind w:firstLine="540"/>
        <w:jc w:val="both"/>
      </w:pPr>
      <w:r>
        <w:t>помещения для медицинского работника;</w:t>
      </w:r>
    </w:p>
    <w:p w:rsidR="0065190A" w:rsidRDefault="0065190A">
      <w:pPr>
        <w:pStyle w:val="ConsPlusNormal"/>
        <w:spacing w:before="240"/>
        <w:ind w:firstLine="540"/>
        <w:jc w:val="both"/>
      </w:pPr>
      <w:r>
        <w:t xml:space="preserve">журнала учета участников ЕГЭ, обратившихся к медицинскому работнику (см. </w:t>
      </w:r>
      <w:hyperlink w:anchor="P3210" w:history="1">
        <w:r>
          <w:rPr>
            <w:color w:val="0000FF"/>
          </w:rPr>
          <w:t>приложение 16</w:t>
        </w:r>
      </w:hyperlink>
      <w:r>
        <w:t>);</w:t>
      </w:r>
    </w:p>
    <w:p w:rsidR="0065190A" w:rsidRDefault="0065190A">
      <w:pPr>
        <w:pStyle w:val="ConsPlusNormal"/>
        <w:spacing w:before="240"/>
        <w:ind w:firstLine="540"/>
        <w:jc w:val="both"/>
      </w:pPr>
      <w:r>
        <w:t>помещения для лиц, сопровождающих участников ЕГЭ, которое организуется до входа в ППЭ;</w:t>
      </w:r>
    </w:p>
    <w:p w:rsidR="0065190A" w:rsidRDefault="0065190A">
      <w:pPr>
        <w:pStyle w:val="ConsPlusNormal"/>
        <w:spacing w:before="240"/>
        <w:ind w:firstLine="540"/>
        <w:jc w:val="both"/>
      </w:pPr>
      <w:r>
        <w:t>помещений, изолируемых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ЕГЭ;</w:t>
      </w:r>
    </w:p>
    <w:p w:rsidR="0065190A" w:rsidRDefault="0065190A">
      <w:pPr>
        <w:pStyle w:val="ConsPlusNormal"/>
        <w:spacing w:before="240"/>
        <w:ind w:firstLine="540"/>
        <w:jc w:val="both"/>
      </w:pPr>
      <w:r>
        <w:t>заметных обозначений номеров аудитории для проведения ЕГЭ и наименований помещений, используемых для проведения экзамена;</w:t>
      </w:r>
    </w:p>
    <w:p w:rsidR="0065190A" w:rsidRDefault="0065190A">
      <w:pPr>
        <w:pStyle w:val="ConsPlusNormal"/>
        <w:spacing w:before="240"/>
        <w:ind w:firstLine="540"/>
        <w:jc w:val="both"/>
      </w:pPr>
      <w:r>
        <w:t>заметных информационных плакатов о ведении видеонаблюдения в аудиториях и коридорах ППЭ;</w:t>
      </w:r>
    </w:p>
    <w:p w:rsidR="0065190A" w:rsidRDefault="0065190A">
      <w:pPr>
        <w:pStyle w:val="ConsPlusNormal"/>
        <w:spacing w:before="240"/>
        <w:ind w:firstLine="540"/>
        <w:jc w:val="both"/>
      </w:pPr>
      <w:r>
        <w:t>не более 25 рабочих мест для участников ЕГЭ в аудиториях;</w:t>
      </w:r>
    </w:p>
    <w:p w:rsidR="0065190A" w:rsidRDefault="0065190A">
      <w:pPr>
        <w:pStyle w:val="ConsPlusNormal"/>
        <w:spacing w:before="240"/>
        <w:ind w:firstLine="540"/>
        <w:jc w:val="both"/>
      </w:pPr>
      <w:r>
        <w:t>обозначения каждого рабочего места участника ЕГЭ в аудитории заметным номером;</w:t>
      </w:r>
    </w:p>
    <w:p w:rsidR="0065190A" w:rsidRDefault="0065190A">
      <w:pPr>
        <w:pStyle w:val="ConsPlusNormal"/>
        <w:spacing w:before="240"/>
        <w:ind w:firstLine="540"/>
        <w:jc w:val="both"/>
      </w:pPr>
      <w:r>
        <w:t>часов, находящихся в поле зрения участников ЕГЭ, в каждой аудитории с проведением проверки их работоспособности.</w:t>
      </w:r>
    </w:p>
    <w:p w:rsidR="0065190A" w:rsidRDefault="0065190A">
      <w:pPr>
        <w:pStyle w:val="ConsPlusNormal"/>
        <w:spacing w:before="240"/>
        <w:ind w:firstLine="540"/>
        <w:jc w:val="both"/>
      </w:pPr>
      <w:r>
        <w:t>Не позднее чем за один день до начала проведения экзамена также необходимо:</w:t>
      </w:r>
    </w:p>
    <w:p w:rsidR="0065190A" w:rsidRDefault="0065190A">
      <w:pPr>
        <w:pStyle w:val="ConsPlusNormal"/>
        <w:spacing w:before="240"/>
        <w:ind w:firstLine="540"/>
        <w:jc w:val="both"/>
      </w:pPr>
      <w:r>
        <w:t>убрать (закрыть) в аудиториях стенды, плакаты и иные материалы со справочно-познавательной информацией по соответствующим учебным предметам;</w:t>
      </w:r>
    </w:p>
    <w:p w:rsidR="0065190A" w:rsidRDefault="0065190A">
      <w:pPr>
        <w:pStyle w:val="ConsPlusNormal"/>
        <w:spacing w:before="240"/>
        <w:ind w:firstLine="540"/>
        <w:jc w:val="both"/>
      </w:pPr>
      <w:r>
        <w:t>подготовить ножницы для вскрытия доставочных спецпакетов с индивидуальными комплектами участников ЕГЭ (ИК) для каждой аудитории;</w:t>
      </w:r>
    </w:p>
    <w:p w:rsidR="0065190A" w:rsidRDefault="0065190A">
      <w:pPr>
        <w:pStyle w:val="ConsPlusNormal"/>
        <w:spacing w:before="240"/>
        <w:ind w:firstLine="540"/>
        <w:jc w:val="both"/>
      </w:pPr>
      <w:r>
        <w:t xml:space="preserve">подготовить черновики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черновики со штампом образовательной организации, на базе которой расположен ППЭ (в случае проведения ЕГЭ по иностранным языкам (раздел </w:t>
      </w:r>
      <w:r>
        <w:lastRenderedPageBreak/>
        <w:t>"Говорение") черновики не выдаются);</w:t>
      </w:r>
    </w:p>
    <w:p w:rsidR="0065190A" w:rsidRDefault="0065190A">
      <w:pPr>
        <w:pStyle w:val="ConsPlusNormal"/>
        <w:spacing w:before="240"/>
        <w:ind w:firstLine="540"/>
        <w:jc w:val="both"/>
      </w:pPr>
      <w:r>
        <w:t>подготовить достаточное количество бумаги для печати дополнительных бланков N 2 в Штабе ППЭ;</w:t>
      </w:r>
    </w:p>
    <w:p w:rsidR="0065190A" w:rsidRDefault="0065190A">
      <w:pPr>
        <w:pStyle w:val="ConsPlusNormal"/>
        <w:spacing w:before="240"/>
        <w:ind w:firstLine="540"/>
        <w:jc w:val="both"/>
      </w:pPr>
      <w:r>
        <w:t>подготовить конверты для упаковки использованных черновиков (по одному конверту на аудиторию);</w:t>
      </w:r>
    </w:p>
    <w:p w:rsidR="0065190A" w:rsidRDefault="0065190A">
      <w:pPr>
        <w:pStyle w:val="ConsPlusNormal"/>
        <w:spacing w:before="240"/>
        <w:ind w:firstLine="540"/>
        <w:jc w:val="both"/>
      </w:pPr>
      <w: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p>
    <w:p w:rsidR="0065190A" w:rsidRDefault="0065190A">
      <w:pPr>
        <w:pStyle w:val="ConsPlusNormal"/>
        <w:spacing w:before="240"/>
        <w:ind w:firstLine="540"/>
        <w:jc w:val="both"/>
      </w:pPr>
      <w:r>
        <w:t>проверить пожарные выходы, средства первичного пожаротушения;</w:t>
      </w:r>
    </w:p>
    <w:p w:rsidR="0065190A" w:rsidRDefault="0065190A">
      <w:pPr>
        <w:pStyle w:val="ConsPlusNormal"/>
        <w:spacing w:before="240"/>
        <w:ind w:firstLine="540"/>
        <w:jc w:val="both"/>
      </w:pPr>
      <w:r>
        <w:t>запереть и опечатать помещения, не использующиеся для проведения экзамена;</w:t>
      </w:r>
    </w:p>
    <w:p w:rsidR="0065190A" w:rsidRDefault="0065190A">
      <w:pPr>
        <w:pStyle w:val="ConsPlusNormal"/>
        <w:spacing w:before="240"/>
        <w:ind w:firstLine="540"/>
        <w:jc w:val="both"/>
      </w:pPr>
      <w:r>
        <w:t>провести проверку работоспособности средств видеонаблюдения в ППЭ совместно с техническим специалистом;</w:t>
      </w:r>
    </w:p>
    <w:p w:rsidR="0065190A" w:rsidRDefault="0065190A">
      <w:pPr>
        <w:pStyle w:val="ConsPlusNormal"/>
        <w:spacing w:before="240"/>
        <w:ind w:firstLine="540"/>
        <w:jc w:val="both"/>
      </w:pPr>
      <w:r>
        <w:t xml:space="preserve">заполнить </w:t>
      </w:r>
      <w:hyperlink w:anchor="P5922" w:history="1">
        <w:r>
          <w:rPr>
            <w:color w:val="0000FF"/>
          </w:rPr>
          <w:t>форму ППЭ-01</w:t>
        </w:r>
      </w:hyperlink>
      <w:r>
        <w:t xml:space="preserve"> "Акт готовности ППЭ" совместно с руководителем организации, на базе которой организован ППЭ.</w:t>
      </w:r>
    </w:p>
    <w:p w:rsidR="0065190A" w:rsidRDefault="0065190A">
      <w:pPr>
        <w:pStyle w:val="ConsPlusNormal"/>
        <w:spacing w:before="240"/>
        <w:ind w:firstLine="540"/>
        <w:jc w:val="both"/>
      </w:pPr>
      <w:r>
        <w:t>Заблаговременно провести инструктаж под роспись со всеми работниками ППЭ по порядку и процедуре проведения ЕГЭ и ознакомить с:</w:t>
      </w:r>
    </w:p>
    <w:p w:rsidR="0065190A" w:rsidRDefault="0065190A">
      <w:pPr>
        <w:pStyle w:val="ConsPlusNormal"/>
        <w:spacing w:before="240"/>
        <w:ind w:firstLine="540"/>
        <w:jc w:val="both"/>
      </w:pPr>
      <w:r>
        <w:t>нормативными правовыми документами, регламентирующими проведение ГИА;</w:t>
      </w:r>
    </w:p>
    <w:p w:rsidR="0065190A" w:rsidRDefault="0065190A">
      <w:pPr>
        <w:pStyle w:val="ConsPlusNormal"/>
        <w:spacing w:before="240"/>
        <w:ind w:firstLine="540"/>
        <w:jc w:val="both"/>
      </w:pPr>
      <w:r>
        <w:t>инструкциями, определяющими порядок работы организаторов и других лиц, привлекаемых к проведению ЕГЭ в ППЭ;</w:t>
      </w:r>
    </w:p>
    <w:p w:rsidR="0065190A" w:rsidRDefault="0065190A">
      <w:pPr>
        <w:pStyle w:val="ConsPlusNormal"/>
        <w:spacing w:before="240"/>
        <w:ind w:firstLine="540"/>
        <w:jc w:val="both"/>
      </w:pPr>
      <w:r>
        <w:t>правилами заполнения бланков ЕГЭ;</w:t>
      </w:r>
    </w:p>
    <w:p w:rsidR="0065190A" w:rsidRDefault="0065190A">
      <w:pPr>
        <w:pStyle w:val="ConsPlusNormal"/>
        <w:spacing w:before="240"/>
        <w:ind w:firstLine="540"/>
        <w:jc w:val="both"/>
      </w:pPr>
      <w:r>
        <w:t>правилами оформления ведомостей, протоколов и актов, заполняемых при проведении ЕГЭ.</w:t>
      </w:r>
    </w:p>
    <w:p w:rsidR="0065190A" w:rsidRDefault="0065190A">
      <w:pPr>
        <w:pStyle w:val="ConsPlusNormal"/>
        <w:jc w:val="both"/>
      </w:pPr>
    </w:p>
    <w:p w:rsidR="0065190A" w:rsidRDefault="0065190A">
      <w:pPr>
        <w:pStyle w:val="ConsPlusNormal"/>
        <w:ind w:firstLine="540"/>
        <w:jc w:val="both"/>
        <w:outlineLvl w:val="3"/>
      </w:pPr>
      <w:r>
        <w:t>Проведение ЕГЭ в ППЭ</w:t>
      </w:r>
    </w:p>
    <w:p w:rsidR="0065190A" w:rsidRDefault="0065190A">
      <w:pPr>
        <w:pStyle w:val="ConsPlusNormal"/>
        <w:jc w:val="both"/>
      </w:pPr>
    </w:p>
    <w:p w:rsidR="0065190A" w:rsidRDefault="0065190A">
      <w:pPr>
        <w:pStyle w:val="ConsPlusNonformat"/>
        <w:jc w:val="both"/>
      </w:pPr>
      <w:r>
        <w:t>┌─-----------------------------------------------------------------------─┐</w:t>
      </w:r>
    </w:p>
    <w:p w:rsidR="0065190A" w:rsidRDefault="0065190A">
      <w:pPr>
        <w:pStyle w:val="ConsPlusNonformat"/>
        <w:jc w:val="both"/>
      </w:pPr>
      <w:r>
        <w:t>│    Руководителю  ППЭ  необходимо  помнить,   что  экзамен  проводится  в</w:t>
      </w:r>
    </w:p>
    <w:p w:rsidR="0065190A" w:rsidRDefault="0065190A">
      <w:pPr>
        <w:pStyle w:val="ConsPlusNonformat"/>
        <w:jc w:val="both"/>
      </w:pPr>
      <w:r>
        <w:t xml:space="preserve"> спокойной и доброжелательной обстановке.                                 │</w:t>
      </w:r>
    </w:p>
    <w:p w:rsidR="0065190A" w:rsidRDefault="0065190A">
      <w:pPr>
        <w:pStyle w:val="ConsPlusNonformat"/>
        <w:jc w:val="both"/>
      </w:pPr>
      <w:r>
        <w:t>│    В  день  проведения экзамена (в  период  с  момента  входа в ППЭ и до</w:t>
      </w:r>
    </w:p>
    <w:p w:rsidR="0065190A" w:rsidRDefault="0065190A">
      <w:pPr>
        <w:pStyle w:val="ConsPlusNonformat"/>
        <w:jc w:val="both"/>
      </w:pPr>
      <w:r>
        <w:t xml:space="preserve"> окончания экзамена) в ППЭ руководителю ППЭ запрещается:                  │</w:t>
      </w:r>
    </w:p>
    <w:p w:rsidR="0065190A" w:rsidRDefault="0065190A">
      <w:pPr>
        <w:pStyle w:val="ConsPlusNonformat"/>
        <w:jc w:val="both"/>
      </w:pPr>
      <w:r>
        <w:t>│    а) пользоваться средствами связи за пределами Штаба ППЭ;</w:t>
      </w:r>
    </w:p>
    <w:p w:rsidR="0065190A" w:rsidRDefault="0065190A">
      <w:pPr>
        <w:pStyle w:val="ConsPlusNonformat"/>
        <w:jc w:val="both"/>
      </w:pPr>
      <w:r>
        <w:t xml:space="preserve">     б) оказывать  содействие  участникам  ЕГЭ, в том числе  передавать им│</w:t>
      </w:r>
    </w:p>
    <w:p w:rsidR="0065190A" w:rsidRDefault="0065190A">
      <w:pPr>
        <w:pStyle w:val="ConsPlusNonformat"/>
        <w:jc w:val="both"/>
      </w:pPr>
      <w:r>
        <w:t>│средства  связи,  электронно-вычислительную   технику,  фото-,  аудио-  и</w:t>
      </w:r>
    </w:p>
    <w:p w:rsidR="0065190A" w:rsidRDefault="0065190A">
      <w:pPr>
        <w:pStyle w:val="ConsPlusNonformat"/>
        <w:jc w:val="both"/>
      </w:pPr>
      <w:r>
        <w:t xml:space="preserve"> видеоаппаратуру, справочные материалы, письменные заметки и иные средства│</w:t>
      </w:r>
    </w:p>
    <w:p w:rsidR="0065190A" w:rsidRDefault="0065190A">
      <w:pPr>
        <w:pStyle w:val="ConsPlusNonformat"/>
        <w:jc w:val="both"/>
      </w:pPr>
      <w:r>
        <w:t>│хранения и передачи информации.</w:t>
      </w:r>
    </w:p>
    <w:p w:rsidR="0065190A" w:rsidRDefault="0065190A">
      <w:pPr>
        <w:pStyle w:val="ConsPlusNonformat"/>
        <w:jc w:val="both"/>
      </w:pPr>
      <w:r>
        <w:t>└─------------------------------------------------------------------------┘</w:t>
      </w:r>
    </w:p>
    <w:p w:rsidR="0065190A" w:rsidRDefault="0065190A">
      <w:pPr>
        <w:pStyle w:val="ConsPlusNormal"/>
        <w:jc w:val="both"/>
      </w:pPr>
    </w:p>
    <w:p w:rsidR="0065190A" w:rsidRDefault="0065190A">
      <w:pPr>
        <w:pStyle w:val="ConsPlusNormal"/>
        <w:ind w:firstLine="540"/>
        <w:jc w:val="both"/>
      </w:pPr>
      <w:r>
        <w:t>В день проведения ЕГЭ руководитель ППЭ должен явиться в ППЭ не позднее 07.30 по местному времени.</w:t>
      </w:r>
    </w:p>
    <w:p w:rsidR="0065190A" w:rsidRDefault="0065190A">
      <w:pPr>
        <w:pStyle w:val="ConsPlusNormal"/>
        <w:spacing w:before="240"/>
        <w:ind w:firstLine="540"/>
        <w:jc w:val="both"/>
      </w:pPr>
      <w: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65190A" w:rsidRDefault="0065190A">
      <w:pPr>
        <w:pStyle w:val="ConsPlusNormal"/>
        <w:spacing w:before="240"/>
        <w:ind w:firstLine="540"/>
        <w:jc w:val="both"/>
      </w:pPr>
      <w:r>
        <w:lastRenderedPageBreak/>
        <w:t>До начала экзамена руководитель ППЭ должен:</w:t>
      </w:r>
    </w:p>
    <w:p w:rsidR="0065190A" w:rsidRDefault="0065190A">
      <w:pPr>
        <w:pStyle w:val="ConsPlusNormal"/>
        <w:spacing w:before="240"/>
        <w:ind w:firstLine="540"/>
        <w:jc w:val="both"/>
      </w:pPr>
      <w:r>
        <w:t>Не позднее 07.30 по местному времени получить от членов ГЭК ЭМ и вскрыть:</w:t>
      </w:r>
    </w:p>
    <w:p w:rsidR="0065190A" w:rsidRDefault="0065190A">
      <w:pPr>
        <w:pStyle w:val="ConsPlusNormal"/>
        <w:spacing w:before="240"/>
        <w:ind w:firstLine="540"/>
        <w:jc w:val="both"/>
      </w:pPr>
      <w:r>
        <w:t>Схема 1:</w:t>
      </w:r>
    </w:p>
    <w:p w:rsidR="0065190A" w:rsidRDefault="0065190A">
      <w:pPr>
        <w:pStyle w:val="ConsPlusNormal"/>
        <w:spacing w:before="240"/>
        <w:ind w:firstLine="540"/>
        <w:jc w:val="both"/>
      </w:pPr>
      <w:r>
        <w:t>Спецпакет с:</w:t>
      </w:r>
    </w:p>
    <w:p w:rsidR="0065190A" w:rsidRDefault="0065190A">
      <w:pPr>
        <w:pStyle w:val="ConsPlusNormal"/>
        <w:spacing w:before="240"/>
        <w:ind w:firstLine="540"/>
        <w:jc w:val="both"/>
      </w:pPr>
      <w:r>
        <w:t>ЭМ, пакетом руководителя ППЭ (акты, протоколы, формы апелляции, списки распределения участников ГИА и работников ППЭ, ведомости, отчеты и др.), дополнительными бланками ответов N 2;</w:t>
      </w:r>
    </w:p>
    <w:p w:rsidR="0065190A" w:rsidRDefault="0065190A">
      <w:pPr>
        <w:pStyle w:val="ConsPlusNormal"/>
        <w:spacing w:before="240"/>
        <w:jc w:val="both"/>
      </w:pPr>
      <w:r>
        <w:t>возвратными доставочными пакетами для упаковки каждого типа бланков ЕГЭ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65190A" w:rsidRDefault="0065190A">
      <w:pPr>
        <w:pStyle w:val="ConsPlusNormal"/>
        <w:spacing w:before="240"/>
        <w:ind w:firstLine="540"/>
        <w:jc w:val="both"/>
      </w:pPr>
      <w:r>
        <w:t>бланки регистрации ЕГЭ;</w:t>
      </w:r>
    </w:p>
    <w:p w:rsidR="0065190A" w:rsidRDefault="0065190A">
      <w:pPr>
        <w:pStyle w:val="ConsPlusNormal"/>
        <w:spacing w:before="240"/>
        <w:ind w:firstLine="540"/>
        <w:jc w:val="both"/>
      </w:pPr>
      <w:r>
        <w:t>бланки ответов N 1;</w:t>
      </w:r>
    </w:p>
    <w:p w:rsidR="0065190A" w:rsidRDefault="0065190A">
      <w:pPr>
        <w:pStyle w:val="ConsPlusNormal"/>
        <w:spacing w:before="240"/>
        <w:ind w:firstLine="540"/>
        <w:jc w:val="both"/>
      </w:pPr>
      <w:r>
        <w:t>бланки ответов N 2 (включая дополнительные бланки ответов N 2) (в случае проведения ЕГЭ по математике базового уровня возвратный доставочный пакет для упаковки бланков ответов N 2 и дополнительных бланков ответов N 2 не выдается);</w:t>
      </w:r>
    </w:p>
    <w:p w:rsidR="0065190A" w:rsidRDefault="0065190A">
      <w:pPr>
        <w:pStyle w:val="ConsPlusNormal"/>
        <w:spacing w:before="240"/>
        <w:ind w:firstLine="540"/>
        <w:jc w:val="both"/>
      </w:pPr>
      <w:r>
        <w:t>или</w:t>
      </w:r>
    </w:p>
    <w:p w:rsidR="0065190A" w:rsidRDefault="0065190A">
      <w:pPr>
        <w:pStyle w:val="ConsPlusNormal"/>
        <w:spacing w:before="240"/>
        <w:ind w:firstLine="540"/>
        <w:jc w:val="both"/>
      </w:pPr>
      <w:r>
        <w:t>возвратные доставочные пакеты для упаковки всех типов бланков ЕГЭ &lt;1&gt; (бланки регистрации ЕГЭ, бланки ответов N 1, бланки ответов N 2 (включая дополнительные бланки ответов N 2).</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По решению ОИВ после проведения экзамена РЦОИ осуществляет сканирование всех типов бланков ЕГЭ "поаудиторно". В этом случае на каждого организатора в аудитории необходимо выдать один возвратный доставочный пакет для упаковки всех типов бланков ЕГЭ.</w:t>
      </w:r>
    </w:p>
    <w:p w:rsidR="0065190A" w:rsidRDefault="0065190A">
      <w:pPr>
        <w:pStyle w:val="ConsPlusNormal"/>
        <w:jc w:val="both"/>
      </w:pPr>
    </w:p>
    <w:p w:rsidR="0065190A" w:rsidRDefault="0065190A">
      <w:pPr>
        <w:pStyle w:val="ConsPlusNormal"/>
        <w:ind w:firstLine="540"/>
        <w:jc w:val="both"/>
      </w:pPr>
      <w:r>
        <w:t>Схема 2:</w:t>
      </w:r>
    </w:p>
    <w:p w:rsidR="0065190A" w:rsidRDefault="0065190A">
      <w:pPr>
        <w:pStyle w:val="ConsPlusNormal"/>
        <w:spacing w:before="240"/>
        <w:ind w:firstLine="540"/>
        <w:jc w:val="both"/>
      </w:pPr>
      <w:r>
        <w:t>Короб с ЭМ;</w:t>
      </w:r>
    </w:p>
    <w:p w:rsidR="0065190A" w:rsidRDefault="0065190A">
      <w:pPr>
        <w:pStyle w:val="ConsPlusNormal"/>
        <w:spacing w:before="240"/>
        <w:ind w:firstLine="540"/>
        <w:jc w:val="both"/>
      </w:pPr>
      <w:r>
        <w:t>Спецпакет с пакетом руководителя ППЭ (акты, протоколы, формы апелляции, списки распределения участников ГИА и работников ППЭ, ведомости, отчеты и др.), дополнительными бланками ответов N 2, комплектами возвратных доставочных пакетов для упаковки бланков ЕГЭ.</w:t>
      </w:r>
    </w:p>
    <w:p w:rsidR="0065190A" w:rsidRDefault="0065190A">
      <w:pPr>
        <w:pStyle w:val="ConsPlusNormal"/>
        <w:spacing w:before="240"/>
        <w:ind w:firstLine="540"/>
        <w:jc w:val="both"/>
      </w:pPr>
      <w:r>
        <w:t>Проверить комплектность и целостность упаковки ЭМ.</w:t>
      </w:r>
    </w:p>
    <w:p w:rsidR="0065190A" w:rsidRDefault="0065190A">
      <w:pPr>
        <w:pStyle w:val="ConsPlusNormal"/>
        <w:spacing w:before="240"/>
        <w:ind w:firstLine="540"/>
        <w:jc w:val="both"/>
      </w:pPr>
      <w:r>
        <w:t xml:space="preserve">Заполнить </w:t>
      </w:r>
      <w:hyperlink w:anchor="P9061" w:history="1">
        <w:r>
          <w:rPr>
            <w:color w:val="0000FF"/>
          </w:rPr>
          <w:t>форму ППЭ-14-01</w:t>
        </w:r>
      </w:hyperlink>
      <w:r>
        <w:t xml:space="preserve"> "Акт приемки-передачи экзаменационных материалов в ППЭ" при получении ЭМ от членов ГЭК.</w:t>
      </w:r>
    </w:p>
    <w:p w:rsidR="0065190A" w:rsidRDefault="0065190A">
      <w:pPr>
        <w:pStyle w:val="ConsPlusNormal"/>
        <w:spacing w:before="240"/>
        <w:ind w:firstLine="540"/>
        <w:jc w:val="both"/>
      </w:pPr>
      <w:r>
        <w:t xml:space="preserve">Разместить в сейфе, расположенном в Штабе ППЭ в зоне видимости камер видеонаблюдения, доставочные спецпакеты с ИК участников ЕГЭ, дополнительные бланки ответов N 2 и обеспечить их надежное хранение до момента передачи ответственным организаторам в аудиториях. Вскрытие и переупаковка доставочных </w:t>
      </w:r>
      <w:r>
        <w:lastRenderedPageBreak/>
        <w:t>спецпакетов с ИК категорически запрещены.</w:t>
      </w:r>
    </w:p>
    <w:p w:rsidR="0065190A" w:rsidRDefault="0065190A">
      <w:pPr>
        <w:pStyle w:val="ConsPlusNormal"/>
        <w:spacing w:before="240"/>
        <w:ind w:firstLine="540"/>
        <w:jc w:val="both"/>
      </w:pPr>
      <w:r>
        <w:t>В случае нехватки дополнительных бланков ответов N 2 в ППЭ они могут быть распечатаны в Штабе ППЭ в присутствии члена ГЭК.</w:t>
      </w:r>
    </w:p>
    <w:p w:rsidR="0065190A" w:rsidRDefault="0065190A">
      <w:pPr>
        <w:pStyle w:val="ConsPlusNormal"/>
        <w:spacing w:before="240"/>
        <w:ind w:firstLine="540"/>
        <w:jc w:val="both"/>
      </w:pPr>
      <w:r>
        <w:t>Вскрыть пакет руководителя ППЭ.</w:t>
      </w:r>
    </w:p>
    <w:p w:rsidR="0065190A" w:rsidRDefault="0065190A">
      <w:pPr>
        <w:pStyle w:val="ConsPlusNormal"/>
        <w:spacing w:before="240"/>
        <w:ind w:firstLine="540"/>
        <w:jc w:val="both"/>
      </w:pPr>
      <w:r>
        <w:t xml:space="preserve">Не позднее 07.50 по местному времени назначить ответственного за регистрацию лиц, привлекаемых к проведению ЕГЭ в ППЭ, в соответствии с </w:t>
      </w:r>
      <w:hyperlink w:anchor="P7356" w:history="1">
        <w:r>
          <w:rPr>
            <w:color w:val="0000FF"/>
          </w:rPr>
          <w:t>формой ППЭ-07</w:t>
        </w:r>
      </w:hyperlink>
      <w:r>
        <w:t xml:space="preserve"> "Список работников ППЭ" из числа организаторов вне аудитории;</w:t>
      </w:r>
    </w:p>
    <w:p w:rsidR="0065190A" w:rsidRDefault="0065190A">
      <w:pPr>
        <w:pStyle w:val="ConsPlusNormal"/>
        <w:spacing w:before="240"/>
        <w:ind w:firstLine="540"/>
        <w:jc w:val="both"/>
      </w:pPr>
      <w: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w:t>
      </w:r>
      <w:hyperlink w:anchor="P10780" w:history="1">
        <w:r>
          <w:rPr>
            <w:color w:val="0000FF"/>
          </w:rPr>
          <w:t>форме ППЭ-19</w:t>
        </w:r>
      </w:hyperlink>
      <w:r>
        <w:t>);</w:t>
      </w:r>
    </w:p>
    <w:p w:rsidR="0065190A" w:rsidRDefault="0065190A">
      <w:pPr>
        <w:pStyle w:val="ConsPlusNormal"/>
        <w:spacing w:before="240"/>
        <w:ind w:firstLine="540"/>
        <w:jc w:val="both"/>
      </w:pPr>
      <w:r>
        <w:t>организовать автоматизированное распределение участников ЕГЭ и организаторов по аудиториям в Штабе ППЭ посредством персонального компьютера с необходимым программным обеспечением и средствами защиты информации для автоматизированного распределения (если такое распределение производится в ППЭ);</w:t>
      </w:r>
    </w:p>
    <w:p w:rsidR="0065190A" w:rsidRDefault="0065190A">
      <w:pPr>
        <w:pStyle w:val="ConsPlusNormal"/>
        <w:spacing w:before="240"/>
        <w:ind w:firstLine="540"/>
        <w:jc w:val="both"/>
      </w:pPr>
      <w:r>
        <w:t>проверить готовность аудиторий к проведению ЕГЭ;</w:t>
      </w:r>
    </w:p>
    <w:p w:rsidR="0065190A" w:rsidRDefault="0065190A">
      <w:pPr>
        <w:pStyle w:val="ConsPlusNormal"/>
        <w:spacing w:before="240"/>
        <w:ind w:firstLine="540"/>
        <w:jc w:val="both"/>
      </w:pPr>
      <w: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в 09.00 по местному времени), о сверке часов во всех аудиториях ППЭ, сверке времени на ПАК.</w:t>
      </w:r>
    </w:p>
    <w:p w:rsidR="0065190A" w:rsidRDefault="0065190A">
      <w:pPr>
        <w:pStyle w:val="ConsPlusNormal"/>
        <w:spacing w:before="240"/>
        <w:ind w:firstLine="540"/>
        <w:jc w:val="both"/>
      </w:pPr>
      <w:r>
        <w:t xml:space="preserve">Не ранее 8.15 по местному времени начать проведение инструктажа по процедуре проведения экзамена для работников ППЭ, выдать ответственному организатору вне аудитории </w:t>
      </w:r>
      <w:hyperlink w:anchor="P7157" w:history="1">
        <w:r>
          <w:rPr>
            <w:color w:val="0000FF"/>
          </w:rPr>
          <w:t>формы ППЭ-06-01</w:t>
        </w:r>
      </w:hyperlink>
      <w:r>
        <w:t xml:space="preserve"> "Список участников ГИА образовательной организации" и </w:t>
      </w:r>
      <w:hyperlink w:anchor="P7262" w:history="1">
        <w:r>
          <w:rPr>
            <w:color w:val="0000FF"/>
          </w:rPr>
          <w:t>ППЭ-06-02</w:t>
        </w:r>
      </w:hyperlink>
      <w:r>
        <w:t xml:space="preserve"> "Список участников ГИА в ППЭ по алфавиту" для размещения на информационном стенде при входе в ППЭ.</w:t>
      </w:r>
    </w:p>
    <w:p w:rsidR="0065190A" w:rsidRDefault="0065190A">
      <w:pPr>
        <w:pStyle w:val="ConsPlusNormal"/>
        <w:spacing w:before="240"/>
        <w:ind w:firstLine="540"/>
        <w:jc w:val="both"/>
      </w:pPr>
      <w:r>
        <w:t xml:space="preserve">Назначить ответственного организатора в каждой аудитории и направить организаторов всех категорий на рабочие места в соответствии с </w:t>
      </w:r>
      <w:hyperlink w:anchor="P7356" w:history="1">
        <w:r>
          <w:rPr>
            <w:color w:val="0000FF"/>
          </w:rPr>
          <w:t>формой ППЭ-07</w:t>
        </w:r>
      </w:hyperlink>
      <w:r>
        <w:t xml:space="preserve"> "Список работников ППЭ".</w:t>
      </w:r>
    </w:p>
    <w:p w:rsidR="0065190A" w:rsidRDefault="0065190A">
      <w:pPr>
        <w:pStyle w:val="ConsPlusNormal"/>
        <w:spacing w:before="240"/>
        <w:ind w:firstLine="540"/>
        <w:jc w:val="both"/>
      </w:pPr>
      <w:r>
        <w:t>Выдать ответственным организаторам в аудитории:</w:t>
      </w:r>
    </w:p>
    <w:p w:rsidR="0065190A" w:rsidRDefault="0065190A">
      <w:pPr>
        <w:pStyle w:val="ConsPlusNormal"/>
        <w:spacing w:before="240"/>
        <w:ind w:firstLine="540"/>
        <w:jc w:val="both"/>
      </w:pPr>
      <w:hyperlink w:anchor="P6430" w:history="1">
        <w:r>
          <w:rPr>
            <w:color w:val="0000FF"/>
          </w:rPr>
          <w:t>форму ППЭ-05-01</w:t>
        </w:r>
      </w:hyperlink>
      <w:r>
        <w:t xml:space="preserve"> "Список участников ГИА в аудитории ППЭ" (2 экземпляра);</w:t>
      </w:r>
    </w:p>
    <w:p w:rsidR="0065190A" w:rsidRDefault="0065190A">
      <w:pPr>
        <w:pStyle w:val="ConsPlusNormal"/>
        <w:spacing w:before="240"/>
        <w:ind w:firstLine="540"/>
        <w:jc w:val="both"/>
      </w:pPr>
      <w:hyperlink w:anchor="P6466" w:history="1">
        <w:r>
          <w:rPr>
            <w:color w:val="0000FF"/>
          </w:rPr>
          <w:t>форму ППЭ-05-02</w:t>
        </w:r>
      </w:hyperlink>
      <w:r>
        <w:t xml:space="preserve"> "Протокол проведения ГИА в аудитории";</w:t>
      </w:r>
    </w:p>
    <w:p w:rsidR="0065190A" w:rsidRDefault="0065190A">
      <w:pPr>
        <w:pStyle w:val="ConsPlusNormal"/>
        <w:spacing w:before="240"/>
        <w:ind w:firstLine="540"/>
        <w:jc w:val="both"/>
      </w:pPr>
      <w:hyperlink w:anchor="P7662" w:history="1">
        <w:r>
          <w:rPr>
            <w:color w:val="0000FF"/>
          </w:rPr>
          <w:t>форму ППЭ-12-02</w:t>
        </w:r>
      </w:hyperlink>
      <w:r>
        <w:t xml:space="preserve"> "Ведомость коррекции персональных данных участников ГИА в аудитории";</w:t>
      </w:r>
    </w:p>
    <w:p w:rsidR="0065190A" w:rsidRDefault="0065190A">
      <w:pPr>
        <w:pStyle w:val="ConsPlusNormal"/>
        <w:spacing w:before="240"/>
        <w:ind w:firstLine="540"/>
        <w:jc w:val="both"/>
      </w:pPr>
      <w:hyperlink w:anchor="P7794" w:history="1">
        <w:r>
          <w:rPr>
            <w:color w:val="0000FF"/>
          </w:rPr>
          <w:t>форму ППЭ-12-03</w:t>
        </w:r>
      </w:hyperlink>
      <w:r>
        <w:t xml:space="preserve"> "Ведомость использования дополнительных бланков ответов N 2";</w:t>
      </w:r>
    </w:p>
    <w:p w:rsidR="0065190A" w:rsidRDefault="0065190A">
      <w:pPr>
        <w:pStyle w:val="ConsPlusNormal"/>
        <w:spacing w:before="240"/>
        <w:ind w:firstLine="540"/>
        <w:jc w:val="both"/>
      </w:pPr>
      <w:hyperlink w:anchor="P10560" w:history="1">
        <w:r>
          <w:rPr>
            <w:color w:val="0000FF"/>
          </w:rPr>
          <w:t>форму ППЭ-16</w:t>
        </w:r>
      </w:hyperlink>
      <w:r>
        <w:t xml:space="preserve"> "Расшифровка кодов образовательных организаций ППЭ";</w:t>
      </w:r>
    </w:p>
    <w:p w:rsidR="0065190A" w:rsidRDefault="0065190A">
      <w:pPr>
        <w:pStyle w:val="ConsPlusNormal"/>
        <w:spacing w:before="240"/>
        <w:ind w:firstLine="540"/>
        <w:jc w:val="both"/>
      </w:pPr>
      <w:r>
        <w:t>инструкцию для участников ЕГЭ, зачитываемую организатором в аудитории перед началом экзамена (одна инструкция на аудиторию);</w:t>
      </w:r>
    </w:p>
    <w:p w:rsidR="0065190A" w:rsidRDefault="0065190A">
      <w:pPr>
        <w:pStyle w:val="ConsPlusNormal"/>
        <w:spacing w:before="240"/>
        <w:ind w:firstLine="540"/>
        <w:jc w:val="both"/>
      </w:pPr>
      <w:r>
        <w:t>ножницы для вскрытия пакета с ЭМ;</w:t>
      </w:r>
    </w:p>
    <w:p w:rsidR="0065190A" w:rsidRDefault="0065190A">
      <w:pPr>
        <w:pStyle w:val="ConsPlusNormal"/>
        <w:spacing w:before="240"/>
        <w:ind w:firstLine="540"/>
        <w:jc w:val="both"/>
      </w:pPr>
      <w:r>
        <w:lastRenderedPageBreak/>
        <w:t>таблички с номерами аудиторий;</w:t>
      </w:r>
    </w:p>
    <w:p w:rsidR="0065190A" w:rsidRDefault="0065190A">
      <w:pPr>
        <w:pStyle w:val="ConsPlusNormal"/>
        <w:spacing w:before="240"/>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65190A" w:rsidRDefault="0065190A">
      <w:pPr>
        <w:pStyle w:val="ConsPlusNormal"/>
        <w:spacing w:before="240"/>
        <w:ind w:firstLine="540"/>
        <w:jc w:val="both"/>
      </w:pPr>
      <w:r>
        <w:t>конверт для упаковки использованных черновиков (один конверт на аудиторию).</w:t>
      </w:r>
    </w:p>
    <w:p w:rsidR="0065190A" w:rsidRDefault="0065190A">
      <w:pPr>
        <w:pStyle w:val="ConsPlusNormal"/>
        <w:spacing w:before="240"/>
        <w:ind w:firstLine="540"/>
        <w:jc w:val="both"/>
      </w:pPr>
      <w: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p>
    <w:p w:rsidR="0065190A" w:rsidRDefault="0065190A">
      <w:pPr>
        <w:pStyle w:val="ConsPlusNormal"/>
        <w:spacing w:before="240"/>
        <w:ind w:firstLine="540"/>
        <w:jc w:val="both"/>
      </w:pPr>
      <w:r>
        <w:t>Не ранее 09.00 по местному времени обеспечить допуск:</w:t>
      </w:r>
    </w:p>
    <w:p w:rsidR="0065190A" w:rsidRDefault="0065190A">
      <w:pPr>
        <w:pStyle w:val="ConsPlusNormal"/>
        <w:spacing w:before="240"/>
        <w:ind w:firstLine="540"/>
        <w:jc w:val="both"/>
      </w:pPr>
      <w:r>
        <w:t>участников ЕГЭ согласно спискам распределения;</w:t>
      </w:r>
    </w:p>
    <w:p w:rsidR="0065190A" w:rsidRDefault="0065190A">
      <w:pPr>
        <w:pStyle w:val="ConsPlusNormal"/>
        <w:spacing w:before="240"/>
        <w:ind w:firstLine="540"/>
        <w:jc w:val="both"/>
      </w:pPr>
      <w:r>
        <w:t>сопровождающих обучающихся (присутствуют в день экзамена в помещении, которое организуется до входа в ППЭ).</w:t>
      </w:r>
    </w:p>
    <w:p w:rsidR="0065190A" w:rsidRDefault="0065190A">
      <w:pPr>
        <w:pStyle w:val="ConsPlusNormal"/>
        <w:spacing w:before="240"/>
        <w:ind w:firstLine="540"/>
        <w:jc w:val="both"/>
      </w:pPr>
      <w:r>
        <w:t>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акт в свободной форме. Указанный акт подписывает участник ЕГЭ, руководитель ППЭ и член ГЭК.</w:t>
      </w:r>
    </w:p>
    <w:p w:rsidR="0065190A" w:rsidRDefault="0065190A">
      <w:pPr>
        <w:pStyle w:val="ConsPlusNormal"/>
        <w:spacing w:before="240"/>
        <w:ind w:firstLine="540"/>
        <w:jc w:val="both"/>
      </w:pPr>
      <w: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5190A" w:rsidRDefault="0065190A">
      <w:pPr>
        <w:pStyle w:val="ConsPlusNormal"/>
        <w:spacing w:before="240"/>
        <w:ind w:firstLine="540"/>
        <w:jc w:val="both"/>
      </w:pPr>
      <w:r>
        <w:t>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w:t>
      </w:r>
    </w:p>
    <w:p w:rsidR="0065190A" w:rsidRDefault="0065190A">
      <w:pPr>
        <w:pStyle w:val="ConsPlusNormal"/>
        <w:spacing w:before="240"/>
        <w:ind w:firstLine="540"/>
        <w:jc w:val="both"/>
      </w:pPr>
      <w:r>
        <w:t>В случае отсутствия документа, удостоверяющего личность, у выпускника прошлых лет, он не допускается в ППЭ.</w:t>
      </w:r>
    </w:p>
    <w:p w:rsidR="0065190A" w:rsidRDefault="0065190A">
      <w:pPr>
        <w:pStyle w:val="ConsPlusNormal"/>
        <w:spacing w:before="240"/>
        <w:ind w:firstLine="540"/>
        <w:jc w:val="both"/>
      </w:pPr>
      <w: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65190A" w:rsidRDefault="0065190A">
      <w:pPr>
        <w:pStyle w:val="ConsPlusNormal"/>
        <w:spacing w:before="240"/>
        <w:ind w:firstLine="540"/>
        <w:jc w:val="both"/>
      </w:pPr>
      <w: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65190A" w:rsidRDefault="0065190A">
      <w:pPr>
        <w:pStyle w:val="ConsPlusNormal"/>
        <w:spacing w:before="240"/>
        <w:ind w:firstLine="540"/>
        <w:jc w:val="both"/>
      </w:pPr>
      <w:r>
        <w:lastRenderedPageBreak/>
        <w:t>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w:t>
      </w:r>
    </w:p>
    <w:p w:rsidR="0065190A" w:rsidRDefault="0065190A">
      <w:pPr>
        <w:pStyle w:val="ConsPlusNormal"/>
        <w:spacing w:before="240"/>
        <w:ind w:firstLine="540"/>
        <w:jc w:val="both"/>
      </w:pPr>
      <w:r>
        <w:t xml:space="preserve">Не позднее 09.45 по местному времени выдать в штабе ППЭ ответственным организаторам в аудиториях доставочный(-ые) спецпакет(-ы) с ИК, возвратные доставочные пакеты для упаковки бланков ЕГЭ по </w:t>
      </w:r>
      <w:hyperlink w:anchor="P9448" w:history="1">
        <w:r>
          <w:rPr>
            <w:color w:val="0000FF"/>
          </w:rPr>
          <w:t>форме ППЭ-14-02</w:t>
        </w:r>
      </w:hyperlink>
      <w:r>
        <w:t xml:space="preserve"> "Ведомость выдачи и возврата экзаменационных материалов по аудиториям ППЭ".</w:t>
      </w:r>
    </w:p>
    <w:p w:rsidR="0065190A" w:rsidRDefault="0065190A">
      <w:pPr>
        <w:pStyle w:val="ConsPlusNormal"/>
        <w:spacing w:before="240"/>
        <w:ind w:firstLine="540"/>
        <w:jc w:val="both"/>
      </w:pPr>
      <w:r>
        <w:t xml:space="preserve">До начала экзамена руководитель ППЭ должен выдать общественным наблюдателям </w:t>
      </w:r>
      <w:hyperlink w:anchor="P10618" w:history="1">
        <w:r>
          <w:rPr>
            <w:color w:val="0000FF"/>
          </w:rPr>
          <w:t>форму ППЭ-18-МАШ</w:t>
        </w:r>
      </w:hyperlink>
      <w:r>
        <w:t xml:space="preserve"> "Акт общественного наблюдения за проведением ГИА в ППЭ" по мере их прибытия в ППЭ.</w:t>
      </w:r>
    </w:p>
    <w:p w:rsidR="0065190A" w:rsidRDefault="0065190A">
      <w:pPr>
        <w:pStyle w:val="ConsPlusNormal"/>
        <w:spacing w:before="240"/>
        <w:ind w:firstLine="540"/>
        <w:jc w:val="both"/>
      </w:pPr>
      <w:r>
        <w:t>Во время экзамена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rsidR="0065190A" w:rsidRDefault="0065190A">
      <w:pPr>
        <w:pStyle w:val="ConsPlusNormal"/>
        <w:jc w:val="both"/>
      </w:pPr>
    </w:p>
    <w:p w:rsidR="0065190A" w:rsidRDefault="0065190A">
      <w:pPr>
        <w:pStyle w:val="ConsPlusNormal"/>
        <w:ind w:firstLine="540"/>
        <w:jc w:val="both"/>
        <w:outlineLvl w:val="3"/>
      </w:pPr>
      <w:r>
        <w:t>Этап завершения ЕГЭ в ППЭ</w:t>
      </w:r>
    </w:p>
    <w:p w:rsidR="0065190A" w:rsidRDefault="0065190A">
      <w:pPr>
        <w:pStyle w:val="ConsPlusNormal"/>
        <w:spacing w:before="240"/>
        <w:ind w:firstLine="540"/>
        <w:jc w:val="both"/>
      </w:pPr>
      <w: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rsidR="0065190A" w:rsidRDefault="0065190A">
      <w:pPr>
        <w:pStyle w:val="ConsPlusNormal"/>
        <w:spacing w:before="240"/>
        <w:ind w:firstLine="540"/>
        <w:jc w:val="both"/>
      </w:pPr>
      <w:r>
        <w:t>получить от всех ответственных организаторов в аудитории следующие материалы:</w:t>
      </w:r>
    </w:p>
    <w:p w:rsidR="0065190A" w:rsidRDefault="0065190A">
      <w:pPr>
        <w:pStyle w:val="ConsPlusNormal"/>
        <w:spacing w:before="240"/>
        <w:ind w:firstLine="540"/>
        <w:jc w:val="both"/>
      </w:pPr>
      <w:r>
        <w:t>запечатанный возвратный доставочный пакет с бланками регистрации;</w:t>
      </w:r>
    </w:p>
    <w:p w:rsidR="0065190A" w:rsidRDefault="0065190A">
      <w:pPr>
        <w:pStyle w:val="ConsPlusNormal"/>
        <w:spacing w:before="240"/>
        <w:ind w:firstLine="540"/>
        <w:jc w:val="both"/>
      </w:pPr>
      <w:r>
        <w:t>запечатанный возвратный доставочный пакет с бланками ответов N 1;</w:t>
      </w:r>
    </w:p>
    <w:p w:rsidR="0065190A" w:rsidRDefault="0065190A">
      <w:pPr>
        <w:pStyle w:val="ConsPlusNormal"/>
        <w:spacing w:before="240"/>
        <w:ind w:firstLine="540"/>
        <w:jc w:val="both"/>
      </w:pPr>
      <w:r>
        <w:t>запечатанный возвратный доставочный пакет с бланками ответов N 2, в том числе и с дополнительными бланками ответов N 2 (или запечатанный возвратный доставочный пакет с бланками регистрации, бланками ответов N 1, бланками ответов N 2, в том числе с дополнительными бланками ответов N 2);</w:t>
      </w:r>
    </w:p>
    <w:p w:rsidR="0065190A" w:rsidRDefault="0065190A">
      <w:pPr>
        <w:pStyle w:val="ConsPlusNormal"/>
        <w:spacing w:before="240"/>
        <w:ind w:firstLine="540"/>
        <w:jc w:val="both"/>
      </w:pPr>
      <w:r>
        <w:t>КИМ участников ЕГЭ, вложенные в конверты от ИК участников ЕГЭ;</w:t>
      </w:r>
    </w:p>
    <w:p w:rsidR="0065190A" w:rsidRDefault="0065190A">
      <w:pPr>
        <w:pStyle w:val="ConsPlusNormal"/>
        <w:spacing w:before="240"/>
        <w:ind w:firstLine="540"/>
        <w:jc w:val="both"/>
      </w:pPr>
      <w:r>
        <w:t>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65190A" w:rsidRDefault="0065190A">
      <w:pPr>
        <w:pStyle w:val="ConsPlusNormal"/>
        <w:spacing w:before="240"/>
        <w:ind w:firstLine="540"/>
        <w:jc w:val="both"/>
      </w:pPr>
      <w:r>
        <w:t>неиспользованные дополнительные бланки ответов N 2;</w:t>
      </w:r>
    </w:p>
    <w:p w:rsidR="0065190A" w:rsidRDefault="0065190A">
      <w:pPr>
        <w:pStyle w:val="ConsPlusNormal"/>
        <w:spacing w:before="240"/>
        <w:ind w:firstLine="540"/>
        <w:jc w:val="both"/>
      </w:pPr>
      <w:r>
        <w:t>неиспользованные черновики;</w:t>
      </w:r>
    </w:p>
    <w:p w:rsidR="0065190A" w:rsidRDefault="0065190A">
      <w:pPr>
        <w:pStyle w:val="ConsPlusNormal"/>
        <w:spacing w:before="240"/>
        <w:ind w:firstLine="540"/>
        <w:jc w:val="both"/>
      </w:pPr>
      <w:r>
        <w:t>неиспользованные ИК;</w:t>
      </w:r>
    </w:p>
    <w:p w:rsidR="0065190A" w:rsidRDefault="0065190A">
      <w:pPr>
        <w:pStyle w:val="ConsPlusNormal"/>
        <w:spacing w:before="240"/>
        <w:ind w:firstLine="540"/>
        <w:jc w:val="both"/>
      </w:pPr>
      <w:r>
        <w:t>испорченные и (или) имеющие полиграфические дефекты ИК (при наличии);</w:t>
      </w:r>
    </w:p>
    <w:p w:rsidR="0065190A" w:rsidRDefault="0065190A">
      <w:pPr>
        <w:pStyle w:val="ConsPlusNormal"/>
        <w:spacing w:before="240"/>
        <w:ind w:firstLine="540"/>
        <w:jc w:val="both"/>
      </w:pPr>
      <w:hyperlink w:anchor="P6466" w:history="1">
        <w:r>
          <w:rPr>
            <w:color w:val="0000FF"/>
          </w:rPr>
          <w:t>форму ППЭ-05-02</w:t>
        </w:r>
      </w:hyperlink>
      <w:r>
        <w:t>;</w:t>
      </w:r>
    </w:p>
    <w:p w:rsidR="0065190A" w:rsidRDefault="0065190A">
      <w:pPr>
        <w:pStyle w:val="ConsPlusNormal"/>
        <w:spacing w:before="240"/>
        <w:ind w:firstLine="540"/>
        <w:jc w:val="both"/>
      </w:pPr>
      <w:hyperlink w:anchor="P6430" w:history="1">
        <w:r>
          <w:rPr>
            <w:color w:val="0000FF"/>
          </w:rPr>
          <w:t>форму ППЭ 05-01</w:t>
        </w:r>
      </w:hyperlink>
      <w:r>
        <w:t>;</w:t>
      </w:r>
    </w:p>
    <w:p w:rsidR="0065190A" w:rsidRDefault="0065190A">
      <w:pPr>
        <w:pStyle w:val="ConsPlusNormal"/>
        <w:spacing w:before="240"/>
        <w:ind w:firstLine="540"/>
        <w:jc w:val="both"/>
      </w:pPr>
      <w:hyperlink w:anchor="P7662" w:history="1">
        <w:r>
          <w:rPr>
            <w:color w:val="0000FF"/>
          </w:rPr>
          <w:t>форму ППЭ-12-02</w:t>
        </w:r>
      </w:hyperlink>
      <w:r>
        <w:t xml:space="preserve"> "Ведомость коррекции персональных данных участников ГИА в аудитории";</w:t>
      </w:r>
    </w:p>
    <w:p w:rsidR="0065190A" w:rsidRDefault="0065190A">
      <w:pPr>
        <w:pStyle w:val="ConsPlusNormal"/>
        <w:spacing w:before="240"/>
        <w:ind w:firstLine="540"/>
        <w:jc w:val="both"/>
      </w:pPr>
      <w:hyperlink w:anchor="P7794" w:history="1">
        <w:r>
          <w:rPr>
            <w:color w:val="0000FF"/>
          </w:rPr>
          <w:t>форму ППЭ-12-03</w:t>
        </w:r>
      </w:hyperlink>
      <w:r>
        <w:t xml:space="preserve"> "Ведомость использования дополнительных бланков ответов N 2";</w:t>
      </w:r>
    </w:p>
    <w:p w:rsidR="0065190A" w:rsidRDefault="0065190A">
      <w:pPr>
        <w:pStyle w:val="ConsPlusNormal"/>
        <w:spacing w:before="240"/>
        <w:ind w:firstLine="540"/>
        <w:jc w:val="both"/>
      </w:pPr>
      <w:r>
        <w:t>служебные записки (при наличии).</w:t>
      </w:r>
    </w:p>
    <w:p w:rsidR="0065190A" w:rsidRDefault="0065190A">
      <w:pPr>
        <w:pStyle w:val="ConsPlusNormal"/>
        <w:spacing w:before="240"/>
        <w:ind w:firstLine="540"/>
        <w:jc w:val="both"/>
      </w:pPr>
      <w:r>
        <w:t>Заполнить формы:</w:t>
      </w:r>
    </w:p>
    <w:p w:rsidR="0065190A" w:rsidRDefault="0065190A">
      <w:pPr>
        <w:pStyle w:val="ConsPlusNormal"/>
        <w:spacing w:before="240"/>
        <w:ind w:firstLine="540"/>
        <w:jc w:val="both"/>
      </w:pPr>
      <w:hyperlink w:anchor="P9061" w:history="1">
        <w:r>
          <w:rPr>
            <w:color w:val="0000FF"/>
          </w:rPr>
          <w:t>ППЭ 14-01</w:t>
        </w:r>
      </w:hyperlink>
      <w:r>
        <w:t xml:space="preserve"> "Акт приемки-передачи экзаменационных материалов в ППЭ";</w:t>
      </w:r>
    </w:p>
    <w:p w:rsidR="0065190A" w:rsidRDefault="0065190A">
      <w:pPr>
        <w:pStyle w:val="ConsPlusNormal"/>
        <w:spacing w:before="240"/>
        <w:ind w:firstLine="540"/>
        <w:jc w:val="both"/>
      </w:pPr>
      <w:hyperlink w:anchor="P7891" w:history="1">
        <w:r>
          <w:rPr>
            <w:color w:val="0000FF"/>
          </w:rPr>
          <w:t>ППЭ 13-01</w:t>
        </w:r>
      </w:hyperlink>
      <w:r>
        <w:t xml:space="preserve"> "Протокол проведения ГИА в ППЭ";</w:t>
      </w:r>
    </w:p>
    <w:p w:rsidR="0065190A" w:rsidRDefault="0065190A">
      <w:pPr>
        <w:pStyle w:val="ConsPlusNormal"/>
        <w:spacing w:before="240"/>
        <w:ind w:firstLine="540"/>
        <w:jc w:val="both"/>
      </w:pPr>
      <w:hyperlink w:anchor="P8077" w:history="1">
        <w:r>
          <w:rPr>
            <w:color w:val="0000FF"/>
          </w:rPr>
          <w:t>ППЭ 13-02 МАШ</w:t>
        </w:r>
      </w:hyperlink>
      <w:r>
        <w:t xml:space="preserve"> "Сводная ведомость учета участников и использования экзаменационных материалов в ППЭ";</w:t>
      </w:r>
    </w:p>
    <w:p w:rsidR="0065190A" w:rsidRDefault="0065190A">
      <w:pPr>
        <w:pStyle w:val="ConsPlusNormal"/>
        <w:spacing w:before="240"/>
        <w:ind w:firstLine="540"/>
        <w:jc w:val="both"/>
      </w:pPr>
      <w:hyperlink w:anchor="P9448" w:history="1">
        <w:r>
          <w:rPr>
            <w:color w:val="0000FF"/>
          </w:rPr>
          <w:t>ППЭ-14-02</w:t>
        </w:r>
      </w:hyperlink>
      <w:r>
        <w:t xml:space="preserve"> "Ведомость выдачи и возврата экзаменационных материалов по аудиториям ППЭ".</w:t>
      </w:r>
    </w:p>
    <w:p w:rsidR="0065190A" w:rsidRDefault="0065190A">
      <w:pPr>
        <w:pStyle w:val="ConsPlusNormal"/>
        <w:spacing w:before="240"/>
        <w:ind w:firstLine="540"/>
        <w:jc w:val="both"/>
      </w:pPr>
      <w:r>
        <w:t xml:space="preserve">Принять у общественного(-ых) наблюдателя(-ей) (в случае присутствия его в ППЭ в день проведения экзамена) заполненную </w:t>
      </w:r>
      <w:hyperlink w:anchor="P10618" w:history="1">
        <w:r>
          <w:rPr>
            <w:color w:val="0000FF"/>
          </w:rPr>
          <w:t>форму 18-МАШ</w:t>
        </w:r>
      </w:hyperlink>
      <w:r>
        <w:t xml:space="preserve"> "Акт общественного наблюдения за проведением ГИА в ППЭ" (в случае неявки общественного наблюдателя в </w:t>
      </w:r>
      <w:hyperlink w:anchor="P10618" w:history="1">
        <w:r>
          <w:rPr>
            <w:color w:val="0000FF"/>
          </w:rPr>
          <w:t>форме 18-МАШ</w:t>
        </w:r>
      </w:hyperlink>
      <w:r>
        <w:t xml:space="preserve"> "Акт общественного наблюдения за проведением ГИА в ППЭ" поставить соответствующую отметку в разделе "Общественный наблюдатель не явился в ППЭ").</w:t>
      </w:r>
    </w:p>
    <w:p w:rsidR="0065190A" w:rsidRDefault="0065190A">
      <w:pPr>
        <w:pStyle w:val="ConsPlusNormal"/>
        <w:spacing w:before="240"/>
        <w:ind w:firstLine="540"/>
        <w:jc w:val="both"/>
      </w:pPr>
      <w:r>
        <w:t xml:space="preserve">Передать все необходимые материалы по </w:t>
      </w:r>
      <w:hyperlink w:anchor="P9061" w:history="1">
        <w:r>
          <w:rPr>
            <w:color w:val="0000FF"/>
          </w:rPr>
          <w:t>форме ППЭ-14-01</w:t>
        </w:r>
      </w:hyperlink>
      <w:r>
        <w:t xml:space="preserve"> "Акт приемки-передачи экзаменационных материалов в ППЭ" (два экземпляра) члену ГЭК.</w:t>
      </w:r>
    </w:p>
    <w:p w:rsidR="0065190A" w:rsidRDefault="0065190A">
      <w:pPr>
        <w:pStyle w:val="ConsPlusNormal"/>
        <w:spacing w:before="240"/>
        <w:ind w:firstLine="540"/>
        <w:jc w:val="both"/>
      </w:pPr>
      <w:r>
        <w:t>Присутствовать при упаковке членами ГЭК в отдельные спецпакеты ЭМ за специально подготовленным столом, находящимся в зоне видимости камер видеонаблюдения:</w:t>
      </w:r>
    </w:p>
    <w:p w:rsidR="0065190A" w:rsidRDefault="0065190A">
      <w:pPr>
        <w:pStyle w:val="ConsPlusNormal"/>
        <w:spacing w:before="240"/>
        <w:ind w:firstLine="540"/>
        <w:jc w:val="both"/>
      </w:pPr>
      <w:r>
        <w:t>возвратные доставочные пакеты с использованными ЭМ;</w:t>
      </w:r>
    </w:p>
    <w:p w:rsidR="0065190A" w:rsidRDefault="0065190A">
      <w:pPr>
        <w:pStyle w:val="ConsPlusNormal"/>
        <w:spacing w:before="240"/>
        <w:ind w:firstLine="540"/>
        <w:jc w:val="both"/>
      </w:pPr>
      <w:r>
        <w:t xml:space="preserve">заполненные формы ППЭ (кроме </w:t>
      </w:r>
      <w:hyperlink w:anchor="P7512" w:history="1">
        <w:r>
          <w:rPr>
            <w:color w:val="0000FF"/>
          </w:rPr>
          <w:t>формы ППЭ-10</w:t>
        </w:r>
      </w:hyperlink>
      <w:r>
        <w:t xml:space="preserve"> "Отчет члена ГЭК о проведении ГИА в ППЭ", которая в тот же день передается членом ГЭК в ГЭК);</w:t>
      </w:r>
    </w:p>
    <w:p w:rsidR="0065190A" w:rsidRDefault="0065190A">
      <w:pPr>
        <w:pStyle w:val="ConsPlusNormal"/>
        <w:spacing w:before="240"/>
        <w:ind w:firstLine="540"/>
        <w:jc w:val="both"/>
      </w:pPr>
      <w:r>
        <w:t>служебные записки (при наличии);</w:t>
      </w:r>
    </w:p>
    <w:p w:rsidR="0065190A" w:rsidRDefault="0065190A">
      <w:pPr>
        <w:pStyle w:val="ConsPlusNormal"/>
        <w:spacing w:before="240"/>
        <w:ind w:firstLine="540"/>
        <w:jc w:val="both"/>
      </w:pPr>
      <w:r>
        <w:t>КИМ, вложенные обратно в ИК участников ЕГЭ;</w:t>
      </w:r>
    </w:p>
    <w:p w:rsidR="0065190A" w:rsidRDefault="0065190A">
      <w:pPr>
        <w:pStyle w:val="ConsPlusNormal"/>
        <w:spacing w:before="240"/>
        <w:ind w:firstLine="540"/>
        <w:jc w:val="both"/>
      </w:pPr>
      <w:r>
        <w:t>запечатанные конверты с использованными черновиками;</w:t>
      </w:r>
    </w:p>
    <w:p w:rsidR="0065190A" w:rsidRDefault="0065190A">
      <w:pPr>
        <w:pStyle w:val="ConsPlusNormal"/>
        <w:spacing w:before="240"/>
        <w:ind w:firstLine="540"/>
        <w:jc w:val="both"/>
      </w:pPr>
      <w:r>
        <w:t>испорченные и (или) имеющие полиграфические дефекты ИК;</w:t>
      </w:r>
    </w:p>
    <w:p w:rsidR="0065190A" w:rsidRDefault="0065190A">
      <w:pPr>
        <w:pStyle w:val="ConsPlusNormal"/>
        <w:spacing w:before="240"/>
        <w:ind w:firstLine="540"/>
        <w:jc w:val="both"/>
      </w:pPr>
      <w:r>
        <w:t>неиспользованные ИК;</w:t>
      </w:r>
    </w:p>
    <w:p w:rsidR="0065190A" w:rsidRDefault="0065190A">
      <w:pPr>
        <w:pStyle w:val="ConsPlusNormal"/>
        <w:spacing w:before="240"/>
        <w:ind w:firstLine="540"/>
        <w:jc w:val="both"/>
      </w:pPr>
      <w:r>
        <w:t>неиспользованные дополнительные бланки ответов N 2.</w:t>
      </w:r>
    </w:p>
    <w:p w:rsidR="0065190A" w:rsidRDefault="0065190A">
      <w:pPr>
        <w:pStyle w:val="ConsPlusNormal"/>
        <w:jc w:val="both"/>
      </w:pPr>
    </w:p>
    <w:p w:rsidR="0065190A" w:rsidRDefault="0065190A">
      <w:pPr>
        <w:pStyle w:val="ConsPlusNormal"/>
        <w:ind w:firstLine="540"/>
        <w:jc w:val="both"/>
        <w:outlineLvl w:val="2"/>
      </w:pPr>
      <w:r>
        <w:t>1.13. Инструкция для организатора в аудитории</w:t>
      </w:r>
    </w:p>
    <w:p w:rsidR="0065190A" w:rsidRDefault="0065190A">
      <w:pPr>
        <w:pStyle w:val="ConsPlusNormal"/>
        <w:jc w:val="both"/>
      </w:pPr>
    </w:p>
    <w:p w:rsidR="0065190A" w:rsidRDefault="0065190A">
      <w:pPr>
        <w:pStyle w:val="ConsPlusNormal"/>
        <w:ind w:firstLine="540"/>
        <w:jc w:val="both"/>
      </w:pPr>
      <w:r>
        <w:t xml:space="preserve">В качестве организаторов в аудитории ППЭ привлекаются лица, прошедшие соответствующую подготовку и удовлетворяющие требованиям, предъявляемым к </w:t>
      </w:r>
      <w:r>
        <w:lastRenderedPageBreak/>
        <w:t>работникам ППЭ.</w:t>
      </w:r>
    </w:p>
    <w:p w:rsidR="0065190A" w:rsidRDefault="0065190A">
      <w:pPr>
        <w:pStyle w:val="ConsPlusNormal"/>
        <w:spacing w:before="240"/>
        <w:ind w:firstLine="540"/>
        <w:jc w:val="both"/>
      </w:pPr>
      <w:r>
        <w:t>При проведении ЕГЭ по учебному предмету в состав организаторов не входят специалисты по этому учебному предмету.</w:t>
      </w:r>
    </w:p>
    <w:p w:rsidR="0065190A" w:rsidRDefault="0065190A">
      <w:pPr>
        <w:pStyle w:val="ConsPlusNormal"/>
        <w:spacing w:before="240"/>
        <w:ind w:firstLine="540"/>
        <w:jc w:val="both"/>
      </w:pPr>
      <w: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65190A" w:rsidRDefault="0065190A">
      <w:pPr>
        <w:pStyle w:val="ConsPlusNormal"/>
        <w:jc w:val="both"/>
      </w:pPr>
    </w:p>
    <w:p w:rsidR="0065190A" w:rsidRDefault="0065190A">
      <w:pPr>
        <w:pStyle w:val="ConsPlusNormal"/>
        <w:ind w:firstLine="540"/>
        <w:jc w:val="both"/>
        <w:outlineLvl w:val="3"/>
      </w:pPr>
      <w:r>
        <w:t>Подготовка к проведению ЕГЭ</w:t>
      </w:r>
    </w:p>
    <w:p w:rsidR="0065190A" w:rsidRDefault="0065190A">
      <w:pPr>
        <w:pStyle w:val="ConsPlusNormal"/>
        <w:spacing w:before="240"/>
        <w:ind w:firstLine="540"/>
        <w:jc w:val="both"/>
      </w:pPr>
      <w:r>
        <w:t>Организатор в аудитории заблаговременно должен пройти инструктаж по порядку и процедуре проведения ЕГЭ и ознакомиться с:</w:t>
      </w:r>
    </w:p>
    <w:p w:rsidR="0065190A" w:rsidRDefault="0065190A">
      <w:pPr>
        <w:pStyle w:val="ConsPlusNormal"/>
        <w:spacing w:before="240"/>
        <w:ind w:firstLine="540"/>
        <w:jc w:val="both"/>
      </w:pPr>
      <w: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65190A" w:rsidRDefault="0065190A">
      <w:pPr>
        <w:pStyle w:val="ConsPlusNormal"/>
        <w:spacing w:before="240"/>
        <w:ind w:firstLine="540"/>
        <w:jc w:val="both"/>
      </w:pPr>
      <w:r>
        <w:t>инструкциями, определяющими порядок работы организаторов в аудитории;</w:t>
      </w:r>
    </w:p>
    <w:p w:rsidR="0065190A" w:rsidRDefault="0065190A">
      <w:pPr>
        <w:pStyle w:val="ConsPlusNormal"/>
        <w:spacing w:before="240"/>
        <w:ind w:firstLine="540"/>
        <w:jc w:val="both"/>
      </w:pPr>
      <w:r>
        <w:t>правилами заполнения бланков ЕГЭ;</w:t>
      </w:r>
    </w:p>
    <w:p w:rsidR="0065190A" w:rsidRDefault="0065190A">
      <w:pPr>
        <w:pStyle w:val="ConsPlusNormal"/>
        <w:spacing w:before="240"/>
        <w:ind w:firstLine="540"/>
        <w:jc w:val="both"/>
      </w:pPr>
      <w:r>
        <w:t>правилами оформления ведомостей, протоколов и актов, заполняемых при проведении ЕГЭ в аудиториях.</w:t>
      </w:r>
    </w:p>
    <w:p w:rsidR="0065190A" w:rsidRDefault="0065190A">
      <w:pPr>
        <w:pStyle w:val="ConsPlusNormal"/>
        <w:spacing w:before="240"/>
        <w:ind w:firstLine="540"/>
        <w:jc w:val="both"/>
      </w:pPr>
      <w:r>
        <w:t>В день проведения ЕГЭ организатор в аудитории ППЭ должен:</w:t>
      </w:r>
    </w:p>
    <w:p w:rsidR="0065190A" w:rsidRDefault="0065190A">
      <w:pPr>
        <w:pStyle w:val="ConsPlusNormal"/>
        <w:spacing w:before="240"/>
        <w:ind w:firstLine="540"/>
        <w:jc w:val="both"/>
      </w:pPr>
      <w: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65190A" w:rsidRDefault="0065190A">
      <w:pPr>
        <w:pStyle w:val="ConsPlusNormal"/>
        <w:spacing w:before="240"/>
        <w:ind w:firstLine="540"/>
        <w:jc w:val="both"/>
      </w:pPr>
      <w:r>
        <w:t>оставить личные вещи в месте для хранения личных вещей организаторов, которое расположено до входа в ППЭ;</w:t>
      </w:r>
    </w:p>
    <w:p w:rsidR="0065190A" w:rsidRDefault="0065190A">
      <w:pPr>
        <w:pStyle w:val="ConsPlusNormal"/>
        <w:spacing w:before="240"/>
        <w:ind w:firstLine="540"/>
        <w:jc w:val="both"/>
      </w:pPr>
      <w:r>
        <w:t>пройти инструктаж у руководителя ППЭ по процедуре проведения экзамена. Инструктаж проводится не ранее 08.15 по местному времени;</w:t>
      </w:r>
    </w:p>
    <w:p w:rsidR="0065190A" w:rsidRDefault="0065190A">
      <w:pPr>
        <w:pStyle w:val="ConsPlusNormal"/>
        <w:spacing w:before="240"/>
        <w:ind w:firstLine="540"/>
        <w:jc w:val="both"/>
      </w:pPr>
      <w:r>
        <w:t xml:space="preserve">получить у руководителя ППЭ информацию о назначении ответственных организаторов в аудитории и распределении по аудиториям ППЭ согласно </w:t>
      </w:r>
      <w:hyperlink w:anchor="P7356" w:history="1">
        <w:r>
          <w:rPr>
            <w:color w:val="0000FF"/>
          </w:rPr>
          <w:t>форме ППЭ-07</w:t>
        </w:r>
      </w:hyperlink>
      <w:r>
        <w:t xml:space="preserve"> "Список работников ППЭ".</w:t>
      </w:r>
    </w:p>
    <w:p w:rsidR="0065190A" w:rsidRDefault="0065190A">
      <w:pPr>
        <w:pStyle w:val="ConsPlusNormal"/>
        <w:spacing w:before="240"/>
        <w:ind w:firstLine="540"/>
        <w:jc w:val="both"/>
      </w:pPr>
      <w:r>
        <w:t>Получить у руководителя ППЭ:</w:t>
      </w:r>
    </w:p>
    <w:p w:rsidR="0065190A" w:rsidRDefault="0065190A">
      <w:pPr>
        <w:pStyle w:val="ConsPlusNormal"/>
        <w:spacing w:before="240"/>
        <w:ind w:firstLine="540"/>
        <w:jc w:val="both"/>
      </w:pPr>
      <w:hyperlink w:anchor="P6430" w:history="1">
        <w:r>
          <w:rPr>
            <w:color w:val="0000FF"/>
          </w:rPr>
          <w:t>форму ППЭ-05-01</w:t>
        </w:r>
      </w:hyperlink>
      <w:r>
        <w:t xml:space="preserve"> "Список участников ГИА в аудитории ППЭ" (2 экземпляра);</w:t>
      </w:r>
    </w:p>
    <w:p w:rsidR="0065190A" w:rsidRDefault="0065190A">
      <w:pPr>
        <w:pStyle w:val="ConsPlusNormal"/>
        <w:spacing w:before="240"/>
        <w:ind w:firstLine="540"/>
        <w:jc w:val="both"/>
      </w:pPr>
      <w:hyperlink w:anchor="P6466" w:history="1">
        <w:r>
          <w:rPr>
            <w:color w:val="0000FF"/>
          </w:rPr>
          <w:t>форму ППЭ-05-02</w:t>
        </w:r>
      </w:hyperlink>
      <w:r>
        <w:t xml:space="preserve"> "Протокол проведения ГИА в аудитории";</w:t>
      </w:r>
    </w:p>
    <w:p w:rsidR="0065190A" w:rsidRDefault="0065190A">
      <w:pPr>
        <w:pStyle w:val="ConsPlusNormal"/>
        <w:spacing w:before="240"/>
        <w:ind w:firstLine="540"/>
        <w:jc w:val="both"/>
      </w:pPr>
      <w:hyperlink w:anchor="P7662" w:history="1">
        <w:r>
          <w:rPr>
            <w:color w:val="0000FF"/>
          </w:rPr>
          <w:t>форму ППЭ-12-02</w:t>
        </w:r>
      </w:hyperlink>
      <w:r>
        <w:t xml:space="preserve"> "Ведомость коррекции персональных данных участников ЕГЭ в аудитории";</w:t>
      </w:r>
    </w:p>
    <w:p w:rsidR="0065190A" w:rsidRDefault="0065190A">
      <w:pPr>
        <w:pStyle w:val="ConsPlusNormal"/>
        <w:spacing w:before="240"/>
        <w:ind w:firstLine="540"/>
        <w:jc w:val="both"/>
      </w:pPr>
      <w:hyperlink w:anchor="P7794" w:history="1">
        <w:r>
          <w:rPr>
            <w:color w:val="0000FF"/>
          </w:rPr>
          <w:t>форму ППЭ-12-03</w:t>
        </w:r>
      </w:hyperlink>
      <w:r>
        <w:t xml:space="preserve"> "Ведомость использования дополнительных бланков ответов N 2";</w:t>
      </w:r>
    </w:p>
    <w:p w:rsidR="0065190A" w:rsidRDefault="0065190A">
      <w:pPr>
        <w:pStyle w:val="ConsPlusNormal"/>
        <w:spacing w:before="240"/>
        <w:ind w:firstLine="540"/>
        <w:jc w:val="both"/>
      </w:pPr>
      <w:hyperlink w:anchor="P10560" w:history="1">
        <w:r>
          <w:rPr>
            <w:color w:val="0000FF"/>
          </w:rPr>
          <w:t>форму ППЭ-16</w:t>
        </w:r>
      </w:hyperlink>
      <w:r>
        <w:t xml:space="preserve"> "Расшифровка кодов образовательных организаций ППЭ";</w:t>
      </w:r>
    </w:p>
    <w:p w:rsidR="0065190A" w:rsidRDefault="0065190A">
      <w:pPr>
        <w:pStyle w:val="ConsPlusNormal"/>
        <w:spacing w:before="240"/>
        <w:ind w:firstLine="540"/>
        <w:jc w:val="both"/>
      </w:pPr>
      <w:r>
        <w:lastRenderedPageBreak/>
        <w:t>инструкцию для участника ЕГЭ, зачитываемую организатором в аудитории перед началом экзамена;</w:t>
      </w:r>
    </w:p>
    <w:p w:rsidR="0065190A" w:rsidRDefault="0065190A">
      <w:pPr>
        <w:pStyle w:val="ConsPlusNormal"/>
        <w:spacing w:before="240"/>
        <w:ind w:firstLine="540"/>
        <w:jc w:val="both"/>
      </w:pPr>
      <w:r>
        <w:t>ножницы для вскрытия пакета с экзаменационными материалами (ЭМ);</w:t>
      </w:r>
    </w:p>
    <w:p w:rsidR="0065190A" w:rsidRDefault="0065190A">
      <w:pPr>
        <w:pStyle w:val="ConsPlusNormal"/>
        <w:spacing w:before="240"/>
        <w:ind w:firstLine="540"/>
        <w:jc w:val="both"/>
      </w:pPr>
      <w:r>
        <w:t>таблички с номерами аудиторий;</w:t>
      </w:r>
    </w:p>
    <w:p w:rsidR="0065190A" w:rsidRDefault="0065190A">
      <w:pPr>
        <w:pStyle w:val="ConsPlusNormal"/>
        <w:spacing w:before="240"/>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65190A" w:rsidRDefault="0065190A">
      <w:pPr>
        <w:pStyle w:val="ConsPlusNormal"/>
        <w:spacing w:before="240"/>
        <w:ind w:firstLine="540"/>
        <w:jc w:val="both"/>
      </w:pPr>
      <w:r>
        <w:t>конверт для упаковки использованных черновиков (один конверт на аудиторию).</w:t>
      </w:r>
    </w:p>
    <w:p w:rsidR="0065190A" w:rsidRDefault="0065190A">
      <w:pPr>
        <w:pStyle w:val="ConsPlusNormal"/>
        <w:spacing w:before="240"/>
        <w:ind w:firstLine="540"/>
        <w:jc w:val="both"/>
      </w:pPr>
      <w:r>
        <w:t>Не позднее 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65190A" w:rsidRDefault="0065190A">
      <w:pPr>
        <w:pStyle w:val="ConsPlusNormal"/>
        <w:spacing w:before="240"/>
        <w:ind w:firstLine="540"/>
        <w:jc w:val="both"/>
      </w:pPr>
      <w:r>
        <w:t xml:space="preserve">Вывесить у входа в аудиторию один экземпляр </w:t>
      </w:r>
      <w:hyperlink w:anchor="P6430" w:history="1">
        <w:r>
          <w:rPr>
            <w:color w:val="0000FF"/>
          </w:rPr>
          <w:t>формы ППЭ-05-01</w:t>
        </w:r>
      </w:hyperlink>
      <w:r>
        <w:t xml:space="preserve"> "Список участников ГИА в аудитории ППЭ".</w:t>
      </w:r>
    </w:p>
    <w:p w:rsidR="0065190A" w:rsidRDefault="0065190A">
      <w:pPr>
        <w:pStyle w:val="ConsPlusNormal"/>
        <w:spacing w:before="240"/>
        <w:ind w:firstLine="540"/>
        <w:jc w:val="both"/>
      </w:pPr>
      <w: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65190A" w:rsidRDefault="0065190A">
      <w:pPr>
        <w:pStyle w:val="ConsPlusNormal"/>
        <w:spacing w:before="240"/>
        <w:ind w:firstLine="540"/>
        <w:jc w:val="both"/>
      </w:pPr>
      <w:r>
        <w:t xml:space="preserve">Оформить на доске образец регистрационных полей бланка регистрации участника ЕГЭ &lt;1&gt;, а также подготовить необходимую информацию для заполнения бланков регистрации с использованием полученной у руководителя </w:t>
      </w:r>
      <w:hyperlink w:anchor="P10560" w:history="1">
        <w:r>
          <w:rPr>
            <w:color w:val="0000FF"/>
          </w:rPr>
          <w:t>формы ППЭ-16</w:t>
        </w:r>
      </w:hyperlink>
      <w:r>
        <w:t xml:space="preserve"> "Расшифровка кодов образовательных организаций ППЭ".</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Оформление на доске регистрационных полей бланка регистрации участника ЕГЭ может быть произведено за день до проведения экзамена.</w:t>
      </w:r>
    </w:p>
    <w:p w:rsidR="0065190A" w:rsidRDefault="0065190A">
      <w:pPr>
        <w:pStyle w:val="ConsPlusNormal"/>
        <w:jc w:val="both"/>
      </w:pPr>
    </w:p>
    <w:p w:rsidR="0065190A" w:rsidRDefault="0065190A">
      <w:pPr>
        <w:pStyle w:val="ConsPlusNormal"/>
        <w:jc w:val="both"/>
        <w:outlineLvl w:val="3"/>
      </w:pPr>
      <w:r>
        <w:t>Проведение экзамена</w:t>
      </w:r>
    </w:p>
    <w:p w:rsidR="0065190A" w:rsidRDefault="0065190A">
      <w:pPr>
        <w:pStyle w:val="ConsPlusNormal"/>
        <w:jc w:val="both"/>
      </w:pPr>
    </w:p>
    <w:p w:rsidR="0065190A" w:rsidRDefault="0065190A">
      <w:pPr>
        <w:pStyle w:val="ConsPlusNonformat"/>
        <w:jc w:val="both"/>
      </w:pPr>
      <w:r>
        <w:t>┌─-----------------------------------------------------------------------─┐</w:t>
      </w:r>
    </w:p>
    <w:p w:rsidR="0065190A" w:rsidRDefault="0065190A">
      <w:pPr>
        <w:pStyle w:val="ConsPlusNonformat"/>
        <w:jc w:val="both"/>
      </w:pPr>
      <w:r>
        <w:t xml:space="preserve">     Организатору необходимо помнить, что экзамен проводится в спокойной и</w:t>
      </w:r>
    </w:p>
    <w:p w:rsidR="0065190A" w:rsidRDefault="0065190A">
      <w:pPr>
        <w:pStyle w:val="ConsPlusNonformat"/>
        <w:jc w:val="both"/>
      </w:pPr>
      <w:r>
        <w:t>│доброжелательной обстановке.                                             │</w:t>
      </w:r>
    </w:p>
    <w:p w:rsidR="0065190A" w:rsidRDefault="0065190A">
      <w:pPr>
        <w:pStyle w:val="ConsPlusNonformat"/>
        <w:jc w:val="both"/>
      </w:pPr>
      <w:r>
        <w:t xml:space="preserve">     В день проведения  экзамена  (в  период  с  момента  входа в ППЭ и до</w:t>
      </w:r>
    </w:p>
    <w:p w:rsidR="0065190A" w:rsidRDefault="0065190A">
      <w:pPr>
        <w:pStyle w:val="ConsPlusNonformat"/>
        <w:jc w:val="both"/>
      </w:pPr>
      <w:r>
        <w:t>│окончания экзамена) в ППЭ организатору в аудитории запрещается:          │</w:t>
      </w:r>
    </w:p>
    <w:p w:rsidR="0065190A" w:rsidRDefault="0065190A">
      <w:pPr>
        <w:pStyle w:val="ConsPlusNonformat"/>
        <w:jc w:val="both"/>
      </w:pPr>
      <w:r>
        <w:t xml:space="preserve">     а) иметь при себе средства связи,  электронно-вычислительную технику,</w:t>
      </w:r>
    </w:p>
    <w:p w:rsidR="0065190A" w:rsidRDefault="0065190A">
      <w:pPr>
        <w:pStyle w:val="ConsPlusNonformat"/>
        <w:jc w:val="both"/>
      </w:pPr>
      <w:r>
        <w:t>│фото-, аудио- и видеоаппаратуру, справочные материалы, письменные заметки│</w:t>
      </w:r>
    </w:p>
    <w:p w:rsidR="0065190A" w:rsidRDefault="0065190A">
      <w:pPr>
        <w:pStyle w:val="ConsPlusNonformat"/>
        <w:jc w:val="both"/>
      </w:pPr>
      <w:r>
        <w:t xml:space="preserve"> и иные средства хранения и передачи информации, художественную литературу</w:t>
      </w:r>
    </w:p>
    <w:p w:rsidR="0065190A" w:rsidRDefault="0065190A">
      <w:pPr>
        <w:pStyle w:val="ConsPlusNonformat"/>
        <w:jc w:val="both"/>
      </w:pPr>
      <w:r>
        <w:t>│и т.д.;                                                                  │</w:t>
      </w:r>
    </w:p>
    <w:p w:rsidR="0065190A" w:rsidRDefault="0065190A">
      <w:pPr>
        <w:pStyle w:val="ConsPlusNonformat"/>
        <w:jc w:val="both"/>
      </w:pPr>
      <w:r>
        <w:t xml:space="preserve">     б) оказывать содействие  участникам  ЕГЭ,  в  том числе передавать им</w:t>
      </w:r>
    </w:p>
    <w:p w:rsidR="0065190A" w:rsidRDefault="0065190A">
      <w:pPr>
        <w:pStyle w:val="ConsPlusNonformat"/>
        <w:jc w:val="both"/>
      </w:pPr>
      <w:r>
        <w:t>│средства  связи,  электронно-вычислительную  технику,   фото-,  аудио-  и│</w:t>
      </w:r>
    </w:p>
    <w:p w:rsidR="0065190A" w:rsidRDefault="0065190A">
      <w:pPr>
        <w:pStyle w:val="ConsPlusNonformat"/>
        <w:jc w:val="both"/>
      </w:pPr>
      <w:r>
        <w:t xml:space="preserve"> видеоаппаратуру, справочные материалы, письменные заметки и иные средства</w:t>
      </w:r>
    </w:p>
    <w:p w:rsidR="0065190A" w:rsidRDefault="0065190A">
      <w:pPr>
        <w:pStyle w:val="ConsPlusNonformat"/>
        <w:jc w:val="both"/>
      </w:pPr>
      <w:r>
        <w:t>│хранения и передачи информации;                                          │</w:t>
      </w:r>
    </w:p>
    <w:p w:rsidR="0065190A" w:rsidRDefault="0065190A">
      <w:pPr>
        <w:pStyle w:val="ConsPlusNonformat"/>
        <w:jc w:val="both"/>
      </w:pPr>
      <w:r>
        <w:t xml:space="preserve">     в) выносить из аудиторий  и ППЭ  экзаменационные  материалы  (ЭМ)  на</w:t>
      </w:r>
    </w:p>
    <w:p w:rsidR="0065190A" w:rsidRDefault="0065190A">
      <w:pPr>
        <w:pStyle w:val="ConsPlusNonformat"/>
        <w:jc w:val="both"/>
      </w:pPr>
      <w:r>
        <w:t>│бумажном или электронном носителях, фотографировать ЭМ.                  │</w:t>
      </w:r>
    </w:p>
    <w:p w:rsidR="0065190A" w:rsidRDefault="0065190A">
      <w:pPr>
        <w:pStyle w:val="ConsPlusNonformat"/>
        <w:jc w:val="both"/>
      </w:pPr>
      <w:r>
        <w:t>└─------------------------------------------------------------------------┘</w:t>
      </w:r>
    </w:p>
    <w:p w:rsidR="0065190A" w:rsidRDefault="0065190A">
      <w:pPr>
        <w:pStyle w:val="ConsPlusNormal"/>
        <w:jc w:val="both"/>
      </w:pPr>
    </w:p>
    <w:p w:rsidR="0065190A" w:rsidRDefault="0065190A">
      <w:pPr>
        <w:pStyle w:val="ConsPlusNormal"/>
        <w:jc w:val="both"/>
        <w:outlineLvl w:val="3"/>
      </w:pPr>
      <w:r>
        <w:t>Вход участников ЕГЭ в аудиторию</w:t>
      </w:r>
    </w:p>
    <w:p w:rsidR="0065190A" w:rsidRDefault="0065190A">
      <w:pPr>
        <w:pStyle w:val="ConsPlusNormal"/>
        <w:spacing w:before="240"/>
        <w:ind w:firstLine="540"/>
        <w:jc w:val="both"/>
      </w:pPr>
      <w:r>
        <w:t>Ответственный организатор при входе участников ЕГЭ в аудиторию должен:</w:t>
      </w:r>
    </w:p>
    <w:p w:rsidR="0065190A" w:rsidRDefault="0065190A">
      <w:pPr>
        <w:pStyle w:val="ConsPlusNormal"/>
        <w:spacing w:before="240"/>
        <w:ind w:firstLine="540"/>
        <w:jc w:val="both"/>
      </w:pPr>
      <w:r>
        <w:lastRenderedPageBreak/>
        <w:t xml:space="preserve">сверить данные документа, удостоверяющего личность участника ЕГЭ, с данными в </w:t>
      </w:r>
      <w:hyperlink w:anchor="P6466" w:history="1">
        <w:r>
          <w:rPr>
            <w:color w:val="0000FF"/>
          </w:rPr>
          <w:t>форме ППЭ-05-02</w:t>
        </w:r>
      </w:hyperlink>
      <w:r>
        <w:t xml:space="preserve"> "Протокол проведения ГИА в аудитории". В случае расхождения персональных данных участника ЕГЭ в документе, удостоверяющем личность, с данными в </w:t>
      </w:r>
      <w:hyperlink w:anchor="P6466" w:history="1">
        <w:r>
          <w:rPr>
            <w:color w:val="0000FF"/>
          </w:rPr>
          <w:t>форме ППЭ-05-02</w:t>
        </w:r>
      </w:hyperlink>
      <w:r>
        <w:t xml:space="preserve"> "Протокол проведения ГИА в аудитории" ответственный организатор заполняет </w:t>
      </w:r>
      <w:hyperlink w:anchor="P7662" w:history="1">
        <w:r>
          <w:rPr>
            <w:color w:val="0000FF"/>
          </w:rPr>
          <w:t>форму ППЭ 12-02</w:t>
        </w:r>
      </w:hyperlink>
      <w:r>
        <w:t xml:space="preserve"> "Ведомость коррекции персональных данных участников ГИА в аудитории";</w:t>
      </w:r>
    </w:p>
    <w:p w:rsidR="0065190A" w:rsidRDefault="0065190A">
      <w:pPr>
        <w:pStyle w:val="ConsPlusNormal"/>
        <w:spacing w:before="240"/>
        <w:ind w:firstLine="540"/>
        <w:jc w:val="both"/>
      </w:pPr>
      <w:r>
        <w:t>сообщить участнику ЕГЭ номер его места в аудитории.</w:t>
      </w:r>
    </w:p>
    <w:p w:rsidR="0065190A" w:rsidRDefault="0065190A">
      <w:pPr>
        <w:pStyle w:val="ConsPlusNormal"/>
        <w:jc w:val="both"/>
      </w:pPr>
    </w:p>
    <w:p w:rsidR="0065190A" w:rsidRDefault="0065190A">
      <w:pPr>
        <w:pStyle w:val="ConsPlusNonformat"/>
        <w:jc w:val="both"/>
      </w:pPr>
      <w:r>
        <w:t>┌─-----------------------------------------------------------------------─┐</w:t>
      </w:r>
    </w:p>
    <w:p w:rsidR="0065190A" w:rsidRDefault="0065190A">
      <w:pPr>
        <w:pStyle w:val="ConsPlusNonformat"/>
        <w:jc w:val="both"/>
      </w:pPr>
      <w:r>
        <w:t xml:space="preserve">     Участники ЕГЭ могут  взять  с  собой  в  аудиторию  только  документ,</w:t>
      </w:r>
    </w:p>
    <w:p w:rsidR="0065190A" w:rsidRDefault="0065190A">
      <w:pPr>
        <w:pStyle w:val="ConsPlusNonformat"/>
        <w:jc w:val="both"/>
      </w:pPr>
      <w:r>
        <w:t>│удостоверяющий личность, гелевую, капиллярную  ручку с чернилами  черного│</w:t>
      </w:r>
    </w:p>
    <w:p w:rsidR="0065190A" w:rsidRDefault="0065190A">
      <w:pPr>
        <w:pStyle w:val="ConsPlusNonformat"/>
        <w:jc w:val="both"/>
      </w:pPr>
      <w:r>
        <w:t xml:space="preserve"> цвета,  специальные  технические  средства  (для  участников  ЕГЭ с  ОВЗ,</w:t>
      </w:r>
    </w:p>
    <w:p w:rsidR="0065190A" w:rsidRDefault="0065190A">
      <w:pPr>
        <w:pStyle w:val="ConsPlusNonformat"/>
        <w:jc w:val="both"/>
      </w:pPr>
      <w:r>
        <w:t>│детей-инвалидов, инвалидов), при  необходимости  - лекарства и питание, а│</w:t>
      </w:r>
    </w:p>
    <w:p w:rsidR="0065190A" w:rsidRDefault="0065190A">
      <w:pPr>
        <w:pStyle w:val="ConsPlusNonformat"/>
        <w:jc w:val="both"/>
      </w:pPr>
      <w:r>
        <w:t xml:space="preserve"> также средства обучения  и  воспитания (далее - дополнительные материалы,</w:t>
      </w:r>
    </w:p>
    <w:p w:rsidR="0065190A" w:rsidRDefault="0065190A">
      <w:pPr>
        <w:pStyle w:val="ConsPlusNonformat"/>
        <w:jc w:val="both"/>
      </w:pPr>
      <w:r>
        <w:t>│которые можно использовать на ЕГЭ по отдельным учебным предметам).       │</w:t>
      </w:r>
    </w:p>
    <w:p w:rsidR="0065190A" w:rsidRDefault="0065190A">
      <w:pPr>
        <w:pStyle w:val="ConsPlusNonformat"/>
        <w:jc w:val="both"/>
      </w:pPr>
      <w:r>
        <w:t xml:space="preserve">     На   ЕГЭ   разрешается    пользоваться   следующими   дополнительными</w:t>
      </w:r>
    </w:p>
    <w:p w:rsidR="0065190A" w:rsidRDefault="0065190A">
      <w:pPr>
        <w:pStyle w:val="ConsPlusNonformat"/>
        <w:jc w:val="both"/>
      </w:pPr>
      <w:r>
        <w:t>│материалами:   по   математике    линейка;    по    физике  -  линейка  и│</w:t>
      </w:r>
    </w:p>
    <w:p w:rsidR="0065190A" w:rsidRDefault="0065190A">
      <w:pPr>
        <w:pStyle w:val="ConsPlusNonformat"/>
        <w:jc w:val="both"/>
      </w:pPr>
      <w:r>
        <w:t xml:space="preserve"> по   химии   -  непрограммируемый  калькулятор;  по  географии - линейка,</w:t>
      </w:r>
    </w:p>
    <w:p w:rsidR="0065190A" w:rsidRDefault="0065190A">
      <w:pPr>
        <w:pStyle w:val="ConsPlusNonformat"/>
        <w:jc w:val="both"/>
      </w:pPr>
      <w:r>
        <w:t>│непрограммируемый     калькулятор;      транспортир,    непрограммируемый│</w:t>
      </w:r>
    </w:p>
    <w:p w:rsidR="0065190A" w:rsidRDefault="0065190A">
      <w:pPr>
        <w:pStyle w:val="ConsPlusNonformat"/>
        <w:jc w:val="both"/>
      </w:pPr>
      <w:r>
        <w:t xml:space="preserve"> калькулятор.</w:t>
      </w:r>
    </w:p>
    <w:p w:rsidR="0065190A" w:rsidRDefault="0065190A">
      <w:pPr>
        <w:pStyle w:val="ConsPlusNonformat"/>
        <w:jc w:val="both"/>
      </w:pPr>
      <w:r>
        <w:t>│                                                                         │</w:t>
      </w:r>
    </w:p>
    <w:p w:rsidR="0065190A" w:rsidRDefault="0065190A">
      <w:pPr>
        <w:pStyle w:val="ConsPlusNonformat"/>
        <w:jc w:val="both"/>
      </w:pPr>
      <w:r>
        <w:t xml:space="preserve">     Непрограммируемые калькуляторы:</w:t>
      </w:r>
    </w:p>
    <w:p w:rsidR="0065190A" w:rsidRDefault="0065190A">
      <w:pPr>
        <w:pStyle w:val="ConsPlusNonformat"/>
        <w:jc w:val="both"/>
      </w:pPr>
      <w:r>
        <w:t>│    а) обеспечивают   выполнение   арифметических  вычислений  (сложение,│</w:t>
      </w:r>
    </w:p>
    <w:p w:rsidR="0065190A" w:rsidRDefault="0065190A">
      <w:pPr>
        <w:pStyle w:val="ConsPlusNonformat"/>
        <w:jc w:val="both"/>
      </w:pPr>
      <w:r>
        <w:t xml:space="preserve"> вычитание,   умножение,   деление,   извлечение   корня)   и   вычисление</w:t>
      </w:r>
    </w:p>
    <w:p w:rsidR="0065190A" w:rsidRDefault="0065190A">
      <w:pPr>
        <w:pStyle w:val="ConsPlusNonformat"/>
        <w:jc w:val="both"/>
      </w:pPr>
      <w:r>
        <w:t>│тригонометрических функций (sin, cos, tg, ctg, arcsin, arcos, arctg);    │</w:t>
      </w:r>
    </w:p>
    <w:p w:rsidR="0065190A" w:rsidRDefault="0065190A">
      <w:pPr>
        <w:pStyle w:val="ConsPlusNonformat"/>
        <w:jc w:val="both"/>
      </w:pPr>
      <w:r>
        <w:t xml:space="preserve">     б) не осуществляют функции средства связи, хранилища базы данных и не</w:t>
      </w:r>
    </w:p>
    <w:p w:rsidR="0065190A" w:rsidRDefault="0065190A">
      <w:pPr>
        <w:pStyle w:val="ConsPlusNonformat"/>
        <w:jc w:val="both"/>
      </w:pPr>
      <w:r>
        <w:t>│имеют доступ к  сетям  передачи  данных  (в  том  числе  к информационно-│</w:t>
      </w:r>
    </w:p>
    <w:p w:rsidR="0065190A" w:rsidRDefault="0065190A">
      <w:pPr>
        <w:pStyle w:val="ConsPlusNonformat"/>
        <w:jc w:val="both"/>
      </w:pPr>
      <w:r>
        <w:t xml:space="preserve"> телекоммуникационной сети "Интернет").</w:t>
      </w:r>
    </w:p>
    <w:p w:rsidR="0065190A" w:rsidRDefault="0065190A">
      <w:pPr>
        <w:pStyle w:val="ConsPlusNonformat"/>
        <w:jc w:val="both"/>
      </w:pPr>
      <w:r>
        <w:t>└─------------------------------------------------------------------------┘</w:t>
      </w:r>
    </w:p>
    <w:p w:rsidR="0065190A" w:rsidRDefault="0065190A">
      <w:pPr>
        <w:pStyle w:val="ConsPlusNormal"/>
        <w:jc w:val="both"/>
      </w:pPr>
    </w:p>
    <w:p w:rsidR="0065190A" w:rsidRDefault="0065190A">
      <w:pPr>
        <w:pStyle w:val="ConsPlusNormal"/>
        <w:ind w:firstLine="540"/>
        <w:jc w:val="both"/>
      </w:pPr>
      <w:r>
        <w:t>Организатор должен:</w:t>
      </w:r>
    </w:p>
    <w:p w:rsidR="0065190A" w:rsidRDefault="0065190A">
      <w:pPr>
        <w:pStyle w:val="ConsPlusNormal"/>
        <w:spacing w:before="240"/>
        <w:ind w:firstLine="540"/>
        <w:jc w:val="both"/>
      </w:pPr>
      <w:r>
        <w:t xml:space="preserve">проследить, чтобы участник ЕГЭ занял отведенное ему место строго в соответствии с </w:t>
      </w:r>
      <w:hyperlink w:anchor="P6430" w:history="1">
        <w:r>
          <w:rPr>
            <w:color w:val="0000FF"/>
          </w:rPr>
          <w:t>формой ППЭ-05-01</w:t>
        </w:r>
      </w:hyperlink>
      <w:r>
        <w:t xml:space="preserve"> "Список участников ГИА в аудитории ППЭ";</w:t>
      </w:r>
    </w:p>
    <w:p w:rsidR="0065190A" w:rsidRDefault="0065190A">
      <w:pPr>
        <w:pStyle w:val="ConsPlusNormal"/>
        <w:spacing w:before="240"/>
        <w:ind w:firstLine="540"/>
        <w:jc w:val="both"/>
      </w:pPr>
      <w:r>
        <w:t>следить, чтобы участники ЕГЭ не менялись местами;</w:t>
      </w:r>
    </w:p>
    <w:p w:rsidR="0065190A" w:rsidRDefault="0065190A">
      <w:pPr>
        <w:pStyle w:val="ConsPlusNormal"/>
        <w:spacing w:before="240"/>
        <w:ind w:firstLine="540"/>
        <w:jc w:val="both"/>
      </w:pPr>
      <w:r>
        <w:t>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5190A" w:rsidRDefault="0065190A">
      <w:pPr>
        <w:pStyle w:val="ConsPlusNormal"/>
        <w:jc w:val="both"/>
      </w:pPr>
    </w:p>
    <w:p w:rsidR="0065190A" w:rsidRDefault="0065190A">
      <w:pPr>
        <w:pStyle w:val="ConsPlusNormal"/>
        <w:ind w:firstLine="540"/>
        <w:jc w:val="both"/>
        <w:outlineLvl w:val="3"/>
      </w:pPr>
      <w:r>
        <w:t>Выдача ЭМ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w:t>
      </w:r>
    </w:p>
    <w:p w:rsidR="0065190A" w:rsidRDefault="0065190A">
      <w:pPr>
        <w:pStyle w:val="ConsPlusNormal"/>
        <w:jc w:val="both"/>
      </w:pPr>
    </w:p>
    <w:p w:rsidR="0065190A" w:rsidRDefault="0065190A">
      <w:pPr>
        <w:pStyle w:val="ConsPlusNormal"/>
        <w:ind w:firstLine="540"/>
        <w:jc w:val="both"/>
      </w:pPr>
      <w:r>
        <w:t>Не позднее 09.45 ответственный организатор в Штабе ППЭ принимает у руководителя ППЭ ЭМ:</w:t>
      </w:r>
    </w:p>
    <w:p w:rsidR="0065190A" w:rsidRDefault="0065190A">
      <w:pPr>
        <w:pStyle w:val="ConsPlusNormal"/>
        <w:spacing w:before="240"/>
        <w:ind w:firstLine="540"/>
        <w:jc w:val="both"/>
      </w:pPr>
      <w:r>
        <w:t xml:space="preserve">доставочный(-ые) спецпакет(-ы) с индивидуальными комплектами участников ЕГЭ </w:t>
      </w:r>
      <w:r>
        <w:lastRenderedPageBreak/>
        <w:t>(ИК);</w:t>
      </w:r>
    </w:p>
    <w:p w:rsidR="0065190A" w:rsidRDefault="0065190A">
      <w:pPr>
        <w:pStyle w:val="ConsPlusNormal"/>
        <w:spacing w:before="240"/>
        <w:ind w:firstLine="540"/>
        <w:jc w:val="both"/>
      </w:pPr>
      <w:r>
        <w:t>дополнительные бланки ответов N 2;</w:t>
      </w:r>
    </w:p>
    <w:p w:rsidR="0065190A" w:rsidRDefault="0065190A">
      <w:pPr>
        <w:pStyle w:val="ConsPlusNormal"/>
        <w:spacing w:before="240"/>
        <w:ind w:firstLine="540"/>
        <w:jc w:val="both"/>
      </w:pPr>
      <w:r>
        <w:t>возвратные доставочные пакеты для упаковки каждого типа бланков ЕГЭ (или возвратный доставочный пакет для упаковки всех типов бланков ЕГЭ) &lt;1&gt;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По решению ОИВ после проведения экзамена региональный центр обработки информации субъекта Российской Федерации осуществляет сканирование всех типов бланков ЕГЭ "поаудиторно". В этом случае организатору в аудитории выдается один возвратный доставочный пакет для упаковки всех типов бланков ЕГЭ.</w:t>
      </w:r>
    </w:p>
    <w:p w:rsidR="0065190A" w:rsidRDefault="0065190A">
      <w:pPr>
        <w:pStyle w:val="ConsPlusNormal"/>
        <w:jc w:val="both"/>
      </w:pPr>
    </w:p>
    <w:p w:rsidR="0065190A" w:rsidRDefault="0065190A">
      <w:pPr>
        <w:pStyle w:val="ConsPlusNormal"/>
        <w:ind w:firstLine="540"/>
        <w:jc w:val="both"/>
      </w:pPr>
      <w:r>
        <w:t>До начала экзамена организатор в аудитории должен:</w:t>
      </w:r>
    </w:p>
    <w:p w:rsidR="0065190A" w:rsidRDefault="0065190A">
      <w:pPr>
        <w:pStyle w:val="ConsPlusNormal"/>
        <w:spacing w:before="240"/>
        <w:ind w:firstLine="540"/>
        <w:jc w:val="both"/>
      </w:pPr>
      <w:r>
        <w:t>предупредить участников ЕГЭ о ведении видеонаблюдения;</w:t>
      </w:r>
    </w:p>
    <w:p w:rsidR="0065190A" w:rsidRDefault="0065190A">
      <w:pPr>
        <w:pStyle w:val="ConsPlusNormal"/>
        <w:spacing w:before="240"/>
        <w:ind w:firstLine="540"/>
        <w:jc w:val="both"/>
      </w:pPr>
      <w:r>
        <w:t>провести инструктаж участников ЕГЭ.</w:t>
      </w:r>
    </w:p>
    <w:p w:rsidR="0065190A" w:rsidRDefault="0065190A">
      <w:pPr>
        <w:pStyle w:val="ConsPlusNormal"/>
        <w:spacing w:before="240"/>
        <w:ind w:firstLine="540"/>
        <w:jc w:val="both"/>
      </w:pPr>
      <w:r>
        <w:t xml:space="preserve">Инструктаж состоит из двух частей. 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w:t>
      </w:r>
      <w:hyperlink w:anchor="P1147" w:history="1">
        <w:r>
          <w:rPr>
            <w:color w:val="0000FF"/>
          </w:rPr>
          <w:t>таблицу</w:t>
        </w:r>
      </w:hyperlink>
      <w:r>
        <w:t xml:space="preserve"> "Продолжительность выполнения экзаменационной работы"), порядке подачи апелляций о нарушении установленного </w:t>
      </w:r>
      <w:hyperlink r:id="rId26" w:history="1">
        <w:r>
          <w:rPr>
            <w:color w:val="0000FF"/>
          </w:rPr>
          <w:t>Порядка</w:t>
        </w:r>
      </w:hyperlink>
      <w:r>
        <w:t xml:space="preserve">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65190A" w:rsidRDefault="0065190A">
      <w:pPr>
        <w:pStyle w:val="ConsPlusNormal"/>
        <w:spacing w:before="240"/>
        <w:ind w:firstLine="540"/>
        <w:jc w:val="both"/>
      </w:pPr>
      <w:r>
        <w:t>По окончании проведения первой части инструктажа необходимо продемонстрировать участникам ЕГЭ целостность упаковки доставочного(-ых) спецпакета(-ов) с ИК.</w:t>
      </w:r>
    </w:p>
    <w:p w:rsidR="0065190A" w:rsidRDefault="0065190A">
      <w:pPr>
        <w:pStyle w:val="ConsPlusNormal"/>
        <w:spacing w:before="240"/>
        <w:ind w:firstLine="540"/>
        <w:jc w:val="both"/>
      </w:pPr>
      <w: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65190A" w:rsidRDefault="0065190A">
      <w:pPr>
        <w:pStyle w:val="ConsPlusNormal"/>
        <w:spacing w:before="240"/>
        <w:ind w:firstLine="540"/>
        <w:jc w:val="both"/>
      </w:pPr>
      <w:r>
        <w:t>вскрыть доставочный(-ый) спецпакет(-ы) с ИК;</w:t>
      </w:r>
    </w:p>
    <w:p w:rsidR="0065190A" w:rsidRDefault="0065190A">
      <w:pPr>
        <w:pStyle w:val="ConsPlusNormal"/>
        <w:spacing w:before="240"/>
        <w:ind w:firstLine="540"/>
        <w:jc w:val="both"/>
      </w:pPr>
      <w:r>
        <w:t xml:space="preserve">зафиксировать дату и время вскрытия в </w:t>
      </w:r>
      <w:hyperlink w:anchor="P6466" w:history="1">
        <w:r>
          <w:rPr>
            <w:color w:val="0000FF"/>
          </w:rPr>
          <w:t>форме ППЭ-05-02</w:t>
        </w:r>
      </w:hyperlink>
      <w:r>
        <w:t xml:space="preserve"> "Протокол проведения ГИА в аудитории";</w:t>
      </w:r>
    </w:p>
    <w:p w:rsidR="0065190A" w:rsidRDefault="0065190A">
      <w:pPr>
        <w:pStyle w:val="ConsPlusNormal"/>
        <w:spacing w:before="240"/>
        <w:ind w:firstLine="540"/>
        <w:jc w:val="both"/>
      </w:pPr>
      <w:r>
        <w:t>раздать всем участникам ЕГЭ ИК в произвольном порядке (в каждом ИК участника ЕГЭ находятся: КИМ, бланк регистрации, бланк ответов N 1, бланк ответов N 2 (за исключением проведения ЕГЭ по математике базового уровня);</w:t>
      </w:r>
    </w:p>
    <w:p w:rsidR="0065190A" w:rsidRDefault="0065190A">
      <w:pPr>
        <w:pStyle w:val="ConsPlusNormal"/>
        <w:spacing w:before="240"/>
        <w:ind w:firstLine="540"/>
        <w:jc w:val="both"/>
      </w:pPr>
      <w:r>
        <w:t>дать указание участникам ЕГЭ вскрыть конверт с ИК и проверить его содержимое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Примечание: в случае обнаружения участником ЕГЭ в ИК лишних или </w:t>
      </w:r>
      <w:r>
        <w:lastRenderedPageBreak/>
        <w:t xml:space="preserve">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на новый. Факт замены фиксируется в </w:t>
      </w:r>
      <w:hyperlink w:anchor="P6466" w:history="1">
        <w:r>
          <w:rPr>
            <w:color w:val="0000FF"/>
          </w:rPr>
          <w:t>форме ППЭ-05-02</w:t>
        </w:r>
      </w:hyperlink>
      <w:r>
        <w:t xml:space="preserve"> "Протокол проведения ГИА в аудитории".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спецпакета (рекомендуется использовать помощь организатора вне аудитории);</w:t>
      </w:r>
    </w:p>
    <w:p w:rsidR="0065190A" w:rsidRDefault="0065190A">
      <w:pPr>
        <w:pStyle w:val="ConsPlusNormal"/>
        <w:jc w:val="both"/>
      </w:pPr>
    </w:p>
    <w:p w:rsidR="0065190A" w:rsidRDefault="0065190A">
      <w:pPr>
        <w:pStyle w:val="ConsPlusNormal"/>
        <w:ind w:firstLine="540"/>
        <w:jc w:val="both"/>
      </w:pPr>
      <w:r>
        <w:t>дать указание участникам ЕГЭ приступить к заполнению бланков регистрации (участник ЕГЭ должен поставить свою подпись в соответствующем поле &lt;1&gt;), регистрационных полей бланков ответов N 1 и бланков ответов N 2 (за исключением проведения ЕГЭ по математике базового уровня);</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Примечание: 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65190A" w:rsidRDefault="0065190A">
      <w:pPr>
        <w:pStyle w:val="ConsPlusNormal"/>
        <w:jc w:val="both"/>
      </w:pPr>
    </w:p>
    <w:p w:rsidR="0065190A" w:rsidRDefault="0065190A">
      <w:pPr>
        <w:pStyle w:val="ConsPlusNormal"/>
        <w:ind w:firstLine="540"/>
        <w:jc w:val="both"/>
      </w:pPr>
      <w: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rsidR="0065190A" w:rsidRDefault="0065190A">
      <w:pPr>
        <w:pStyle w:val="ConsPlusNormal"/>
        <w:spacing w:before="240"/>
        <w:ind w:firstLine="540"/>
        <w:jc w:val="both"/>
      </w:pPr>
      <w:r>
        <w:t>после заполнения всеми участниками ЕГЭ бланков регистрации и регистрационных полей бланков ответов N 1 и бланков ответов N 2 объявить начало, продолжительность и время окончания выполнения экзаменационной работы &lt;1&gt; и зафиксировать их на доске (информационном стенде).</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p>
    <w:p w:rsidR="0065190A" w:rsidRDefault="0065190A">
      <w:pPr>
        <w:pStyle w:val="ConsPlusNormal"/>
        <w:jc w:val="both"/>
      </w:pPr>
    </w:p>
    <w:p w:rsidR="0065190A" w:rsidRDefault="0065190A">
      <w:pPr>
        <w:pStyle w:val="ConsPlusNormal"/>
        <w:ind w:firstLine="540"/>
        <w:jc w:val="both"/>
        <w:outlineLvl w:val="3"/>
      </w:pPr>
      <w:r>
        <w:t>Начало выполнения экзаменационной работы</w:t>
      </w:r>
    </w:p>
    <w:p w:rsidR="0065190A" w:rsidRDefault="0065190A">
      <w:pPr>
        <w:pStyle w:val="ConsPlusNormal"/>
        <w:spacing w:before="240"/>
        <w:ind w:firstLine="540"/>
        <w:jc w:val="both"/>
      </w:pPr>
      <w:r>
        <w:t>Участники ЕГЭ приступают к выполнению экзаменационной работы.</w:t>
      </w:r>
    </w:p>
    <w:p w:rsidR="0065190A" w:rsidRDefault="0065190A">
      <w:pPr>
        <w:pStyle w:val="ConsPlusNormal"/>
        <w:spacing w:before="240"/>
        <w:ind w:firstLine="540"/>
        <w:jc w:val="both"/>
      </w:pPr>
      <w: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65190A" w:rsidRDefault="0065190A">
      <w:pPr>
        <w:pStyle w:val="ConsPlusNormal"/>
        <w:spacing w:before="240"/>
        <w:ind w:firstLine="540"/>
        <w:jc w:val="both"/>
      </w:pPr>
      <w:r>
        <w:t>Во время выполнения экзаменационной работы участниками ЕГЭ организатор в аудитории должен:</w:t>
      </w:r>
    </w:p>
    <w:p w:rsidR="0065190A" w:rsidRDefault="0065190A">
      <w:pPr>
        <w:pStyle w:val="ConsPlusNormal"/>
        <w:spacing w:before="240"/>
        <w:ind w:firstLine="540"/>
        <w:jc w:val="both"/>
      </w:pPr>
      <w:r>
        <w:t>Следить за порядком в аудитории и не допускать:</w:t>
      </w:r>
    </w:p>
    <w:p w:rsidR="0065190A" w:rsidRDefault="0065190A">
      <w:pPr>
        <w:pStyle w:val="ConsPlusNormal"/>
        <w:spacing w:before="240"/>
        <w:ind w:firstLine="540"/>
        <w:jc w:val="both"/>
      </w:pPr>
      <w:r>
        <w:t>разговоров участников ЕГЭ между собой;</w:t>
      </w:r>
    </w:p>
    <w:p w:rsidR="0065190A" w:rsidRDefault="0065190A">
      <w:pPr>
        <w:pStyle w:val="ConsPlusNormal"/>
        <w:spacing w:before="240"/>
        <w:ind w:firstLine="540"/>
        <w:jc w:val="both"/>
      </w:pPr>
      <w:r>
        <w:lastRenderedPageBreak/>
        <w:t>обмена любыми материалами и предметами между участниками ЕГЭ;</w:t>
      </w:r>
    </w:p>
    <w:p w:rsidR="0065190A" w:rsidRDefault="0065190A">
      <w:pPr>
        <w:pStyle w:val="ConsPlusNormal"/>
        <w:spacing w:before="240"/>
        <w:ind w:firstLine="540"/>
        <w:jc w:val="both"/>
      </w:pPr>
      <w: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65190A" w:rsidRDefault="0065190A">
      <w:pPr>
        <w:pStyle w:val="ConsPlusNormal"/>
        <w:spacing w:before="240"/>
        <w:ind w:firstLine="540"/>
        <w:jc w:val="both"/>
      </w:pPr>
      <w:r>
        <w:t>переписывания участниками ЕГЭ заданий КИМ в черновики со штампом образовательной организации;</w:t>
      </w:r>
    </w:p>
    <w:p w:rsidR="0065190A" w:rsidRDefault="0065190A">
      <w:pPr>
        <w:pStyle w:val="ConsPlusNormal"/>
        <w:spacing w:before="240"/>
        <w:ind w:firstLine="540"/>
        <w:jc w:val="both"/>
      </w:pPr>
      <w:r>
        <w:t>произвольного выхода участника ЕГЭ из аудитории и перемещения по ППЭ без сопровождения организатора вне аудитории;</w:t>
      </w:r>
    </w:p>
    <w:p w:rsidR="0065190A" w:rsidRDefault="0065190A">
      <w:pPr>
        <w:pStyle w:val="ConsPlusNormal"/>
        <w:spacing w:before="240"/>
        <w:ind w:firstLine="540"/>
        <w:jc w:val="both"/>
      </w:pPr>
      <w:r>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5190A" w:rsidRDefault="0065190A">
      <w:pPr>
        <w:pStyle w:val="ConsPlusNormal"/>
        <w:spacing w:before="240"/>
        <w:ind w:firstLine="540"/>
        <w:jc w:val="both"/>
      </w:pPr>
      <w: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ассистентами, организаторами или техническими специалистами.</w:t>
      </w:r>
    </w:p>
    <w:p w:rsidR="0065190A" w:rsidRDefault="0065190A">
      <w:pPr>
        <w:pStyle w:val="ConsPlusNormal"/>
        <w:spacing w:before="240"/>
        <w:ind w:firstLine="540"/>
        <w:jc w:val="both"/>
      </w:pPr>
      <w:r>
        <w:t>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пункт. В этом случае следует напомнить участнику ЕГЭ о возможности досрочно завершить экзамен и прийти на пересдачу.</w:t>
      </w:r>
    </w:p>
    <w:p w:rsidR="0065190A" w:rsidRDefault="0065190A">
      <w:pPr>
        <w:pStyle w:val="ConsPlusNormal"/>
        <w:spacing w:before="240"/>
        <w:ind w:firstLine="540"/>
        <w:jc w:val="both"/>
      </w:pPr>
      <w:r>
        <w:t>Следить за работой средств видеонаблюдения и сообщать обо всех случаях неполадок руководителю ППЭ и членам ГЭК.</w:t>
      </w:r>
    </w:p>
    <w:p w:rsidR="0065190A" w:rsidRDefault="0065190A">
      <w:pPr>
        <w:pStyle w:val="ConsPlusNormal"/>
        <w:spacing w:before="240"/>
        <w:ind w:firstLine="540"/>
        <w:jc w:val="both"/>
      </w:pPr>
      <w: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5190A" w:rsidRDefault="0065190A">
      <w:pPr>
        <w:pStyle w:val="ConsPlusNormal"/>
        <w:spacing w:before="240"/>
        <w:ind w:firstLine="540"/>
        <w:jc w:val="both"/>
      </w:pPr>
      <w:r>
        <w:t>При выходе участника ЕГЭ из аудитории необходимо проверить комплектность оставленных им на рабочем столе ЭМ и черновиков.</w:t>
      </w:r>
    </w:p>
    <w:p w:rsidR="0065190A" w:rsidRDefault="0065190A">
      <w:pPr>
        <w:pStyle w:val="ConsPlusNormal"/>
        <w:jc w:val="both"/>
      </w:pPr>
    </w:p>
    <w:p w:rsidR="0065190A" w:rsidRDefault="0065190A">
      <w:pPr>
        <w:pStyle w:val="ConsPlusNormal"/>
        <w:ind w:firstLine="540"/>
        <w:jc w:val="both"/>
        <w:outlineLvl w:val="3"/>
      </w:pPr>
      <w:r>
        <w:t>Случаи удаления с экзамена</w:t>
      </w:r>
    </w:p>
    <w:p w:rsidR="0065190A" w:rsidRDefault="0065190A">
      <w:pPr>
        <w:pStyle w:val="ConsPlusNormal"/>
        <w:spacing w:before="240"/>
        <w:ind w:firstLine="540"/>
        <w:jc w:val="both"/>
      </w:pPr>
      <w:r>
        <w:t xml:space="preserve">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w:t>
      </w:r>
      <w:hyperlink r:id="rId27" w:history="1">
        <w:r>
          <w:rPr>
            <w:color w:val="0000FF"/>
          </w:rPr>
          <w:t>Порядка</w:t>
        </w:r>
      </w:hyperlink>
      <w:r>
        <w:t xml:space="preserve"> проведения ГИА такие участники удаляются с экзамена.</w:t>
      </w:r>
    </w:p>
    <w:p w:rsidR="0065190A" w:rsidRDefault="0065190A">
      <w:pPr>
        <w:pStyle w:val="ConsPlusNormal"/>
        <w:spacing w:before="240"/>
        <w:ind w:firstLine="540"/>
        <w:jc w:val="both"/>
      </w:pPr>
      <w:r>
        <w:t>В этом случае ответственный организатор совместно с членом (членами) ГЭК, руководителем ППЭ должен:</w:t>
      </w:r>
    </w:p>
    <w:p w:rsidR="0065190A" w:rsidRDefault="0065190A">
      <w:pPr>
        <w:pStyle w:val="ConsPlusNormal"/>
        <w:spacing w:before="240"/>
        <w:ind w:firstLine="540"/>
        <w:jc w:val="both"/>
      </w:pPr>
      <w:r>
        <w:t xml:space="preserve">заполнить </w:t>
      </w:r>
      <w:hyperlink w:anchor="P10988" w:history="1">
        <w:r>
          <w:rPr>
            <w:color w:val="0000FF"/>
          </w:rPr>
          <w:t>форму ППЭ-21</w:t>
        </w:r>
      </w:hyperlink>
      <w:r>
        <w:t xml:space="preserve"> "Акт об удалении участника ГИА" в штабе ППЭ в зоне видимости камер видеонаблюдения;</w:t>
      </w:r>
    </w:p>
    <w:p w:rsidR="0065190A" w:rsidRDefault="0065190A">
      <w:pPr>
        <w:pStyle w:val="ConsPlusNormal"/>
        <w:spacing w:before="240"/>
        <w:ind w:firstLine="540"/>
        <w:jc w:val="both"/>
      </w:pPr>
      <w:r>
        <w:t xml:space="preserve">в аудитории ППЭ внести соответствующую запись в </w:t>
      </w:r>
      <w:hyperlink w:anchor="P6466" w:history="1">
        <w:r>
          <w:rPr>
            <w:color w:val="0000FF"/>
          </w:rPr>
          <w:t>форму ППЭ-05-02</w:t>
        </w:r>
      </w:hyperlink>
      <w:r>
        <w:t xml:space="preserve"> "Протокол </w:t>
      </w:r>
      <w:r>
        <w:lastRenderedPageBreak/>
        <w:t>проведения ГИА в аудитории";</w:t>
      </w:r>
    </w:p>
    <w:p w:rsidR="0065190A" w:rsidRDefault="0065190A">
      <w:pPr>
        <w:pStyle w:val="ConsPlusNormal"/>
        <w:spacing w:before="240"/>
        <w:ind w:firstLine="540"/>
        <w:jc w:val="both"/>
      </w:pPr>
      <w:r>
        <w:t>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w:t>
      </w:r>
    </w:p>
    <w:p w:rsidR="0065190A" w:rsidRDefault="0065190A">
      <w:pPr>
        <w:pStyle w:val="ConsPlusNormal"/>
        <w:spacing w:before="240"/>
        <w:ind w:firstLine="540"/>
        <w:jc w:val="both"/>
      </w:pPr>
      <w: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w:t>
      </w:r>
      <w:hyperlink w:anchor="P11059" w:history="1">
        <w:r>
          <w:rPr>
            <w:color w:val="0000FF"/>
          </w:rPr>
          <w:t>форма ППЭ-22</w:t>
        </w:r>
      </w:hyperlink>
      <w:r>
        <w:t xml:space="preserve">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65190A" w:rsidRDefault="0065190A">
      <w:pPr>
        <w:pStyle w:val="ConsPlusNormal"/>
        <w:spacing w:before="240"/>
        <w:ind w:firstLine="540"/>
        <w:jc w:val="both"/>
      </w:pPr>
      <w:r>
        <w:t xml:space="preserve">в аудитории внести соответствующую запись в </w:t>
      </w:r>
      <w:hyperlink w:anchor="P6466" w:history="1">
        <w:r>
          <w:rPr>
            <w:color w:val="0000FF"/>
          </w:rPr>
          <w:t>форму ППЭ-05-02</w:t>
        </w:r>
      </w:hyperlink>
      <w:r>
        <w:t xml:space="preserve"> "Протокол проведения ГИА в аудитории";</w:t>
      </w:r>
    </w:p>
    <w:p w:rsidR="0065190A" w:rsidRDefault="0065190A">
      <w:pPr>
        <w:pStyle w:val="ConsPlusNormal"/>
        <w:spacing w:before="240"/>
        <w:ind w:firstLine="540"/>
        <w:jc w:val="both"/>
      </w:pPr>
      <w: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 в соответствующем поле.</w:t>
      </w:r>
    </w:p>
    <w:p w:rsidR="0065190A" w:rsidRDefault="0065190A">
      <w:pPr>
        <w:pStyle w:val="ConsPlusNormal"/>
        <w:jc w:val="both"/>
      </w:pPr>
    </w:p>
    <w:p w:rsidR="0065190A" w:rsidRDefault="0065190A">
      <w:pPr>
        <w:pStyle w:val="ConsPlusNormal"/>
        <w:ind w:firstLine="540"/>
        <w:jc w:val="both"/>
        <w:outlineLvl w:val="3"/>
      </w:pPr>
      <w:r>
        <w:t>Выдача дополнительных бланков ответов (за исключением проведения ЕГЭ по математике базового уровня)</w:t>
      </w:r>
    </w:p>
    <w:p w:rsidR="0065190A" w:rsidRDefault="0065190A">
      <w:pPr>
        <w:pStyle w:val="ConsPlusNormal"/>
        <w:spacing w:before="240"/>
        <w:ind w:firstLine="540"/>
        <w:jc w:val="both"/>
      </w:pPr>
      <w:r>
        <w:t>В случае если участник ЕГЭ полностью заполнил бланк ответов N 2, организатор должен:</w:t>
      </w:r>
    </w:p>
    <w:p w:rsidR="0065190A" w:rsidRDefault="0065190A">
      <w:pPr>
        <w:pStyle w:val="ConsPlusNormal"/>
        <w:spacing w:before="240"/>
        <w:ind w:firstLine="540"/>
        <w:jc w:val="both"/>
      </w:pPr>
      <w:r>
        <w:t>убедиться, чтобы обе стороны бланка ответов N 2 были полностью заполнены, в противном случае ответы, внесенные в дополнительный бланк ответов N 2, оцениваться не будут;</w:t>
      </w:r>
    </w:p>
    <w:p w:rsidR="0065190A" w:rsidRDefault="0065190A">
      <w:pPr>
        <w:pStyle w:val="ConsPlusNormal"/>
        <w:spacing w:before="240"/>
        <w:ind w:firstLine="540"/>
        <w:jc w:val="both"/>
      </w:pPr>
      <w:r>
        <w:t>выдать по просьбе участника ЕГЭ дополнительный бланк ответов N 2;</w:t>
      </w:r>
    </w:p>
    <w:p w:rsidR="0065190A" w:rsidRDefault="0065190A">
      <w:pPr>
        <w:pStyle w:val="ConsPlusNormal"/>
        <w:spacing w:before="240"/>
        <w:ind w:firstLine="540"/>
        <w:jc w:val="both"/>
      </w:pPr>
      <w:r>
        <w:t>в поле "Следующий дополнительный бланк ответов N 2" внести цифровое значение штрихкода следующего дополнительного бланка ответов N 2 (расположенное под штрихкодом бланка), который выдается участнику ЕГЭ для заполнения;</w:t>
      </w:r>
    </w:p>
    <w:p w:rsidR="0065190A" w:rsidRDefault="0065190A">
      <w:pPr>
        <w:pStyle w:val="ConsPlusNormal"/>
        <w:spacing w:before="240"/>
        <w:ind w:firstLine="540"/>
        <w:jc w:val="both"/>
      </w:pPr>
      <w:r>
        <w:t>в поле "Лист N" при выдаче дополнительного бланка ответов N 2 внести порядковый номер листа работы участника ЕГЭ (при этом листом N 1 является основной бланк ответов N 2, который участник ЕГЭ получил в составе индивидуального комплекта);</w:t>
      </w:r>
    </w:p>
    <w:p w:rsidR="0065190A" w:rsidRDefault="0065190A">
      <w:pPr>
        <w:pStyle w:val="ConsPlusNormal"/>
        <w:spacing w:before="240"/>
        <w:ind w:firstLine="540"/>
        <w:jc w:val="both"/>
      </w:pPr>
      <w:r>
        <w:t xml:space="preserve">зафиксировать количество выданных дополнительных бланков ответов N 2 в </w:t>
      </w:r>
      <w:hyperlink w:anchor="P6466" w:history="1">
        <w:r>
          <w:rPr>
            <w:color w:val="0000FF"/>
          </w:rPr>
          <w:t>форме ППЭ-05-02</w:t>
        </w:r>
      </w:hyperlink>
      <w:r>
        <w:t xml:space="preserve"> "Протокол проведения ГИА в аудитории" и прописать номера выданных дополнительных бланков ответов N 2 в </w:t>
      </w:r>
      <w:hyperlink w:anchor="P7794" w:history="1">
        <w:r>
          <w:rPr>
            <w:color w:val="0000FF"/>
          </w:rPr>
          <w:t>форме ППЭ-12-03</w:t>
        </w:r>
      </w:hyperlink>
      <w:r>
        <w:t xml:space="preserve"> "Ведомость использования дополнительных бланков ответов N 2".</w:t>
      </w:r>
    </w:p>
    <w:p w:rsidR="0065190A" w:rsidRDefault="0065190A">
      <w:pPr>
        <w:pStyle w:val="ConsPlusNormal"/>
        <w:jc w:val="both"/>
      </w:pPr>
    </w:p>
    <w:p w:rsidR="0065190A" w:rsidRDefault="0065190A">
      <w:pPr>
        <w:pStyle w:val="ConsPlusNormal"/>
        <w:ind w:firstLine="540"/>
        <w:jc w:val="both"/>
        <w:outlineLvl w:val="3"/>
      </w:pPr>
      <w:r>
        <w:t>Завершение выполнения экзаменационной работы участниками ЕГЭ и организация сбора ЭМ</w:t>
      </w:r>
    </w:p>
    <w:p w:rsidR="0065190A" w:rsidRDefault="0065190A">
      <w:pPr>
        <w:pStyle w:val="ConsPlusNormal"/>
        <w:spacing w:before="240"/>
        <w:ind w:firstLine="540"/>
        <w:jc w:val="both"/>
      </w:pPr>
      <w:r>
        <w:t xml:space="preserve">Участники ЕГЭ, досрочно завершившие выполнение экзаменационной работы, могут покинуть ППЭ. Организатору необходимо принять у них все ЭМ. За 30 минут и за 5 минут </w:t>
      </w:r>
      <w:r>
        <w:lastRenderedPageBreak/>
        <w:t>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p>
    <w:p w:rsidR="0065190A" w:rsidRDefault="0065190A">
      <w:pPr>
        <w:pStyle w:val="ConsPlusNormal"/>
        <w:spacing w:before="240"/>
        <w:ind w:firstLine="540"/>
        <w:jc w:val="both"/>
      </w:pPr>
      <w:r>
        <w:t>За 15 минут до окончания выполнения экзаменационной работы:</w:t>
      </w:r>
    </w:p>
    <w:p w:rsidR="0065190A" w:rsidRDefault="0065190A">
      <w:pPr>
        <w:pStyle w:val="ConsPlusNormal"/>
        <w:spacing w:before="240"/>
        <w:ind w:firstLine="540"/>
        <w:jc w:val="both"/>
      </w:pPr>
      <w:r>
        <w:t>пересчитать ИК в аудитории (неиспользованные, испорченные и (или) имеющие полиграфические дефекты);</w:t>
      </w:r>
    </w:p>
    <w:p w:rsidR="0065190A" w:rsidRDefault="0065190A">
      <w:pPr>
        <w:pStyle w:val="ConsPlusNormal"/>
        <w:spacing w:before="240"/>
        <w:ind w:firstLine="540"/>
        <w:jc w:val="both"/>
      </w:pPr>
      <w:r>
        <w:t>неиспользованные черновики;</w:t>
      </w:r>
    </w:p>
    <w:p w:rsidR="0065190A" w:rsidRDefault="0065190A">
      <w:pPr>
        <w:pStyle w:val="ConsPlusNormal"/>
        <w:spacing w:before="240"/>
        <w:ind w:firstLine="540"/>
        <w:jc w:val="both"/>
      </w:pPr>
      <w:r>
        <w:t xml:space="preserve">отметить в </w:t>
      </w:r>
      <w:hyperlink w:anchor="P6466" w:history="1">
        <w:r>
          <w:rPr>
            <w:color w:val="0000FF"/>
          </w:rPr>
          <w:t>форме ППЭ-05-02</w:t>
        </w:r>
      </w:hyperlink>
      <w:r>
        <w:t xml:space="preserve"> "Протокол проведения ГИА в аудитории" факты неявки на экзамен участников ЕГЭ,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65190A" w:rsidRDefault="0065190A">
      <w:pPr>
        <w:pStyle w:val="ConsPlusNormal"/>
        <w:spacing w:before="240"/>
        <w:ind w:firstLine="540"/>
        <w:jc w:val="both"/>
      </w:pPr>
      <w:r>
        <w:t>По окончании выполнения экзаменационной работы участниками ЕГЭ организатор должен:</w:t>
      </w:r>
    </w:p>
    <w:p w:rsidR="0065190A" w:rsidRDefault="0065190A">
      <w:pPr>
        <w:pStyle w:val="ConsPlusNormal"/>
        <w:spacing w:before="240"/>
        <w:ind w:firstLine="540"/>
        <w:jc w:val="both"/>
      </w:pPr>
      <w:r>
        <w:t>в центре видимости камер видеонаблюдения объявить, что выполнение экзаменационной работы окончено;</w:t>
      </w:r>
    </w:p>
    <w:p w:rsidR="0065190A" w:rsidRDefault="0065190A">
      <w:pPr>
        <w:pStyle w:val="ConsPlusNormal"/>
        <w:spacing w:before="240"/>
        <w:ind w:firstLine="540"/>
        <w:jc w:val="both"/>
      </w:pPr>
      <w:r>
        <w:t>попросить положить все ЭМ на край стола (включая КИМ и черновики);</w:t>
      </w:r>
    </w:p>
    <w:p w:rsidR="0065190A" w:rsidRDefault="0065190A">
      <w:pPr>
        <w:pStyle w:val="ConsPlusNormal"/>
        <w:spacing w:before="240"/>
        <w:ind w:firstLine="540"/>
        <w:jc w:val="both"/>
      </w:pPr>
      <w:r>
        <w:t>попросить вложить КИМ участника ЕГЭ в конверт от ИК.</w:t>
      </w:r>
    </w:p>
    <w:p w:rsidR="0065190A" w:rsidRDefault="0065190A">
      <w:pPr>
        <w:pStyle w:val="ConsPlusNormal"/>
        <w:spacing w:before="240"/>
        <w:ind w:firstLine="540"/>
        <w:jc w:val="both"/>
      </w:pPr>
      <w:r>
        <w:t>Собрать у участников ЕГЭ:</w:t>
      </w:r>
    </w:p>
    <w:p w:rsidR="0065190A" w:rsidRDefault="0065190A">
      <w:pPr>
        <w:pStyle w:val="ConsPlusNormal"/>
        <w:spacing w:before="240"/>
        <w:ind w:firstLine="540"/>
        <w:jc w:val="both"/>
      </w:pPr>
      <w:r>
        <w:t>бланки регистрации, бланки ответов N 1, бланки ответов N 2, дополнительные бланки ответов N 2 (в случае если такие бланки выдавались участникам ЕГЭ);</w:t>
      </w:r>
    </w:p>
    <w:p w:rsidR="0065190A" w:rsidRDefault="0065190A">
      <w:pPr>
        <w:pStyle w:val="ConsPlusNormal"/>
        <w:spacing w:before="240"/>
        <w:ind w:firstLine="540"/>
        <w:jc w:val="both"/>
      </w:pPr>
      <w:r>
        <w:t>КИМ, вложенный в конверт от ИК;</w:t>
      </w:r>
    </w:p>
    <w:p w:rsidR="0065190A" w:rsidRDefault="0065190A">
      <w:pPr>
        <w:pStyle w:val="ConsPlusNormal"/>
        <w:spacing w:before="240"/>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p>
    <w:p w:rsidR="0065190A" w:rsidRDefault="0065190A">
      <w:pPr>
        <w:pStyle w:val="ConsPlusNormal"/>
        <w:spacing w:before="240"/>
        <w:ind w:firstLine="540"/>
        <w:jc w:val="both"/>
      </w:pPr>
      <w:r>
        <w:t>в случае если бланки ответов N 2, предназначенные для записи ответов на задания с развернутым ответом, и дополнительные бланки ответов N 2 (если такие выдавались по просьбе участника ЕГЭ) содержат незаполненные области (за исключением регистрационных полей), то необходимо погасить их следующим образом: "Z".</w:t>
      </w:r>
    </w:p>
    <w:p w:rsidR="0065190A" w:rsidRDefault="0065190A">
      <w:pPr>
        <w:pStyle w:val="ConsPlusNormal"/>
        <w:spacing w:before="240"/>
        <w:ind w:firstLine="540"/>
        <w:jc w:val="both"/>
      </w:pPr>
      <w:r>
        <w:t>Ответственный организатор в аудитории также должен проверить бланк ответов N 1 участника ЕГЭ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5190A" w:rsidRDefault="0065190A">
      <w:pPr>
        <w:pStyle w:val="ConsPlusNormal"/>
        <w:spacing w:before="240"/>
        <w:ind w:firstLine="540"/>
        <w:jc w:val="both"/>
      </w:pPr>
      <w: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"X" и подпись в специально отведенном месте.</w:t>
      </w:r>
    </w:p>
    <w:p w:rsidR="0065190A" w:rsidRDefault="0065190A">
      <w:pPr>
        <w:pStyle w:val="ConsPlusNormal"/>
        <w:spacing w:before="240"/>
        <w:ind w:firstLine="540"/>
        <w:jc w:val="both"/>
      </w:pPr>
      <w:r>
        <w:lastRenderedPageBreak/>
        <w:t xml:space="preserve">Заполнить </w:t>
      </w:r>
      <w:hyperlink w:anchor="P6466" w:history="1">
        <w:r>
          <w:rPr>
            <w:color w:val="0000FF"/>
          </w:rPr>
          <w:t>форму ППЭ-05-02</w:t>
        </w:r>
      </w:hyperlink>
      <w:r>
        <w:t xml:space="preserve"> "Протокол проведения ГИА в аудитории".</w:t>
      </w:r>
    </w:p>
    <w:p w:rsidR="0065190A" w:rsidRDefault="0065190A">
      <w:pPr>
        <w:pStyle w:val="ConsPlusNormal"/>
        <w:spacing w:before="240"/>
        <w:ind w:firstLine="540"/>
        <w:jc w:val="both"/>
      </w:pPr>
      <w:r>
        <w:t xml:space="preserve">После проведения сбора ЭМ и подписания протокола о проведении экзамена в аудитории </w:t>
      </w:r>
      <w:hyperlink w:anchor="P6466" w:history="1">
        <w:r>
          <w:rPr>
            <w:color w:val="0000FF"/>
          </w:rPr>
          <w:t>(Форма ППЭ-05-02)</w:t>
        </w:r>
      </w:hyperlink>
      <w:r>
        <w:t xml:space="preserve">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65190A" w:rsidRDefault="0065190A">
      <w:pPr>
        <w:pStyle w:val="ConsPlusNormal"/>
        <w:jc w:val="both"/>
      </w:pPr>
    </w:p>
    <w:p w:rsidR="0065190A" w:rsidRDefault="0065190A">
      <w:pPr>
        <w:pStyle w:val="ConsPlusNormal"/>
        <w:ind w:firstLine="540"/>
        <w:jc w:val="both"/>
        <w:outlineLvl w:val="3"/>
      </w:pPr>
      <w:r>
        <w:t>Упаковка ЭМ в возвратные доставочные пакеты (в соответствии с одной из предложенных схем)</w:t>
      </w:r>
    </w:p>
    <w:p w:rsidR="0065190A" w:rsidRDefault="0065190A">
      <w:pPr>
        <w:pStyle w:val="ConsPlusNormal"/>
        <w:spacing w:before="240"/>
        <w:ind w:firstLine="540"/>
        <w:jc w:val="both"/>
      </w:pPr>
      <w: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65190A" w:rsidRDefault="0065190A">
      <w:pPr>
        <w:pStyle w:val="ConsPlusNormal"/>
        <w:spacing w:before="240"/>
        <w:ind w:firstLine="540"/>
        <w:jc w:val="both"/>
      </w:pPr>
      <w:r>
        <w:t>Обратить внимание, что в возвратные доставочные пакеты упаковываются только использованные участниками ЕГЭ бланки ЕГЭ.</w:t>
      </w:r>
    </w:p>
    <w:p w:rsidR="0065190A" w:rsidRDefault="0065190A">
      <w:pPr>
        <w:pStyle w:val="ConsPlusNormal"/>
        <w:spacing w:before="240"/>
        <w:ind w:firstLine="540"/>
        <w:jc w:val="both"/>
      </w:pPr>
      <w:r>
        <w:t>Схема N 1 "Упаковка каждого типа бланков ЕГЭ":</w:t>
      </w:r>
    </w:p>
    <w:p w:rsidR="0065190A" w:rsidRDefault="0065190A">
      <w:pPr>
        <w:pStyle w:val="ConsPlusNormal"/>
        <w:spacing w:before="240"/>
        <w:ind w:firstLine="540"/>
        <w:jc w:val="both"/>
      </w:pPr>
      <w:r>
        <w:t>пересчитать бланки регистрации и запечатать их в возвратный доставочный пакет;</w:t>
      </w:r>
    </w:p>
    <w:p w:rsidR="0065190A" w:rsidRDefault="0065190A">
      <w:pPr>
        <w:pStyle w:val="ConsPlusNormal"/>
        <w:spacing w:before="240"/>
        <w:ind w:firstLine="540"/>
        <w:jc w:val="both"/>
      </w:pPr>
      <w:r>
        <w:t>пересчитать бланки ответов N 1 и запечатать их в возвратный доставочный пакет;</w:t>
      </w:r>
    </w:p>
    <w:p w:rsidR="0065190A" w:rsidRDefault="0065190A">
      <w:pPr>
        <w:pStyle w:val="ConsPlusNormal"/>
        <w:spacing w:before="240"/>
        <w:ind w:firstLine="540"/>
        <w:jc w:val="both"/>
      </w:pPr>
      <w:r>
        <w:t>пересчитать бланки ответов N 2, в том числе и дополнительные бланки ответов N 2, и запечатать их в возвратный доставочный пакет.</w:t>
      </w:r>
    </w:p>
    <w:p w:rsidR="0065190A" w:rsidRDefault="0065190A">
      <w:pPr>
        <w:pStyle w:val="ConsPlusNormal"/>
        <w:spacing w:before="240"/>
        <w:ind w:firstLine="540"/>
        <w:jc w:val="both"/>
      </w:pPr>
      <w:r>
        <w:t>На каждом из трех возвратных доставочных пакетов заполнить следующую информацию &lt;1&gt;: код региона, номер ППЭ (наименование и адрес), номер аудитории, код учебного предмета, название учебного предмета, по которому проводится ЕГЭ, поставить метку "X" в соответствующем поле в зависимости от содержимого возвратного доставочного конверта.</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На каждом возвратном доставочном пакете напечатан "Сопроводительный бланк к материалам ЕГЭ", обязательный к заполнению.</w:t>
      </w:r>
    </w:p>
    <w:p w:rsidR="0065190A" w:rsidRDefault="0065190A">
      <w:pPr>
        <w:pStyle w:val="ConsPlusNormal"/>
        <w:jc w:val="both"/>
      </w:pPr>
    </w:p>
    <w:p w:rsidR="0065190A" w:rsidRDefault="0065190A">
      <w:pPr>
        <w:pStyle w:val="ConsPlusNormal"/>
        <w:ind w:firstLine="540"/>
        <w:jc w:val="both"/>
      </w:pPr>
      <w:r>
        <w:t>Схема N 2 "Упаковка всех типов бланков ЕГЭ":</w:t>
      </w:r>
    </w:p>
    <w:p w:rsidR="0065190A" w:rsidRDefault="0065190A">
      <w:pPr>
        <w:pStyle w:val="ConsPlusNormal"/>
        <w:spacing w:before="240"/>
        <w:ind w:firstLine="540"/>
        <w:jc w:val="both"/>
      </w:pPr>
      <w:r>
        <w:t>Пересчитать все типы бланков ЕГЭ и запечатать их в возвратный доставочный пакет. Заполнить "Сопроводительный бланк к материалам ЕГЭ".</w:t>
      </w:r>
    </w:p>
    <w:p w:rsidR="0065190A" w:rsidRDefault="0065190A">
      <w:pPr>
        <w:pStyle w:val="ConsPlusNormal"/>
        <w:spacing w:before="240"/>
        <w:ind w:firstLine="540"/>
        <w:jc w:val="both"/>
      </w:pPr>
      <w:r>
        <w:t>При этом запрещается:</w:t>
      </w:r>
    </w:p>
    <w:p w:rsidR="0065190A" w:rsidRDefault="0065190A">
      <w:pPr>
        <w:pStyle w:val="ConsPlusNormal"/>
        <w:spacing w:before="240"/>
        <w:ind w:firstLine="540"/>
        <w:jc w:val="both"/>
      </w:pPr>
      <w:r>
        <w:t>использовать какие-либо иные пакеты (конверты и т.д.) вместо выданных возвратных доставочных пакетов;</w:t>
      </w:r>
    </w:p>
    <w:p w:rsidR="0065190A" w:rsidRDefault="0065190A">
      <w:pPr>
        <w:pStyle w:val="ConsPlusNormal"/>
        <w:spacing w:before="240"/>
        <w:ind w:firstLine="540"/>
        <w:jc w:val="both"/>
      </w:pPr>
      <w:r>
        <w:t>вкладывать вместе с бланками ЕГЭ какие-либо другие материалы;</w:t>
      </w:r>
    </w:p>
    <w:p w:rsidR="0065190A" w:rsidRDefault="0065190A">
      <w:pPr>
        <w:pStyle w:val="ConsPlusNormal"/>
        <w:spacing w:before="240"/>
        <w:ind w:firstLine="540"/>
        <w:jc w:val="both"/>
      </w:pPr>
      <w:r>
        <w:t>скреплять бланки ЕГЭ (скрепками, степлерами и т.п.);</w:t>
      </w:r>
    </w:p>
    <w:p w:rsidR="0065190A" w:rsidRDefault="0065190A">
      <w:pPr>
        <w:pStyle w:val="ConsPlusNormal"/>
        <w:spacing w:before="240"/>
        <w:ind w:firstLine="540"/>
        <w:jc w:val="both"/>
      </w:pPr>
      <w:r>
        <w:t>менять ориентацию бланков ЕГЭ в возвратных доставочных пакетах (верх-низ, лицевая-оборотная сторона).</w:t>
      </w:r>
    </w:p>
    <w:p w:rsidR="0065190A" w:rsidRDefault="0065190A">
      <w:pPr>
        <w:pStyle w:val="ConsPlusNormal"/>
        <w:spacing w:before="240"/>
        <w:ind w:firstLine="540"/>
        <w:jc w:val="both"/>
      </w:pPr>
      <w:r>
        <w:lastRenderedPageBreak/>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65190A" w:rsidRDefault="0065190A">
      <w:pPr>
        <w:pStyle w:val="ConsPlusNormal"/>
        <w:spacing w:before="240"/>
        <w:ind w:firstLine="540"/>
        <w:jc w:val="both"/>
      </w:pPr>
      <w:r>
        <w:t xml:space="preserve">По завершении сбора и упаковки ЭМ в аудитории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w:t>
      </w:r>
      <w:hyperlink w:anchor="P6466" w:history="1">
        <w:r>
          <w:rPr>
            <w:color w:val="0000FF"/>
          </w:rPr>
          <w:t>(форма ППЭ-05-02)</w:t>
        </w:r>
      </w:hyperlink>
      <w:r>
        <w:t xml:space="preserve">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rsidR="0065190A" w:rsidRDefault="0065190A">
      <w:pPr>
        <w:pStyle w:val="ConsPlusNormal"/>
        <w:spacing w:before="240"/>
        <w:ind w:firstLine="540"/>
        <w:jc w:val="both"/>
      </w:pPr>
      <w:r>
        <w:t xml:space="preserve">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w:t>
      </w:r>
      <w:hyperlink w:anchor="P9448" w:history="1">
        <w:r>
          <w:rPr>
            <w:color w:val="0000FF"/>
          </w:rPr>
          <w:t>форме ППЭ-14-02</w:t>
        </w:r>
      </w:hyperlink>
      <w:r>
        <w:t xml:space="preserve"> "Ведомость выдачи и возврата экзаменационных материалов по аудиториям ППЭ".</w:t>
      </w:r>
    </w:p>
    <w:p w:rsidR="0065190A" w:rsidRDefault="0065190A">
      <w:pPr>
        <w:pStyle w:val="ConsPlusNormal"/>
        <w:spacing w:before="240"/>
        <w:ind w:firstLine="540"/>
        <w:jc w:val="both"/>
      </w:pPr>
      <w:r>
        <w:t>ЭМ, которые организаторы передают руководителю ППЭ:</w:t>
      </w:r>
    </w:p>
    <w:p w:rsidR="0065190A" w:rsidRDefault="0065190A">
      <w:pPr>
        <w:pStyle w:val="ConsPlusNormal"/>
        <w:spacing w:before="240"/>
        <w:ind w:firstLine="540"/>
        <w:jc w:val="both"/>
      </w:pPr>
      <w:r>
        <w:t>запечатанный возвратный доставочный пакет с бланками регистрации;</w:t>
      </w:r>
    </w:p>
    <w:p w:rsidR="0065190A" w:rsidRDefault="0065190A">
      <w:pPr>
        <w:pStyle w:val="ConsPlusNormal"/>
        <w:spacing w:before="240"/>
        <w:ind w:firstLine="540"/>
        <w:jc w:val="both"/>
      </w:pPr>
      <w:r>
        <w:t>запечатанный возвратный доставочный пакет с бланками ответов N 1;</w:t>
      </w:r>
    </w:p>
    <w:p w:rsidR="0065190A" w:rsidRDefault="0065190A">
      <w:pPr>
        <w:pStyle w:val="ConsPlusNormal"/>
        <w:spacing w:before="240"/>
        <w:ind w:firstLine="540"/>
        <w:jc w:val="both"/>
      </w:pPr>
      <w:r>
        <w:t>запечатанный возвратный доставочный пакет с бланками ответов N 2, в том числе и с дополнительными бланками ответов N 2 (согласно схеме N 1);</w:t>
      </w:r>
    </w:p>
    <w:p w:rsidR="0065190A" w:rsidRDefault="0065190A">
      <w:pPr>
        <w:pStyle w:val="ConsPlusNormal"/>
        <w:spacing w:before="240"/>
        <w:ind w:firstLine="540"/>
        <w:jc w:val="both"/>
      </w:pPr>
      <w:r>
        <w:t>или</w:t>
      </w:r>
    </w:p>
    <w:p w:rsidR="0065190A" w:rsidRDefault="0065190A">
      <w:pPr>
        <w:pStyle w:val="ConsPlusNormal"/>
        <w:spacing w:before="240"/>
        <w:ind w:firstLine="540"/>
        <w:jc w:val="both"/>
      </w:pPr>
      <w:r>
        <w:t>запечатанный возвратный доставочный пакет с бланками регистрации, бланками ответов N 1, бланками ответов N 2, в том числе с дополнительными бланками ответов N 2 (согласно схеме N 2);</w:t>
      </w:r>
    </w:p>
    <w:p w:rsidR="0065190A" w:rsidRDefault="0065190A">
      <w:pPr>
        <w:pStyle w:val="ConsPlusNormal"/>
        <w:spacing w:before="240"/>
        <w:ind w:firstLine="540"/>
        <w:jc w:val="both"/>
      </w:pPr>
      <w:r>
        <w:t>КИМ участников ЕГЭ, вложенные в конверты от ИК;</w:t>
      </w:r>
    </w:p>
    <w:p w:rsidR="0065190A" w:rsidRDefault="0065190A">
      <w:pPr>
        <w:pStyle w:val="ConsPlusNormal"/>
        <w:spacing w:before="240"/>
        <w:ind w:firstLine="540"/>
        <w:jc w:val="both"/>
      </w:pPr>
      <w:r>
        <w:t>запечатанный конверт с использованными черновиками;</w:t>
      </w:r>
    </w:p>
    <w:p w:rsidR="0065190A" w:rsidRDefault="0065190A">
      <w:pPr>
        <w:pStyle w:val="ConsPlusNormal"/>
        <w:spacing w:before="240"/>
        <w:ind w:firstLine="540"/>
        <w:jc w:val="both"/>
      </w:pPr>
      <w:r>
        <w:t>неиспользованные черновики;</w:t>
      </w:r>
    </w:p>
    <w:p w:rsidR="0065190A" w:rsidRDefault="0065190A">
      <w:pPr>
        <w:pStyle w:val="ConsPlusNormal"/>
        <w:spacing w:before="240"/>
        <w:ind w:firstLine="540"/>
        <w:jc w:val="both"/>
      </w:pPr>
      <w:hyperlink w:anchor="P6466" w:history="1">
        <w:r>
          <w:rPr>
            <w:color w:val="0000FF"/>
          </w:rPr>
          <w:t>форму ППЭ-05-02</w:t>
        </w:r>
      </w:hyperlink>
      <w:r>
        <w:t xml:space="preserve"> "Протокол проведения ГИА в аудитории";</w:t>
      </w:r>
    </w:p>
    <w:p w:rsidR="0065190A" w:rsidRDefault="0065190A">
      <w:pPr>
        <w:pStyle w:val="ConsPlusNormal"/>
        <w:spacing w:before="240"/>
        <w:ind w:firstLine="540"/>
        <w:jc w:val="both"/>
      </w:pPr>
      <w:hyperlink w:anchor="P7662" w:history="1">
        <w:r>
          <w:rPr>
            <w:color w:val="0000FF"/>
          </w:rPr>
          <w:t>форму ППЭ-12-02</w:t>
        </w:r>
      </w:hyperlink>
      <w:r>
        <w:t xml:space="preserve"> "Ведомость коррекции персональных данных участников ГИА в аудитории";</w:t>
      </w:r>
    </w:p>
    <w:p w:rsidR="0065190A" w:rsidRDefault="0065190A">
      <w:pPr>
        <w:pStyle w:val="ConsPlusNormal"/>
        <w:spacing w:before="240"/>
        <w:ind w:firstLine="540"/>
        <w:jc w:val="both"/>
      </w:pPr>
      <w:hyperlink w:anchor="P7794" w:history="1">
        <w:r>
          <w:rPr>
            <w:color w:val="0000FF"/>
          </w:rPr>
          <w:t>форму ППЭ-12-03</w:t>
        </w:r>
      </w:hyperlink>
      <w:r>
        <w:t xml:space="preserve"> "Ведомость использования дополнительных бланков ответов N 2";</w:t>
      </w:r>
    </w:p>
    <w:p w:rsidR="0065190A" w:rsidRDefault="0065190A">
      <w:pPr>
        <w:pStyle w:val="ConsPlusNormal"/>
        <w:spacing w:before="240"/>
        <w:ind w:firstLine="540"/>
        <w:jc w:val="both"/>
      </w:pPr>
      <w:r>
        <w:t>неиспользованные ИК участников ЕГЭ;</w:t>
      </w:r>
    </w:p>
    <w:p w:rsidR="0065190A" w:rsidRDefault="0065190A">
      <w:pPr>
        <w:pStyle w:val="ConsPlusNormal"/>
        <w:spacing w:before="240"/>
        <w:ind w:firstLine="540"/>
        <w:jc w:val="both"/>
      </w:pPr>
      <w:r>
        <w:t>неиспользованные дополнительные бланки ответов N 2;</w:t>
      </w:r>
    </w:p>
    <w:p w:rsidR="0065190A" w:rsidRDefault="0065190A">
      <w:pPr>
        <w:pStyle w:val="ConsPlusNormal"/>
        <w:spacing w:before="240"/>
        <w:ind w:firstLine="540"/>
        <w:jc w:val="both"/>
      </w:pPr>
      <w:r>
        <w:t>испорченные и (или) имеющие полиграфические дефекты ИК;</w:t>
      </w:r>
    </w:p>
    <w:p w:rsidR="0065190A" w:rsidRDefault="0065190A">
      <w:pPr>
        <w:pStyle w:val="ConsPlusNormal"/>
        <w:spacing w:before="240"/>
        <w:ind w:firstLine="540"/>
        <w:jc w:val="both"/>
      </w:pPr>
      <w:r>
        <w:lastRenderedPageBreak/>
        <w:t>служебные записки (при наличии).</w:t>
      </w:r>
    </w:p>
    <w:p w:rsidR="0065190A" w:rsidRDefault="0065190A">
      <w:pPr>
        <w:pStyle w:val="ConsPlusNormal"/>
        <w:spacing w:before="240"/>
        <w:ind w:firstLine="540"/>
        <w:jc w:val="both"/>
      </w:pPr>
      <w:r>
        <w:t>Организаторы покидают ППЭ после передачи всех ЭМ руководителю ППЭ и с разрешения руководителя ППЭ.</w:t>
      </w:r>
    </w:p>
    <w:p w:rsidR="0065190A" w:rsidRDefault="0065190A">
      <w:pPr>
        <w:pStyle w:val="ConsPlusNormal"/>
        <w:jc w:val="both"/>
      </w:pPr>
    </w:p>
    <w:p w:rsidR="0065190A" w:rsidRDefault="0065190A">
      <w:pPr>
        <w:pStyle w:val="ConsPlusNormal"/>
        <w:ind w:firstLine="540"/>
        <w:jc w:val="both"/>
        <w:outlineLvl w:val="2"/>
      </w:pPr>
      <w:r>
        <w:t>1.14. Инструкция для организатора вне аудитории</w:t>
      </w:r>
    </w:p>
    <w:p w:rsidR="0065190A" w:rsidRDefault="0065190A">
      <w:pPr>
        <w:pStyle w:val="ConsPlusNormal"/>
        <w:jc w:val="both"/>
      </w:pPr>
    </w:p>
    <w:p w:rsidR="0065190A" w:rsidRDefault="0065190A">
      <w:pPr>
        <w:pStyle w:val="ConsPlusNormal"/>
        <w:ind w:firstLine="540"/>
        <w:jc w:val="both"/>
      </w:pPr>
      <w: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65190A" w:rsidRDefault="0065190A">
      <w:pPr>
        <w:pStyle w:val="ConsPlusNormal"/>
        <w:spacing w:before="240"/>
        <w:ind w:firstLine="540"/>
        <w:jc w:val="both"/>
      </w:pPr>
      <w:r>
        <w:t>При проведении ЕГЭ по учебному предмету в состав организаторов не входят специалисты по этому учебному предмету.</w:t>
      </w:r>
    </w:p>
    <w:p w:rsidR="0065190A" w:rsidRDefault="0065190A">
      <w:pPr>
        <w:pStyle w:val="ConsPlusNormal"/>
        <w:spacing w:before="240"/>
        <w:ind w:firstLine="540"/>
        <w:jc w:val="both"/>
      </w:pPr>
      <w: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65190A" w:rsidRDefault="0065190A">
      <w:pPr>
        <w:pStyle w:val="ConsPlusNormal"/>
        <w:spacing w:before="240"/>
        <w:ind w:firstLine="540"/>
        <w:jc w:val="both"/>
      </w:pPr>
      <w:r>
        <w:t>Подготовка к проведению ЕГЭ</w:t>
      </w:r>
    </w:p>
    <w:p w:rsidR="0065190A" w:rsidRDefault="0065190A">
      <w:pPr>
        <w:pStyle w:val="ConsPlusNormal"/>
        <w:spacing w:before="240"/>
        <w:ind w:firstLine="540"/>
        <w:jc w:val="both"/>
      </w:pPr>
      <w:r>
        <w:t>Организатор вне аудитории должен заблаговременно пройти инструктаж по порядку и процедуре проведения ЕГЭ и ознакомиться с:</w:t>
      </w:r>
    </w:p>
    <w:p w:rsidR="0065190A" w:rsidRDefault="0065190A">
      <w:pPr>
        <w:pStyle w:val="ConsPlusNormal"/>
        <w:spacing w:before="240"/>
        <w:ind w:firstLine="540"/>
        <w:jc w:val="both"/>
      </w:pPr>
      <w: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65190A" w:rsidRDefault="0065190A">
      <w:pPr>
        <w:pStyle w:val="ConsPlusNormal"/>
        <w:spacing w:before="240"/>
        <w:ind w:firstLine="540"/>
        <w:jc w:val="both"/>
      </w:pPr>
      <w:r>
        <w:t>инструкциями, определяющими порядок работы организаторов вне аудитории.</w:t>
      </w:r>
    </w:p>
    <w:p w:rsidR="0065190A" w:rsidRDefault="0065190A">
      <w:pPr>
        <w:pStyle w:val="ConsPlusNormal"/>
        <w:spacing w:before="240"/>
        <w:ind w:firstLine="540"/>
        <w:jc w:val="both"/>
      </w:pPr>
      <w:r>
        <w:t>В день проведения ЕГЭ организатор вне аудитории ППЭ должен:</w:t>
      </w:r>
    </w:p>
    <w:p w:rsidR="0065190A" w:rsidRDefault="0065190A">
      <w:pPr>
        <w:pStyle w:val="ConsPlusNormal"/>
        <w:spacing w:before="240"/>
        <w:ind w:firstLine="540"/>
        <w:jc w:val="both"/>
      </w:pPr>
      <w:r>
        <w:t>в 08.00 по местному времени явиться в ППЭ и зарегистрироваться у ответственного организатора вне аудитории, уполномоченного руководителем ППЭ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w:t>
      </w:r>
      <w:hyperlink w:anchor="P7356" w:history="1">
        <w:r>
          <w:rPr>
            <w:color w:val="0000FF"/>
          </w:rPr>
          <w:t>форму ППЭ-07</w:t>
        </w:r>
      </w:hyperlink>
      <w:r>
        <w:t xml:space="preserve"> "Список работников ППЭ".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65190A" w:rsidRDefault="0065190A">
      <w:pPr>
        <w:pStyle w:val="ConsPlusNormal"/>
        <w:jc w:val="both"/>
      </w:pPr>
    </w:p>
    <w:p w:rsidR="0065190A" w:rsidRDefault="0065190A">
      <w:pPr>
        <w:pStyle w:val="ConsPlusNormal"/>
        <w:ind w:firstLine="540"/>
        <w:jc w:val="both"/>
      </w:pPr>
      <w:r>
        <w:t>оставить личные вещи в месте для хранения личных вещей лиц, привлекаемых к проведению ЕГЭ, которое расположено до входа в ППЭ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Вход в ППЭ обозначается стационарным металлоискателем. В случае </w:t>
      </w:r>
      <w:r>
        <w:lastRenderedPageBreak/>
        <w:t>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5190A" w:rsidRDefault="0065190A">
      <w:pPr>
        <w:pStyle w:val="ConsPlusNormal"/>
        <w:jc w:val="both"/>
      </w:pPr>
    </w:p>
    <w:p w:rsidR="0065190A" w:rsidRDefault="0065190A">
      <w:pPr>
        <w:pStyle w:val="ConsPlusNormal"/>
        <w:ind w:firstLine="540"/>
        <w:jc w:val="both"/>
      </w:pPr>
      <w:r>
        <w:t>пройти инструктаж у руководителя ППЭ по процедуре проведения экзамена. Инструктаж проводится не ранее 08.15 по местному времени;</w:t>
      </w:r>
    </w:p>
    <w:p w:rsidR="0065190A" w:rsidRDefault="0065190A">
      <w:pPr>
        <w:pStyle w:val="ConsPlusNormal"/>
        <w:spacing w:before="240"/>
        <w:ind w:firstLine="540"/>
        <w:jc w:val="both"/>
      </w:pPr>
      <w:r>
        <w:t>получить у руководителя ППЭ информацию о назначении организаторов и распределении на места дежурства.</w:t>
      </w:r>
    </w:p>
    <w:p w:rsidR="0065190A" w:rsidRDefault="0065190A">
      <w:pPr>
        <w:pStyle w:val="ConsPlusNormal"/>
        <w:spacing w:before="240"/>
        <w:ind w:firstLine="540"/>
        <w:jc w:val="both"/>
      </w:pPr>
      <w:r>
        <w:t>Не позднее 08.45 по местному времени:</w:t>
      </w:r>
    </w:p>
    <w:p w:rsidR="0065190A" w:rsidRDefault="0065190A">
      <w:pPr>
        <w:pStyle w:val="ConsPlusNormal"/>
        <w:spacing w:before="240"/>
        <w:ind w:firstLine="540"/>
        <w:jc w:val="both"/>
      </w:pPr>
      <w:r>
        <w:t xml:space="preserve">получить от руководителя ППЭ </w:t>
      </w:r>
      <w:hyperlink w:anchor="P7157" w:history="1">
        <w:r>
          <w:rPr>
            <w:color w:val="0000FF"/>
          </w:rPr>
          <w:t>формы ППЭ-06-01</w:t>
        </w:r>
      </w:hyperlink>
      <w:r>
        <w:t xml:space="preserve"> "Список участников ГИА образовательной организации" и </w:t>
      </w:r>
      <w:hyperlink w:anchor="P7262" w:history="1">
        <w:r>
          <w:rPr>
            <w:color w:val="0000FF"/>
          </w:rPr>
          <w:t>ППЭ-06-02</w:t>
        </w:r>
      </w:hyperlink>
      <w:r>
        <w:t xml:space="preserve"> "Список участников ГИА в ППЭ по алфавиту" для размещения на информационном стенде при входе в ППЭ;</w:t>
      </w:r>
    </w:p>
    <w:p w:rsidR="0065190A" w:rsidRDefault="0065190A">
      <w:pPr>
        <w:pStyle w:val="ConsPlusNormal"/>
        <w:spacing w:before="240"/>
        <w:ind w:firstLine="540"/>
        <w:jc w:val="both"/>
      </w:pPr>
      <w:r>
        <w:t>пройти на свое место дежурства и приступить к выполнению своих обязанностей.</w:t>
      </w:r>
    </w:p>
    <w:p w:rsidR="0065190A" w:rsidRDefault="0065190A">
      <w:pPr>
        <w:pStyle w:val="ConsPlusNormal"/>
        <w:jc w:val="both"/>
      </w:pPr>
    </w:p>
    <w:p w:rsidR="0065190A" w:rsidRDefault="0065190A">
      <w:pPr>
        <w:pStyle w:val="ConsPlusNormal"/>
        <w:ind w:firstLine="540"/>
        <w:jc w:val="both"/>
        <w:outlineLvl w:val="3"/>
      </w:pPr>
      <w:r>
        <w:t>Проведение экзамена</w:t>
      </w:r>
    </w:p>
    <w:p w:rsidR="0065190A" w:rsidRDefault="0065190A">
      <w:pPr>
        <w:pStyle w:val="ConsPlusNormal"/>
        <w:jc w:val="both"/>
      </w:pPr>
    </w:p>
    <w:p w:rsidR="0065190A" w:rsidRDefault="0065190A">
      <w:pPr>
        <w:pStyle w:val="ConsPlusNonformat"/>
        <w:jc w:val="both"/>
      </w:pPr>
      <w:r>
        <w:t>┌─-----------------------------------------------------------------------─┐</w:t>
      </w:r>
    </w:p>
    <w:p w:rsidR="0065190A" w:rsidRDefault="0065190A">
      <w:pPr>
        <w:pStyle w:val="ConsPlusNonformat"/>
        <w:jc w:val="both"/>
      </w:pPr>
      <w:r>
        <w:t xml:space="preserve">     Организатору необходимо помнить, что экзамен проводится в спокойной и</w:t>
      </w:r>
    </w:p>
    <w:p w:rsidR="0065190A" w:rsidRDefault="0065190A">
      <w:pPr>
        <w:pStyle w:val="ConsPlusNonformat"/>
        <w:jc w:val="both"/>
      </w:pPr>
      <w:r>
        <w:t>│доброжелательной обстановке.                                             │</w:t>
      </w:r>
    </w:p>
    <w:p w:rsidR="0065190A" w:rsidRDefault="0065190A">
      <w:pPr>
        <w:pStyle w:val="ConsPlusNonformat"/>
        <w:jc w:val="both"/>
      </w:pPr>
      <w:r>
        <w:t xml:space="preserve">     В день  проведения экзамена  (в  период  с  момента  входа в ППЭ и до</w:t>
      </w:r>
    </w:p>
    <w:p w:rsidR="0065190A" w:rsidRDefault="0065190A">
      <w:pPr>
        <w:pStyle w:val="ConsPlusNonformat"/>
        <w:jc w:val="both"/>
      </w:pPr>
      <w:r>
        <w:t>│окончания экзамена) в ППЭ запрещается:                                   │</w:t>
      </w:r>
    </w:p>
    <w:p w:rsidR="0065190A" w:rsidRDefault="0065190A">
      <w:pPr>
        <w:pStyle w:val="ConsPlusNonformat"/>
        <w:jc w:val="both"/>
      </w:pPr>
      <w:r>
        <w:t xml:space="preserve">     а) иметь при  себе средства связи, электронно-вычислительную технику,</w:t>
      </w:r>
    </w:p>
    <w:p w:rsidR="0065190A" w:rsidRDefault="0065190A">
      <w:pPr>
        <w:pStyle w:val="ConsPlusNonformat"/>
        <w:jc w:val="both"/>
      </w:pPr>
      <w:r>
        <w:t>│фото-, аудио- и видеоаппаратуру, справочные материалы, письменные заметки│</w:t>
      </w:r>
    </w:p>
    <w:p w:rsidR="0065190A" w:rsidRDefault="0065190A">
      <w:pPr>
        <w:pStyle w:val="ConsPlusNonformat"/>
        <w:jc w:val="both"/>
      </w:pPr>
      <w:r>
        <w:t xml:space="preserve"> и иные средства хранения и передачи информации, художественную литературу</w:t>
      </w:r>
    </w:p>
    <w:p w:rsidR="0065190A" w:rsidRDefault="0065190A">
      <w:pPr>
        <w:pStyle w:val="ConsPlusNonformat"/>
        <w:jc w:val="both"/>
      </w:pPr>
      <w:r>
        <w:t>│и т.д.;                                                                  │</w:t>
      </w:r>
    </w:p>
    <w:p w:rsidR="0065190A" w:rsidRDefault="0065190A">
      <w:pPr>
        <w:pStyle w:val="ConsPlusNonformat"/>
        <w:jc w:val="both"/>
      </w:pPr>
      <w:r>
        <w:t xml:space="preserve">     б) оказывать содействие  обучающимся,  выпускникам прошлых лет, в том</w:t>
      </w:r>
    </w:p>
    <w:p w:rsidR="0065190A" w:rsidRDefault="0065190A">
      <w:pPr>
        <w:pStyle w:val="ConsPlusNonformat"/>
        <w:jc w:val="both"/>
      </w:pPr>
      <w:r>
        <w:t>│числе передавать им  средства  связи,  электронно-вычислительную технику,│</w:t>
      </w:r>
    </w:p>
    <w:p w:rsidR="0065190A" w:rsidRDefault="0065190A">
      <w:pPr>
        <w:pStyle w:val="ConsPlusNonformat"/>
        <w:jc w:val="both"/>
      </w:pPr>
      <w:r>
        <w:t xml:space="preserve"> фото-, аудио- и видеоаппаратуру, справочные материалы, письменные заметки</w:t>
      </w:r>
    </w:p>
    <w:p w:rsidR="0065190A" w:rsidRDefault="0065190A">
      <w:pPr>
        <w:pStyle w:val="ConsPlusNonformat"/>
        <w:jc w:val="both"/>
      </w:pPr>
      <w:r>
        <w:t>│и иные средства хранения и передачи информации;                          │</w:t>
      </w:r>
    </w:p>
    <w:p w:rsidR="0065190A" w:rsidRDefault="0065190A">
      <w:pPr>
        <w:pStyle w:val="ConsPlusNonformat"/>
        <w:jc w:val="both"/>
      </w:pPr>
      <w:r>
        <w:t xml:space="preserve">     в) выносить из  аудиторий и ППЭ экзаменационные материалы на бумажном</w:t>
      </w:r>
    </w:p>
    <w:p w:rsidR="0065190A" w:rsidRDefault="0065190A">
      <w:pPr>
        <w:pStyle w:val="ConsPlusNonformat"/>
        <w:jc w:val="both"/>
      </w:pPr>
      <w:r>
        <w:t>│или электронном носителях, фотографировать экзаменационные материалы.    │</w:t>
      </w:r>
    </w:p>
    <w:p w:rsidR="0065190A" w:rsidRDefault="0065190A">
      <w:pPr>
        <w:pStyle w:val="ConsPlusNonformat"/>
        <w:jc w:val="both"/>
      </w:pPr>
      <w:r>
        <w:t>└─------------------------------------------------------------------------┘</w:t>
      </w:r>
    </w:p>
    <w:p w:rsidR="0065190A" w:rsidRDefault="0065190A">
      <w:pPr>
        <w:pStyle w:val="ConsPlusNormal"/>
        <w:jc w:val="both"/>
      </w:pPr>
    </w:p>
    <w:p w:rsidR="0065190A" w:rsidRDefault="0065190A">
      <w:pPr>
        <w:pStyle w:val="ConsPlusNormal"/>
        <w:ind w:firstLine="540"/>
        <w:jc w:val="both"/>
      </w:pPr>
      <w:r>
        <w:t>Организатор вне аудитории должен:</w:t>
      </w:r>
    </w:p>
    <w:p w:rsidR="0065190A" w:rsidRDefault="0065190A">
      <w:pPr>
        <w:pStyle w:val="ConsPlusNormal"/>
        <w:spacing w:before="240"/>
        <w:ind w:firstLine="540"/>
        <w:jc w:val="both"/>
      </w:pPr>
      <w:r>
        <w:t>1. Обеспечить организацию входа участников ЕГЭ в ППЭ.</w:t>
      </w:r>
    </w:p>
    <w:p w:rsidR="0065190A" w:rsidRDefault="0065190A">
      <w:pPr>
        <w:pStyle w:val="ConsPlusNormal"/>
        <w:spacing w:before="240"/>
        <w:ind w:firstLine="540"/>
        <w:jc w:val="both"/>
      </w:pPr>
      <w:r>
        <w:t>До входа в ППЭ (начиная с 09.00) организатор должен:</w:t>
      </w:r>
    </w:p>
    <w:p w:rsidR="0065190A" w:rsidRDefault="0065190A">
      <w:pPr>
        <w:pStyle w:val="ConsPlusNormal"/>
        <w:spacing w:before="240"/>
        <w:ind w:firstLine="540"/>
        <w:jc w:val="both"/>
      </w:pPr>
      <w: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5190A" w:rsidRDefault="0065190A">
      <w:pPr>
        <w:pStyle w:val="ConsPlusNormal"/>
        <w:spacing w:before="240"/>
        <w:ind w:firstLine="540"/>
        <w:jc w:val="both"/>
      </w:pPr>
      <w:r>
        <w:t>При входе в ППЭ организатор должен:</w:t>
      </w:r>
    </w:p>
    <w:p w:rsidR="0065190A" w:rsidRDefault="0065190A">
      <w:pPr>
        <w:pStyle w:val="ConsPlusNormal"/>
        <w:spacing w:before="240"/>
        <w:ind w:firstLine="540"/>
        <w:jc w:val="both"/>
      </w:pPr>
      <w:r>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 в данный ППЭ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lastRenderedPageBreak/>
        <w:t>&lt;1&gt;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w:t>
      </w:r>
      <w:hyperlink w:anchor="P10931" w:history="1">
        <w:r>
          <w:rPr>
            <w:color w:val="0000FF"/>
          </w:rPr>
          <w:t>форма ППЭ-20</w:t>
        </w:r>
      </w:hyperlink>
      <w:r>
        <w:t xml:space="preserve"> "Акт об идентификации личности участника ГИА").</w:t>
      </w:r>
    </w:p>
    <w:p w:rsidR="0065190A" w:rsidRDefault="0065190A">
      <w:pPr>
        <w:pStyle w:val="ConsPlusNormal"/>
        <w:spacing w:before="240"/>
        <w:ind w:firstLine="540"/>
        <w:jc w:val="both"/>
      </w:pPr>
      <w:r>
        <w:t>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
    <w:p w:rsidR="0065190A" w:rsidRDefault="0065190A">
      <w:pPr>
        <w:pStyle w:val="ConsPlusNormal"/>
        <w:jc w:val="both"/>
      </w:pPr>
    </w:p>
    <w:p w:rsidR="0065190A" w:rsidRDefault="0065190A">
      <w:pPr>
        <w:pStyle w:val="ConsPlusNormal"/>
        <w:ind w:firstLine="540"/>
        <w:jc w:val="both"/>
      </w:pPr>
      <w:r>
        <w:t>с помощью стационарных и (или) переносных металлоискателей проверить &lt;1&gt;, &lt;2&gt; у участников ЕГЭ наличие запрещенных средств. При появлении сигнала металлоискателя организатор предлагает участнику ЕГЭ показать предмет, вызывающий сигнал. Если этим предметом является запрещенное средство, в том числе средство связи, организатор предлагает участнику ЕГЭ сдать данное средство в место хранения личных вещей участников ЕГЭ или сопровождающему &lt;3&gt;;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Проверка участников ЕГЭ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w:t>
      </w:r>
    </w:p>
    <w:p w:rsidR="0065190A" w:rsidRDefault="0065190A">
      <w:pPr>
        <w:pStyle w:val="ConsPlusNormal"/>
        <w:spacing w:before="240"/>
        <w:ind w:firstLine="540"/>
        <w:jc w:val="both"/>
      </w:pPr>
      <w:r>
        <w:t>&lt;2&gt;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65190A" w:rsidRDefault="0065190A">
      <w:pPr>
        <w:pStyle w:val="ConsPlusNormal"/>
        <w:spacing w:before="240"/>
        <w:ind w:firstLine="540"/>
        <w:jc w:val="both"/>
      </w:pPr>
      <w:r>
        <w:t>&lt;3&gt;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65190A" w:rsidRDefault="0065190A">
      <w:pPr>
        <w:pStyle w:val="ConsPlusNormal"/>
        <w:jc w:val="both"/>
      </w:pPr>
    </w:p>
    <w:p w:rsidR="0065190A" w:rsidRDefault="0065190A">
      <w:pPr>
        <w:pStyle w:val="ConsPlusNormal"/>
        <w:ind w:firstLine="540"/>
        <w:jc w:val="both"/>
      </w:pPr>
      <w:r>
        <w:t xml:space="preserve">в случае если участник ЕГЭ отказывается сдавать запрещенное средство, организатор вне аудитории повторно разъясняет ему, что в соответствии с </w:t>
      </w:r>
      <w:hyperlink r:id="rId28" w:history="1">
        <w:r>
          <w:rPr>
            <w:color w:val="0000FF"/>
          </w:rPr>
          <w:t>пунктом 45</w:t>
        </w:r>
      </w:hyperlink>
      <w:r>
        <w:t xml:space="preserve"> Порядка проведения ГИА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w:t>
      </w:r>
    </w:p>
    <w:p w:rsidR="0065190A" w:rsidRDefault="0065190A">
      <w:pPr>
        <w:pStyle w:val="ConsPlusNormal"/>
        <w:spacing w:before="240"/>
        <w:ind w:firstLine="540"/>
        <w:jc w:val="both"/>
      </w:pPr>
      <w: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65190A" w:rsidRDefault="0065190A">
      <w:pPr>
        <w:pStyle w:val="ConsPlusNormal"/>
        <w:spacing w:before="240"/>
        <w:ind w:firstLine="540"/>
        <w:jc w:val="both"/>
      </w:pPr>
      <w:r>
        <w:t>2. На этапе проведения ЕГЭ организатор должен:</w:t>
      </w:r>
    </w:p>
    <w:p w:rsidR="0065190A" w:rsidRDefault="0065190A">
      <w:pPr>
        <w:pStyle w:val="ConsPlusNormal"/>
        <w:spacing w:before="240"/>
        <w:ind w:firstLine="540"/>
        <w:jc w:val="both"/>
      </w:pPr>
      <w: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65190A" w:rsidRDefault="0065190A">
      <w:pPr>
        <w:pStyle w:val="ConsPlusNormal"/>
        <w:spacing w:before="240"/>
        <w:ind w:firstLine="540"/>
        <w:jc w:val="both"/>
      </w:pPr>
      <w:r>
        <w:lastRenderedPageBreak/>
        <w:t>следить за соблюдением тишины и порядка в ППЭ;</w:t>
      </w:r>
    </w:p>
    <w:p w:rsidR="0065190A" w:rsidRDefault="0065190A">
      <w:pPr>
        <w:pStyle w:val="ConsPlusNormal"/>
        <w:spacing w:before="240"/>
        <w:ind w:firstLine="540"/>
        <w:jc w:val="both"/>
      </w:pPr>
      <w: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ассистентами в ППЭ, в том числе в коридорах, туалетных комнатах, медицинском пункте и т.д.:</w:t>
      </w:r>
    </w:p>
    <w:p w:rsidR="0065190A" w:rsidRDefault="0065190A">
      <w:pPr>
        <w:pStyle w:val="ConsPlusNormal"/>
        <w:spacing w:before="240"/>
        <w:ind w:firstLine="540"/>
        <w:jc w:val="both"/>
      </w:pPr>
      <w: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5190A" w:rsidRDefault="0065190A">
      <w:pPr>
        <w:pStyle w:val="ConsPlusNormal"/>
        <w:spacing w:before="240"/>
        <w:ind w:firstLine="540"/>
        <w:jc w:val="both"/>
      </w:pPr>
      <w:r>
        <w:t>выноса из аудиторий и ППЭ ЭМ на бумажном или электронном носителях, фотографирования ЭМ;</w:t>
      </w:r>
    </w:p>
    <w:p w:rsidR="0065190A" w:rsidRDefault="0065190A">
      <w:pPr>
        <w:pStyle w:val="ConsPlusNormal"/>
        <w:spacing w:before="240"/>
        <w:ind w:firstLine="540"/>
        <w:jc w:val="both"/>
      </w:pPr>
      <w:r>
        <w:t>сопровождать участников ЕГЭ при выходе из аудитории во время экзамена.</w:t>
      </w:r>
    </w:p>
    <w:p w:rsidR="0065190A" w:rsidRDefault="0065190A">
      <w:pPr>
        <w:pStyle w:val="ConsPlusNormal"/>
        <w:spacing w:before="240"/>
        <w:ind w:firstLine="540"/>
        <w:jc w:val="both"/>
      </w:pPr>
      <w:r>
        <w:t>В случае сопровождения участника ЕГЭ к медицинскому работнику пригласить члена (членов) ГЭК в медицинский кабинет.</w:t>
      </w:r>
    </w:p>
    <w:p w:rsidR="0065190A" w:rsidRDefault="0065190A">
      <w:pPr>
        <w:pStyle w:val="ConsPlusNormal"/>
        <w:spacing w:before="240"/>
        <w:ind w:firstLine="540"/>
        <w:jc w:val="both"/>
      </w:pPr>
      <w:r>
        <w:t>В случае выявления нарушений порядка проведения ЕГЭ следует незамедлительно обратиться к члену ГЭК (руководителю ППЭ).</w:t>
      </w:r>
    </w:p>
    <w:p w:rsidR="0065190A" w:rsidRDefault="0065190A">
      <w:pPr>
        <w:pStyle w:val="ConsPlusNormal"/>
        <w:spacing w:before="240"/>
        <w:ind w:firstLine="540"/>
        <w:jc w:val="both"/>
      </w:pPr>
      <w:r>
        <w:t>3. На этапе завершения ЕГЭ организатор должен:</w:t>
      </w:r>
    </w:p>
    <w:p w:rsidR="0065190A" w:rsidRDefault="0065190A">
      <w:pPr>
        <w:pStyle w:val="ConsPlusNormal"/>
        <w:spacing w:before="240"/>
        <w:ind w:firstLine="540"/>
        <w:jc w:val="both"/>
      </w:pPr>
      <w:r>
        <w:t>выполнять все указания руководителя ППЭ и членов ГЭК, оказывать содействие в решении ситуаций, не предусмотренных настоящей Инструкцией.</w:t>
      </w:r>
    </w:p>
    <w:p w:rsidR="0065190A" w:rsidRDefault="0065190A">
      <w:pPr>
        <w:pStyle w:val="ConsPlusNormal"/>
        <w:spacing w:before="240"/>
        <w:ind w:firstLine="540"/>
        <w:jc w:val="both"/>
      </w:pPr>
      <w:r>
        <w:t>После завершения экзамена организаторы вне аудитории покидают ППЭ только по указанию руководителя ППЭ.</w:t>
      </w:r>
    </w:p>
    <w:p w:rsidR="0065190A" w:rsidRDefault="0065190A">
      <w:pPr>
        <w:pStyle w:val="ConsPlusNormal"/>
        <w:jc w:val="both"/>
      </w:pPr>
    </w:p>
    <w:p w:rsidR="0065190A" w:rsidRDefault="0065190A">
      <w:pPr>
        <w:pStyle w:val="ConsPlusNormal"/>
        <w:ind w:firstLine="540"/>
        <w:jc w:val="both"/>
        <w:outlineLvl w:val="2"/>
      </w:pPr>
      <w:r>
        <w:t>1.15. Инструкция для работников по обеспечению охраны образовательных организаций при организации входа участников ЕГЭ в ППЭ</w:t>
      </w:r>
    </w:p>
    <w:p w:rsidR="0065190A" w:rsidRDefault="0065190A">
      <w:pPr>
        <w:pStyle w:val="ConsPlusNormal"/>
        <w:jc w:val="both"/>
      </w:pPr>
    </w:p>
    <w:p w:rsidR="0065190A" w:rsidRDefault="0065190A">
      <w:pPr>
        <w:pStyle w:val="ConsPlusNormal"/>
        <w:ind w:firstLine="540"/>
        <w:jc w:val="both"/>
      </w:pPr>
      <w:r>
        <w:t xml:space="preserve">Настоящая инструкция разработана в соответствии с </w:t>
      </w:r>
      <w:hyperlink r:id="rId29" w:history="1">
        <w:r>
          <w:rPr>
            <w:color w:val="0000FF"/>
          </w:rPr>
          <w:t>приказом</w:t>
        </w:r>
      </w:hyperlink>
      <w:r>
        <w:t xml:space="preserve"> Минтруда России от 11.12.2015 N 1010н "Об утверждении профессионального стандарта "Работник по обеспечению охраны образовательных организаций" (зарегистрирован в Минюсте России 31.12.2015, регистрационный N 40478) (далее - Приказ).</w:t>
      </w:r>
    </w:p>
    <w:p w:rsidR="0065190A" w:rsidRDefault="0065190A">
      <w:pPr>
        <w:pStyle w:val="ConsPlusNormal"/>
        <w:spacing w:before="240"/>
        <w:ind w:firstLine="540"/>
        <w:jc w:val="both"/>
      </w:pPr>
      <w:r>
        <w:t xml:space="preserve">В соответствии с </w:t>
      </w:r>
      <w:hyperlink r:id="rId30" w:history="1">
        <w:r>
          <w:rPr>
            <w:color w:val="0000FF"/>
          </w:rPr>
          <w:t>Приказом</w:t>
        </w:r>
      </w:hyperlink>
      <w:r>
        <w:t xml:space="preserve"> к трудовым функциям работников по обеспечению охраны образовательных организаций относятся:</w:t>
      </w:r>
    </w:p>
    <w:p w:rsidR="0065190A" w:rsidRDefault="0065190A">
      <w:pPr>
        <w:pStyle w:val="ConsPlusNormal"/>
        <w:spacing w:before="240"/>
        <w:ind w:firstLine="540"/>
        <w:jc w:val="both"/>
      </w:pPr>
      <w:r>
        <w:t>подготовка мероприятий по безопасному проведению ГИА;</w:t>
      </w:r>
    </w:p>
    <w:p w:rsidR="0065190A" w:rsidRDefault="0065190A">
      <w:pPr>
        <w:pStyle w:val="ConsPlusNormal"/>
        <w:spacing w:before="240"/>
        <w:ind w:firstLine="540"/>
        <w:jc w:val="both"/>
      </w:pPr>
      <w:r>
        <w:t>проверка технической готовности и использование технических средств обнаружения запрещенных к проносу предметов;</w:t>
      </w:r>
    </w:p>
    <w:p w:rsidR="0065190A" w:rsidRDefault="0065190A">
      <w:pPr>
        <w:pStyle w:val="ConsPlusNormal"/>
        <w:spacing w:before="240"/>
        <w:ind w:firstLine="540"/>
        <w:jc w:val="both"/>
      </w:pPr>
      <w:r>
        <w:t>участие в обеспечении пропускного режима в ходе ГИА.</w:t>
      </w:r>
    </w:p>
    <w:p w:rsidR="0065190A" w:rsidRDefault="0065190A">
      <w:pPr>
        <w:pStyle w:val="ConsPlusNormal"/>
        <w:spacing w:before="240"/>
        <w:ind w:firstLine="540"/>
        <w:jc w:val="both"/>
      </w:pPr>
      <w:r>
        <w:t>В рамках обеспечения организации входа участников ЕГЭ в ППЭ работник по обеспечению охраны образовательных организаций должен:</w:t>
      </w:r>
    </w:p>
    <w:p w:rsidR="0065190A" w:rsidRDefault="0065190A">
      <w:pPr>
        <w:pStyle w:val="ConsPlusNormal"/>
        <w:spacing w:before="240"/>
        <w:ind w:firstLine="540"/>
        <w:jc w:val="both"/>
      </w:pPr>
      <w:r>
        <w:t>До входа в ППЭ (начиная с 09.00):</w:t>
      </w:r>
    </w:p>
    <w:p w:rsidR="0065190A" w:rsidRDefault="0065190A">
      <w:pPr>
        <w:pStyle w:val="ConsPlusNormal"/>
        <w:spacing w:before="240"/>
        <w:ind w:firstLine="540"/>
        <w:jc w:val="both"/>
      </w:pPr>
      <w:r>
        <w:t xml:space="preserve">указать участникам ЕГЭ на необходимость оставить личные вещи (уведомление о </w:t>
      </w:r>
      <w:r>
        <w:lastRenderedPageBreak/>
        <w:t>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5190A" w:rsidRDefault="0065190A">
      <w:pPr>
        <w:pStyle w:val="ConsPlusNormal"/>
        <w:spacing w:before="240"/>
        <w:ind w:firstLine="540"/>
        <w:jc w:val="both"/>
      </w:pPr>
      <w:r>
        <w:t>При входе в ППЭ:</w:t>
      </w:r>
    </w:p>
    <w:p w:rsidR="0065190A" w:rsidRDefault="0065190A">
      <w:pPr>
        <w:pStyle w:val="ConsPlusNormal"/>
        <w:spacing w:before="240"/>
        <w:ind w:firstLine="540"/>
        <w:jc w:val="both"/>
      </w:pPr>
      <w:r>
        <w:t>проверить документы, удостоверяющие личность участников ЕГЭ, и наличие их в списках распределения в данный ППЭ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w:t>
      </w:r>
      <w:hyperlink w:anchor="P10931" w:history="1">
        <w:r>
          <w:rPr>
            <w:color w:val="0000FF"/>
          </w:rPr>
          <w:t>форма ППЭ-20</w:t>
        </w:r>
      </w:hyperlink>
      <w:r>
        <w:t xml:space="preserve"> "Акт об идентификации личности участника ГИА"). 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
    <w:p w:rsidR="0065190A" w:rsidRDefault="0065190A">
      <w:pPr>
        <w:pStyle w:val="ConsPlusNormal"/>
        <w:jc w:val="both"/>
      </w:pPr>
    </w:p>
    <w:p w:rsidR="0065190A" w:rsidRDefault="0065190A">
      <w:pPr>
        <w:pStyle w:val="ConsPlusNormal"/>
        <w:ind w:firstLine="540"/>
        <w:jc w:val="both"/>
      </w:pPr>
      <w:r>
        <w:t>с помощью стационарных и (или) переносных металлоискателей проверить &lt;1&gt; у участников ЕГЭ наличие запрещенных средств. При появлении сигнала металлоискателя предложить участнику ЕГЭ показать предмет, вызывающий сигнал. Если этим предметом является запрещенное средство, в том числе средство связи, предложить участнику ЕГЭ сдать данное средство в место хранения личных вещей участников ЕГЭ или сопровождающему &lt;2&gt;;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65190A" w:rsidRDefault="0065190A">
      <w:pPr>
        <w:pStyle w:val="ConsPlusNormal"/>
        <w:spacing w:before="240"/>
        <w:ind w:firstLine="540"/>
        <w:jc w:val="both"/>
      </w:pPr>
      <w:r>
        <w:t>&lt;2&gt;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65190A" w:rsidRDefault="0065190A">
      <w:pPr>
        <w:pStyle w:val="ConsPlusNormal"/>
        <w:jc w:val="both"/>
      </w:pPr>
    </w:p>
    <w:p w:rsidR="0065190A" w:rsidRDefault="0065190A">
      <w:pPr>
        <w:pStyle w:val="ConsPlusNormal"/>
        <w:ind w:firstLine="540"/>
        <w:jc w:val="both"/>
      </w:pPr>
      <w:r>
        <w:t xml:space="preserve">в случае если участник ЕГЭ отказывается сдавать запрещенное средство, = повторно разъяснить ему, что в соответствии с </w:t>
      </w:r>
      <w:hyperlink r:id="rId31" w:history="1">
        <w:r>
          <w:rPr>
            <w:color w:val="0000FF"/>
          </w:rPr>
          <w:t>пунктом 45</w:t>
        </w:r>
      </w:hyperlink>
      <w:r>
        <w:t xml:space="preserve"> Порядка проведения ГИА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w:t>
      </w:r>
    </w:p>
    <w:p w:rsidR="0065190A" w:rsidRDefault="0065190A">
      <w:pPr>
        <w:pStyle w:val="ConsPlusNormal"/>
        <w:spacing w:before="240"/>
        <w:ind w:firstLine="540"/>
        <w:jc w:val="both"/>
      </w:pPr>
      <w:r>
        <w:t xml:space="preserve">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w:t>
      </w:r>
      <w:r>
        <w:lastRenderedPageBreak/>
        <w:t>дополнительные сроки указанный участник ЕГЭ может быть допущен только по решению председателя ГЭК.</w:t>
      </w:r>
    </w:p>
    <w:p w:rsidR="0065190A" w:rsidRDefault="0065190A">
      <w:pPr>
        <w:pStyle w:val="ConsPlusNormal"/>
        <w:spacing w:before="240"/>
        <w:ind w:firstLine="540"/>
        <w:jc w:val="both"/>
      </w:pPr>
      <w:r>
        <w:t>4. На этапе проведения и завершения ЕГЭ должен контролировать организованный выход из ППЭ участников ЕГЭ, завершивших экзамен.</w:t>
      </w:r>
    </w:p>
    <w:p w:rsidR="0065190A" w:rsidRDefault="0065190A">
      <w:pPr>
        <w:pStyle w:val="ConsPlusNormal"/>
        <w:jc w:val="both"/>
      </w:pPr>
    </w:p>
    <w:p w:rsidR="0065190A" w:rsidRDefault="0065190A">
      <w:pPr>
        <w:pStyle w:val="ConsPlusNormal"/>
        <w:ind w:firstLine="540"/>
        <w:jc w:val="both"/>
        <w:outlineLvl w:val="2"/>
      </w:pPr>
      <w:r>
        <w:t>1.16. Инструкция для медицинского работника, привлекаемого в дни проведения ЕГЭ</w:t>
      </w:r>
    </w:p>
    <w:p w:rsidR="0065190A" w:rsidRDefault="0065190A">
      <w:pPr>
        <w:pStyle w:val="ConsPlusNormal"/>
        <w:jc w:val="both"/>
      </w:pPr>
    </w:p>
    <w:p w:rsidR="0065190A" w:rsidRDefault="0065190A">
      <w:pPr>
        <w:pStyle w:val="ConsPlusNormal"/>
        <w:ind w:firstLine="540"/>
        <w:jc w:val="both"/>
      </w:pPr>
      <w:r>
        <w:t>В день проведения ЕГЭ медицинский работник ППЭ должен:</w:t>
      </w:r>
    </w:p>
    <w:p w:rsidR="0065190A" w:rsidRDefault="0065190A">
      <w:pPr>
        <w:pStyle w:val="ConsPlusNormal"/>
        <w:spacing w:before="240"/>
        <w:ind w:firstLine="540"/>
        <w:jc w:val="both"/>
      </w:pPr>
      <w: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65190A" w:rsidRDefault="0065190A">
      <w:pPr>
        <w:pStyle w:val="ConsPlusNormal"/>
        <w:spacing w:before="240"/>
        <w:ind w:firstLine="540"/>
        <w:jc w:val="both"/>
      </w:pPr>
      <w:r>
        <w:t>оставить личные вещи в месте для хранения личных вещей лиц, привлекаемых к проведению ЕГЭ, которое расположено до входа в ППЭ;</w:t>
      </w:r>
    </w:p>
    <w:p w:rsidR="0065190A" w:rsidRDefault="0065190A">
      <w:pPr>
        <w:pStyle w:val="ConsPlusNormal"/>
        <w:spacing w:before="240"/>
        <w:ind w:firstLine="540"/>
        <w:jc w:val="both"/>
      </w:pPr>
      <w: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ЕГЭ, обратившихся к медицинскому работнику (далее - Журнал) (см. </w:t>
      </w:r>
      <w:hyperlink w:anchor="P3210" w:history="1">
        <w:r>
          <w:rPr>
            <w:color w:val="0000FF"/>
          </w:rPr>
          <w:t>приложение 16</w:t>
        </w:r>
      </w:hyperlink>
      <w:r>
        <w:t>);</w:t>
      </w:r>
    </w:p>
    <w:p w:rsidR="0065190A" w:rsidRDefault="0065190A">
      <w:pPr>
        <w:pStyle w:val="ConsPlusNormal"/>
        <w:spacing w:before="240"/>
        <w:ind w:firstLine="540"/>
        <w:jc w:val="both"/>
      </w:pPr>
      <w:r>
        <w:t>запросить у руководителя ППЭ информацию о распределении в данный ППЭ участников ЕГЭ с ограниченными возможностями здоровья, детей-инвалидов и инвалидов;</w:t>
      </w:r>
    </w:p>
    <w:p w:rsidR="0065190A" w:rsidRDefault="0065190A">
      <w:pPr>
        <w:pStyle w:val="ConsPlusNormal"/>
        <w:spacing w:before="240"/>
        <w:ind w:firstLine="540"/>
        <w:jc w:val="both"/>
      </w:pPr>
      <w:r>
        <w:t>пройти в отведенное для него помещение в ППЭ и приступить к выполнению своих обязанностей.</w:t>
      </w:r>
    </w:p>
    <w:p w:rsidR="0065190A" w:rsidRDefault="0065190A">
      <w:pPr>
        <w:pStyle w:val="ConsPlusNormal"/>
        <w:jc w:val="both"/>
      </w:pPr>
    </w:p>
    <w:p w:rsidR="0065190A" w:rsidRDefault="0065190A">
      <w:pPr>
        <w:pStyle w:val="ConsPlusNormal"/>
        <w:ind w:firstLine="540"/>
        <w:jc w:val="both"/>
        <w:outlineLvl w:val="3"/>
      </w:pPr>
      <w:r>
        <w:t>Проведение экзамена</w:t>
      </w:r>
    </w:p>
    <w:p w:rsidR="0065190A" w:rsidRDefault="0065190A">
      <w:pPr>
        <w:pStyle w:val="ConsPlusNormal"/>
        <w:jc w:val="both"/>
      </w:pPr>
    </w:p>
    <w:p w:rsidR="0065190A" w:rsidRDefault="0065190A">
      <w:pPr>
        <w:pStyle w:val="ConsPlusNonformat"/>
        <w:jc w:val="both"/>
      </w:pPr>
      <w:r>
        <w:t>┌─-----------------------------------------------------------------------─┐</w:t>
      </w:r>
    </w:p>
    <w:p w:rsidR="0065190A" w:rsidRDefault="0065190A">
      <w:pPr>
        <w:pStyle w:val="ConsPlusNonformat"/>
        <w:jc w:val="both"/>
      </w:pPr>
      <w:r>
        <w:t xml:space="preserve">     В день проведения  экзамена  (в  период  с  момента  входа в ППЭ и до</w:t>
      </w:r>
    </w:p>
    <w:p w:rsidR="0065190A" w:rsidRDefault="0065190A">
      <w:pPr>
        <w:pStyle w:val="ConsPlusNonformat"/>
        <w:jc w:val="both"/>
      </w:pPr>
      <w:r>
        <w:t>│окончания экзамена) в ППЭ медицинскому работнику запрещается:            │</w:t>
      </w:r>
    </w:p>
    <w:p w:rsidR="0065190A" w:rsidRDefault="0065190A">
      <w:pPr>
        <w:pStyle w:val="ConsPlusNonformat"/>
        <w:jc w:val="both"/>
      </w:pPr>
      <w:r>
        <w:t xml:space="preserve">     а) иметь  при  себе  средства  связи  (в случае  необходимости вызова</w:t>
      </w:r>
    </w:p>
    <w:p w:rsidR="0065190A" w:rsidRDefault="0065190A">
      <w:pPr>
        <w:pStyle w:val="ConsPlusNonformat"/>
        <w:jc w:val="both"/>
      </w:pPr>
      <w:r>
        <w:t>│бригады   скорой   помощи   в   Штабе   ППЭ  есть  телефон),  электронно-│</w:t>
      </w:r>
    </w:p>
    <w:p w:rsidR="0065190A" w:rsidRDefault="0065190A">
      <w:pPr>
        <w:pStyle w:val="ConsPlusNonformat"/>
        <w:jc w:val="both"/>
      </w:pPr>
      <w:r>
        <w:t xml:space="preserve"> вычислительную  технику,  фото-,  аудио-  и  видеоаппаратуру,  справочные</w:t>
      </w:r>
    </w:p>
    <w:p w:rsidR="0065190A" w:rsidRDefault="0065190A">
      <w:pPr>
        <w:pStyle w:val="ConsPlusNonformat"/>
        <w:jc w:val="both"/>
      </w:pPr>
      <w:r>
        <w:t>│материалы,  письменные  заметки  и  иные  средства  хранения  и  передачи│</w:t>
      </w:r>
    </w:p>
    <w:p w:rsidR="0065190A" w:rsidRDefault="0065190A">
      <w:pPr>
        <w:pStyle w:val="ConsPlusNonformat"/>
        <w:jc w:val="both"/>
      </w:pPr>
      <w:r>
        <w:t xml:space="preserve"> информации, художественную литературу и т.д.;</w:t>
      </w:r>
    </w:p>
    <w:p w:rsidR="0065190A" w:rsidRDefault="0065190A">
      <w:pPr>
        <w:pStyle w:val="ConsPlusNonformat"/>
        <w:jc w:val="both"/>
      </w:pPr>
      <w:r>
        <w:t>│    б) оказывать  содействие  участникам  ЕГЭ,  в  том  числе  передавать│</w:t>
      </w:r>
    </w:p>
    <w:p w:rsidR="0065190A" w:rsidRDefault="0065190A">
      <w:pPr>
        <w:pStyle w:val="ConsPlusNonformat"/>
        <w:jc w:val="both"/>
      </w:pPr>
      <w:r>
        <w:t xml:space="preserve"> (получать    от    них     средства    связи)    им    средства    связи,</w:t>
      </w:r>
    </w:p>
    <w:p w:rsidR="0065190A" w:rsidRDefault="0065190A">
      <w:pPr>
        <w:pStyle w:val="ConsPlusNonformat"/>
        <w:jc w:val="both"/>
      </w:pPr>
      <w:r>
        <w:t>│электронно-вычислительную  технику,  фото-,   аудио-  и  видеоаппаратуру,│</w:t>
      </w:r>
    </w:p>
    <w:p w:rsidR="0065190A" w:rsidRDefault="0065190A">
      <w:pPr>
        <w:pStyle w:val="ConsPlusNonformat"/>
        <w:jc w:val="both"/>
      </w:pPr>
      <w:r>
        <w:t xml:space="preserve"> справочные  материалы,  письменные  принадлежности,  письменные заметки и</w:t>
      </w:r>
    </w:p>
    <w:p w:rsidR="0065190A" w:rsidRDefault="0065190A">
      <w:pPr>
        <w:pStyle w:val="ConsPlusNonformat"/>
        <w:jc w:val="both"/>
      </w:pPr>
      <w:r>
        <w:t>│иные средства хранения и передачи информации;                            │</w:t>
      </w:r>
    </w:p>
    <w:p w:rsidR="0065190A" w:rsidRDefault="0065190A">
      <w:pPr>
        <w:pStyle w:val="ConsPlusNonformat"/>
        <w:jc w:val="both"/>
      </w:pPr>
      <w:r>
        <w:t xml:space="preserve">     в) выносить из  аудиторий и ППЭ экзаменационные материалы на бумажном</w:t>
      </w:r>
    </w:p>
    <w:p w:rsidR="0065190A" w:rsidRDefault="0065190A">
      <w:pPr>
        <w:pStyle w:val="ConsPlusNonformat"/>
        <w:jc w:val="both"/>
      </w:pPr>
      <w:r>
        <w:t>│или электронном носителях, фотографировать экзаменационные материалы.    │</w:t>
      </w:r>
    </w:p>
    <w:p w:rsidR="0065190A" w:rsidRDefault="0065190A">
      <w:pPr>
        <w:pStyle w:val="ConsPlusNonformat"/>
        <w:jc w:val="both"/>
      </w:pPr>
      <w:r>
        <w:t>└─------------------------------------------------------------------------┘</w:t>
      </w:r>
    </w:p>
    <w:p w:rsidR="0065190A" w:rsidRDefault="0065190A">
      <w:pPr>
        <w:pStyle w:val="ConsPlusNormal"/>
        <w:jc w:val="both"/>
      </w:pPr>
    </w:p>
    <w:p w:rsidR="0065190A" w:rsidRDefault="0065190A">
      <w:pPr>
        <w:pStyle w:val="ConsPlusNormal"/>
        <w:ind w:firstLine="540"/>
        <w:jc w:val="both"/>
      </w:pPr>
      <w:r>
        <w:t>Учет участников ЕГЭ, обратившихся в медицинский пункт, и составление акта о досрочном завершении экзамена по объективным причинам</w:t>
      </w:r>
    </w:p>
    <w:p w:rsidR="0065190A" w:rsidRDefault="0065190A">
      <w:pPr>
        <w:pStyle w:val="ConsPlusNormal"/>
        <w:spacing w:before="240"/>
        <w:ind w:firstLine="540"/>
        <w:jc w:val="both"/>
      </w:pPr>
      <w:r>
        <w:t xml:space="preserve">Медицинский работник должен вести Журнал. Все поля Журнала обязательны к заполнению. Участник ЕГЭ, получивший должную медицинскую помощь, вправе отказаться от составлении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"X" в </w:t>
      </w:r>
      <w:r>
        <w:lastRenderedPageBreak/>
        <w:t>соответствующем поле Журнала.</w:t>
      </w:r>
    </w:p>
    <w:p w:rsidR="0065190A" w:rsidRDefault="0065190A">
      <w:pPr>
        <w:pStyle w:val="ConsPlusNormal"/>
        <w:spacing w:before="240"/>
        <w:ind w:firstLine="540"/>
        <w:jc w:val="both"/>
      </w:pPr>
      <w:r>
        <w:t xml:space="preserve">В случае если участник ЕГЭ хочет досрочно завершить экзамен, медицинский работник подтверждает ухудшение состояния здоровья участника ЕГЭ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"X" в соответствующем поле Журнала. В </w:t>
      </w:r>
      <w:hyperlink w:anchor="P11059" w:history="1">
        <w:r>
          <w:rPr>
            <w:color w:val="0000FF"/>
          </w:rPr>
          <w:t>форме ППЭ-22</w:t>
        </w:r>
      </w:hyperlink>
      <w:r>
        <w:t xml:space="preserve">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w:t>
      </w:r>
    </w:p>
    <w:p w:rsidR="0065190A" w:rsidRDefault="0065190A">
      <w:pPr>
        <w:pStyle w:val="ConsPlusNormal"/>
        <w:jc w:val="both"/>
      </w:pPr>
    </w:p>
    <w:p w:rsidR="0065190A" w:rsidRDefault="0065190A">
      <w:pPr>
        <w:pStyle w:val="ConsPlusNormal"/>
        <w:jc w:val="center"/>
      </w:pPr>
      <w:bookmarkStart w:id="1" w:name="P997"/>
      <w:bookmarkEnd w:id="1"/>
      <w:r>
        <w:t>ИНСТРУКЦИЯ</w:t>
      </w:r>
    </w:p>
    <w:p w:rsidR="0065190A" w:rsidRDefault="0065190A">
      <w:pPr>
        <w:pStyle w:val="ConsPlusNormal"/>
        <w:jc w:val="center"/>
      </w:pPr>
      <w:r>
        <w:t>ДЛЯ УЧАСТНИКА ЕГЭ, ЗАЧИТЫВАЕМАЯ ОРГАНИЗАТОРОМ В АУДИТОРИИ</w:t>
      </w:r>
    </w:p>
    <w:p w:rsidR="0065190A" w:rsidRDefault="0065190A">
      <w:pPr>
        <w:pStyle w:val="ConsPlusNormal"/>
        <w:jc w:val="center"/>
      </w:pPr>
      <w:r>
        <w:t>ПЕРЕД НАЧАЛОМ ЭКЗАМЕНА</w:t>
      </w:r>
    </w:p>
    <w:p w:rsidR="0065190A" w:rsidRDefault="006519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both"/>
            </w:pPr>
            <w:r>
              <w:rPr>
                <w:color w:val="392C69"/>
              </w:rPr>
              <w:t>КонсультантПлюс: примечание.</w:t>
            </w:r>
          </w:p>
          <w:p w:rsidR="0065190A" w:rsidRDefault="0065190A">
            <w:pPr>
              <w:pStyle w:val="ConsPlusNormal"/>
              <w:jc w:val="both"/>
            </w:pPr>
            <w:r>
              <w:rPr>
                <w:color w:val="392C69"/>
              </w:rPr>
              <w:t>Текст, выделенный жирным шрифтом, в электронной версии документа обозначен знаком *.</w:t>
            </w:r>
          </w:p>
          <w:p w:rsidR="0065190A" w:rsidRDefault="0065190A">
            <w:pPr>
              <w:pStyle w:val="ConsPlusNormal"/>
              <w:jc w:val="both"/>
            </w:pPr>
            <w:r>
              <w:rPr>
                <w:color w:val="392C69"/>
              </w:rPr>
              <w:t>Текст, указанный курсивом, в электронной версии документа обозначен знаком #.</w:t>
            </w:r>
          </w:p>
        </w:tc>
      </w:tr>
    </w:tbl>
    <w:p w:rsidR="0065190A" w:rsidRDefault="0065190A">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65190A">
        <w:tc>
          <w:tcPr>
            <w:tcW w:w="9071" w:type="dxa"/>
            <w:tcBorders>
              <w:top w:val="single" w:sz="4" w:space="0" w:color="auto"/>
              <w:left w:val="single" w:sz="4" w:space="0" w:color="auto"/>
              <w:bottom w:val="single" w:sz="4" w:space="0" w:color="auto"/>
              <w:right w:val="single" w:sz="4" w:space="0" w:color="auto"/>
            </w:tcBorders>
          </w:tcPr>
          <w:p w:rsidR="0065190A" w:rsidRDefault="0065190A">
            <w:pPr>
              <w:pStyle w:val="ConsPlusNormal"/>
              <w:jc w:val="both"/>
            </w:pPr>
            <w:r>
              <w:t>Текст, который выделен жирным шрифтом, должен быть прочитан участникам ЕГЭ слово в слово. Это делается для стандартизации процедуры проведения ЕГЭ. Комментарии, выделенные курсивом, не читаются участникам ЕГЭ. Они даны в помощь организатору. Инструктаж и экзамен проводятся в спокойной и доброжелательной обстановке.</w:t>
            </w:r>
          </w:p>
        </w:tc>
      </w:tr>
    </w:tbl>
    <w:p w:rsidR="0065190A" w:rsidRDefault="0065190A">
      <w:pPr>
        <w:pStyle w:val="ConsPlusNormal"/>
        <w:jc w:val="both"/>
      </w:pPr>
    </w:p>
    <w:p w:rsidR="0065190A" w:rsidRDefault="0065190A">
      <w:pPr>
        <w:pStyle w:val="ConsPlusNormal"/>
        <w:ind w:firstLine="540"/>
        <w:jc w:val="both"/>
      </w:pPr>
      <w:r>
        <w:t>Подготовительные мероприятия: #</w:t>
      </w:r>
    </w:p>
    <w:p w:rsidR="0065190A" w:rsidRDefault="0065190A">
      <w:pPr>
        <w:pStyle w:val="ConsPlusNormal"/>
        <w:spacing w:before="240"/>
        <w:ind w:firstLine="540"/>
        <w:jc w:val="both"/>
      </w:pPr>
      <w:r>
        <w:t xml:space="preserve">Не позднее 8.45 по местному времени оформить на доске в аудитории образец регистрационных полей бланка регистрации участника ЕГЭ &lt;1&gt;.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w:t>
      </w:r>
      <w:hyperlink w:anchor="P10560" w:history="1">
        <w:r>
          <w:rPr>
            <w:color w:val="0000FF"/>
          </w:rPr>
          <w:t>формой ППЭ-16</w:t>
        </w:r>
      </w:hyperlink>
      <w:r>
        <w:t>, поле "Класс" участники ЕГЭ заполняют самостоятельно, поля "ФИО", данные документа, удостоверяющего личность, пол участники ЕГЭ заполняют в соответствии с документом, удостоверяющим личность. Поля "Регион", "Код предмета", "Код пункта проведения ЕГЭ", "Номер аудитории" следует заполнять, начиная с первой позиции. #</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Оформление на доске регистрационных полей бланка регистрации участника ЕГЭ может быть произведено за день до проведения экзамена.</w:t>
      </w:r>
    </w:p>
    <w:p w:rsidR="0065190A" w:rsidRDefault="0065190A">
      <w:pPr>
        <w:pStyle w:val="ConsPlusNormal"/>
        <w:jc w:val="both"/>
      </w:pPr>
    </w:p>
    <w:p w:rsidR="0065190A" w:rsidRDefault="0065190A">
      <w:pPr>
        <w:sectPr w:rsidR="0065190A" w:rsidSect="001204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5190A">
        <w:tc>
          <w:tcPr>
            <w:tcW w:w="1440" w:type="dxa"/>
            <w:gridSpan w:val="4"/>
            <w:vMerge w:val="restart"/>
            <w:tcBorders>
              <w:left w:val="single" w:sz="4" w:space="0" w:color="auto"/>
              <w:bottom w:val="nil"/>
            </w:tcBorders>
          </w:tcPr>
          <w:p w:rsidR="0065190A" w:rsidRDefault="0065190A">
            <w:pPr>
              <w:pStyle w:val="ConsPlusNormal"/>
              <w:jc w:val="center"/>
            </w:pPr>
            <w:r>
              <w:lastRenderedPageBreak/>
              <w:t>Код региона</w:t>
            </w:r>
          </w:p>
        </w:tc>
        <w:tc>
          <w:tcPr>
            <w:tcW w:w="2160" w:type="dxa"/>
            <w:gridSpan w:val="6"/>
            <w:vMerge w:val="restart"/>
            <w:tcBorders>
              <w:bottom w:val="nil"/>
            </w:tcBorders>
          </w:tcPr>
          <w:p w:rsidR="0065190A" w:rsidRDefault="0065190A">
            <w:pPr>
              <w:pStyle w:val="ConsPlusNormal"/>
              <w:jc w:val="center"/>
            </w:pPr>
            <w:r>
              <w:t>Код образовательной организации</w:t>
            </w:r>
          </w:p>
        </w:tc>
        <w:tc>
          <w:tcPr>
            <w:tcW w:w="360" w:type="dxa"/>
            <w:vMerge w:val="restart"/>
            <w:tcBorders>
              <w:bottom w:val="nil"/>
            </w:tcBorders>
          </w:tcPr>
          <w:p w:rsidR="0065190A" w:rsidRDefault="0065190A">
            <w:pPr>
              <w:pStyle w:val="ConsPlusNormal"/>
            </w:pPr>
          </w:p>
        </w:tc>
        <w:tc>
          <w:tcPr>
            <w:tcW w:w="1440" w:type="dxa"/>
            <w:gridSpan w:val="4"/>
            <w:tcBorders>
              <w:bottom w:val="nil"/>
            </w:tcBorders>
          </w:tcPr>
          <w:p w:rsidR="0065190A" w:rsidRDefault="0065190A">
            <w:pPr>
              <w:pStyle w:val="ConsPlusNormal"/>
              <w:jc w:val="center"/>
            </w:pPr>
            <w:r>
              <w:t>Класс</w:t>
            </w:r>
          </w:p>
        </w:tc>
        <w:tc>
          <w:tcPr>
            <w:tcW w:w="360" w:type="dxa"/>
            <w:vMerge w:val="restart"/>
            <w:tcBorders>
              <w:bottom w:val="nil"/>
            </w:tcBorders>
          </w:tcPr>
          <w:p w:rsidR="0065190A" w:rsidRDefault="0065190A">
            <w:pPr>
              <w:pStyle w:val="ConsPlusNormal"/>
            </w:pPr>
          </w:p>
        </w:tc>
        <w:tc>
          <w:tcPr>
            <w:tcW w:w="1440" w:type="dxa"/>
            <w:gridSpan w:val="4"/>
            <w:vMerge w:val="restart"/>
            <w:tcBorders>
              <w:bottom w:val="nil"/>
            </w:tcBorders>
          </w:tcPr>
          <w:p w:rsidR="0065190A" w:rsidRDefault="0065190A">
            <w:pPr>
              <w:pStyle w:val="ConsPlusNormal"/>
              <w:jc w:val="center"/>
            </w:pPr>
            <w:r>
              <w:t>Код пункта проведения ЕГЭ</w:t>
            </w:r>
          </w:p>
        </w:tc>
        <w:tc>
          <w:tcPr>
            <w:tcW w:w="360" w:type="dxa"/>
            <w:vMerge w:val="restart"/>
            <w:tcBorders>
              <w:bottom w:val="nil"/>
            </w:tcBorders>
          </w:tcPr>
          <w:p w:rsidR="0065190A" w:rsidRDefault="0065190A">
            <w:pPr>
              <w:pStyle w:val="ConsPlusNormal"/>
            </w:pPr>
          </w:p>
        </w:tc>
        <w:tc>
          <w:tcPr>
            <w:tcW w:w="1440" w:type="dxa"/>
            <w:gridSpan w:val="4"/>
            <w:vMerge w:val="restart"/>
            <w:tcBorders>
              <w:bottom w:val="nil"/>
            </w:tcBorders>
          </w:tcPr>
          <w:p w:rsidR="0065190A" w:rsidRDefault="0065190A">
            <w:pPr>
              <w:pStyle w:val="ConsPlusNormal"/>
              <w:jc w:val="center"/>
            </w:pPr>
            <w:r>
              <w:t>Номер аудитории</w:t>
            </w:r>
          </w:p>
        </w:tc>
        <w:tc>
          <w:tcPr>
            <w:tcW w:w="360" w:type="dxa"/>
            <w:vMerge w:val="restart"/>
            <w:tcBorders>
              <w:bottom w:val="nil"/>
              <w:right w:val="single" w:sz="4" w:space="0" w:color="auto"/>
            </w:tcBorders>
          </w:tcPr>
          <w:p w:rsidR="0065190A" w:rsidRDefault="0065190A">
            <w:pPr>
              <w:pStyle w:val="ConsPlusNormal"/>
            </w:pPr>
          </w:p>
        </w:tc>
      </w:tr>
      <w:tr w:rsidR="0065190A">
        <w:tc>
          <w:tcPr>
            <w:tcW w:w="1440" w:type="dxa"/>
            <w:gridSpan w:val="4"/>
            <w:vMerge/>
            <w:tcBorders>
              <w:left w:val="single" w:sz="4" w:space="0" w:color="auto"/>
              <w:bottom w:val="nil"/>
            </w:tcBorders>
          </w:tcPr>
          <w:p w:rsidR="0065190A" w:rsidRDefault="0065190A"/>
        </w:tc>
        <w:tc>
          <w:tcPr>
            <w:tcW w:w="2160" w:type="dxa"/>
            <w:gridSpan w:val="6"/>
            <w:vMerge/>
            <w:tcBorders>
              <w:bottom w:val="nil"/>
            </w:tcBorders>
          </w:tcPr>
          <w:p w:rsidR="0065190A" w:rsidRDefault="0065190A"/>
        </w:tc>
        <w:tc>
          <w:tcPr>
            <w:tcW w:w="360" w:type="dxa"/>
            <w:vMerge/>
            <w:tcBorders>
              <w:bottom w:val="nil"/>
            </w:tcBorders>
          </w:tcPr>
          <w:p w:rsidR="0065190A" w:rsidRDefault="0065190A"/>
        </w:tc>
        <w:tc>
          <w:tcPr>
            <w:tcW w:w="720" w:type="dxa"/>
            <w:gridSpan w:val="2"/>
            <w:tcBorders>
              <w:top w:val="nil"/>
              <w:bottom w:val="nil"/>
            </w:tcBorders>
          </w:tcPr>
          <w:p w:rsidR="0065190A" w:rsidRDefault="0065190A">
            <w:pPr>
              <w:pStyle w:val="ConsPlusNormal"/>
              <w:jc w:val="center"/>
            </w:pPr>
            <w:r>
              <w:t>Номер</w:t>
            </w:r>
          </w:p>
        </w:tc>
        <w:tc>
          <w:tcPr>
            <w:tcW w:w="720" w:type="dxa"/>
            <w:gridSpan w:val="2"/>
            <w:tcBorders>
              <w:top w:val="nil"/>
              <w:bottom w:val="nil"/>
            </w:tcBorders>
          </w:tcPr>
          <w:p w:rsidR="0065190A" w:rsidRDefault="0065190A">
            <w:pPr>
              <w:pStyle w:val="ConsPlusNormal"/>
              <w:jc w:val="center"/>
            </w:pPr>
            <w:r>
              <w:t>Буква</w:t>
            </w:r>
          </w:p>
        </w:tc>
        <w:tc>
          <w:tcPr>
            <w:tcW w:w="360" w:type="dxa"/>
            <w:vMerge/>
            <w:tcBorders>
              <w:bottom w:val="nil"/>
            </w:tcBorders>
          </w:tcPr>
          <w:p w:rsidR="0065190A" w:rsidRDefault="0065190A"/>
        </w:tc>
        <w:tc>
          <w:tcPr>
            <w:tcW w:w="1440" w:type="dxa"/>
            <w:gridSpan w:val="4"/>
            <w:vMerge/>
            <w:tcBorders>
              <w:bottom w:val="nil"/>
            </w:tcBorders>
          </w:tcPr>
          <w:p w:rsidR="0065190A" w:rsidRDefault="0065190A"/>
        </w:tc>
        <w:tc>
          <w:tcPr>
            <w:tcW w:w="360" w:type="dxa"/>
            <w:vMerge/>
            <w:tcBorders>
              <w:bottom w:val="nil"/>
            </w:tcBorders>
          </w:tcPr>
          <w:p w:rsidR="0065190A" w:rsidRDefault="0065190A"/>
        </w:tc>
        <w:tc>
          <w:tcPr>
            <w:tcW w:w="1440" w:type="dxa"/>
            <w:gridSpan w:val="4"/>
            <w:vMerge/>
            <w:tcBorders>
              <w:bottom w:val="nil"/>
            </w:tcBorders>
          </w:tcPr>
          <w:p w:rsidR="0065190A" w:rsidRDefault="0065190A"/>
        </w:tc>
        <w:tc>
          <w:tcPr>
            <w:tcW w:w="360" w:type="dxa"/>
            <w:vMerge/>
            <w:tcBorders>
              <w:bottom w:val="nil"/>
              <w:right w:val="single" w:sz="4" w:space="0" w:color="auto"/>
            </w:tcBorders>
          </w:tcPr>
          <w:p w:rsidR="0065190A" w:rsidRDefault="0065190A"/>
        </w:tc>
      </w:tr>
      <w:tr w:rsidR="0065190A">
        <w:tc>
          <w:tcPr>
            <w:tcW w:w="1440" w:type="dxa"/>
            <w:gridSpan w:val="4"/>
            <w:tcBorders>
              <w:top w:val="nil"/>
              <w:left w:val="single" w:sz="4" w:space="0" w:color="auto"/>
              <w:bottom w:val="nil"/>
            </w:tcBorders>
          </w:tcPr>
          <w:p w:rsidR="0065190A" w:rsidRDefault="0065190A">
            <w:pPr>
              <w:pStyle w:val="ConsPlusNormal"/>
            </w:pPr>
          </w:p>
        </w:tc>
        <w:tc>
          <w:tcPr>
            <w:tcW w:w="2160" w:type="dxa"/>
            <w:gridSpan w:val="6"/>
            <w:tcBorders>
              <w:top w:val="nil"/>
            </w:tcBorders>
          </w:tcPr>
          <w:p w:rsidR="0065190A" w:rsidRDefault="0065190A">
            <w:pPr>
              <w:pStyle w:val="ConsPlusNormal"/>
            </w:pPr>
          </w:p>
        </w:tc>
        <w:tc>
          <w:tcPr>
            <w:tcW w:w="360" w:type="dxa"/>
            <w:tcBorders>
              <w:top w:val="nil"/>
              <w:bottom w:val="nil"/>
            </w:tcBorders>
          </w:tcPr>
          <w:p w:rsidR="0065190A" w:rsidRDefault="0065190A">
            <w:pPr>
              <w:pStyle w:val="ConsPlusNormal"/>
            </w:pPr>
          </w:p>
        </w:tc>
        <w:tc>
          <w:tcPr>
            <w:tcW w:w="1440" w:type="dxa"/>
            <w:gridSpan w:val="4"/>
            <w:tcBorders>
              <w:top w:val="nil"/>
              <w:bottom w:val="nil"/>
            </w:tcBorders>
          </w:tcPr>
          <w:p w:rsidR="0065190A" w:rsidRDefault="0065190A">
            <w:pPr>
              <w:pStyle w:val="ConsPlusNormal"/>
            </w:pPr>
          </w:p>
        </w:tc>
        <w:tc>
          <w:tcPr>
            <w:tcW w:w="360" w:type="dxa"/>
            <w:tcBorders>
              <w:top w:val="nil"/>
              <w:bottom w:val="nil"/>
            </w:tcBorders>
          </w:tcPr>
          <w:p w:rsidR="0065190A" w:rsidRDefault="0065190A">
            <w:pPr>
              <w:pStyle w:val="ConsPlusNormal"/>
            </w:pPr>
          </w:p>
        </w:tc>
        <w:tc>
          <w:tcPr>
            <w:tcW w:w="1440" w:type="dxa"/>
            <w:gridSpan w:val="4"/>
            <w:tcBorders>
              <w:top w:val="nil"/>
            </w:tcBorders>
          </w:tcPr>
          <w:p w:rsidR="0065190A" w:rsidRDefault="0065190A">
            <w:pPr>
              <w:pStyle w:val="ConsPlusNormal"/>
            </w:pPr>
          </w:p>
        </w:tc>
        <w:tc>
          <w:tcPr>
            <w:tcW w:w="360" w:type="dxa"/>
            <w:tcBorders>
              <w:top w:val="nil"/>
              <w:bottom w:val="nil"/>
            </w:tcBorders>
          </w:tcPr>
          <w:p w:rsidR="0065190A" w:rsidRDefault="0065190A">
            <w:pPr>
              <w:pStyle w:val="ConsPlusNormal"/>
            </w:pPr>
          </w:p>
        </w:tc>
        <w:tc>
          <w:tcPr>
            <w:tcW w:w="1440" w:type="dxa"/>
            <w:gridSpan w:val="4"/>
            <w:tcBorders>
              <w:top w:val="nil"/>
            </w:tcBorders>
          </w:tcPr>
          <w:p w:rsidR="0065190A" w:rsidRDefault="0065190A">
            <w:pPr>
              <w:pStyle w:val="ConsPlusNormal"/>
            </w:pPr>
          </w:p>
        </w:tc>
        <w:tc>
          <w:tcPr>
            <w:tcW w:w="360" w:type="dxa"/>
            <w:vMerge/>
            <w:tcBorders>
              <w:bottom w:val="nil"/>
              <w:right w:val="single" w:sz="4" w:space="0" w:color="auto"/>
            </w:tcBorders>
          </w:tcPr>
          <w:p w:rsidR="0065190A" w:rsidRDefault="0065190A"/>
        </w:tc>
      </w:tr>
      <w:tr w:rsidR="0065190A">
        <w:tblPrEx>
          <w:tblBorders>
            <w:insideH w:val="single" w:sz="4" w:space="0" w:color="auto"/>
            <w:insideV w:val="single" w:sz="4" w:space="0" w:color="auto"/>
          </w:tblBorders>
        </w:tblPrEx>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right w:val="nil"/>
            </w:tcBorders>
          </w:tcPr>
          <w:p w:rsidR="0065190A" w:rsidRDefault="0065190A">
            <w:pPr>
              <w:pStyle w:val="ConsPlusNormal"/>
            </w:pPr>
          </w:p>
        </w:tc>
        <w:tc>
          <w:tcPr>
            <w:tcW w:w="360" w:type="dxa"/>
            <w:tcBorders>
              <w:top w:val="nil"/>
              <w:left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pPr>
          </w:p>
        </w:tc>
      </w:tr>
      <w:tr w:rsidR="0065190A">
        <w:tc>
          <w:tcPr>
            <w:tcW w:w="9000" w:type="dxa"/>
            <w:gridSpan w:val="25"/>
            <w:tcBorders>
              <w:top w:val="nil"/>
              <w:left w:val="single" w:sz="4" w:space="0" w:color="auto"/>
              <w:bottom w:val="nil"/>
            </w:tcBorders>
          </w:tcPr>
          <w:p w:rsidR="0065190A" w:rsidRDefault="0065190A">
            <w:pPr>
              <w:pStyle w:val="ConsPlusNormal"/>
            </w:pPr>
          </w:p>
        </w:tc>
        <w:tc>
          <w:tcPr>
            <w:tcW w:w="360" w:type="dxa"/>
            <w:vMerge w:val="restart"/>
            <w:tcBorders>
              <w:top w:val="nil"/>
              <w:right w:val="single" w:sz="4" w:space="0" w:color="auto"/>
            </w:tcBorders>
          </w:tcPr>
          <w:p w:rsidR="0065190A" w:rsidRDefault="0065190A">
            <w:pPr>
              <w:pStyle w:val="ConsPlusNormal"/>
            </w:pPr>
          </w:p>
        </w:tc>
      </w:tr>
      <w:tr w:rsidR="0065190A">
        <w:tc>
          <w:tcPr>
            <w:tcW w:w="1440" w:type="dxa"/>
            <w:gridSpan w:val="4"/>
            <w:tcBorders>
              <w:top w:val="nil"/>
              <w:left w:val="single" w:sz="4" w:space="0" w:color="auto"/>
              <w:bottom w:val="nil"/>
            </w:tcBorders>
          </w:tcPr>
          <w:p w:rsidR="0065190A" w:rsidRDefault="0065190A">
            <w:pPr>
              <w:pStyle w:val="ConsPlusNormal"/>
              <w:jc w:val="center"/>
            </w:pPr>
            <w:r>
              <w:t>Код предмета</w:t>
            </w:r>
          </w:p>
        </w:tc>
        <w:tc>
          <w:tcPr>
            <w:tcW w:w="3240" w:type="dxa"/>
            <w:gridSpan w:val="9"/>
            <w:tcBorders>
              <w:top w:val="nil"/>
            </w:tcBorders>
          </w:tcPr>
          <w:p w:rsidR="0065190A" w:rsidRDefault="0065190A">
            <w:pPr>
              <w:pStyle w:val="ConsPlusNormal"/>
              <w:jc w:val="center"/>
            </w:pPr>
            <w:r>
              <w:t>Название предмета</w:t>
            </w:r>
          </w:p>
        </w:tc>
        <w:tc>
          <w:tcPr>
            <w:tcW w:w="4320" w:type="dxa"/>
            <w:gridSpan w:val="12"/>
            <w:tcBorders>
              <w:top w:val="nil"/>
              <w:bottom w:val="nil"/>
            </w:tcBorders>
          </w:tcPr>
          <w:p w:rsidR="0065190A" w:rsidRDefault="0065190A">
            <w:pPr>
              <w:pStyle w:val="ConsPlusNormal"/>
            </w:pPr>
          </w:p>
        </w:tc>
        <w:tc>
          <w:tcPr>
            <w:tcW w:w="360" w:type="dxa"/>
            <w:vMerge/>
            <w:tcBorders>
              <w:top w:val="nil"/>
              <w:right w:val="single" w:sz="4" w:space="0" w:color="auto"/>
            </w:tcBorders>
          </w:tcPr>
          <w:p w:rsidR="0065190A" w:rsidRDefault="0065190A"/>
        </w:tc>
      </w:tr>
      <w:tr w:rsidR="0065190A">
        <w:tblPrEx>
          <w:tblBorders>
            <w:insideH w:val="single" w:sz="4" w:space="0" w:color="auto"/>
            <w:insideV w:val="single" w:sz="4" w:space="0" w:color="auto"/>
          </w:tblBorders>
        </w:tblPrEx>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320" w:type="dxa"/>
            <w:gridSpan w:val="12"/>
            <w:tcBorders>
              <w:top w:val="nil"/>
              <w:bottom w:val="nil"/>
              <w:right w:val="nil"/>
            </w:tcBorders>
          </w:tcPr>
          <w:p w:rsidR="0065190A" w:rsidRDefault="0065190A">
            <w:pPr>
              <w:pStyle w:val="ConsPlusNormal"/>
            </w:pPr>
          </w:p>
        </w:tc>
        <w:tc>
          <w:tcPr>
            <w:tcW w:w="360" w:type="dxa"/>
            <w:vMerge/>
            <w:tcBorders>
              <w:top w:val="nil"/>
              <w:left w:val="nil"/>
            </w:tcBorders>
          </w:tcPr>
          <w:p w:rsidR="0065190A" w:rsidRDefault="0065190A"/>
        </w:tc>
      </w:tr>
      <w:tr w:rsidR="0065190A">
        <w:tc>
          <w:tcPr>
            <w:tcW w:w="1440" w:type="dxa"/>
            <w:gridSpan w:val="4"/>
            <w:tcBorders>
              <w:top w:val="nil"/>
              <w:left w:val="single" w:sz="4" w:space="0" w:color="auto"/>
            </w:tcBorders>
          </w:tcPr>
          <w:p w:rsidR="0065190A" w:rsidRDefault="0065190A">
            <w:pPr>
              <w:pStyle w:val="ConsPlusNormal"/>
            </w:pPr>
          </w:p>
        </w:tc>
        <w:tc>
          <w:tcPr>
            <w:tcW w:w="7560" w:type="dxa"/>
            <w:gridSpan w:val="21"/>
            <w:tcBorders>
              <w:top w:val="nil"/>
            </w:tcBorders>
          </w:tcPr>
          <w:p w:rsidR="0065190A" w:rsidRDefault="0065190A">
            <w:pPr>
              <w:pStyle w:val="ConsPlusNormal"/>
            </w:pPr>
          </w:p>
        </w:tc>
        <w:tc>
          <w:tcPr>
            <w:tcW w:w="360" w:type="dxa"/>
            <w:vMerge/>
            <w:tcBorders>
              <w:top w:val="nil"/>
              <w:right w:val="single" w:sz="4" w:space="0" w:color="auto"/>
            </w:tcBorders>
          </w:tcPr>
          <w:p w:rsidR="0065190A" w:rsidRDefault="0065190A"/>
        </w:tc>
      </w:tr>
    </w:tbl>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65"/>
        <w:gridCol w:w="360"/>
        <w:gridCol w:w="360"/>
        <w:gridCol w:w="360"/>
        <w:gridCol w:w="360"/>
        <w:gridCol w:w="360"/>
        <w:gridCol w:w="360"/>
        <w:gridCol w:w="360"/>
        <w:gridCol w:w="360"/>
        <w:gridCol w:w="360"/>
      </w:tblGrid>
      <w:tr w:rsidR="0065190A">
        <w:tc>
          <w:tcPr>
            <w:tcW w:w="3605" w:type="dxa"/>
            <w:gridSpan w:val="10"/>
            <w:tcBorders>
              <w:bottom w:val="nil"/>
            </w:tcBorders>
          </w:tcPr>
          <w:p w:rsidR="0065190A" w:rsidRDefault="0065190A">
            <w:pPr>
              <w:pStyle w:val="ConsPlusNormal"/>
              <w:jc w:val="center"/>
            </w:pPr>
            <w:r>
              <w:t>Дата проведения ЕГЭ</w:t>
            </w:r>
          </w:p>
        </w:tc>
      </w:tr>
      <w:tr w:rsidR="0065190A">
        <w:tblPrEx>
          <w:tblBorders>
            <w:insideH w:val="single" w:sz="4" w:space="0" w:color="auto"/>
          </w:tblBorders>
        </w:tblPrEx>
        <w:tc>
          <w:tcPr>
            <w:tcW w:w="365"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jc w:val="center"/>
            </w:pPr>
            <w:r>
              <w:t>.</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jc w:val="center"/>
            </w:pPr>
            <w:r>
              <w:t>.</w:t>
            </w:r>
          </w:p>
        </w:tc>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7</w:t>
            </w:r>
          </w:p>
        </w:tc>
        <w:tc>
          <w:tcPr>
            <w:tcW w:w="360" w:type="dxa"/>
            <w:tcBorders>
              <w:top w:val="nil"/>
              <w:bottom w:val="nil"/>
            </w:tcBorders>
          </w:tcPr>
          <w:p w:rsidR="0065190A" w:rsidRDefault="0065190A">
            <w:pPr>
              <w:pStyle w:val="ConsPlusNormal"/>
            </w:pPr>
          </w:p>
        </w:tc>
      </w:tr>
      <w:tr w:rsidR="0065190A">
        <w:tc>
          <w:tcPr>
            <w:tcW w:w="3605" w:type="dxa"/>
            <w:gridSpan w:val="10"/>
            <w:tcBorders>
              <w:top w:val="nil"/>
            </w:tcBorders>
          </w:tcPr>
          <w:p w:rsidR="0065190A" w:rsidRDefault="0065190A">
            <w:pPr>
              <w:pStyle w:val="ConsPlusNormal"/>
            </w:pPr>
          </w:p>
        </w:tc>
      </w:tr>
    </w:tbl>
    <w:p w:rsidR="0065190A" w:rsidRDefault="0065190A">
      <w:pPr>
        <w:pStyle w:val="ConsPlusNormal"/>
        <w:jc w:val="both"/>
      </w:pPr>
    </w:p>
    <w:p w:rsidR="0065190A" w:rsidRDefault="0065190A">
      <w:pPr>
        <w:pStyle w:val="ConsPlusNormal"/>
        <w:jc w:val="both"/>
      </w:pPr>
      <w:r>
        <w:t>Во время экзамена на рабочем столе участника ЕГЭ, помимо ЭМ, могут находиться: #</w:t>
      </w:r>
    </w:p>
    <w:p w:rsidR="0065190A" w:rsidRDefault="0065190A">
      <w:pPr>
        <w:pStyle w:val="ConsPlusNormal"/>
        <w:spacing w:before="240"/>
        <w:ind w:firstLine="540"/>
        <w:jc w:val="both"/>
      </w:pPr>
      <w:r>
        <w:t>гелевая, капиллярная ручка с чернилами черного цвета; #</w:t>
      </w:r>
    </w:p>
    <w:p w:rsidR="0065190A" w:rsidRDefault="0065190A">
      <w:pPr>
        <w:pStyle w:val="ConsPlusNormal"/>
        <w:spacing w:before="240"/>
        <w:ind w:firstLine="540"/>
        <w:jc w:val="both"/>
      </w:pPr>
      <w:r>
        <w:t>документ, удостоверяющий личность; #</w:t>
      </w:r>
    </w:p>
    <w:p w:rsidR="0065190A" w:rsidRDefault="0065190A">
      <w:pPr>
        <w:pStyle w:val="ConsPlusNormal"/>
        <w:spacing w:before="240"/>
        <w:ind w:firstLine="540"/>
        <w:jc w:val="both"/>
      </w:pPr>
      <w:r>
        <w:t>лекарства и питание (при необходимости); #</w:t>
      </w:r>
    </w:p>
    <w:p w:rsidR="0065190A" w:rsidRDefault="0065190A">
      <w:pPr>
        <w:pStyle w:val="ConsPlusNormal"/>
        <w:spacing w:before="240"/>
        <w:ind w:firstLine="540"/>
        <w:jc w:val="both"/>
      </w:pPr>
      <w: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65190A" w:rsidRDefault="0065190A">
      <w:pPr>
        <w:pStyle w:val="ConsPlusNormal"/>
        <w:spacing w:before="240"/>
        <w:ind w:firstLine="540"/>
        <w:jc w:val="both"/>
      </w:pPr>
      <w:r>
        <w:t>специальные технические средства (для участников ЕГЭ с ОВЗ, детей-инвалидов, инвалидов); #</w:t>
      </w:r>
    </w:p>
    <w:p w:rsidR="0065190A" w:rsidRDefault="0065190A">
      <w:pPr>
        <w:pStyle w:val="ConsPlusNormal"/>
        <w:spacing w:before="240"/>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w:t>
      </w:r>
    </w:p>
    <w:p w:rsidR="0065190A" w:rsidRDefault="0065190A">
      <w:pPr>
        <w:pStyle w:val="ConsPlusNormal"/>
        <w:jc w:val="both"/>
      </w:pPr>
    </w:p>
    <w:p w:rsidR="0065190A" w:rsidRDefault="0065190A">
      <w:pPr>
        <w:pStyle w:val="ConsPlusNormal"/>
        <w:jc w:val="both"/>
        <w:outlineLvl w:val="2"/>
      </w:pPr>
      <w:r>
        <w:t>Кодировка учебных предметов *</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18"/>
        <w:gridCol w:w="1843"/>
        <w:gridCol w:w="2839"/>
        <w:gridCol w:w="1871"/>
      </w:tblGrid>
      <w:tr w:rsidR="0065190A">
        <w:tc>
          <w:tcPr>
            <w:tcW w:w="2518" w:type="dxa"/>
          </w:tcPr>
          <w:p w:rsidR="0065190A" w:rsidRDefault="0065190A">
            <w:pPr>
              <w:pStyle w:val="ConsPlusNormal"/>
              <w:jc w:val="center"/>
            </w:pPr>
            <w:r>
              <w:t>Название учебного предмета</w:t>
            </w:r>
          </w:p>
        </w:tc>
        <w:tc>
          <w:tcPr>
            <w:tcW w:w="1843" w:type="dxa"/>
          </w:tcPr>
          <w:p w:rsidR="0065190A" w:rsidRDefault="0065190A">
            <w:pPr>
              <w:pStyle w:val="ConsPlusNormal"/>
              <w:jc w:val="center"/>
            </w:pPr>
            <w:r>
              <w:t>Код учебного предмета</w:t>
            </w:r>
          </w:p>
        </w:tc>
        <w:tc>
          <w:tcPr>
            <w:tcW w:w="2839" w:type="dxa"/>
          </w:tcPr>
          <w:p w:rsidR="0065190A" w:rsidRDefault="0065190A">
            <w:pPr>
              <w:pStyle w:val="ConsPlusNormal"/>
              <w:jc w:val="center"/>
            </w:pPr>
            <w:r>
              <w:t>Название учебного предмета</w:t>
            </w:r>
          </w:p>
        </w:tc>
        <w:tc>
          <w:tcPr>
            <w:tcW w:w="1871" w:type="dxa"/>
          </w:tcPr>
          <w:p w:rsidR="0065190A" w:rsidRDefault="0065190A">
            <w:pPr>
              <w:pStyle w:val="ConsPlusNormal"/>
              <w:jc w:val="center"/>
            </w:pPr>
            <w:r>
              <w:t>Код учебного предмета</w:t>
            </w:r>
          </w:p>
        </w:tc>
      </w:tr>
      <w:tr w:rsidR="0065190A">
        <w:tc>
          <w:tcPr>
            <w:tcW w:w="2518" w:type="dxa"/>
          </w:tcPr>
          <w:p w:rsidR="0065190A" w:rsidRDefault="0065190A">
            <w:pPr>
              <w:pStyle w:val="ConsPlusNormal"/>
            </w:pPr>
            <w:r>
              <w:t>Русский язык</w:t>
            </w:r>
          </w:p>
        </w:tc>
        <w:tc>
          <w:tcPr>
            <w:tcW w:w="1843" w:type="dxa"/>
          </w:tcPr>
          <w:p w:rsidR="0065190A" w:rsidRDefault="0065190A">
            <w:pPr>
              <w:pStyle w:val="ConsPlusNormal"/>
              <w:jc w:val="center"/>
            </w:pPr>
            <w:r>
              <w:t>1</w:t>
            </w:r>
          </w:p>
        </w:tc>
        <w:tc>
          <w:tcPr>
            <w:tcW w:w="2839" w:type="dxa"/>
          </w:tcPr>
          <w:p w:rsidR="0065190A" w:rsidRDefault="0065190A">
            <w:pPr>
              <w:pStyle w:val="ConsPlusNormal"/>
              <w:jc w:val="both"/>
            </w:pPr>
            <w:r>
              <w:t>Французский язык</w:t>
            </w:r>
          </w:p>
        </w:tc>
        <w:tc>
          <w:tcPr>
            <w:tcW w:w="1871" w:type="dxa"/>
          </w:tcPr>
          <w:p w:rsidR="0065190A" w:rsidRDefault="0065190A">
            <w:pPr>
              <w:pStyle w:val="ConsPlusNormal"/>
              <w:jc w:val="center"/>
            </w:pPr>
            <w:r>
              <w:t>11</w:t>
            </w:r>
          </w:p>
        </w:tc>
      </w:tr>
      <w:tr w:rsidR="0065190A">
        <w:tc>
          <w:tcPr>
            <w:tcW w:w="2518" w:type="dxa"/>
          </w:tcPr>
          <w:p w:rsidR="0065190A" w:rsidRDefault="0065190A">
            <w:pPr>
              <w:pStyle w:val="ConsPlusNormal"/>
            </w:pPr>
            <w:r>
              <w:t>Математика (профильный уровень)</w:t>
            </w:r>
          </w:p>
        </w:tc>
        <w:tc>
          <w:tcPr>
            <w:tcW w:w="1843" w:type="dxa"/>
          </w:tcPr>
          <w:p w:rsidR="0065190A" w:rsidRDefault="0065190A">
            <w:pPr>
              <w:pStyle w:val="ConsPlusNormal"/>
              <w:jc w:val="center"/>
            </w:pPr>
            <w:r>
              <w:t>2</w:t>
            </w:r>
          </w:p>
        </w:tc>
        <w:tc>
          <w:tcPr>
            <w:tcW w:w="2839" w:type="dxa"/>
          </w:tcPr>
          <w:p w:rsidR="0065190A" w:rsidRDefault="0065190A">
            <w:pPr>
              <w:pStyle w:val="ConsPlusNormal"/>
              <w:jc w:val="both"/>
            </w:pPr>
            <w:r>
              <w:t>Обществознание</w:t>
            </w:r>
          </w:p>
        </w:tc>
        <w:tc>
          <w:tcPr>
            <w:tcW w:w="1871" w:type="dxa"/>
          </w:tcPr>
          <w:p w:rsidR="0065190A" w:rsidRDefault="0065190A">
            <w:pPr>
              <w:pStyle w:val="ConsPlusNormal"/>
              <w:jc w:val="center"/>
            </w:pPr>
            <w:r>
              <w:t>12</w:t>
            </w:r>
          </w:p>
        </w:tc>
      </w:tr>
      <w:tr w:rsidR="0065190A">
        <w:tc>
          <w:tcPr>
            <w:tcW w:w="2518" w:type="dxa"/>
          </w:tcPr>
          <w:p w:rsidR="0065190A" w:rsidRDefault="0065190A">
            <w:pPr>
              <w:pStyle w:val="ConsPlusNormal"/>
            </w:pPr>
            <w:r>
              <w:t>Физика</w:t>
            </w:r>
          </w:p>
        </w:tc>
        <w:tc>
          <w:tcPr>
            <w:tcW w:w="1843" w:type="dxa"/>
          </w:tcPr>
          <w:p w:rsidR="0065190A" w:rsidRDefault="0065190A">
            <w:pPr>
              <w:pStyle w:val="ConsPlusNormal"/>
              <w:jc w:val="center"/>
            </w:pPr>
            <w:r>
              <w:t>3</w:t>
            </w:r>
          </w:p>
        </w:tc>
        <w:tc>
          <w:tcPr>
            <w:tcW w:w="2839" w:type="dxa"/>
          </w:tcPr>
          <w:p w:rsidR="0065190A" w:rsidRDefault="0065190A">
            <w:pPr>
              <w:pStyle w:val="ConsPlusNormal"/>
              <w:jc w:val="both"/>
            </w:pPr>
            <w:r>
              <w:t>Испанский язык</w:t>
            </w:r>
          </w:p>
        </w:tc>
        <w:tc>
          <w:tcPr>
            <w:tcW w:w="1871" w:type="dxa"/>
          </w:tcPr>
          <w:p w:rsidR="0065190A" w:rsidRDefault="0065190A">
            <w:pPr>
              <w:pStyle w:val="ConsPlusNormal"/>
              <w:jc w:val="center"/>
            </w:pPr>
            <w:r>
              <w:t>13</w:t>
            </w:r>
          </w:p>
        </w:tc>
      </w:tr>
      <w:tr w:rsidR="0065190A">
        <w:tc>
          <w:tcPr>
            <w:tcW w:w="2518" w:type="dxa"/>
          </w:tcPr>
          <w:p w:rsidR="0065190A" w:rsidRDefault="0065190A">
            <w:pPr>
              <w:pStyle w:val="ConsPlusNormal"/>
            </w:pPr>
            <w:r>
              <w:t>Химия</w:t>
            </w:r>
          </w:p>
        </w:tc>
        <w:tc>
          <w:tcPr>
            <w:tcW w:w="1843" w:type="dxa"/>
          </w:tcPr>
          <w:p w:rsidR="0065190A" w:rsidRDefault="0065190A">
            <w:pPr>
              <w:pStyle w:val="ConsPlusNormal"/>
              <w:jc w:val="center"/>
            </w:pPr>
            <w:r>
              <w:t>4</w:t>
            </w:r>
          </w:p>
        </w:tc>
        <w:tc>
          <w:tcPr>
            <w:tcW w:w="2839" w:type="dxa"/>
          </w:tcPr>
          <w:p w:rsidR="0065190A" w:rsidRDefault="0065190A">
            <w:pPr>
              <w:pStyle w:val="ConsPlusNormal"/>
              <w:jc w:val="both"/>
            </w:pPr>
            <w:r>
              <w:t>Литература</w:t>
            </w:r>
          </w:p>
        </w:tc>
        <w:tc>
          <w:tcPr>
            <w:tcW w:w="1871" w:type="dxa"/>
          </w:tcPr>
          <w:p w:rsidR="0065190A" w:rsidRDefault="0065190A">
            <w:pPr>
              <w:pStyle w:val="ConsPlusNormal"/>
              <w:jc w:val="center"/>
            </w:pPr>
            <w:r>
              <w:t>18</w:t>
            </w:r>
          </w:p>
        </w:tc>
      </w:tr>
      <w:tr w:rsidR="0065190A">
        <w:tc>
          <w:tcPr>
            <w:tcW w:w="2518" w:type="dxa"/>
          </w:tcPr>
          <w:p w:rsidR="0065190A" w:rsidRDefault="0065190A">
            <w:pPr>
              <w:pStyle w:val="ConsPlusNormal"/>
            </w:pPr>
            <w:r>
              <w:t>Информатика и ИКТ</w:t>
            </w:r>
          </w:p>
        </w:tc>
        <w:tc>
          <w:tcPr>
            <w:tcW w:w="1843" w:type="dxa"/>
          </w:tcPr>
          <w:p w:rsidR="0065190A" w:rsidRDefault="0065190A">
            <w:pPr>
              <w:pStyle w:val="ConsPlusNormal"/>
              <w:jc w:val="center"/>
            </w:pPr>
            <w:r>
              <w:t>5</w:t>
            </w:r>
          </w:p>
        </w:tc>
        <w:tc>
          <w:tcPr>
            <w:tcW w:w="2839" w:type="dxa"/>
          </w:tcPr>
          <w:p w:rsidR="0065190A" w:rsidRDefault="0065190A">
            <w:pPr>
              <w:pStyle w:val="ConsPlusNormal"/>
              <w:jc w:val="both"/>
            </w:pPr>
            <w:r>
              <w:t>Математика</w:t>
            </w:r>
          </w:p>
          <w:p w:rsidR="0065190A" w:rsidRDefault="0065190A">
            <w:pPr>
              <w:pStyle w:val="ConsPlusNormal"/>
              <w:jc w:val="both"/>
            </w:pPr>
            <w:r>
              <w:t>(базовый уровень)</w:t>
            </w:r>
          </w:p>
        </w:tc>
        <w:tc>
          <w:tcPr>
            <w:tcW w:w="1871" w:type="dxa"/>
          </w:tcPr>
          <w:p w:rsidR="0065190A" w:rsidRDefault="0065190A">
            <w:pPr>
              <w:pStyle w:val="ConsPlusNormal"/>
              <w:jc w:val="center"/>
            </w:pPr>
            <w:r>
              <w:t>22</w:t>
            </w:r>
          </w:p>
        </w:tc>
      </w:tr>
      <w:tr w:rsidR="0065190A">
        <w:tc>
          <w:tcPr>
            <w:tcW w:w="2518" w:type="dxa"/>
          </w:tcPr>
          <w:p w:rsidR="0065190A" w:rsidRDefault="0065190A">
            <w:pPr>
              <w:pStyle w:val="ConsPlusNormal"/>
            </w:pPr>
            <w:r>
              <w:t>Биология</w:t>
            </w:r>
          </w:p>
        </w:tc>
        <w:tc>
          <w:tcPr>
            <w:tcW w:w="1843" w:type="dxa"/>
          </w:tcPr>
          <w:p w:rsidR="0065190A" w:rsidRDefault="0065190A">
            <w:pPr>
              <w:pStyle w:val="ConsPlusNormal"/>
              <w:jc w:val="center"/>
            </w:pPr>
            <w:r>
              <w:t>6</w:t>
            </w:r>
          </w:p>
        </w:tc>
        <w:tc>
          <w:tcPr>
            <w:tcW w:w="2839" w:type="dxa"/>
          </w:tcPr>
          <w:p w:rsidR="0065190A" w:rsidRDefault="0065190A">
            <w:pPr>
              <w:pStyle w:val="ConsPlusNormal"/>
              <w:jc w:val="both"/>
            </w:pPr>
            <w:r>
              <w:t>Английский язык (устный экзамен)</w:t>
            </w:r>
          </w:p>
        </w:tc>
        <w:tc>
          <w:tcPr>
            <w:tcW w:w="1871" w:type="dxa"/>
          </w:tcPr>
          <w:p w:rsidR="0065190A" w:rsidRDefault="0065190A">
            <w:pPr>
              <w:pStyle w:val="ConsPlusNormal"/>
              <w:jc w:val="center"/>
            </w:pPr>
            <w:r>
              <w:t>29</w:t>
            </w:r>
          </w:p>
        </w:tc>
      </w:tr>
      <w:tr w:rsidR="0065190A">
        <w:tc>
          <w:tcPr>
            <w:tcW w:w="2518" w:type="dxa"/>
          </w:tcPr>
          <w:p w:rsidR="0065190A" w:rsidRDefault="0065190A">
            <w:pPr>
              <w:pStyle w:val="ConsPlusNormal"/>
            </w:pPr>
            <w:r>
              <w:t>История</w:t>
            </w:r>
          </w:p>
        </w:tc>
        <w:tc>
          <w:tcPr>
            <w:tcW w:w="1843" w:type="dxa"/>
          </w:tcPr>
          <w:p w:rsidR="0065190A" w:rsidRDefault="0065190A">
            <w:pPr>
              <w:pStyle w:val="ConsPlusNormal"/>
              <w:jc w:val="center"/>
            </w:pPr>
            <w:r>
              <w:t>7</w:t>
            </w:r>
          </w:p>
        </w:tc>
        <w:tc>
          <w:tcPr>
            <w:tcW w:w="2839" w:type="dxa"/>
          </w:tcPr>
          <w:p w:rsidR="0065190A" w:rsidRDefault="0065190A">
            <w:pPr>
              <w:pStyle w:val="ConsPlusNormal"/>
              <w:jc w:val="both"/>
            </w:pPr>
            <w:r>
              <w:t>Немецкий язык (устный экзамен)</w:t>
            </w:r>
          </w:p>
        </w:tc>
        <w:tc>
          <w:tcPr>
            <w:tcW w:w="1871" w:type="dxa"/>
          </w:tcPr>
          <w:p w:rsidR="0065190A" w:rsidRDefault="0065190A">
            <w:pPr>
              <w:pStyle w:val="ConsPlusNormal"/>
              <w:jc w:val="center"/>
            </w:pPr>
            <w:r>
              <w:t>30</w:t>
            </w:r>
          </w:p>
        </w:tc>
      </w:tr>
      <w:tr w:rsidR="0065190A">
        <w:tc>
          <w:tcPr>
            <w:tcW w:w="2518" w:type="dxa"/>
          </w:tcPr>
          <w:p w:rsidR="0065190A" w:rsidRDefault="0065190A">
            <w:pPr>
              <w:pStyle w:val="ConsPlusNormal"/>
            </w:pPr>
            <w:r>
              <w:t>География</w:t>
            </w:r>
          </w:p>
        </w:tc>
        <w:tc>
          <w:tcPr>
            <w:tcW w:w="1843" w:type="dxa"/>
          </w:tcPr>
          <w:p w:rsidR="0065190A" w:rsidRDefault="0065190A">
            <w:pPr>
              <w:pStyle w:val="ConsPlusNormal"/>
              <w:jc w:val="center"/>
            </w:pPr>
            <w:r>
              <w:t>8</w:t>
            </w:r>
          </w:p>
        </w:tc>
        <w:tc>
          <w:tcPr>
            <w:tcW w:w="2839" w:type="dxa"/>
          </w:tcPr>
          <w:p w:rsidR="0065190A" w:rsidRDefault="0065190A">
            <w:pPr>
              <w:pStyle w:val="ConsPlusNormal"/>
              <w:jc w:val="both"/>
            </w:pPr>
            <w:r>
              <w:t>Французский язык (устный экзамен)</w:t>
            </w:r>
          </w:p>
        </w:tc>
        <w:tc>
          <w:tcPr>
            <w:tcW w:w="1871" w:type="dxa"/>
          </w:tcPr>
          <w:p w:rsidR="0065190A" w:rsidRDefault="0065190A">
            <w:pPr>
              <w:pStyle w:val="ConsPlusNormal"/>
              <w:jc w:val="center"/>
            </w:pPr>
            <w:r>
              <w:t>31</w:t>
            </w:r>
          </w:p>
        </w:tc>
      </w:tr>
      <w:tr w:rsidR="0065190A">
        <w:tc>
          <w:tcPr>
            <w:tcW w:w="2518" w:type="dxa"/>
          </w:tcPr>
          <w:p w:rsidR="0065190A" w:rsidRDefault="0065190A">
            <w:pPr>
              <w:pStyle w:val="ConsPlusNormal"/>
            </w:pPr>
            <w:r>
              <w:t>Английский язык</w:t>
            </w:r>
          </w:p>
        </w:tc>
        <w:tc>
          <w:tcPr>
            <w:tcW w:w="1843" w:type="dxa"/>
          </w:tcPr>
          <w:p w:rsidR="0065190A" w:rsidRDefault="0065190A">
            <w:pPr>
              <w:pStyle w:val="ConsPlusNormal"/>
              <w:jc w:val="center"/>
            </w:pPr>
            <w:r>
              <w:t>9</w:t>
            </w:r>
          </w:p>
        </w:tc>
        <w:tc>
          <w:tcPr>
            <w:tcW w:w="2839" w:type="dxa"/>
          </w:tcPr>
          <w:p w:rsidR="0065190A" w:rsidRDefault="0065190A">
            <w:pPr>
              <w:pStyle w:val="ConsPlusNormal"/>
              <w:jc w:val="both"/>
            </w:pPr>
            <w:r>
              <w:t xml:space="preserve">Испанский язык (устный </w:t>
            </w:r>
            <w:r>
              <w:lastRenderedPageBreak/>
              <w:t>экзамен)</w:t>
            </w:r>
          </w:p>
        </w:tc>
        <w:tc>
          <w:tcPr>
            <w:tcW w:w="1871" w:type="dxa"/>
          </w:tcPr>
          <w:p w:rsidR="0065190A" w:rsidRDefault="0065190A">
            <w:pPr>
              <w:pStyle w:val="ConsPlusNormal"/>
              <w:jc w:val="center"/>
            </w:pPr>
            <w:r>
              <w:lastRenderedPageBreak/>
              <w:t>33</w:t>
            </w:r>
          </w:p>
        </w:tc>
      </w:tr>
      <w:tr w:rsidR="0065190A">
        <w:tc>
          <w:tcPr>
            <w:tcW w:w="2518" w:type="dxa"/>
          </w:tcPr>
          <w:p w:rsidR="0065190A" w:rsidRDefault="0065190A">
            <w:pPr>
              <w:pStyle w:val="ConsPlusNormal"/>
            </w:pPr>
            <w:r>
              <w:lastRenderedPageBreak/>
              <w:t>Немецкий язык</w:t>
            </w:r>
          </w:p>
        </w:tc>
        <w:tc>
          <w:tcPr>
            <w:tcW w:w="1843" w:type="dxa"/>
          </w:tcPr>
          <w:p w:rsidR="0065190A" w:rsidRDefault="0065190A">
            <w:pPr>
              <w:pStyle w:val="ConsPlusNormal"/>
              <w:jc w:val="center"/>
            </w:pPr>
            <w:r>
              <w:t>10</w:t>
            </w:r>
          </w:p>
        </w:tc>
        <w:tc>
          <w:tcPr>
            <w:tcW w:w="2839" w:type="dxa"/>
          </w:tcPr>
          <w:p w:rsidR="0065190A" w:rsidRDefault="0065190A">
            <w:pPr>
              <w:pStyle w:val="ConsPlusNormal"/>
            </w:pPr>
          </w:p>
        </w:tc>
        <w:tc>
          <w:tcPr>
            <w:tcW w:w="1871" w:type="dxa"/>
          </w:tcPr>
          <w:p w:rsidR="0065190A" w:rsidRDefault="0065190A">
            <w:pPr>
              <w:pStyle w:val="ConsPlusNormal"/>
            </w:pPr>
          </w:p>
        </w:tc>
      </w:tr>
    </w:tbl>
    <w:p w:rsidR="0065190A" w:rsidRDefault="0065190A">
      <w:pPr>
        <w:pStyle w:val="ConsPlusNormal"/>
        <w:jc w:val="both"/>
      </w:pPr>
    </w:p>
    <w:p w:rsidR="0065190A" w:rsidRDefault="0065190A">
      <w:pPr>
        <w:pStyle w:val="ConsPlusNormal"/>
        <w:jc w:val="both"/>
        <w:outlineLvl w:val="2"/>
      </w:pPr>
      <w:bookmarkStart w:id="2" w:name="P1147"/>
      <w:bookmarkEnd w:id="2"/>
      <w:r>
        <w:t>Продолжительность выполнения экзаменационной работы *</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551"/>
        <w:gridCol w:w="3685"/>
      </w:tblGrid>
      <w:tr w:rsidR="0065190A">
        <w:tc>
          <w:tcPr>
            <w:tcW w:w="2835" w:type="dxa"/>
          </w:tcPr>
          <w:p w:rsidR="0065190A" w:rsidRDefault="0065190A">
            <w:pPr>
              <w:pStyle w:val="ConsPlusNormal"/>
              <w:jc w:val="center"/>
            </w:pPr>
            <w:r>
              <w:t>Продолжительность выполнения экзаменационной работы</w:t>
            </w:r>
          </w:p>
        </w:tc>
        <w:tc>
          <w:tcPr>
            <w:tcW w:w="2551" w:type="dxa"/>
          </w:tcPr>
          <w:p w:rsidR="0065190A" w:rsidRDefault="0065190A">
            <w:pPr>
              <w:pStyle w:val="ConsPlusNormal"/>
              <w:jc w:val="center"/>
            </w:pPr>
            <w:r>
              <w:t>Продолжительность выполнения экзаменационной работы участниками ЕГЭ с ОВЗ, детьми-инвалидами и инвалидами</w:t>
            </w:r>
          </w:p>
        </w:tc>
        <w:tc>
          <w:tcPr>
            <w:tcW w:w="3685" w:type="dxa"/>
          </w:tcPr>
          <w:p w:rsidR="0065190A" w:rsidRDefault="0065190A">
            <w:pPr>
              <w:pStyle w:val="ConsPlusNormal"/>
              <w:jc w:val="center"/>
            </w:pPr>
            <w:r>
              <w:t>Название учебного предмета</w:t>
            </w:r>
          </w:p>
        </w:tc>
      </w:tr>
      <w:tr w:rsidR="0065190A">
        <w:tc>
          <w:tcPr>
            <w:tcW w:w="2835" w:type="dxa"/>
          </w:tcPr>
          <w:p w:rsidR="0065190A" w:rsidRDefault="0065190A">
            <w:pPr>
              <w:pStyle w:val="ConsPlusNormal"/>
              <w:jc w:val="both"/>
            </w:pPr>
            <w:r>
              <w:t>15 минут</w:t>
            </w:r>
          </w:p>
        </w:tc>
        <w:tc>
          <w:tcPr>
            <w:tcW w:w="2551" w:type="dxa"/>
          </w:tcPr>
          <w:p w:rsidR="0065190A" w:rsidRDefault="0065190A">
            <w:pPr>
              <w:pStyle w:val="ConsPlusNormal"/>
            </w:pPr>
            <w:r>
              <w:t>45 минут</w:t>
            </w:r>
          </w:p>
        </w:tc>
        <w:tc>
          <w:tcPr>
            <w:tcW w:w="3685" w:type="dxa"/>
          </w:tcPr>
          <w:p w:rsidR="0065190A" w:rsidRDefault="0065190A">
            <w:pPr>
              <w:pStyle w:val="ConsPlusNormal"/>
            </w:pPr>
            <w:r>
              <w:t>Иностранные языки (раздел "Говорение")</w:t>
            </w:r>
          </w:p>
        </w:tc>
      </w:tr>
      <w:tr w:rsidR="0065190A">
        <w:tc>
          <w:tcPr>
            <w:tcW w:w="2835" w:type="dxa"/>
            <w:vMerge w:val="restart"/>
          </w:tcPr>
          <w:p w:rsidR="0065190A" w:rsidRDefault="0065190A">
            <w:pPr>
              <w:pStyle w:val="ConsPlusNormal"/>
            </w:pPr>
            <w:r>
              <w:t>3 часа (180 минут)</w:t>
            </w:r>
          </w:p>
        </w:tc>
        <w:tc>
          <w:tcPr>
            <w:tcW w:w="2551" w:type="dxa"/>
            <w:vMerge w:val="restart"/>
          </w:tcPr>
          <w:p w:rsidR="0065190A" w:rsidRDefault="0065190A">
            <w:pPr>
              <w:pStyle w:val="ConsPlusNormal"/>
            </w:pPr>
            <w:r>
              <w:t>4 часа 30 минут</w:t>
            </w:r>
          </w:p>
        </w:tc>
        <w:tc>
          <w:tcPr>
            <w:tcW w:w="3685" w:type="dxa"/>
          </w:tcPr>
          <w:p w:rsidR="0065190A" w:rsidRDefault="0065190A">
            <w:pPr>
              <w:pStyle w:val="ConsPlusNormal"/>
            </w:pPr>
            <w:r>
              <w:t>Иностранные языки</w:t>
            </w:r>
          </w:p>
        </w:tc>
      </w:tr>
      <w:tr w:rsidR="0065190A">
        <w:tc>
          <w:tcPr>
            <w:tcW w:w="2835" w:type="dxa"/>
            <w:vMerge/>
          </w:tcPr>
          <w:p w:rsidR="0065190A" w:rsidRDefault="0065190A"/>
        </w:tc>
        <w:tc>
          <w:tcPr>
            <w:tcW w:w="2551" w:type="dxa"/>
            <w:vMerge/>
          </w:tcPr>
          <w:p w:rsidR="0065190A" w:rsidRDefault="0065190A"/>
        </w:tc>
        <w:tc>
          <w:tcPr>
            <w:tcW w:w="3685" w:type="dxa"/>
          </w:tcPr>
          <w:p w:rsidR="0065190A" w:rsidRDefault="0065190A">
            <w:pPr>
              <w:pStyle w:val="ConsPlusNormal"/>
            </w:pPr>
            <w:r>
              <w:t>Математика</w:t>
            </w:r>
          </w:p>
          <w:p w:rsidR="0065190A" w:rsidRDefault="0065190A">
            <w:pPr>
              <w:pStyle w:val="ConsPlusNormal"/>
            </w:pPr>
            <w:r>
              <w:t>(базовый уровень)</w:t>
            </w:r>
          </w:p>
        </w:tc>
      </w:tr>
      <w:tr w:rsidR="0065190A">
        <w:tc>
          <w:tcPr>
            <w:tcW w:w="2835" w:type="dxa"/>
            <w:vMerge/>
          </w:tcPr>
          <w:p w:rsidR="0065190A" w:rsidRDefault="0065190A"/>
        </w:tc>
        <w:tc>
          <w:tcPr>
            <w:tcW w:w="2551" w:type="dxa"/>
            <w:vMerge/>
          </w:tcPr>
          <w:p w:rsidR="0065190A" w:rsidRDefault="0065190A"/>
        </w:tc>
        <w:tc>
          <w:tcPr>
            <w:tcW w:w="3685" w:type="dxa"/>
          </w:tcPr>
          <w:p w:rsidR="0065190A" w:rsidRDefault="0065190A">
            <w:pPr>
              <w:pStyle w:val="ConsPlusNormal"/>
            </w:pPr>
            <w:r>
              <w:t>География</w:t>
            </w:r>
          </w:p>
        </w:tc>
      </w:tr>
      <w:tr w:rsidR="0065190A">
        <w:tc>
          <w:tcPr>
            <w:tcW w:w="2835" w:type="dxa"/>
            <w:vMerge w:val="restart"/>
          </w:tcPr>
          <w:p w:rsidR="0065190A" w:rsidRDefault="0065190A">
            <w:pPr>
              <w:pStyle w:val="ConsPlusNormal"/>
            </w:pPr>
            <w:r>
              <w:t>3 часа 30 минут (210 минут)</w:t>
            </w:r>
          </w:p>
        </w:tc>
        <w:tc>
          <w:tcPr>
            <w:tcW w:w="2551" w:type="dxa"/>
            <w:vMerge w:val="restart"/>
          </w:tcPr>
          <w:p w:rsidR="0065190A" w:rsidRDefault="0065190A">
            <w:pPr>
              <w:pStyle w:val="ConsPlusNormal"/>
            </w:pPr>
            <w:r>
              <w:t>5 часов</w:t>
            </w:r>
          </w:p>
        </w:tc>
        <w:tc>
          <w:tcPr>
            <w:tcW w:w="3685" w:type="dxa"/>
          </w:tcPr>
          <w:p w:rsidR="0065190A" w:rsidRDefault="0065190A">
            <w:pPr>
              <w:pStyle w:val="ConsPlusNormal"/>
            </w:pPr>
            <w:r>
              <w:t>Биология</w:t>
            </w:r>
          </w:p>
        </w:tc>
      </w:tr>
      <w:tr w:rsidR="0065190A">
        <w:tc>
          <w:tcPr>
            <w:tcW w:w="2835" w:type="dxa"/>
            <w:vMerge/>
          </w:tcPr>
          <w:p w:rsidR="0065190A" w:rsidRDefault="0065190A"/>
        </w:tc>
        <w:tc>
          <w:tcPr>
            <w:tcW w:w="2551" w:type="dxa"/>
            <w:vMerge/>
          </w:tcPr>
          <w:p w:rsidR="0065190A" w:rsidRDefault="0065190A"/>
        </w:tc>
        <w:tc>
          <w:tcPr>
            <w:tcW w:w="3685" w:type="dxa"/>
          </w:tcPr>
          <w:p w:rsidR="0065190A" w:rsidRDefault="0065190A">
            <w:pPr>
              <w:pStyle w:val="ConsPlusNormal"/>
            </w:pPr>
            <w:r>
              <w:t>Химия</w:t>
            </w:r>
          </w:p>
        </w:tc>
      </w:tr>
      <w:tr w:rsidR="0065190A">
        <w:tc>
          <w:tcPr>
            <w:tcW w:w="2835" w:type="dxa"/>
            <w:vMerge/>
          </w:tcPr>
          <w:p w:rsidR="0065190A" w:rsidRDefault="0065190A"/>
        </w:tc>
        <w:tc>
          <w:tcPr>
            <w:tcW w:w="2551" w:type="dxa"/>
            <w:vMerge/>
          </w:tcPr>
          <w:p w:rsidR="0065190A" w:rsidRDefault="0065190A"/>
        </w:tc>
        <w:tc>
          <w:tcPr>
            <w:tcW w:w="3685" w:type="dxa"/>
          </w:tcPr>
          <w:p w:rsidR="0065190A" w:rsidRDefault="0065190A">
            <w:pPr>
              <w:pStyle w:val="ConsPlusNormal"/>
            </w:pPr>
            <w:r>
              <w:t>Русский язык</w:t>
            </w:r>
          </w:p>
        </w:tc>
      </w:tr>
      <w:tr w:rsidR="0065190A">
        <w:tc>
          <w:tcPr>
            <w:tcW w:w="2835" w:type="dxa"/>
            <w:vMerge w:val="restart"/>
          </w:tcPr>
          <w:p w:rsidR="0065190A" w:rsidRDefault="0065190A">
            <w:pPr>
              <w:pStyle w:val="ConsPlusNormal"/>
            </w:pPr>
            <w:r>
              <w:t>3 часа 55 минут (235 минут)</w:t>
            </w:r>
          </w:p>
        </w:tc>
        <w:tc>
          <w:tcPr>
            <w:tcW w:w="2551" w:type="dxa"/>
            <w:vMerge w:val="restart"/>
          </w:tcPr>
          <w:p w:rsidR="0065190A" w:rsidRDefault="0065190A">
            <w:pPr>
              <w:pStyle w:val="ConsPlusNormal"/>
            </w:pPr>
            <w:r>
              <w:t>5 часов 25 минут</w:t>
            </w:r>
          </w:p>
        </w:tc>
        <w:tc>
          <w:tcPr>
            <w:tcW w:w="3685" w:type="dxa"/>
          </w:tcPr>
          <w:p w:rsidR="0065190A" w:rsidRDefault="0065190A">
            <w:pPr>
              <w:pStyle w:val="ConsPlusNormal"/>
            </w:pPr>
            <w:r>
              <w:t>Математика (профильный уровень)</w:t>
            </w:r>
          </w:p>
        </w:tc>
      </w:tr>
      <w:tr w:rsidR="0065190A">
        <w:tc>
          <w:tcPr>
            <w:tcW w:w="2835" w:type="dxa"/>
            <w:vMerge/>
          </w:tcPr>
          <w:p w:rsidR="0065190A" w:rsidRDefault="0065190A"/>
        </w:tc>
        <w:tc>
          <w:tcPr>
            <w:tcW w:w="2551" w:type="dxa"/>
            <w:vMerge/>
          </w:tcPr>
          <w:p w:rsidR="0065190A" w:rsidRDefault="0065190A"/>
        </w:tc>
        <w:tc>
          <w:tcPr>
            <w:tcW w:w="3685" w:type="dxa"/>
          </w:tcPr>
          <w:p w:rsidR="0065190A" w:rsidRDefault="0065190A">
            <w:pPr>
              <w:pStyle w:val="ConsPlusNormal"/>
            </w:pPr>
            <w:r>
              <w:t>Физика</w:t>
            </w:r>
          </w:p>
        </w:tc>
      </w:tr>
      <w:tr w:rsidR="0065190A">
        <w:tc>
          <w:tcPr>
            <w:tcW w:w="2835" w:type="dxa"/>
            <w:vMerge/>
          </w:tcPr>
          <w:p w:rsidR="0065190A" w:rsidRDefault="0065190A"/>
        </w:tc>
        <w:tc>
          <w:tcPr>
            <w:tcW w:w="2551" w:type="dxa"/>
            <w:vMerge/>
          </w:tcPr>
          <w:p w:rsidR="0065190A" w:rsidRDefault="0065190A"/>
        </w:tc>
        <w:tc>
          <w:tcPr>
            <w:tcW w:w="3685" w:type="dxa"/>
          </w:tcPr>
          <w:p w:rsidR="0065190A" w:rsidRDefault="0065190A">
            <w:pPr>
              <w:pStyle w:val="ConsPlusNormal"/>
            </w:pPr>
            <w:r>
              <w:t>Информатика и ИКТ</w:t>
            </w:r>
          </w:p>
        </w:tc>
      </w:tr>
      <w:tr w:rsidR="0065190A">
        <w:tc>
          <w:tcPr>
            <w:tcW w:w="2835" w:type="dxa"/>
            <w:vMerge/>
          </w:tcPr>
          <w:p w:rsidR="0065190A" w:rsidRDefault="0065190A"/>
        </w:tc>
        <w:tc>
          <w:tcPr>
            <w:tcW w:w="2551" w:type="dxa"/>
            <w:vMerge/>
          </w:tcPr>
          <w:p w:rsidR="0065190A" w:rsidRDefault="0065190A"/>
        </w:tc>
        <w:tc>
          <w:tcPr>
            <w:tcW w:w="3685" w:type="dxa"/>
          </w:tcPr>
          <w:p w:rsidR="0065190A" w:rsidRDefault="0065190A">
            <w:pPr>
              <w:pStyle w:val="ConsPlusNormal"/>
            </w:pPr>
            <w:r>
              <w:t>Обществознание</w:t>
            </w:r>
          </w:p>
        </w:tc>
      </w:tr>
      <w:tr w:rsidR="0065190A">
        <w:tc>
          <w:tcPr>
            <w:tcW w:w="2835" w:type="dxa"/>
            <w:vMerge/>
          </w:tcPr>
          <w:p w:rsidR="0065190A" w:rsidRDefault="0065190A"/>
        </w:tc>
        <w:tc>
          <w:tcPr>
            <w:tcW w:w="2551" w:type="dxa"/>
            <w:vMerge/>
          </w:tcPr>
          <w:p w:rsidR="0065190A" w:rsidRDefault="0065190A"/>
        </w:tc>
        <w:tc>
          <w:tcPr>
            <w:tcW w:w="3685" w:type="dxa"/>
          </w:tcPr>
          <w:p w:rsidR="0065190A" w:rsidRDefault="0065190A">
            <w:pPr>
              <w:pStyle w:val="ConsPlusNormal"/>
            </w:pPr>
            <w:r>
              <w:t>История</w:t>
            </w:r>
          </w:p>
        </w:tc>
      </w:tr>
      <w:tr w:rsidR="0065190A">
        <w:tc>
          <w:tcPr>
            <w:tcW w:w="2835" w:type="dxa"/>
            <w:vMerge/>
          </w:tcPr>
          <w:p w:rsidR="0065190A" w:rsidRDefault="0065190A"/>
        </w:tc>
        <w:tc>
          <w:tcPr>
            <w:tcW w:w="2551" w:type="dxa"/>
            <w:vMerge/>
          </w:tcPr>
          <w:p w:rsidR="0065190A" w:rsidRDefault="0065190A"/>
        </w:tc>
        <w:tc>
          <w:tcPr>
            <w:tcW w:w="3685" w:type="dxa"/>
          </w:tcPr>
          <w:p w:rsidR="0065190A" w:rsidRDefault="0065190A">
            <w:pPr>
              <w:pStyle w:val="ConsPlusNormal"/>
            </w:pPr>
            <w:r>
              <w:t>Литература</w:t>
            </w:r>
          </w:p>
        </w:tc>
      </w:tr>
    </w:tbl>
    <w:p w:rsidR="0065190A" w:rsidRDefault="0065190A">
      <w:pPr>
        <w:pStyle w:val="ConsPlusNormal"/>
        <w:jc w:val="both"/>
      </w:pPr>
    </w:p>
    <w:p w:rsidR="0065190A" w:rsidRDefault="0065190A">
      <w:pPr>
        <w:pStyle w:val="ConsPlusNormal"/>
        <w:jc w:val="center"/>
        <w:outlineLvl w:val="2"/>
      </w:pPr>
      <w:r>
        <w:t>Инструкция для участников ЕГЭ *</w:t>
      </w:r>
    </w:p>
    <w:p w:rsidR="0065190A" w:rsidRDefault="0065190A">
      <w:pPr>
        <w:pStyle w:val="ConsPlusNormal"/>
        <w:jc w:val="both"/>
      </w:pPr>
    </w:p>
    <w:p w:rsidR="0065190A" w:rsidRDefault="0065190A">
      <w:pPr>
        <w:pStyle w:val="ConsPlusNormal"/>
        <w:ind w:firstLine="540"/>
        <w:jc w:val="both"/>
      </w:pPr>
      <w:r>
        <w:t>Первая часть инструктажа (начало проведения с 9.50 по местному времени): #</w:t>
      </w:r>
    </w:p>
    <w:p w:rsidR="0065190A" w:rsidRDefault="0065190A">
      <w:pPr>
        <w:pStyle w:val="ConsPlusNormal"/>
        <w:spacing w:before="240"/>
        <w:ind w:firstLine="540"/>
        <w:jc w:val="both"/>
      </w:pPr>
      <w:r>
        <w:t>Уважаемые участники экзамена! Сегодня вы сдаете экзамен по _______________ * (назовите соответствующий учебный предмет) # в форме ЕГЭ. *</w:t>
      </w:r>
    </w:p>
    <w:p w:rsidR="0065190A" w:rsidRDefault="0065190A">
      <w:pPr>
        <w:pStyle w:val="ConsPlusNormal"/>
        <w:spacing w:before="240"/>
        <w:ind w:firstLine="540"/>
        <w:jc w:val="both"/>
      </w:pPr>
      <w: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65190A" w:rsidRDefault="0065190A">
      <w:pPr>
        <w:pStyle w:val="ConsPlusNormal"/>
        <w:spacing w:before="240"/>
        <w:ind w:firstLine="540"/>
        <w:jc w:val="both"/>
      </w:pPr>
      <w:r>
        <w:lastRenderedPageBreak/>
        <w:t>Вместе с тем напоминаем, что в целях предупреждения нарушений порядка проведения ЕГЭ в аудиториях ППЭ ведется видеонаблюдение. *</w:t>
      </w:r>
    </w:p>
    <w:p w:rsidR="0065190A" w:rsidRDefault="0065190A">
      <w:pPr>
        <w:pStyle w:val="ConsPlusNormal"/>
        <w:spacing w:before="240"/>
        <w:ind w:firstLine="540"/>
        <w:jc w:val="both"/>
      </w:pPr>
      <w:r>
        <w:t>Во время проведения экзамена вам необходимо соблюдать порядок проведения ГИА. *</w:t>
      </w:r>
    </w:p>
    <w:p w:rsidR="0065190A" w:rsidRDefault="0065190A">
      <w:pPr>
        <w:pStyle w:val="ConsPlusNormal"/>
        <w:spacing w:before="240"/>
        <w:ind w:firstLine="540"/>
        <w:jc w:val="both"/>
      </w:pPr>
      <w:r>
        <w:t>В день проведения экзамена (в период с момента входа в ППЭ и до окончания экзамена) запрещается: *</w:t>
      </w:r>
    </w:p>
    <w:p w:rsidR="0065190A" w:rsidRDefault="0065190A">
      <w:pPr>
        <w:pStyle w:val="ConsPlusNormal"/>
        <w:spacing w:before="240"/>
        <w:ind w:firstLine="540"/>
        <w:jc w:val="both"/>
      </w:pPr>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5190A" w:rsidRDefault="0065190A">
      <w:pPr>
        <w:pStyle w:val="ConsPlusNormal"/>
        <w:spacing w:before="240"/>
        <w:ind w:firstLine="540"/>
        <w:jc w:val="both"/>
      </w:pPr>
      <w:r>
        <w:t>иметь при себе уведомление о регистрации на экзамен (при наличии - необходимо сдать его нам); *</w:t>
      </w:r>
    </w:p>
    <w:p w:rsidR="0065190A" w:rsidRDefault="0065190A">
      <w:pPr>
        <w:pStyle w:val="ConsPlusNormal"/>
        <w:spacing w:before="240"/>
        <w:ind w:firstLine="540"/>
        <w:jc w:val="both"/>
      </w:pPr>
      <w:r>
        <w:t>выносить из аудиторий и ППЭ черновики, экзаменационные материалы на бумажном или электронном носителях, фотографировать экзаменационные материалы; *</w:t>
      </w:r>
    </w:p>
    <w:p w:rsidR="0065190A" w:rsidRDefault="0065190A">
      <w:pPr>
        <w:pStyle w:val="ConsPlusNormal"/>
        <w:spacing w:before="240"/>
        <w:ind w:firstLine="540"/>
        <w:jc w:val="both"/>
      </w:pPr>
      <w:r>
        <w:t>пользоваться справочными материалами, кроме тех, которые указаны в тексте контрольных измерительных материалов (КИМ); *</w:t>
      </w:r>
    </w:p>
    <w:p w:rsidR="0065190A" w:rsidRDefault="0065190A">
      <w:pPr>
        <w:pStyle w:val="ConsPlusNormal"/>
        <w:spacing w:before="240"/>
        <w:ind w:firstLine="540"/>
        <w:jc w:val="both"/>
      </w:pPr>
      <w:r>
        <w:t>переписывать задания из КИМ в черновики (можно делать заметки в КИМ); *</w:t>
      </w:r>
    </w:p>
    <w:p w:rsidR="0065190A" w:rsidRDefault="0065190A">
      <w:pPr>
        <w:pStyle w:val="ConsPlusNormal"/>
        <w:spacing w:before="240"/>
        <w:ind w:firstLine="540"/>
        <w:jc w:val="both"/>
      </w:pPr>
      <w:r>
        <w:t>перемещаться по ППЭ во время экзамена без сопровождения организатора. *</w:t>
      </w:r>
    </w:p>
    <w:p w:rsidR="0065190A" w:rsidRDefault="0065190A">
      <w:pPr>
        <w:pStyle w:val="ConsPlusNormal"/>
        <w:spacing w:before="240"/>
        <w:ind w:firstLine="540"/>
        <w:jc w:val="both"/>
      </w:pPr>
      <w:r>
        <w:t>Во время проведения экзамена запрещается: *</w:t>
      </w:r>
    </w:p>
    <w:p w:rsidR="0065190A" w:rsidRDefault="0065190A">
      <w:pPr>
        <w:pStyle w:val="ConsPlusNormal"/>
        <w:spacing w:before="240"/>
        <w:ind w:firstLine="540"/>
        <w:jc w:val="both"/>
      </w:pPr>
      <w:r>
        <w:t>выносить из аудиторий письменные принадлежности; *</w:t>
      </w:r>
    </w:p>
    <w:p w:rsidR="0065190A" w:rsidRDefault="0065190A">
      <w:pPr>
        <w:pStyle w:val="ConsPlusNormal"/>
        <w:spacing w:before="240"/>
        <w:ind w:firstLine="540"/>
        <w:jc w:val="both"/>
      </w:pPr>
      <w:r>
        <w:t>разговаривать, пересаживаться, обмениваться любыми материалами и предметами. *</w:t>
      </w:r>
    </w:p>
    <w:p w:rsidR="0065190A" w:rsidRDefault="0065190A">
      <w:pPr>
        <w:pStyle w:val="ConsPlusNormal"/>
        <w:spacing w:before="240"/>
        <w:ind w:firstLine="540"/>
        <w:jc w:val="both"/>
      </w:pPr>
      <w:r>
        <w:t>В случае нарушения порядка проведения ГИА вы будете удалены с экзамена. *</w:t>
      </w:r>
    </w:p>
    <w:p w:rsidR="0065190A" w:rsidRDefault="0065190A">
      <w:pPr>
        <w:pStyle w:val="ConsPlusNormal"/>
        <w:spacing w:before="240"/>
        <w:ind w:firstLine="540"/>
        <w:jc w:val="both"/>
      </w:pPr>
      <w: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 *</w:t>
      </w:r>
    </w:p>
    <w:p w:rsidR="0065190A" w:rsidRDefault="0065190A">
      <w:pPr>
        <w:pStyle w:val="ConsPlusNormal"/>
        <w:spacing w:before="240"/>
        <w:ind w:firstLine="540"/>
        <w:jc w:val="both"/>
      </w:pPr>
      <w:r>
        <w:t>Ознакомиться с результатами ЕГЭ вы сможете в своей школе или в местах, в которых вы были зарегистрированы на сдачу ЕГЭ. *</w:t>
      </w:r>
    </w:p>
    <w:p w:rsidR="0065190A" w:rsidRDefault="0065190A">
      <w:pPr>
        <w:pStyle w:val="ConsPlusNormal"/>
        <w:spacing w:before="240"/>
        <w:ind w:firstLine="540"/>
        <w:jc w:val="both"/>
      </w:pPr>
      <w:r>
        <w:t>Плановая дата ознакомления с результатами: _____________ * (назвать дату). #</w:t>
      </w:r>
    </w:p>
    <w:p w:rsidR="0065190A" w:rsidRDefault="0065190A">
      <w:pPr>
        <w:pStyle w:val="ConsPlusNormal"/>
        <w:spacing w:before="240"/>
        <w:ind w:firstLine="540"/>
        <w:jc w:val="both"/>
      </w:pPr>
      <w: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65190A" w:rsidRDefault="0065190A">
      <w:pPr>
        <w:pStyle w:val="ConsPlusNormal"/>
        <w:spacing w:before="240"/>
        <w:ind w:firstLine="540"/>
        <w:jc w:val="both"/>
      </w:pPr>
      <w:r>
        <w:t>Апелляцию вы можете подать в своей школе или в месте, где вы были зарегистрированы на сдачу ЕГЭ, или в иных местах, определенных регионом. *</w:t>
      </w:r>
    </w:p>
    <w:p w:rsidR="0065190A" w:rsidRDefault="0065190A">
      <w:pPr>
        <w:pStyle w:val="ConsPlusNormal"/>
        <w:spacing w:before="240"/>
        <w:ind w:firstLine="540"/>
        <w:jc w:val="both"/>
      </w:pPr>
      <w: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 рассматривается. *</w:t>
      </w:r>
    </w:p>
    <w:p w:rsidR="0065190A" w:rsidRDefault="0065190A">
      <w:pPr>
        <w:pStyle w:val="ConsPlusNormal"/>
        <w:spacing w:before="240"/>
        <w:ind w:firstLine="540"/>
        <w:jc w:val="both"/>
      </w:pPr>
      <w:r>
        <w:lastRenderedPageBreak/>
        <w:t>Обращаем ваше внимание, что во время экзамена на вашем рабочем столе, помимо экзаменационных материалов, могут находиться только: *</w:t>
      </w:r>
    </w:p>
    <w:p w:rsidR="0065190A" w:rsidRDefault="0065190A">
      <w:pPr>
        <w:pStyle w:val="ConsPlusNormal"/>
        <w:spacing w:before="240"/>
        <w:ind w:firstLine="540"/>
        <w:jc w:val="both"/>
      </w:pPr>
      <w:r>
        <w:t>гелевая, капиллярная ручка с чернилами черного цвета; *</w:t>
      </w:r>
    </w:p>
    <w:p w:rsidR="0065190A" w:rsidRDefault="0065190A">
      <w:pPr>
        <w:pStyle w:val="ConsPlusNormal"/>
        <w:spacing w:before="240"/>
        <w:ind w:firstLine="540"/>
        <w:jc w:val="both"/>
      </w:pPr>
      <w:r>
        <w:t>документ, удостоверяющий личность; *</w:t>
      </w:r>
    </w:p>
    <w:p w:rsidR="0065190A" w:rsidRDefault="0065190A">
      <w:pPr>
        <w:pStyle w:val="ConsPlusNormal"/>
        <w:spacing w:before="240"/>
        <w:ind w:firstLine="540"/>
        <w:jc w:val="both"/>
      </w:pPr>
      <w:r>
        <w:t>черновики со штампом школы на базе, которой расположен ППЭ * (в случае проведения ЕГЭ по иностранным языкам (раздел "Говорение") черновики не выдаются); #</w:t>
      </w:r>
    </w:p>
    <w:p w:rsidR="0065190A" w:rsidRDefault="0065190A">
      <w:pPr>
        <w:pStyle w:val="ConsPlusNormal"/>
        <w:spacing w:before="240"/>
        <w:ind w:firstLine="540"/>
        <w:jc w:val="both"/>
      </w:pPr>
      <w:r>
        <w:t>лекарства и питание (при необходимости); *</w:t>
      </w:r>
    </w:p>
    <w:p w:rsidR="0065190A" w:rsidRDefault="0065190A">
      <w:pPr>
        <w:pStyle w:val="ConsPlusNormal"/>
        <w:spacing w:before="240"/>
        <w:ind w:firstLine="540"/>
        <w:jc w:val="both"/>
      </w:pPr>
      <w:r>
        <w:t>дополнительные материалы, которые можно использовать на ЕГЭ по отдельным учебным предметам *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65190A" w:rsidRDefault="0065190A">
      <w:pPr>
        <w:pStyle w:val="ConsPlusNormal"/>
        <w:spacing w:before="240"/>
        <w:ind w:firstLine="540"/>
        <w:jc w:val="both"/>
      </w:pPr>
      <w:r>
        <w:t>Организатор обращает внимание участников ЕГЭ на доставочный(-ые) спецпакет(-ы) с ЭМ. #</w:t>
      </w:r>
    </w:p>
    <w:p w:rsidR="0065190A" w:rsidRDefault="0065190A">
      <w:pPr>
        <w:pStyle w:val="ConsPlusNormal"/>
        <w:spacing w:before="240"/>
        <w:ind w:firstLine="540"/>
        <w:jc w:val="both"/>
      </w:pPr>
      <w:r>
        <w:t>Экзаменационные материалы в аудиторию поступили в доставочном спецпакете. Упаковка спецпакета не нарушена. *</w:t>
      </w:r>
    </w:p>
    <w:p w:rsidR="0065190A" w:rsidRDefault="0065190A">
      <w:pPr>
        <w:pStyle w:val="ConsPlusNormal"/>
        <w:spacing w:before="240"/>
        <w:ind w:firstLine="540"/>
        <w:jc w:val="both"/>
      </w:pPr>
      <w:r>
        <w:t>Вторая часть инструктажа (начало проведения не ранее 10.00 по местному времени). #</w:t>
      </w:r>
    </w:p>
    <w:p w:rsidR="0065190A" w:rsidRDefault="0065190A">
      <w:pPr>
        <w:pStyle w:val="ConsPlusNormal"/>
        <w:spacing w:before="240"/>
        <w:ind w:firstLine="540"/>
        <w:jc w:val="both"/>
      </w:pPr>
      <w:r>
        <w:t>Продемонстрировать спецпакет и вскрыть его не ранее 10.00 по местному времени, используя ножницы. #</w:t>
      </w:r>
    </w:p>
    <w:p w:rsidR="0065190A" w:rsidRDefault="0065190A">
      <w:pPr>
        <w:pStyle w:val="ConsPlusNormal"/>
        <w:spacing w:before="240"/>
        <w:ind w:firstLine="540"/>
        <w:jc w:val="both"/>
      </w:pPr>
      <w:r>
        <w:t>В спецпакете находятся индивидуальные комплекты с экзаменационными материалами, которые сейчас будут вам выданы. *</w:t>
      </w:r>
    </w:p>
    <w:p w:rsidR="0065190A" w:rsidRDefault="0065190A">
      <w:pPr>
        <w:pStyle w:val="ConsPlusNormal"/>
        <w:spacing w:before="240"/>
        <w:ind w:firstLine="540"/>
        <w:jc w:val="both"/>
      </w:pPr>
      <w:r>
        <w:t>(Организатор раздает участникам ИК в произвольном порядке). #</w:t>
      </w:r>
    </w:p>
    <w:p w:rsidR="0065190A" w:rsidRDefault="0065190A">
      <w:pPr>
        <w:pStyle w:val="ConsPlusNormal"/>
        <w:spacing w:before="240"/>
        <w:ind w:firstLine="540"/>
        <w:jc w:val="both"/>
      </w:pPr>
      <w:r>
        <w:t>Проверьте целостность своего индивидуального комплекта. Осторожно вскройте пакет, отрывая клапан (справа налево) по линии перфорации. *</w:t>
      </w:r>
    </w:p>
    <w:p w:rsidR="0065190A" w:rsidRDefault="0065190A">
      <w:pPr>
        <w:pStyle w:val="ConsPlusNormal"/>
        <w:spacing w:before="240"/>
        <w:ind w:firstLine="540"/>
        <w:jc w:val="both"/>
      </w:pPr>
      <w:r>
        <w:t>(Организатор показывает место перфорации на конверте). #</w:t>
      </w:r>
    </w:p>
    <w:p w:rsidR="0065190A" w:rsidRDefault="0065190A">
      <w:pPr>
        <w:pStyle w:val="ConsPlusNormal"/>
        <w:spacing w:before="240"/>
        <w:ind w:firstLine="540"/>
        <w:jc w:val="both"/>
      </w:pPr>
      <w:r>
        <w:t>До начала работы с бланками ЕГЭ проверьте комплектацию выданных экзаменационных материалов. В индивидуальном комплекте находятся: *</w:t>
      </w:r>
    </w:p>
    <w:p w:rsidR="0065190A" w:rsidRDefault="0065190A">
      <w:pPr>
        <w:pStyle w:val="ConsPlusNormal"/>
        <w:spacing w:before="240"/>
        <w:ind w:firstLine="540"/>
        <w:jc w:val="both"/>
      </w:pPr>
      <w:r>
        <w:t>бланк регистрации, *</w:t>
      </w:r>
    </w:p>
    <w:p w:rsidR="0065190A" w:rsidRDefault="0065190A">
      <w:pPr>
        <w:pStyle w:val="ConsPlusNormal"/>
        <w:spacing w:before="240"/>
        <w:ind w:firstLine="540"/>
        <w:jc w:val="both"/>
      </w:pPr>
      <w:r>
        <w:t>бланк ответов N 1, *</w:t>
      </w:r>
    </w:p>
    <w:p w:rsidR="0065190A" w:rsidRDefault="0065190A">
      <w:pPr>
        <w:pStyle w:val="ConsPlusNormal"/>
        <w:spacing w:before="240"/>
        <w:ind w:firstLine="540"/>
        <w:jc w:val="both"/>
      </w:pPr>
      <w:r>
        <w:t>бланк ответов N 2 * (за исключением проведения ЕГЭ по математике базового уровня), #</w:t>
      </w:r>
    </w:p>
    <w:p w:rsidR="0065190A" w:rsidRDefault="0065190A">
      <w:pPr>
        <w:pStyle w:val="ConsPlusNormal"/>
        <w:spacing w:before="240"/>
        <w:ind w:firstLine="540"/>
        <w:jc w:val="both"/>
      </w:pPr>
      <w:r>
        <w:t>КИМ. *</w:t>
      </w:r>
    </w:p>
    <w:p w:rsidR="0065190A" w:rsidRDefault="0065190A">
      <w:pPr>
        <w:pStyle w:val="ConsPlusNormal"/>
        <w:spacing w:before="240"/>
        <w:ind w:firstLine="540"/>
        <w:jc w:val="both"/>
      </w:pPr>
      <w: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 *</w:t>
      </w:r>
    </w:p>
    <w:p w:rsidR="0065190A" w:rsidRDefault="0065190A">
      <w:pPr>
        <w:pStyle w:val="ConsPlusNormal"/>
        <w:spacing w:before="240"/>
        <w:ind w:firstLine="540"/>
        <w:jc w:val="both"/>
      </w:pPr>
      <w:r>
        <w:t xml:space="preserve">Проверьте, совпадает ли цифровое значение штрих-кода на бланке регистрации со </w:t>
      </w:r>
      <w:r>
        <w:lastRenderedPageBreak/>
        <w:t>штрих-кодом на конверте индивидуального комплекта. Номер бланка регистрации находится в нижнем правом углу конверта с подписью "БР". *</w:t>
      </w:r>
    </w:p>
    <w:p w:rsidR="0065190A" w:rsidRDefault="0065190A">
      <w:pPr>
        <w:pStyle w:val="ConsPlusNormal"/>
        <w:spacing w:before="240"/>
        <w:ind w:firstLine="540"/>
        <w:jc w:val="both"/>
      </w:pPr>
      <w:r>
        <w:t>Проверьте, совпадает ли цифровое значение штрих-кода на листе КИМ со штрих-кодом на конверте индивидуального комплекта. Цифровое значение штрих-кода КИМ находится в нижнем левом углу конверта с подписью "КИМ". *</w:t>
      </w:r>
    </w:p>
    <w:p w:rsidR="0065190A" w:rsidRDefault="0065190A">
      <w:pPr>
        <w:pStyle w:val="ConsPlusNormal"/>
        <w:spacing w:before="240"/>
        <w:ind w:firstLine="540"/>
        <w:jc w:val="both"/>
      </w:pPr>
      <w:r>
        <w:t>Внимательно просмотрите текст КИМ, проверьте наличие полиграфических дефектов, количество страниц КИМ. *</w:t>
      </w:r>
    </w:p>
    <w:p w:rsidR="0065190A" w:rsidRDefault="0065190A">
      <w:pPr>
        <w:pStyle w:val="ConsPlusNormal"/>
        <w:spacing w:before="240"/>
        <w:ind w:firstLine="540"/>
        <w:jc w:val="both"/>
      </w:pPr>
      <w:r>
        <w:t>В случае если вы обнаружили несовпадения, обратитесь к нам. *</w:t>
      </w:r>
    </w:p>
    <w:p w:rsidR="0065190A" w:rsidRDefault="0065190A">
      <w:pPr>
        <w:pStyle w:val="ConsPlusNormal"/>
        <w:spacing w:before="240"/>
        <w:ind w:firstLine="540"/>
        <w:jc w:val="both"/>
      </w:pPr>
      <w:r>
        <w:t>При обнаружении несовпадений штрих-кодов, наличия лишних (нехватки) бланков, типографских дефектов заменить полностью индивидуальный комплект на новый. #</w:t>
      </w:r>
    </w:p>
    <w:p w:rsidR="0065190A" w:rsidRDefault="0065190A">
      <w:pPr>
        <w:pStyle w:val="ConsPlusNormal"/>
        <w:spacing w:before="240"/>
        <w:ind w:firstLine="540"/>
        <w:jc w:val="both"/>
      </w:pPr>
      <w:r>
        <w:t>Сделать паузу для проверки участниками комплектации ИК. #</w:t>
      </w:r>
    </w:p>
    <w:p w:rsidR="0065190A" w:rsidRDefault="0065190A">
      <w:pPr>
        <w:pStyle w:val="ConsPlusNormal"/>
        <w:spacing w:before="240"/>
        <w:ind w:firstLine="540"/>
        <w:jc w:val="both"/>
      </w:pPr>
      <w:r>
        <w:t>Приступаем к заполнению бланка регистрации. *</w:t>
      </w:r>
    </w:p>
    <w:p w:rsidR="0065190A" w:rsidRDefault="0065190A">
      <w:pPr>
        <w:pStyle w:val="ConsPlusNormal"/>
        <w:spacing w:before="240"/>
        <w:ind w:firstLine="540"/>
        <w:jc w:val="both"/>
      </w:pPr>
      <w:r>
        <w:t>Записывайте буквы и цифры в соответствии с образцом на бланке регистрации. Каждая цифра, символ записывается в отдельную клетку, начиная с первой клетки. *</w:t>
      </w:r>
    </w:p>
    <w:p w:rsidR="0065190A" w:rsidRDefault="0065190A">
      <w:pPr>
        <w:pStyle w:val="ConsPlusNormal"/>
        <w:spacing w:before="240"/>
        <w:ind w:firstLine="540"/>
        <w:jc w:val="both"/>
      </w:pPr>
      <w: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 *</w:t>
      </w:r>
    </w:p>
    <w:p w:rsidR="0065190A" w:rsidRDefault="0065190A">
      <w:pPr>
        <w:pStyle w:val="ConsPlusNormal"/>
        <w:spacing w:before="240"/>
        <w:ind w:firstLine="540"/>
        <w:jc w:val="both"/>
      </w:pPr>
      <w:r>
        <w:t>Обратите внимание участников на доску. #</w:t>
      </w:r>
    </w:p>
    <w:p w:rsidR="0065190A" w:rsidRDefault="0065190A">
      <w:pPr>
        <w:pStyle w:val="ConsPlusNormal"/>
        <w:spacing w:before="240"/>
        <w:ind w:firstLine="540"/>
        <w:jc w:val="both"/>
      </w:pPr>
      <w:r>
        <w:t>Заполните поля: "Код региона", "Код пункта проведения ЕГЭ", "Номер аудитории", "Код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и "Резерв-1" не заполняются. *</w:t>
      </w:r>
    </w:p>
    <w:p w:rsidR="0065190A" w:rsidRDefault="0065190A">
      <w:pPr>
        <w:pStyle w:val="ConsPlusNormal"/>
        <w:spacing w:before="240"/>
        <w:ind w:firstLine="540"/>
        <w:jc w:val="both"/>
      </w:pPr>
      <w:r>
        <w:t>Заполните сведения о себе: фамилия, имя, отчество (при наличии), данные документа, удостоверяющего личность. *</w:t>
      </w:r>
    </w:p>
    <w:p w:rsidR="0065190A" w:rsidRDefault="0065190A">
      <w:pPr>
        <w:pStyle w:val="ConsPlusNormal"/>
        <w:spacing w:before="240"/>
        <w:ind w:firstLine="540"/>
        <w:jc w:val="both"/>
      </w:pPr>
      <w:r>
        <w:t>Сделать паузу для заполнения участниками бланков регистрации. #</w:t>
      </w:r>
    </w:p>
    <w:p w:rsidR="0065190A" w:rsidRDefault="0065190A">
      <w:pPr>
        <w:pStyle w:val="ConsPlusNormal"/>
        <w:spacing w:before="240"/>
        <w:ind w:firstLine="540"/>
        <w:jc w:val="both"/>
      </w:pPr>
      <w:r>
        <w:t>Поставьте вашу подпись строго внутри окошка "подпись участника ЕГЭ", расположенного в нижней части бланка регистрации. *</w:t>
      </w:r>
    </w:p>
    <w:p w:rsidR="0065190A" w:rsidRDefault="0065190A">
      <w:pPr>
        <w:pStyle w:val="ConsPlusNormal"/>
        <w:spacing w:before="240"/>
        <w:ind w:firstLine="540"/>
        <w:jc w:val="both"/>
      </w:pPr>
      <w: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 #</w:t>
      </w:r>
    </w:p>
    <w:p w:rsidR="0065190A" w:rsidRDefault="0065190A">
      <w:pPr>
        <w:pStyle w:val="ConsPlusNormal"/>
        <w:spacing w:before="240"/>
        <w:ind w:firstLine="540"/>
        <w:jc w:val="both"/>
      </w:pPr>
      <w:r>
        <w:t>Приступаем к заполнению регистрационных полей бланков ответов. *</w:t>
      </w:r>
    </w:p>
    <w:p w:rsidR="0065190A" w:rsidRDefault="0065190A">
      <w:pPr>
        <w:pStyle w:val="ConsPlusNormal"/>
        <w:spacing w:before="240"/>
        <w:ind w:firstLine="540"/>
        <w:jc w:val="both"/>
      </w:pPr>
      <w:r>
        <w:t>Регистрационные поля в бланке ответов N 1 и бланке ответов N 2 * (за исключением проведения ЕГЭ по математике базового уровня) #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N 1. *</w:t>
      </w:r>
    </w:p>
    <w:p w:rsidR="0065190A" w:rsidRDefault="0065190A">
      <w:pPr>
        <w:pStyle w:val="ConsPlusNormal"/>
        <w:spacing w:before="240"/>
        <w:ind w:firstLine="540"/>
        <w:jc w:val="both"/>
      </w:pPr>
      <w:r>
        <w:t>Служебные поля "Резерв-4" и "Резерв-5" не заполняйте. #</w:t>
      </w:r>
    </w:p>
    <w:p w:rsidR="0065190A" w:rsidRDefault="0065190A">
      <w:pPr>
        <w:pStyle w:val="ConsPlusNormal"/>
        <w:spacing w:before="240"/>
        <w:ind w:firstLine="540"/>
        <w:jc w:val="both"/>
      </w:pPr>
      <w:r>
        <w:t xml:space="preserve">Организаторы проверяют правильность заполнения регистрационных полей на всех </w:t>
      </w:r>
      <w:r>
        <w:lastRenderedPageBreak/>
        <w:t>бланках ЕГЭ у каждого участника ЕГЭ и соответствие данных участника ЕГЭ в документе, удостоверяющем личность, и в бланке регистрации. #</w:t>
      </w:r>
    </w:p>
    <w:p w:rsidR="0065190A" w:rsidRDefault="0065190A">
      <w:pPr>
        <w:pStyle w:val="ConsPlusNormal"/>
        <w:spacing w:before="240"/>
        <w:ind w:firstLine="540"/>
        <w:jc w:val="both"/>
      </w:pPr>
      <w:r>
        <w:t>Напоминаем основные правила по заполнению бланков ответов. *</w:t>
      </w:r>
    </w:p>
    <w:p w:rsidR="0065190A" w:rsidRDefault="0065190A">
      <w:pPr>
        <w:pStyle w:val="ConsPlusNormal"/>
        <w:spacing w:before="240"/>
        <w:ind w:firstLine="540"/>
        <w:jc w:val="both"/>
      </w:pPr>
      <w: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 *</w:t>
      </w:r>
    </w:p>
    <w:p w:rsidR="0065190A" w:rsidRDefault="0065190A">
      <w:pPr>
        <w:pStyle w:val="ConsPlusNormal"/>
        <w:spacing w:before="240"/>
        <w:ind w:firstLine="540"/>
        <w:jc w:val="both"/>
      </w:pPr>
      <w:r>
        <w:t>При выполнении заданий с кратким ответом ответ необходимо записывать справа от номера задания в бланке ответов N 1. *</w:t>
      </w:r>
    </w:p>
    <w:p w:rsidR="0065190A" w:rsidRDefault="0065190A">
      <w:pPr>
        <w:pStyle w:val="ConsPlusNormal"/>
        <w:spacing w:before="240"/>
        <w:ind w:firstLine="540"/>
        <w:jc w:val="both"/>
      </w:pPr>
      <w: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 *</w:t>
      </w:r>
    </w:p>
    <w:p w:rsidR="0065190A" w:rsidRDefault="0065190A">
      <w:pPr>
        <w:pStyle w:val="ConsPlusNormal"/>
        <w:spacing w:before="240"/>
        <w:ind w:firstLine="540"/>
        <w:jc w:val="both"/>
      </w:pPr>
      <w:r>
        <w:t>Вы можете заменить ошибочный ответ. *</w:t>
      </w:r>
    </w:p>
    <w:p w:rsidR="0065190A" w:rsidRDefault="0065190A">
      <w:pPr>
        <w:pStyle w:val="ConsPlusNormal"/>
        <w:spacing w:before="240"/>
        <w:ind w:firstLine="540"/>
        <w:jc w:val="both"/>
      </w:pPr>
      <w:r>
        <w:t>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65190A" w:rsidRDefault="0065190A">
      <w:pPr>
        <w:pStyle w:val="ConsPlusNormal"/>
        <w:spacing w:before="240"/>
        <w:ind w:firstLine="540"/>
        <w:jc w:val="both"/>
      </w:pPr>
      <w:r>
        <w:t>Обращаем ваше внимание, что на бланках ответов N 1 и N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65190A" w:rsidRDefault="0065190A">
      <w:pPr>
        <w:pStyle w:val="ConsPlusNormal"/>
        <w:spacing w:before="240"/>
        <w:ind w:firstLine="540"/>
        <w:jc w:val="both"/>
      </w:pPr>
      <w:r>
        <w:t>В случае нехватки места в бланке ответов N 2 Вы можете обратиться к нам за дополнительным бланком N 2. *</w:t>
      </w:r>
    </w:p>
    <w:p w:rsidR="0065190A" w:rsidRDefault="0065190A">
      <w:pPr>
        <w:pStyle w:val="ConsPlusNormal"/>
        <w:spacing w:before="240"/>
        <w:ind w:firstLine="540"/>
        <w:jc w:val="both"/>
      </w:pPr>
      <w: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на своем рабочем столе.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65190A" w:rsidRDefault="0065190A">
      <w:pPr>
        <w:pStyle w:val="ConsPlusNormal"/>
        <w:spacing w:before="240"/>
        <w:ind w:firstLine="540"/>
        <w:jc w:val="both"/>
      </w:pPr>
      <w: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 *</w:t>
      </w:r>
    </w:p>
    <w:p w:rsidR="0065190A" w:rsidRDefault="0065190A">
      <w:pPr>
        <w:pStyle w:val="ConsPlusNormal"/>
        <w:spacing w:before="240"/>
        <w:ind w:firstLine="540"/>
        <w:jc w:val="both"/>
      </w:pPr>
      <w: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65190A" w:rsidRDefault="0065190A">
      <w:pPr>
        <w:pStyle w:val="ConsPlusNormal"/>
        <w:spacing w:before="240"/>
        <w:ind w:firstLine="540"/>
        <w:jc w:val="both"/>
      </w:pPr>
      <w:r>
        <w:t>Начало выполнения экзаменационной работы: * (объявить время начала) #</w:t>
      </w:r>
    </w:p>
    <w:p w:rsidR="0065190A" w:rsidRDefault="0065190A">
      <w:pPr>
        <w:pStyle w:val="ConsPlusNormal"/>
        <w:spacing w:before="240"/>
        <w:ind w:firstLine="540"/>
        <w:jc w:val="both"/>
      </w:pPr>
      <w:r>
        <w:t>Окончание выполнения экзаменационной работы: * (указать время) #</w:t>
      </w:r>
    </w:p>
    <w:p w:rsidR="0065190A" w:rsidRDefault="0065190A">
      <w:pPr>
        <w:pStyle w:val="ConsPlusNormal"/>
        <w:spacing w:before="240"/>
        <w:ind w:firstLine="540"/>
        <w:jc w:val="both"/>
      </w:pPr>
      <w:r>
        <w:t>Запишите на доске время начала и окончания выполнения экзаменационной работы. #</w:t>
      </w:r>
    </w:p>
    <w:p w:rsidR="0065190A" w:rsidRDefault="0065190A">
      <w:pPr>
        <w:pStyle w:val="ConsPlusNormal"/>
        <w:spacing w:before="240"/>
        <w:ind w:firstLine="540"/>
        <w:jc w:val="both"/>
      </w:pPr>
      <w:r>
        <w:lastRenderedPageBreak/>
        <w:t>Время, отведенное на инструктаж и заполнение регистрационных полей бланков ЕГЭ, в общее время выполнения экзаменационной работы не включается. #</w:t>
      </w:r>
    </w:p>
    <w:p w:rsidR="0065190A" w:rsidRDefault="0065190A">
      <w:pPr>
        <w:pStyle w:val="ConsPlusNormal"/>
        <w:spacing w:before="240"/>
        <w:ind w:firstLine="540"/>
        <w:jc w:val="both"/>
      </w:pPr>
      <w:r>
        <w:t>Не забывайте переносить ответы из черновика и КИМ в бланки ответов гелевой, капиллярной ручкой с чернилами черного цвета. *</w:t>
      </w:r>
    </w:p>
    <w:p w:rsidR="0065190A" w:rsidRDefault="0065190A">
      <w:pPr>
        <w:pStyle w:val="ConsPlusNormal"/>
        <w:spacing w:before="240"/>
        <w:ind w:firstLine="540"/>
        <w:jc w:val="both"/>
      </w:pPr>
      <w:r>
        <w:t>Вы можете приступать к выполнению заданий. Желаем удачи! *</w:t>
      </w:r>
    </w:p>
    <w:p w:rsidR="0065190A" w:rsidRDefault="0065190A">
      <w:pPr>
        <w:pStyle w:val="ConsPlusNormal"/>
        <w:spacing w:before="240"/>
        <w:ind w:firstLine="540"/>
        <w:jc w:val="both"/>
      </w:pPr>
      <w:r>
        <w:t>За 30 минут до окончания выполнения экзаменационной работы необходимо объявить: #</w:t>
      </w:r>
    </w:p>
    <w:p w:rsidR="0065190A" w:rsidRDefault="0065190A">
      <w:pPr>
        <w:pStyle w:val="ConsPlusNormal"/>
        <w:spacing w:before="240"/>
        <w:ind w:firstLine="540"/>
        <w:jc w:val="both"/>
      </w:pPr>
      <w:r>
        <w:t>До окончания выполнения экзаменационной работы осталось 30 минут. *</w:t>
      </w:r>
    </w:p>
    <w:p w:rsidR="0065190A" w:rsidRDefault="0065190A">
      <w:pPr>
        <w:pStyle w:val="ConsPlusNormal"/>
        <w:spacing w:before="240"/>
        <w:ind w:firstLine="540"/>
        <w:jc w:val="both"/>
      </w:pPr>
      <w:r>
        <w:t>Не забывайте переносить ответы из КИМ и черновиков в бланки ответов гелевой, капиллярной ручкой с чернилами черного цвета. *</w:t>
      </w:r>
    </w:p>
    <w:p w:rsidR="0065190A" w:rsidRDefault="0065190A">
      <w:pPr>
        <w:pStyle w:val="ConsPlusNormal"/>
        <w:spacing w:before="240"/>
        <w:ind w:firstLine="540"/>
        <w:jc w:val="both"/>
      </w:pPr>
      <w:r>
        <w:t>За 5 минут до окончания выполнения экзаменационной работы необходимо объявить: #</w:t>
      </w:r>
    </w:p>
    <w:p w:rsidR="0065190A" w:rsidRDefault="0065190A">
      <w:pPr>
        <w:pStyle w:val="ConsPlusNormal"/>
        <w:spacing w:before="240"/>
        <w:ind w:firstLine="540"/>
        <w:jc w:val="both"/>
      </w:pPr>
      <w:r>
        <w:t>До окончания выполнения экзаменационной работы осталось 5 минут. *</w:t>
      </w:r>
    </w:p>
    <w:p w:rsidR="0065190A" w:rsidRDefault="0065190A">
      <w:pPr>
        <w:pStyle w:val="ConsPlusNormal"/>
        <w:spacing w:before="240"/>
        <w:ind w:firstLine="540"/>
        <w:jc w:val="both"/>
      </w:pPr>
      <w:r>
        <w:t>Проверьте, все ли ответы вы перенесли из КИМ и черновиков в бланки ответов. *</w:t>
      </w:r>
    </w:p>
    <w:p w:rsidR="0065190A" w:rsidRDefault="0065190A">
      <w:pPr>
        <w:pStyle w:val="ConsPlusNormal"/>
        <w:spacing w:before="240"/>
        <w:ind w:firstLine="540"/>
        <w:jc w:val="both"/>
      </w:pPr>
      <w:r>
        <w:t>По окончании выполнения экзаменационной работы объявить: #</w:t>
      </w:r>
    </w:p>
    <w:p w:rsidR="0065190A" w:rsidRDefault="0065190A">
      <w:pPr>
        <w:pStyle w:val="ConsPlusNormal"/>
        <w:spacing w:before="240"/>
        <w:ind w:firstLine="540"/>
        <w:jc w:val="both"/>
      </w:pPr>
      <w: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 *</w:t>
      </w:r>
    </w:p>
    <w:p w:rsidR="0065190A" w:rsidRDefault="0065190A">
      <w:pPr>
        <w:pStyle w:val="ConsPlusNormal"/>
        <w:spacing w:before="240"/>
        <w:ind w:firstLine="540"/>
        <w:jc w:val="both"/>
      </w:pPr>
      <w:r>
        <w:t>Организаторы осуществляют сбор экзаменационных материалов с рабочих мест участников ЕГЭ в организованном порядке. #</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2</w:t>
      </w:r>
    </w:p>
    <w:p w:rsidR="0065190A" w:rsidRDefault="0065190A">
      <w:pPr>
        <w:pStyle w:val="ConsPlusNormal"/>
        <w:jc w:val="both"/>
      </w:pPr>
    </w:p>
    <w:p w:rsidR="0065190A" w:rsidRDefault="0065190A">
      <w:pPr>
        <w:pStyle w:val="ConsPlusNormal"/>
        <w:jc w:val="center"/>
      </w:pPr>
      <w:r>
        <w:t>ПАМЯТКА</w:t>
      </w:r>
    </w:p>
    <w:p w:rsidR="0065190A" w:rsidRDefault="0065190A">
      <w:pPr>
        <w:pStyle w:val="ConsPlusNormal"/>
        <w:jc w:val="center"/>
      </w:pPr>
      <w:r>
        <w:t>О ПРАВИЛАХ ПРОВЕДЕНИЯ ЕГЭ В 2017 ГОДУ (ДЛЯ ОЗНАКОМЛЕНИЯ</w:t>
      </w:r>
    </w:p>
    <w:p w:rsidR="0065190A" w:rsidRDefault="0065190A">
      <w:pPr>
        <w:pStyle w:val="ConsPlusNormal"/>
        <w:jc w:val="center"/>
      </w:pPr>
      <w:r>
        <w:t>УЧАСТНИКОВ ЕГЭ/РОДИТЕЛЕЙ (ЗАКОННЫХ ПРЕДСТАВИТЕЛЕЙ)</w:t>
      </w:r>
    </w:p>
    <w:p w:rsidR="0065190A" w:rsidRDefault="0065190A">
      <w:pPr>
        <w:pStyle w:val="ConsPlusNormal"/>
        <w:jc w:val="center"/>
      </w:pPr>
      <w:r>
        <w:t>ПОД РОСПИСЬ)</w:t>
      </w:r>
    </w:p>
    <w:p w:rsidR="0065190A" w:rsidRDefault="0065190A">
      <w:pPr>
        <w:pStyle w:val="ConsPlusNormal"/>
        <w:jc w:val="both"/>
      </w:pPr>
    </w:p>
    <w:p w:rsidR="0065190A" w:rsidRDefault="0065190A">
      <w:pPr>
        <w:pStyle w:val="ConsPlusNormal"/>
        <w:jc w:val="both"/>
        <w:outlineLvl w:val="2"/>
      </w:pPr>
      <w:r>
        <w:t>Общая информация о порядке проведении ЕГЭ:</w:t>
      </w:r>
    </w:p>
    <w:p w:rsidR="0065190A" w:rsidRDefault="0065190A">
      <w:pPr>
        <w:pStyle w:val="ConsPlusNormal"/>
        <w:spacing w:before="240"/>
        <w:ind w:firstLine="540"/>
        <w:jc w:val="both"/>
      </w:pPr>
      <w: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65190A" w:rsidRDefault="0065190A">
      <w:pPr>
        <w:pStyle w:val="ConsPlusNormal"/>
        <w:spacing w:before="240"/>
        <w:ind w:firstLine="540"/>
        <w:jc w:val="both"/>
      </w:pPr>
      <w:r>
        <w:t>2. ЕГЭ по всем учебным предметам начинается в 10.00 по местному времени.</w:t>
      </w:r>
    </w:p>
    <w:p w:rsidR="0065190A" w:rsidRDefault="0065190A">
      <w:pPr>
        <w:pStyle w:val="ConsPlusNormal"/>
        <w:spacing w:before="240"/>
        <w:ind w:firstLine="540"/>
        <w:jc w:val="both"/>
      </w:pPr>
      <w:r>
        <w:lastRenderedPageBreak/>
        <w:t xml:space="preserve">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w:t>
      </w:r>
      <w:hyperlink r:id="rId32" w:history="1">
        <w:r>
          <w:rPr>
            <w:color w:val="0000FF"/>
          </w:rPr>
          <w:t>Порядка</w:t>
        </w:r>
      </w:hyperlink>
      <w:r>
        <w:t xml:space="preserve"> проведения ГИА.</w:t>
      </w:r>
    </w:p>
    <w:p w:rsidR="0065190A" w:rsidRDefault="0065190A">
      <w:pPr>
        <w:pStyle w:val="ConsPlusNormal"/>
        <w:spacing w:before="240"/>
        <w:ind w:firstLine="540"/>
        <w:jc w:val="both"/>
      </w:pPr>
      <w:r>
        <w:t>4.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65190A" w:rsidRDefault="0065190A">
      <w:pPr>
        <w:pStyle w:val="ConsPlusNormal"/>
        <w:spacing w:before="240"/>
        <w:ind w:firstLine="540"/>
        <w:jc w:val="both"/>
      </w:pPr>
      <w: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65190A" w:rsidRDefault="0065190A">
      <w:pPr>
        <w:pStyle w:val="ConsPlusNormal"/>
        <w:spacing w:before="240"/>
        <w:ind w:firstLine="540"/>
        <w:jc w:val="both"/>
      </w:pPr>
      <w: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65190A" w:rsidRDefault="0065190A">
      <w:pPr>
        <w:pStyle w:val="ConsPlusNormal"/>
        <w:spacing w:before="240"/>
        <w:ind w:firstLine="540"/>
        <w:jc w:val="both"/>
      </w:pPr>
      <w:r>
        <w:t>5.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5190A" w:rsidRDefault="0065190A">
      <w:pPr>
        <w:pStyle w:val="ConsPlusNormal"/>
        <w:jc w:val="both"/>
      </w:pPr>
    </w:p>
    <w:p w:rsidR="0065190A" w:rsidRDefault="0065190A">
      <w:pPr>
        <w:pStyle w:val="ConsPlusNormal"/>
        <w:ind w:firstLine="540"/>
        <w:jc w:val="both"/>
        <w:outlineLvl w:val="2"/>
      </w:pPr>
      <w:r>
        <w:t>Обязанности участника ЕГЭ в рамках участия в ЕГЭ:</w:t>
      </w:r>
    </w:p>
    <w:p w:rsidR="0065190A" w:rsidRDefault="0065190A">
      <w:pPr>
        <w:pStyle w:val="ConsPlusNormal"/>
        <w:spacing w:before="240"/>
        <w:ind w:firstLine="540"/>
        <w:jc w:val="both"/>
      </w:pPr>
      <w:r>
        <w:t>1. В день экзамена участник ЕГЭ должен прибыть в ППЭ не менее чем за 45 минут до его начала. Вход участников ЕГЭ в ППЭ начинается с 09.00 по местному времени.</w:t>
      </w:r>
    </w:p>
    <w:p w:rsidR="0065190A" w:rsidRDefault="0065190A">
      <w:pPr>
        <w:pStyle w:val="ConsPlusNormal"/>
        <w:spacing w:before="240"/>
        <w:ind w:firstLine="540"/>
        <w:jc w:val="both"/>
      </w:pPr>
      <w:r>
        <w:t>2.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p>
    <w:p w:rsidR="0065190A" w:rsidRDefault="0065190A">
      <w:pPr>
        <w:pStyle w:val="ConsPlusNormal"/>
        <w:spacing w:before="240"/>
        <w:ind w:firstLine="540"/>
        <w:jc w:val="both"/>
      </w:pPr>
      <w:r>
        <w:t>3. 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w:t>
      </w:r>
    </w:p>
    <w:p w:rsidR="0065190A" w:rsidRDefault="0065190A">
      <w:pPr>
        <w:pStyle w:val="ConsPlusNormal"/>
        <w:spacing w:before="240"/>
        <w:ind w:firstLine="540"/>
        <w:jc w:val="both"/>
      </w:pPr>
      <w: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5190A" w:rsidRDefault="0065190A">
      <w:pPr>
        <w:pStyle w:val="ConsPlusNormal"/>
        <w:spacing w:before="240"/>
        <w:ind w:firstLine="540"/>
        <w:jc w:val="both"/>
      </w:pPr>
      <w: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65190A" w:rsidRDefault="0065190A">
      <w:pPr>
        <w:pStyle w:val="ConsPlusNormal"/>
        <w:spacing w:before="240"/>
        <w:ind w:firstLine="540"/>
        <w:jc w:val="both"/>
      </w:pPr>
      <w: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65190A" w:rsidRDefault="0065190A">
      <w:pPr>
        <w:pStyle w:val="ConsPlusNormal"/>
        <w:spacing w:before="240"/>
        <w:ind w:firstLine="540"/>
        <w:jc w:val="both"/>
      </w:pPr>
      <w: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5190A" w:rsidRDefault="0065190A">
      <w:pPr>
        <w:pStyle w:val="ConsPlusNormal"/>
        <w:spacing w:before="240"/>
        <w:ind w:firstLine="540"/>
        <w:jc w:val="both"/>
      </w:pPr>
      <w: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65190A" w:rsidRDefault="0065190A">
      <w:pPr>
        <w:pStyle w:val="ConsPlusNormal"/>
        <w:spacing w:before="240"/>
        <w:ind w:firstLine="540"/>
        <w:jc w:val="both"/>
      </w:pPr>
      <w: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rsidR="0065190A" w:rsidRDefault="0065190A">
      <w:pPr>
        <w:pStyle w:val="ConsPlusNormal"/>
        <w:spacing w:before="240"/>
        <w:ind w:firstLine="540"/>
        <w:jc w:val="both"/>
      </w:pPr>
      <w: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65190A" w:rsidRDefault="0065190A">
      <w:pPr>
        <w:pStyle w:val="ConsPlusNormal"/>
        <w:spacing w:before="240"/>
        <w:ind w:firstLine="540"/>
        <w:jc w:val="both"/>
      </w:pPr>
      <w: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5190A" w:rsidRDefault="0065190A">
      <w:pPr>
        <w:pStyle w:val="ConsPlusNormal"/>
        <w:spacing w:before="240"/>
        <w:ind w:firstLine="540"/>
        <w:jc w:val="both"/>
      </w:pPr>
      <w:r>
        <w:t>5. Участники ЕГЭ занимают рабочие места в аудитории в соответствии со списками распределения. Изменение рабочего места запрещено.</w:t>
      </w:r>
    </w:p>
    <w:p w:rsidR="0065190A" w:rsidRDefault="0065190A">
      <w:pPr>
        <w:pStyle w:val="ConsPlusNormal"/>
        <w:spacing w:before="240"/>
        <w:ind w:firstLine="540"/>
        <w:jc w:val="both"/>
      </w:pPr>
      <w: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65190A" w:rsidRDefault="0065190A">
      <w:pPr>
        <w:pStyle w:val="ConsPlusNormal"/>
        <w:spacing w:before="240"/>
        <w:ind w:firstLine="540"/>
        <w:jc w:val="both"/>
      </w:pPr>
      <w: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65190A" w:rsidRDefault="0065190A">
      <w:pPr>
        <w:pStyle w:val="ConsPlusNormal"/>
        <w:spacing w:before="240"/>
        <w:ind w:firstLine="540"/>
        <w:jc w:val="both"/>
      </w:pPr>
      <w:r>
        <w:t xml:space="preserve">7. Участники ЕГЭ, допустившие нарушение указанных требований или иные нарушения </w:t>
      </w:r>
      <w:hyperlink r:id="rId33" w:history="1">
        <w:r>
          <w:rPr>
            <w:color w:val="0000FF"/>
          </w:rPr>
          <w:t>Порядка</w:t>
        </w:r>
      </w:hyperlink>
      <w:r>
        <w:t xml:space="preserve">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передается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w:t>
      </w:r>
    </w:p>
    <w:p w:rsidR="0065190A" w:rsidRDefault="0065190A">
      <w:pPr>
        <w:pStyle w:val="ConsPlusNormal"/>
        <w:spacing w:before="240"/>
        <w:ind w:firstLine="540"/>
        <w:jc w:val="both"/>
      </w:pPr>
      <w: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65190A" w:rsidRDefault="0065190A">
      <w:pPr>
        <w:pStyle w:val="ConsPlusNormal"/>
        <w:jc w:val="both"/>
      </w:pPr>
    </w:p>
    <w:p w:rsidR="0065190A" w:rsidRDefault="0065190A">
      <w:pPr>
        <w:pStyle w:val="ConsPlusNormal"/>
        <w:jc w:val="both"/>
        <w:outlineLvl w:val="2"/>
      </w:pPr>
      <w:r>
        <w:lastRenderedPageBreak/>
        <w:t>Права участника ЕГЭ в рамках участия в ЕГЭ:</w:t>
      </w:r>
    </w:p>
    <w:p w:rsidR="0065190A" w:rsidRDefault="0065190A">
      <w:pPr>
        <w:pStyle w:val="ConsPlusNormal"/>
        <w:spacing w:before="240"/>
        <w:ind w:firstLine="540"/>
        <w:jc w:val="both"/>
      </w:pPr>
      <w: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65190A" w:rsidRDefault="0065190A">
      <w:pPr>
        <w:pStyle w:val="ConsPlusNormal"/>
        <w:spacing w:before="240"/>
        <w:ind w:firstLine="540"/>
        <w:jc w:val="both"/>
      </w:pPr>
      <w:r>
        <w:t>Внимание! Черновики и КИМ не проверяются и записи в них не учитываются при обработке.</w:t>
      </w:r>
    </w:p>
    <w:p w:rsidR="0065190A" w:rsidRDefault="0065190A">
      <w:pPr>
        <w:pStyle w:val="ConsPlusNormal"/>
        <w:spacing w:before="240"/>
        <w:ind w:firstLine="540"/>
        <w:jc w:val="both"/>
      </w:pPr>
      <w:r>
        <w:t xml:space="preserve">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w:t>
      </w:r>
      <w:hyperlink w:anchor="P6466" w:history="1">
        <w:r>
          <w:rPr>
            <w:color w:val="0000FF"/>
          </w:rPr>
          <w:t>форме 05-02</w:t>
        </w:r>
      </w:hyperlink>
      <w:r>
        <w:t xml:space="preserve"> "Протокол проведения ГИА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w:t>
      </w:r>
    </w:p>
    <w:p w:rsidR="0065190A" w:rsidRDefault="0065190A">
      <w:pPr>
        <w:pStyle w:val="ConsPlusNormal"/>
        <w:spacing w:before="240"/>
        <w:ind w:firstLine="540"/>
        <w:jc w:val="both"/>
      </w:pPr>
      <w: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65190A" w:rsidRDefault="0065190A">
      <w:pPr>
        <w:pStyle w:val="ConsPlusNormal"/>
        <w:spacing w:before="240"/>
        <w:ind w:firstLine="540"/>
        <w:jc w:val="both"/>
      </w:pPr>
      <w: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65190A" w:rsidRDefault="0065190A">
      <w:pPr>
        <w:pStyle w:val="ConsPlusNormal"/>
        <w:spacing w:before="240"/>
        <w:ind w:firstLine="540"/>
        <w:jc w:val="both"/>
      </w:pPr>
      <w:r>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w:t>
      </w:r>
      <w:hyperlink r:id="rId34" w:history="1">
        <w:r>
          <w:rPr>
            <w:color w:val="0000FF"/>
          </w:rPr>
          <w:t>Порядком</w:t>
        </w:r>
      </w:hyperlink>
      <w:r>
        <w:t>.</w:t>
      </w:r>
    </w:p>
    <w:p w:rsidR="0065190A" w:rsidRDefault="0065190A">
      <w:pPr>
        <w:pStyle w:val="ConsPlusNormal"/>
        <w:spacing w:before="240"/>
        <w:ind w:firstLine="540"/>
        <w:jc w:val="both"/>
      </w:pPr>
      <w:r>
        <w:t xml:space="preserve">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w:t>
      </w:r>
      <w:hyperlink r:id="rId35" w:history="1">
        <w:r>
          <w:rPr>
            <w:color w:val="0000FF"/>
          </w:rPr>
          <w:t>Порядком</w:t>
        </w:r>
      </w:hyperlink>
      <w:r>
        <w:t>.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65190A" w:rsidRDefault="0065190A">
      <w:pPr>
        <w:pStyle w:val="ConsPlusNormal"/>
        <w:spacing w:before="240"/>
        <w:ind w:firstLine="540"/>
        <w:jc w:val="both"/>
      </w:pPr>
      <w:r>
        <w:t xml:space="preserve">6. Участник ЕГЭ имеет право подать апелляцию о нарушении установленного </w:t>
      </w:r>
      <w:hyperlink r:id="rId36" w:history="1">
        <w:r>
          <w:rPr>
            <w:color w:val="0000FF"/>
          </w:rPr>
          <w:t>Порядка</w:t>
        </w:r>
      </w:hyperlink>
      <w:r>
        <w:t xml:space="preserve"> проведения ГИА и (или) о несогласии с выставленными баллами в конфликтную комиссию.</w:t>
      </w:r>
    </w:p>
    <w:p w:rsidR="0065190A" w:rsidRDefault="0065190A">
      <w:pPr>
        <w:pStyle w:val="ConsPlusNormal"/>
        <w:spacing w:before="240"/>
        <w:ind w:firstLine="540"/>
        <w:jc w:val="both"/>
      </w:pPr>
      <w: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w:t>
      </w:r>
      <w:hyperlink r:id="rId37" w:history="1">
        <w:r>
          <w:rPr>
            <w:color w:val="0000FF"/>
          </w:rPr>
          <w:t>Порядка</w:t>
        </w:r>
      </w:hyperlink>
      <w:r>
        <w:t xml:space="preserve"> и неправильным оформлением экзаменационной работы.</w:t>
      </w:r>
    </w:p>
    <w:p w:rsidR="0065190A" w:rsidRDefault="0065190A">
      <w:pPr>
        <w:pStyle w:val="ConsPlusNormal"/>
        <w:spacing w:before="240"/>
        <w:ind w:firstLine="540"/>
        <w:jc w:val="both"/>
      </w:pPr>
      <w:r>
        <w:lastRenderedPageBreak/>
        <w:t>Участники ЕГЭ заблаговременно информируются о времени, месте и порядке рассмотрения апелляций.</w:t>
      </w:r>
    </w:p>
    <w:p w:rsidR="0065190A" w:rsidRDefault="0065190A">
      <w:pPr>
        <w:pStyle w:val="ConsPlusNormal"/>
        <w:spacing w:before="240"/>
        <w:ind w:firstLine="540"/>
        <w:jc w:val="both"/>
      </w:pPr>
      <w:r>
        <w:t>Обучающийся, выпускник прошлых лет и (или) его родители (законные представители) при желании присутствуют при рассмотрении апелляции.</w:t>
      </w:r>
    </w:p>
    <w:p w:rsidR="0065190A" w:rsidRDefault="0065190A">
      <w:pPr>
        <w:pStyle w:val="ConsPlusNormal"/>
        <w:spacing w:before="240"/>
        <w:ind w:firstLine="540"/>
        <w:jc w:val="both"/>
      </w:pPr>
      <w:r>
        <w:t xml:space="preserve">Апелляцию о нарушении установленного </w:t>
      </w:r>
      <w:hyperlink r:id="rId38" w:history="1">
        <w:r>
          <w:rPr>
            <w:color w:val="0000FF"/>
          </w:rPr>
          <w:t>Порядка</w:t>
        </w:r>
      </w:hyperlink>
      <w:r>
        <w:t xml:space="preserve"> проведения ГИА участник ЕГЭ подает в день проведения экзамена члену ГЭК, не покидая ППЭ.</w:t>
      </w:r>
    </w:p>
    <w:p w:rsidR="0065190A" w:rsidRDefault="0065190A">
      <w:pPr>
        <w:pStyle w:val="ConsPlusNormal"/>
        <w:spacing w:before="240"/>
        <w:ind w:firstLine="540"/>
        <w:jc w:val="both"/>
      </w:pPr>
      <w:r>
        <w:t xml:space="preserve">При рассмотрении апелляции о нарушении установленного </w:t>
      </w:r>
      <w:hyperlink r:id="rId39" w:history="1">
        <w:r>
          <w:rPr>
            <w:color w:val="0000FF"/>
          </w:rPr>
          <w:t>Порядка</w:t>
        </w:r>
      </w:hyperlink>
      <w:r>
        <w:t xml:space="preserve"> проведения ГИА конфликтная комиссия рассматривает апелляцию и заключение о результатах проверки и выносит одно из решений:</w:t>
      </w:r>
    </w:p>
    <w:p w:rsidR="0065190A" w:rsidRDefault="0065190A">
      <w:pPr>
        <w:pStyle w:val="ConsPlusNormal"/>
        <w:spacing w:before="240"/>
        <w:ind w:firstLine="540"/>
        <w:jc w:val="both"/>
      </w:pPr>
      <w:r>
        <w:t>об отклонении апелляции;</w:t>
      </w:r>
    </w:p>
    <w:p w:rsidR="0065190A" w:rsidRDefault="0065190A">
      <w:pPr>
        <w:pStyle w:val="ConsPlusNormal"/>
        <w:spacing w:before="240"/>
        <w:ind w:firstLine="540"/>
        <w:jc w:val="both"/>
      </w:pPr>
      <w:r>
        <w:t>об удовлетворении апелляции.</w:t>
      </w:r>
    </w:p>
    <w:p w:rsidR="0065190A" w:rsidRDefault="0065190A">
      <w:pPr>
        <w:pStyle w:val="ConsPlusNormal"/>
        <w:spacing w:before="240"/>
        <w:ind w:firstLine="540"/>
        <w:jc w:val="both"/>
      </w:pPr>
      <w: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65190A" w:rsidRDefault="0065190A">
      <w:pPr>
        <w:pStyle w:val="ConsPlusNormal"/>
        <w:spacing w:before="240"/>
        <w:ind w:firstLine="540"/>
        <w:jc w:val="both"/>
      </w:pPr>
      <w:r>
        <w:t>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65190A" w:rsidRDefault="0065190A">
      <w:pPr>
        <w:pStyle w:val="ConsPlusNormal"/>
        <w:spacing w:before="240"/>
        <w:ind w:firstLine="540"/>
        <w:jc w:val="both"/>
      </w:pPr>
      <w: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65190A" w:rsidRDefault="0065190A">
      <w:pPr>
        <w:pStyle w:val="ConsPlusNormal"/>
        <w:spacing w:before="240"/>
        <w:ind w:firstLine="540"/>
        <w:jc w:val="both"/>
      </w:pPr>
      <w:r>
        <w:t>Указанные материалы предъявляются участникам ЕГЭ (в случае его присутствия при рассмотрении апелляции).</w:t>
      </w:r>
    </w:p>
    <w:p w:rsidR="0065190A" w:rsidRDefault="0065190A">
      <w:pPr>
        <w:pStyle w:val="ConsPlusNormal"/>
        <w:spacing w:before="24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65190A" w:rsidRDefault="0065190A">
      <w:pPr>
        <w:pStyle w:val="ConsPlusNormal"/>
        <w:spacing w:before="240"/>
        <w:ind w:firstLine="540"/>
        <w:jc w:val="both"/>
      </w:pPr>
      <w:r>
        <w:lastRenderedPageBreak/>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65190A" w:rsidRDefault="0065190A">
      <w:pPr>
        <w:pStyle w:val="ConsPlusNormal"/>
        <w:spacing w:before="240"/>
        <w:ind w:firstLine="540"/>
        <w:jc w:val="both"/>
      </w:pPr>
      <w: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65190A" w:rsidRDefault="0065190A">
      <w:pPr>
        <w:pStyle w:val="ConsPlusNormal"/>
        <w:jc w:val="both"/>
      </w:pPr>
    </w:p>
    <w:p w:rsidR="0065190A" w:rsidRDefault="0065190A">
      <w:pPr>
        <w:pStyle w:val="ConsPlusNormal"/>
        <w:ind w:firstLine="540"/>
        <w:jc w:val="both"/>
      </w:pPr>
      <w:r>
        <w:t>Данная информация была подготовлена в соответствии со следующими нормативными правовыми документами, регламентирующими проведение ГИА:</w:t>
      </w:r>
    </w:p>
    <w:p w:rsidR="0065190A" w:rsidRDefault="0065190A">
      <w:pPr>
        <w:pStyle w:val="ConsPlusNormal"/>
        <w:spacing w:before="240"/>
        <w:ind w:firstLine="540"/>
        <w:jc w:val="both"/>
      </w:pPr>
      <w:r>
        <w:t xml:space="preserve">1. Федеральным </w:t>
      </w:r>
      <w:hyperlink r:id="rId40" w:history="1">
        <w:r>
          <w:rPr>
            <w:color w:val="0000FF"/>
          </w:rPr>
          <w:t>законом</w:t>
        </w:r>
      </w:hyperlink>
      <w:r>
        <w:t xml:space="preserve"> от 29.12.2012 N 273-ФЗ "Об образовании в Российской Федерации".</w:t>
      </w:r>
    </w:p>
    <w:p w:rsidR="0065190A" w:rsidRDefault="0065190A">
      <w:pPr>
        <w:pStyle w:val="ConsPlusNormal"/>
        <w:spacing w:before="240"/>
        <w:ind w:firstLine="540"/>
        <w:jc w:val="both"/>
      </w:pPr>
      <w:r>
        <w:t xml:space="preserve">2. </w:t>
      </w:r>
      <w:hyperlink r:id="rId41" w:history="1">
        <w:r>
          <w:rPr>
            <w:color w:val="0000FF"/>
          </w:rPr>
          <w:t>Постановлением</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5190A" w:rsidRDefault="0065190A">
      <w:pPr>
        <w:pStyle w:val="ConsPlusNormal"/>
        <w:spacing w:before="240"/>
        <w:ind w:firstLine="540"/>
        <w:jc w:val="both"/>
      </w:pPr>
      <w:r>
        <w:t xml:space="preserve">3. </w:t>
      </w:r>
      <w:hyperlink r:id="rId42" w:history="1">
        <w:r>
          <w:rPr>
            <w:color w:val="0000FF"/>
          </w:rPr>
          <w:t>Приказом</w:t>
        </w:r>
      </w:hyperlink>
      <w: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65190A" w:rsidRDefault="0065190A">
      <w:pPr>
        <w:pStyle w:val="ConsPlusNormal"/>
        <w:jc w:val="both"/>
      </w:pPr>
    </w:p>
    <w:p w:rsidR="0065190A" w:rsidRDefault="0065190A">
      <w:pPr>
        <w:pStyle w:val="ConsPlusNormal"/>
        <w:jc w:val="both"/>
      </w:pPr>
      <w:r>
        <w:t>С правилами проведения ЕГЭ ознакомлен(а):</w:t>
      </w:r>
    </w:p>
    <w:p w:rsidR="0065190A" w:rsidRDefault="0065190A">
      <w:pPr>
        <w:pStyle w:val="ConsPlusNormal"/>
        <w:jc w:val="both"/>
      </w:pPr>
    </w:p>
    <w:p w:rsidR="0065190A" w:rsidRDefault="0065190A">
      <w:pPr>
        <w:pStyle w:val="ConsPlusNormal"/>
        <w:jc w:val="both"/>
      </w:pPr>
      <w:r>
        <w:t>Участник ЕГЭ</w:t>
      </w:r>
    </w:p>
    <w:p w:rsidR="0065190A" w:rsidRDefault="0065190A">
      <w:pPr>
        <w:pStyle w:val="ConsPlusNormal"/>
        <w:spacing w:before="240"/>
        <w:jc w:val="both"/>
      </w:pPr>
      <w:r>
        <w:t>__________________ (_____________________)</w:t>
      </w:r>
    </w:p>
    <w:p w:rsidR="0065190A" w:rsidRDefault="0065190A">
      <w:pPr>
        <w:pStyle w:val="ConsPlusNormal"/>
        <w:jc w:val="both"/>
      </w:pPr>
    </w:p>
    <w:p w:rsidR="0065190A" w:rsidRDefault="0065190A">
      <w:pPr>
        <w:pStyle w:val="ConsPlusNormal"/>
        <w:jc w:val="both"/>
      </w:pPr>
      <w:r>
        <w:t>"__" _______ 20__ г.</w:t>
      </w:r>
    </w:p>
    <w:p w:rsidR="0065190A" w:rsidRDefault="0065190A">
      <w:pPr>
        <w:pStyle w:val="ConsPlusNormal"/>
        <w:jc w:val="both"/>
      </w:pPr>
    </w:p>
    <w:p w:rsidR="0065190A" w:rsidRDefault="0065190A">
      <w:pPr>
        <w:pStyle w:val="ConsPlusNormal"/>
        <w:jc w:val="both"/>
      </w:pPr>
      <w:r>
        <w:t>Родитель/законный представитель несовершеннолетнего участника ЕГЭ</w:t>
      </w:r>
    </w:p>
    <w:p w:rsidR="0065190A" w:rsidRDefault="0065190A">
      <w:pPr>
        <w:pStyle w:val="ConsPlusNormal"/>
        <w:spacing w:before="240"/>
        <w:jc w:val="both"/>
      </w:pPr>
      <w:r>
        <w:t>___________________ (_____________________)</w:t>
      </w:r>
    </w:p>
    <w:p w:rsidR="0065190A" w:rsidRDefault="0065190A">
      <w:pPr>
        <w:pStyle w:val="ConsPlusNormal"/>
        <w:jc w:val="both"/>
      </w:pPr>
    </w:p>
    <w:p w:rsidR="0065190A" w:rsidRDefault="0065190A">
      <w:pPr>
        <w:pStyle w:val="ConsPlusNormal"/>
        <w:jc w:val="both"/>
      </w:pPr>
      <w:r>
        <w:t>"__" _______ 20__ г.</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3</w:t>
      </w:r>
    </w:p>
    <w:p w:rsidR="0065190A" w:rsidRDefault="0065190A">
      <w:pPr>
        <w:pStyle w:val="ConsPlusNormal"/>
        <w:jc w:val="both"/>
      </w:pPr>
    </w:p>
    <w:p w:rsidR="0065190A" w:rsidRDefault="0065190A">
      <w:pPr>
        <w:pStyle w:val="ConsPlusNormal"/>
        <w:jc w:val="center"/>
      </w:pPr>
      <w:r>
        <w:t>ОБРАЗЕЦ ЗАЯВЛЕНИЯ НА УЧАСТИЕ В ЕГЭ</w:t>
      </w:r>
    </w:p>
    <w:p w:rsidR="0065190A" w:rsidRDefault="0065190A">
      <w:pPr>
        <w:pStyle w:val="ConsPlusNormal"/>
        <w:jc w:val="both"/>
      </w:pPr>
    </w:p>
    <w:p w:rsidR="0065190A" w:rsidRDefault="0065190A">
      <w:pPr>
        <w:pStyle w:val="ConsPlusNonformat"/>
        <w:jc w:val="both"/>
      </w:pPr>
      <w:r>
        <w:lastRenderedPageBreak/>
        <w:t xml:space="preserve">                                               Руководителю образовательной</w:t>
      </w:r>
    </w:p>
    <w:p w:rsidR="0065190A" w:rsidRDefault="0065190A">
      <w:pPr>
        <w:pStyle w:val="ConsPlusNonformat"/>
        <w:jc w:val="both"/>
      </w:pPr>
      <w:r>
        <w:t xml:space="preserve">                                           организации или председателю ГЭК</w:t>
      </w:r>
    </w:p>
    <w:p w:rsidR="0065190A" w:rsidRDefault="0065190A">
      <w:pPr>
        <w:pStyle w:val="ConsPlusNonformat"/>
        <w:jc w:val="both"/>
      </w:pPr>
      <w:r>
        <w:t xml:space="preserve">                                                     ______________________</w:t>
      </w:r>
    </w:p>
    <w:p w:rsidR="0065190A" w:rsidRDefault="0065190A">
      <w:pPr>
        <w:pStyle w:val="ConsPlusNonformat"/>
        <w:jc w:val="both"/>
      </w:pPr>
    </w:p>
    <w:p w:rsidR="0065190A" w:rsidRDefault="0065190A">
      <w:pPr>
        <w:pStyle w:val="ConsPlusNonformat"/>
        <w:jc w:val="both"/>
      </w:pPr>
      <w:r>
        <w:t xml:space="preserve">                                 Заявление</w:t>
      </w:r>
    </w:p>
    <w:p w:rsidR="0065190A" w:rsidRDefault="0065190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65190A">
        <w:tc>
          <w:tcPr>
            <w:tcW w:w="362" w:type="dxa"/>
            <w:tcBorders>
              <w:top w:val="nil"/>
              <w:left w:val="nil"/>
              <w:bottom w:val="nil"/>
            </w:tcBorders>
          </w:tcPr>
          <w:p w:rsidR="0065190A" w:rsidRDefault="0065190A">
            <w:pPr>
              <w:pStyle w:val="ConsPlusNormal"/>
              <w:jc w:val="both"/>
            </w:pPr>
            <w:r>
              <w:t>Я,</w:t>
            </w: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5" w:type="dxa"/>
          </w:tcPr>
          <w:p w:rsidR="0065190A" w:rsidRDefault="0065190A">
            <w:pPr>
              <w:pStyle w:val="ConsPlusNormal"/>
            </w:pPr>
          </w:p>
        </w:tc>
      </w:tr>
      <w:tr w:rsidR="0065190A">
        <w:tblPrEx>
          <w:tblBorders>
            <w:right w:val="none" w:sz="0" w:space="0" w:color="auto"/>
            <w:insideH w:val="nil"/>
          </w:tblBorders>
        </w:tblPrEx>
        <w:tc>
          <w:tcPr>
            <w:tcW w:w="9053" w:type="dxa"/>
            <w:gridSpan w:val="25"/>
            <w:tcBorders>
              <w:top w:val="nil"/>
              <w:left w:val="nil"/>
              <w:bottom w:val="nil"/>
              <w:right w:val="nil"/>
            </w:tcBorders>
          </w:tcPr>
          <w:p w:rsidR="0065190A" w:rsidRDefault="0065190A">
            <w:pPr>
              <w:pStyle w:val="ConsPlusNormal"/>
              <w:jc w:val="center"/>
            </w:pPr>
            <w:r>
              <w:t>фамилия</w:t>
            </w:r>
          </w:p>
        </w:tc>
      </w:tr>
    </w:tbl>
    <w:p w:rsidR="0065190A" w:rsidRDefault="0065190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65190A">
        <w:tc>
          <w:tcPr>
            <w:tcW w:w="362" w:type="dxa"/>
            <w:tcBorders>
              <w:top w:val="nil"/>
              <w:left w:val="nil"/>
              <w:bottom w:val="nil"/>
            </w:tcBorders>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5" w:type="dxa"/>
          </w:tcPr>
          <w:p w:rsidR="0065190A" w:rsidRDefault="0065190A">
            <w:pPr>
              <w:pStyle w:val="ConsPlusNormal"/>
            </w:pPr>
          </w:p>
        </w:tc>
      </w:tr>
      <w:tr w:rsidR="0065190A">
        <w:tblPrEx>
          <w:tblBorders>
            <w:right w:val="none" w:sz="0" w:space="0" w:color="auto"/>
            <w:insideH w:val="nil"/>
          </w:tblBorders>
        </w:tblPrEx>
        <w:tc>
          <w:tcPr>
            <w:tcW w:w="9053" w:type="dxa"/>
            <w:gridSpan w:val="25"/>
            <w:tcBorders>
              <w:top w:val="nil"/>
              <w:left w:val="nil"/>
              <w:bottom w:val="nil"/>
              <w:right w:val="nil"/>
            </w:tcBorders>
          </w:tcPr>
          <w:p w:rsidR="0065190A" w:rsidRDefault="0065190A">
            <w:pPr>
              <w:pStyle w:val="ConsPlusNormal"/>
              <w:jc w:val="center"/>
            </w:pPr>
            <w:r>
              <w:t>имя</w:t>
            </w:r>
          </w:p>
        </w:tc>
      </w:tr>
    </w:tbl>
    <w:p w:rsidR="0065190A" w:rsidRDefault="0065190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65190A">
        <w:tc>
          <w:tcPr>
            <w:tcW w:w="362" w:type="dxa"/>
            <w:tcBorders>
              <w:top w:val="nil"/>
              <w:left w:val="nil"/>
              <w:bottom w:val="nil"/>
            </w:tcBorders>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2" w:type="dxa"/>
          </w:tcPr>
          <w:p w:rsidR="0065190A" w:rsidRDefault="0065190A">
            <w:pPr>
              <w:pStyle w:val="ConsPlusNormal"/>
            </w:pPr>
          </w:p>
        </w:tc>
        <w:tc>
          <w:tcPr>
            <w:tcW w:w="365" w:type="dxa"/>
          </w:tcPr>
          <w:p w:rsidR="0065190A" w:rsidRDefault="0065190A">
            <w:pPr>
              <w:pStyle w:val="ConsPlusNormal"/>
            </w:pPr>
          </w:p>
        </w:tc>
      </w:tr>
      <w:tr w:rsidR="0065190A">
        <w:tblPrEx>
          <w:tblBorders>
            <w:right w:val="none" w:sz="0" w:space="0" w:color="auto"/>
            <w:insideH w:val="nil"/>
          </w:tblBorders>
        </w:tblPrEx>
        <w:tc>
          <w:tcPr>
            <w:tcW w:w="9053" w:type="dxa"/>
            <w:gridSpan w:val="25"/>
            <w:tcBorders>
              <w:top w:val="nil"/>
              <w:left w:val="nil"/>
              <w:bottom w:val="nil"/>
              <w:right w:val="nil"/>
            </w:tcBorders>
          </w:tcPr>
          <w:p w:rsidR="0065190A" w:rsidRDefault="0065190A">
            <w:pPr>
              <w:pStyle w:val="ConsPlusNormal"/>
              <w:jc w:val="center"/>
            </w:pPr>
            <w:r>
              <w:t>отчество</w:t>
            </w:r>
          </w:p>
        </w:tc>
      </w:tr>
    </w:tbl>
    <w:p w:rsidR="0065190A" w:rsidRDefault="0065190A">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61"/>
        <w:gridCol w:w="361"/>
        <w:gridCol w:w="361"/>
        <w:gridCol w:w="361"/>
        <w:gridCol w:w="361"/>
        <w:gridCol w:w="361"/>
        <w:gridCol w:w="361"/>
        <w:gridCol w:w="361"/>
        <w:gridCol w:w="361"/>
        <w:gridCol w:w="366"/>
      </w:tblGrid>
      <w:tr w:rsidR="0065190A">
        <w:tc>
          <w:tcPr>
            <w:tcW w:w="2154" w:type="dxa"/>
            <w:tcBorders>
              <w:top w:val="nil"/>
              <w:left w:val="nil"/>
              <w:bottom w:val="nil"/>
            </w:tcBorders>
          </w:tcPr>
          <w:p w:rsidR="0065190A" w:rsidRDefault="0065190A">
            <w:pPr>
              <w:pStyle w:val="ConsPlusNormal"/>
              <w:jc w:val="both"/>
            </w:pPr>
            <w:r>
              <w:t>Дата рождения:</w:t>
            </w:r>
          </w:p>
        </w:tc>
        <w:tc>
          <w:tcPr>
            <w:tcW w:w="361" w:type="dxa"/>
            <w:tcBorders>
              <w:top w:val="single" w:sz="4" w:space="0" w:color="auto"/>
              <w:bottom w:val="single" w:sz="4" w:space="0" w:color="auto"/>
            </w:tcBorders>
          </w:tcPr>
          <w:p w:rsidR="0065190A" w:rsidRDefault="0065190A">
            <w:pPr>
              <w:pStyle w:val="ConsPlusNormal"/>
              <w:jc w:val="center"/>
            </w:pPr>
            <w:r>
              <w:t>ч</w:t>
            </w:r>
          </w:p>
        </w:tc>
        <w:tc>
          <w:tcPr>
            <w:tcW w:w="361" w:type="dxa"/>
            <w:tcBorders>
              <w:top w:val="single" w:sz="4" w:space="0" w:color="auto"/>
              <w:bottom w:val="single" w:sz="4" w:space="0" w:color="auto"/>
            </w:tcBorders>
          </w:tcPr>
          <w:p w:rsidR="0065190A" w:rsidRDefault="0065190A">
            <w:pPr>
              <w:pStyle w:val="ConsPlusNormal"/>
              <w:jc w:val="center"/>
            </w:pPr>
            <w:r>
              <w:t>ч</w:t>
            </w:r>
          </w:p>
        </w:tc>
        <w:tc>
          <w:tcPr>
            <w:tcW w:w="361" w:type="dxa"/>
            <w:tcBorders>
              <w:top w:val="nil"/>
              <w:bottom w:val="nil"/>
            </w:tcBorders>
          </w:tcPr>
          <w:p w:rsidR="0065190A" w:rsidRDefault="0065190A">
            <w:pPr>
              <w:pStyle w:val="ConsPlusNormal"/>
              <w:jc w:val="center"/>
            </w:pPr>
            <w:r>
              <w:t>.</w:t>
            </w:r>
          </w:p>
        </w:tc>
        <w:tc>
          <w:tcPr>
            <w:tcW w:w="361" w:type="dxa"/>
            <w:tcBorders>
              <w:top w:val="single" w:sz="4" w:space="0" w:color="auto"/>
              <w:bottom w:val="single" w:sz="4" w:space="0" w:color="auto"/>
            </w:tcBorders>
          </w:tcPr>
          <w:p w:rsidR="0065190A" w:rsidRDefault="0065190A">
            <w:pPr>
              <w:pStyle w:val="ConsPlusNormal"/>
              <w:jc w:val="center"/>
            </w:pPr>
            <w:r>
              <w:t>м</w:t>
            </w:r>
          </w:p>
        </w:tc>
        <w:tc>
          <w:tcPr>
            <w:tcW w:w="361" w:type="dxa"/>
            <w:tcBorders>
              <w:top w:val="single" w:sz="4" w:space="0" w:color="auto"/>
              <w:bottom w:val="single" w:sz="4" w:space="0" w:color="auto"/>
            </w:tcBorders>
          </w:tcPr>
          <w:p w:rsidR="0065190A" w:rsidRDefault="0065190A">
            <w:pPr>
              <w:pStyle w:val="ConsPlusNormal"/>
              <w:jc w:val="center"/>
            </w:pPr>
            <w:r>
              <w:t>м</w:t>
            </w:r>
          </w:p>
        </w:tc>
        <w:tc>
          <w:tcPr>
            <w:tcW w:w="361" w:type="dxa"/>
            <w:tcBorders>
              <w:top w:val="nil"/>
              <w:bottom w:val="nil"/>
            </w:tcBorders>
          </w:tcPr>
          <w:p w:rsidR="0065190A" w:rsidRDefault="0065190A">
            <w:pPr>
              <w:pStyle w:val="ConsPlusNormal"/>
              <w:jc w:val="center"/>
            </w:pPr>
            <w:r>
              <w:t>.</w:t>
            </w:r>
          </w:p>
        </w:tc>
        <w:tc>
          <w:tcPr>
            <w:tcW w:w="361" w:type="dxa"/>
            <w:tcBorders>
              <w:top w:val="single" w:sz="4" w:space="0" w:color="auto"/>
              <w:bottom w:val="single" w:sz="4" w:space="0" w:color="auto"/>
            </w:tcBorders>
          </w:tcPr>
          <w:p w:rsidR="0065190A" w:rsidRDefault="0065190A">
            <w:pPr>
              <w:pStyle w:val="ConsPlusNormal"/>
            </w:pPr>
          </w:p>
        </w:tc>
        <w:tc>
          <w:tcPr>
            <w:tcW w:w="361" w:type="dxa"/>
            <w:tcBorders>
              <w:top w:val="single" w:sz="4" w:space="0" w:color="auto"/>
              <w:bottom w:val="single" w:sz="4" w:space="0" w:color="auto"/>
            </w:tcBorders>
          </w:tcPr>
          <w:p w:rsidR="0065190A" w:rsidRDefault="0065190A">
            <w:pPr>
              <w:pStyle w:val="ConsPlusNormal"/>
            </w:pPr>
          </w:p>
        </w:tc>
        <w:tc>
          <w:tcPr>
            <w:tcW w:w="361" w:type="dxa"/>
            <w:tcBorders>
              <w:top w:val="single" w:sz="4" w:space="0" w:color="auto"/>
              <w:bottom w:val="single" w:sz="4" w:space="0" w:color="auto"/>
            </w:tcBorders>
          </w:tcPr>
          <w:p w:rsidR="0065190A" w:rsidRDefault="0065190A">
            <w:pPr>
              <w:pStyle w:val="ConsPlusNormal"/>
              <w:jc w:val="center"/>
            </w:pPr>
            <w:r>
              <w:t>г</w:t>
            </w:r>
          </w:p>
        </w:tc>
        <w:tc>
          <w:tcPr>
            <w:tcW w:w="366" w:type="dxa"/>
            <w:tcBorders>
              <w:top w:val="single" w:sz="4" w:space="0" w:color="auto"/>
              <w:bottom w:val="single" w:sz="4" w:space="0" w:color="auto"/>
            </w:tcBorders>
          </w:tcPr>
          <w:p w:rsidR="0065190A" w:rsidRDefault="0065190A">
            <w:pPr>
              <w:pStyle w:val="ConsPlusNormal"/>
              <w:jc w:val="center"/>
            </w:pPr>
            <w:r>
              <w:t>г</w:t>
            </w:r>
          </w:p>
        </w:tc>
      </w:tr>
    </w:tbl>
    <w:p w:rsidR="0065190A" w:rsidRDefault="0065190A">
      <w:pPr>
        <w:pStyle w:val="ConsPlusNormal"/>
        <w:jc w:val="both"/>
      </w:pPr>
    </w:p>
    <w:p w:rsidR="0065190A" w:rsidRDefault="0065190A">
      <w:pPr>
        <w:pStyle w:val="ConsPlusNonformat"/>
        <w:jc w:val="both"/>
      </w:pPr>
      <w:r>
        <w:t>Наименование документа, удостоверяющего личность</w:t>
      </w:r>
    </w:p>
    <w:p w:rsidR="0065190A" w:rsidRDefault="0065190A">
      <w:pPr>
        <w:pStyle w:val="ConsPlusNonformat"/>
        <w:jc w:val="both"/>
      </w:pPr>
      <w:r>
        <w:t>___________________________________________________________________________</w:t>
      </w:r>
    </w:p>
    <w:p w:rsidR="0065190A" w:rsidRDefault="0065190A">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360"/>
        <w:gridCol w:w="360"/>
        <w:gridCol w:w="360"/>
        <w:gridCol w:w="360"/>
        <w:gridCol w:w="1474"/>
        <w:gridCol w:w="362"/>
        <w:gridCol w:w="362"/>
        <w:gridCol w:w="362"/>
        <w:gridCol w:w="362"/>
        <w:gridCol w:w="362"/>
        <w:gridCol w:w="362"/>
        <w:gridCol w:w="362"/>
        <w:gridCol w:w="362"/>
        <w:gridCol w:w="362"/>
        <w:gridCol w:w="368"/>
      </w:tblGrid>
      <w:tr w:rsidR="0065190A">
        <w:tc>
          <w:tcPr>
            <w:tcW w:w="1077" w:type="dxa"/>
            <w:tcBorders>
              <w:top w:val="nil"/>
              <w:left w:val="nil"/>
              <w:bottom w:val="nil"/>
            </w:tcBorders>
          </w:tcPr>
          <w:p w:rsidR="0065190A" w:rsidRDefault="0065190A">
            <w:pPr>
              <w:pStyle w:val="ConsPlusNormal"/>
              <w:jc w:val="both"/>
            </w:pPr>
            <w:r>
              <w:t>Серия</w:t>
            </w: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1474" w:type="dxa"/>
            <w:tcBorders>
              <w:top w:val="nil"/>
              <w:bottom w:val="nil"/>
            </w:tcBorders>
          </w:tcPr>
          <w:p w:rsidR="0065190A" w:rsidRDefault="0065190A">
            <w:pPr>
              <w:pStyle w:val="ConsPlusNormal"/>
              <w:jc w:val="right"/>
            </w:pPr>
            <w:r>
              <w:t>Номер</w:t>
            </w:r>
          </w:p>
        </w:tc>
        <w:tc>
          <w:tcPr>
            <w:tcW w:w="362" w:type="dxa"/>
            <w:tcBorders>
              <w:top w:val="single" w:sz="4" w:space="0" w:color="auto"/>
              <w:bottom w:val="single" w:sz="4" w:space="0" w:color="auto"/>
            </w:tcBorders>
          </w:tcPr>
          <w:p w:rsidR="0065190A" w:rsidRDefault="0065190A">
            <w:pPr>
              <w:pStyle w:val="ConsPlusNormal"/>
            </w:pPr>
          </w:p>
        </w:tc>
        <w:tc>
          <w:tcPr>
            <w:tcW w:w="362" w:type="dxa"/>
            <w:tcBorders>
              <w:top w:val="single" w:sz="4" w:space="0" w:color="auto"/>
              <w:bottom w:val="single" w:sz="4" w:space="0" w:color="auto"/>
            </w:tcBorders>
          </w:tcPr>
          <w:p w:rsidR="0065190A" w:rsidRDefault="0065190A">
            <w:pPr>
              <w:pStyle w:val="ConsPlusNormal"/>
            </w:pPr>
          </w:p>
        </w:tc>
        <w:tc>
          <w:tcPr>
            <w:tcW w:w="362" w:type="dxa"/>
            <w:tcBorders>
              <w:top w:val="single" w:sz="4" w:space="0" w:color="auto"/>
              <w:bottom w:val="single" w:sz="4" w:space="0" w:color="auto"/>
            </w:tcBorders>
          </w:tcPr>
          <w:p w:rsidR="0065190A" w:rsidRDefault="0065190A">
            <w:pPr>
              <w:pStyle w:val="ConsPlusNormal"/>
            </w:pPr>
          </w:p>
        </w:tc>
        <w:tc>
          <w:tcPr>
            <w:tcW w:w="362" w:type="dxa"/>
            <w:tcBorders>
              <w:top w:val="single" w:sz="4" w:space="0" w:color="auto"/>
              <w:bottom w:val="single" w:sz="4" w:space="0" w:color="auto"/>
            </w:tcBorders>
          </w:tcPr>
          <w:p w:rsidR="0065190A" w:rsidRDefault="0065190A">
            <w:pPr>
              <w:pStyle w:val="ConsPlusNormal"/>
            </w:pPr>
          </w:p>
        </w:tc>
        <w:tc>
          <w:tcPr>
            <w:tcW w:w="362" w:type="dxa"/>
            <w:tcBorders>
              <w:top w:val="single" w:sz="4" w:space="0" w:color="auto"/>
              <w:bottom w:val="single" w:sz="4" w:space="0" w:color="auto"/>
            </w:tcBorders>
          </w:tcPr>
          <w:p w:rsidR="0065190A" w:rsidRDefault="0065190A">
            <w:pPr>
              <w:pStyle w:val="ConsPlusNormal"/>
            </w:pPr>
          </w:p>
        </w:tc>
        <w:tc>
          <w:tcPr>
            <w:tcW w:w="362" w:type="dxa"/>
            <w:tcBorders>
              <w:top w:val="single" w:sz="4" w:space="0" w:color="auto"/>
              <w:bottom w:val="single" w:sz="4" w:space="0" w:color="auto"/>
            </w:tcBorders>
          </w:tcPr>
          <w:p w:rsidR="0065190A" w:rsidRDefault="0065190A">
            <w:pPr>
              <w:pStyle w:val="ConsPlusNormal"/>
            </w:pPr>
          </w:p>
        </w:tc>
        <w:tc>
          <w:tcPr>
            <w:tcW w:w="362" w:type="dxa"/>
            <w:tcBorders>
              <w:top w:val="single" w:sz="4" w:space="0" w:color="auto"/>
              <w:bottom w:val="single" w:sz="4" w:space="0" w:color="auto"/>
            </w:tcBorders>
          </w:tcPr>
          <w:p w:rsidR="0065190A" w:rsidRDefault="0065190A">
            <w:pPr>
              <w:pStyle w:val="ConsPlusNormal"/>
            </w:pPr>
          </w:p>
        </w:tc>
        <w:tc>
          <w:tcPr>
            <w:tcW w:w="362" w:type="dxa"/>
            <w:tcBorders>
              <w:top w:val="single" w:sz="4" w:space="0" w:color="auto"/>
              <w:bottom w:val="single" w:sz="4" w:space="0" w:color="auto"/>
            </w:tcBorders>
          </w:tcPr>
          <w:p w:rsidR="0065190A" w:rsidRDefault="0065190A">
            <w:pPr>
              <w:pStyle w:val="ConsPlusNormal"/>
            </w:pPr>
          </w:p>
        </w:tc>
        <w:tc>
          <w:tcPr>
            <w:tcW w:w="362" w:type="dxa"/>
            <w:tcBorders>
              <w:top w:val="single" w:sz="4" w:space="0" w:color="auto"/>
              <w:bottom w:val="single" w:sz="4" w:space="0" w:color="auto"/>
            </w:tcBorders>
          </w:tcPr>
          <w:p w:rsidR="0065190A" w:rsidRDefault="0065190A">
            <w:pPr>
              <w:pStyle w:val="ConsPlusNormal"/>
            </w:pPr>
          </w:p>
        </w:tc>
        <w:tc>
          <w:tcPr>
            <w:tcW w:w="368" w:type="dxa"/>
            <w:tcBorders>
              <w:top w:val="single" w:sz="4" w:space="0" w:color="auto"/>
              <w:bottom w:val="single" w:sz="4" w:space="0" w:color="auto"/>
            </w:tcBorders>
          </w:tcPr>
          <w:p w:rsidR="0065190A" w:rsidRDefault="0065190A">
            <w:pPr>
              <w:pStyle w:val="ConsPlusNormal"/>
            </w:pPr>
          </w:p>
        </w:tc>
      </w:tr>
    </w:tbl>
    <w:p w:rsidR="0065190A" w:rsidRDefault="0065190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1417"/>
        <w:gridCol w:w="360"/>
        <w:gridCol w:w="1814"/>
        <w:gridCol w:w="360"/>
        <w:gridCol w:w="1871"/>
      </w:tblGrid>
      <w:tr w:rsidR="0065190A">
        <w:tc>
          <w:tcPr>
            <w:tcW w:w="1417" w:type="dxa"/>
            <w:tcBorders>
              <w:top w:val="nil"/>
              <w:left w:val="nil"/>
              <w:bottom w:val="nil"/>
            </w:tcBorders>
            <w:vAlign w:val="center"/>
          </w:tcPr>
          <w:p w:rsidR="0065190A" w:rsidRDefault="0065190A">
            <w:pPr>
              <w:pStyle w:val="ConsPlusNormal"/>
              <w:jc w:val="both"/>
            </w:pPr>
            <w:r>
              <w:t>Пол:</w:t>
            </w:r>
          </w:p>
        </w:tc>
        <w:tc>
          <w:tcPr>
            <w:tcW w:w="360" w:type="dxa"/>
            <w:tcBorders>
              <w:top w:val="single" w:sz="4" w:space="0" w:color="auto"/>
              <w:bottom w:val="single" w:sz="4" w:space="0" w:color="auto"/>
            </w:tcBorders>
            <w:vAlign w:val="center"/>
          </w:tcPr>
          <w:p w:rsidR="0065190A" w:rsidRDefault="0065190A">
            <w:pPr>
              <w:pStyle w:val="ConsPlusNormal"/>
            </w:pPr>
          </w:p>
        </w:tc>
        <w:tc>
          <w:tcPr>
            <w:tcW w:w="1814" w:type="dxa"/>
            <w:tcBorders>
              <w:top w:val="nil"/>
              <w:bottom w:val="nil"/>
            </w:tcBorders>
          </w:tcPr>
          <w:p w:rsidR="0065190A" w:rsidRDefault="0065190A">
            <w:pPr>
              <w:pStyle w:val="ConsPlusNormal"/>
            </w:pPr>
            <w:r>
              <w:t>Мужской</w:t>
            </w:r>
          </w:p>
        </w:tc>
        <w:tc>
          <w:tcPr>
            <w:tcW w:w="360" w:type="dxa"/>
            <w:tcBorders>
              <w:top w:val="single" w:sz="4" w:space="0" w:color="auto"/>
              <w:bottom w:val="single" w:sz="4" w:space="0" w:color="auto"/>
            </w:tcBorders>
          </w:tcPr>
          <w:p w:rsidR="0065190A" w:rsidRDefault="0065190A">
            <w:pPr>
              <w:pStyle w:val="ConsPlusNormal"/>
            </w:pPr>
          </w:p>
        </w:tc>
        <w:tc>
          <w:tcPr>
            <w:tcW w:w="1871" w:type="dxa"/>
            <w:tcBorders>
              <w:top w:val="nil"/>
              <w:bottom w:val="nil"/>
              <w:right w:val="nil"/>
            </w:tcBorders>
          </w:tcPr>
          <w:p w:rsidR="0065190A" w:rsidRDefault="0065190A">
            <w:pPr>
              <w:pStyle w:val="ConsPlusNormal"/>
            </w:pPr>
            <w:r>
              <w:t>Женский,</w:t>
            </w:r>
          </w:p>
        </w:tc>
      </w:tr>
    </w:tbl>
    <w:p w:rsidR="0065190A" w:rsidRDefault="0065190A">
      <w:pPr>
        <w:pStyle w:val="ConsPlusNormal"/>
        <w:jc w:val="both"/>
      </w:pPr>
    </w:p>
    <w:p w:rsidR="0065190A" w:rsidRDefault="0065190A">
      <w:pPr>
        <w:pStyle w:val="ConsPlusNonformat"/>
        <w:jc w:val="both"/>
      </w:pPr>
      <w:r>
        <w:t>прошу  зарегистрировать  меня  для  участия  в  ГИА  по  следующим  учебным</w:t>
      </w:r>
    </w:p>
    <w:p w:rsidR="0065190A" w:rsidRDefault="0065190A">
      <w:pPr>
        <w:pStyle w:val="ConsPlusNonformat"/>
        <w:jc w:val="both"/>
      </w:pPr>
      <w:r>
        <w:t>предметам:</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1"/>
        <w:gridCol w:w="2211"/>
        <w:gridCol w:w="3005"/>
      </w:tblGrid>
      <w:tr w:rsidR="0065190A">
        <w:tc>
          <w:tcPr>
            <w:tcW w:w="3821" w:type="dxa"/>
          </w:tcPr>
          <w:p w:rsidR="0065190A" w:rsidRDefault="0065190A">
            <w:pPr>
              <w:pStyle w:val="ConsPlusNormal"/>
              <w:jc w:val="center"/>
            </w:pPr>
            <w:r>
              <w:t>Наименование учебного предмета</w:t>
            </w:r>
          </w:p>
        </w:tc>
        <w:tc>
          <w:tcPr>
            <w:tcW w:w="2211" w:type="dxa"/>
          </w:tcPr>
          <w:p w:rsidR="0065190A" w:rsidRDefault="0065190A">
            <w:pPr>
              <w:pStyle w:val="ConsPlusNormal"/>
              <w:jc w:val="center"/>
            </w:pPr>
            <w:r>
              <w:t>Отметка о выборе</w:t>
            </w:r>
          </w:p>
        </w:tc>
        <w:tc>
          <w:tcPr>
            <w:tcW w:w="3005" w:type="dxa"/>
          </w:tcPr>
          <w:p w:rsidR="0065190A" w:rsidRDefault="0065190A">
            <w:pPr>
              <w:pStyle w:val="ConsPlusNormal"/>
              <w:jc w:val="center"/>
            </w:pPr>
            <w:r>
              <w:t xml:space="preserve">Выбор даты или периода проведения </w:t>
            </w:r>
            <w:hyperlink w:anchor="P1542" w:history="1">
              <w:r>
                <w:rPr>
                  <w:color w:val="0000FF"/>
                </w:rPr>
                <w:t>&lt;*&gt;</w:t>
              </w:r>
            </w:hyperlink>
            <w:r>
              <w:t xml:space="preserve"> в соответствии с единым расписанием проведения ЕГЭ</w:t>
            </w:r>
          </w:p>
        </w:tc>
      </w:tr>
      <w:tr w:rsidR="0065190A">
        <w:tc>
          <w:tcPr>
            <w:tcW w:w="3821" w:type="dxa"/>
          </w:tcPr>
          <w:p w:rsidR="0065190A" w:rsidRDefault="0065190A">
            <w:pPr>
              <w:pStyle w:val="ConsPlusNormal"/>
            </w:pPr>
            <w:r>
              <w:t>Русский язык</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tcPr>
          <w:p w:rsidR="0065190A" w:rsidRDefault="0065190A">
            <w:pPr>
              <w:pStyle w:val="ConsPlusNormal"/>
            </w:pPr>
            <w:r>
              <w:t>Математика (базовый уровень)</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tcPr>
          <w:p w:rsidR="0065190A" w:rsidRDefault="0065190A">
            <w:pPr>
              <w:pStyle w:val="ConsPlusNormal"/>
            </w:pPr>
            <w:r>
              <w:t>Математика (профильный уровень)</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tcPr>
          <w:p w:rsidR="0065190A" w:rsidRDefault="0065190A">
            <w:pPr>
              <w:pStyle w:val="ConsPlusNormal"/>
            </w:pPr>
            <w:r>
              <w:t>Физика</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tcPr>
          <w:p w:rsidR="0065190A" w:rsidRDefault="0065190A">
            <w:pPr>
              <w:pStyle w:val="ConsPlusNormal"/>
            </w:pPr>
            <w:r>
              <w:t>Химия</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tcPr>
          <w:p w:rsidR="0065190A" w:rsidRDefault="0065190A">
            <w:pPr>
              <w:pStyle w:val="ConsPlusNormal"/>
            </w:pPr>
            <w:r>
              <w:t>Информатика и ИКТ</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tcPr>
          <w:p w:rsidR="0065190A" w:rsidRDefault="0065190A">
            <w:pPr>
              <w:pStyle w:val="ConsPlusNormal"/>
            </w:pPr>
            <w:r>
              <w:t>Биология</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tcPr>
          <w:p w:rsidR="0065190A" w:rsidRDefault="0065190A">
            <w:pPr>
              <w:pStyle w:val="ConsPlusNormal"/>
            </w:pPr>
            <w:r>
              <w:t>История</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vAlign w:val="center"/>
          </w:tcPr>
          <w:p w:rsidR="0065190A" w:rsidRDefault="0065190A">
            <w:pPr>
              <w:pStyle w:val="ConsPlusNormal"/>
            </w:pPr>
            <w:r>
              <w:lastRenderedPageBreak/>
              <w:t>География</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vAlign w:val="center"/>
          </w:tcPr>
          <w:p w:rsidR="0065190A" w:rsidRDefault="0065190A">
            <w:pPr>
              <w:pStyle w:val="ConsPlusNormal"/>
            </w:pPr>
            <w:r>
              <w:t>Английский язык (письменная часть)</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vAlign w:val="center"/>
          </w:tcPr>
          <w:p w:rsidR="0065190A" w:rsidRDefault="0065190A">
            <w:pPr>
              <w:pStyle w:val="ConsPlusNormal"/>
            </w:pPr>
            <w:r>
              <w:t>Английский язык (устная часть)</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vAlign w:val="center"/>
          </w:tcPr>
          <w:p w:rsidR="0065190A" w:rsidRDefault="0065190A">
            <w:pPr>
              <w:pStyle w:val="ConsPlusNormal"/>
            </w:pPr>
            <w:r>
              <w:t>Немецкий язык (письменная часть)</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vAlign w:val="center"/>
          </w:tcPr>
          <w:p w:rsidR="0065190A" w:rsidRDefault="0065190A">
            <w:pPr>
              <w:pStyle w:val="ConsPlusNormal"/>
            </w:pPr>
            <w:r>
              <w:t>Немецкий язык (устная часть)</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vAlign w:val="center"/>
          </w:tcPr>
          <w:p w:rsidR="0065190A" w:rsidRDefault="0065190A">
            <w:pPr>
              <w:pStyle w:val="ConsPlusNormal"/>
            </w:pPr>
            <w:r>
              <w:t>Французский язык (письменная часть)</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vAlign w:val="center"/>
          </w:tcPr>
          <w:p w:rsidR="0065190A" w:rsidRDefault="0065190A">
            <w:pPr>
              <w:pStyle w:val="ConsPlusNormal"/>
            </w:pPr>
            <w:r>
              <w:t>Французский язык (устная часть)</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vAlign w:val="center"/>
          </w:tcPr>
          <w:p w:rsidR="0065190A" w:rsidRDefault="0065190A">
            <w:pPr>
              <w:pStyle w:val="ConsPlusNormal"/>
            </w:pPr>
            <w:r>
              <w:t>Испанский язык (письменная часть)</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vAlign w:val="center"/>
          </w:tcPr>
          <w:p w:rsidR="0065190A" w:rsidRDefault="0065190A">
            <w:pPr>
              <w:pStyle w:val="ConsPlusNormal"/>
            </w:pPr>
            <w:r>
              <w:t>Испанский язык (устная часть)</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vAlign w:val="center"/>
          </w:tcPr>
          <w:p w:rsidR="0065190A" w:rsidRDefault="0065190A">
            <w:pPr>
              <w:pStyle w:val="ConsPlusNormal"/>
            </w:pPr>
            <w:r>
              <w:t>Обществознание</w:t>
            </w:r>
          </w:p>
        </w:tc>
        <w:tc>
          <w:tcPr>
            <w:tcW w:w="2211" w:type="dxa"/>
          </w:tcPr>
          <w:p w:rsidR="0065190A" w:rsidRDefault="0065190A">
            <w:pPr>
              <w:pStyle w:val="ConsPlusNormal"/>
            </w:pPr>
          </w:p>
        </w:tc>
        <w:tc>
          <w:tcPr>
            <w:tcW w:w="3005" w:type="dxa"/>
          </w:tcPr>
          <w:p w:rsidR="0065190A" w:rsidRDefault="0065190A">
            <w:pPr>
              <w:pStyle w:val="ConsPlusNormal"/>
            </w:pPr>
          </w:p>
        </w:tc>
      </w:tr>
      <w:tr w:rsidR="0065190A">
        <w:tc>
          <w:tcPr>
            <w:tcW w:w="3821" w:type="dxa"/>
            <w:vAlign w:val="center"/>
          </w:tcPr>
          <w:p w:rsidR="0065190A" w:rsidRDefault="0065190A">
            <w:pPr>
              <w:pStyle w:val="ConsPlusNormal"/>
            </w:pPr>
            <w:r>
              <w:t>Литература</w:t>
            </w:r>
          </w:p>
        </w:tc>
        <w:tc>
          <w:tcPr>
            <w:tcW w:w="2211" w:type="dxa"/>
          </w:tcPr>
          <w:p w:rsidR="0065190A" w:rsidRDefault="0065190A">
            <w:pPr>
              <w:pStyle w:val="ConsPlusNormal"/>
            </w:pPr>
          </w:p>
        </w:tc>
        <w:tc>
          <w:tcPr>
            <w:tcW w:w="3005"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 xml:space="preserve">    --------------------------------</w:t>
      </w:r>
    </w:p>
    <w:p w:rsidR="0065190A" w:rsidRDefault="0065190A">
      <w:pPr>
        <w:pStyle w:val="ConsPlusNonformat"/>
        <w:jc w:val="both"/>
      </w:pPr>
      <w:bookmarkStart w:id="3" w:name="P1542"/>
      <w:bookmarkEnd w:id="3"/>
      <w:r>
        <w:t xml:space="preserve">    &lt;*&gt;  Укажите  "ДОСР"  для  выбора досрочного периода, "ОСН" - основного</w:t>
      </w:r>
    </w:p>
    <w:p w:rsidR="0065190A" w:rsidRDefault="0065190A">
      <w:pPr>
        <w:pStyle w:val="ConsPlusNonformat"/>
        <w:jc w:val="both"/>
      </w:pPr>
      <w:r>
        <w:t>периода  и  "ДОП"  -  дополнительные  сроки.  Выпускники прошлых лет вправе</w:t>
      </w:r>
    </w:p>
    <w:p w:rsidR="0065190A" w:rsidRDefault="0065190A">
      <w:pPr>
        <w:pStyle w:val="ConsPlusNonformat"/>
        <w:jc w:val="both"/>
      </w:pPr>
      <w:r>
        <w:t>участвовать   в  ЕГЭ  в  досрочный  период  и  (или)  дополнительные  сроки</w:t>
      </w:r>
    </w:p>
    <w:p w:rsidR="0065190A" w:rsidRDefault="0065190A">
      <w:pPr>
        <w:pStyle w:val="ConsPlusNonformat"/>
        <w:jc w:val="both"/>
      </w:pPr>
      <w:r>
        <w:t>проведения ЕГЭ.</w:t>
      </w:r>
    </w:p>
    <w:p w:rsidR="0065190A" w:rsidRDefault="0065190A">
      <w:pPr>
        <w:pStyle w:val="ConsPlusNonformat"/>
        <w:jc w:val="both"/>
      </w:pPr>
    </w:p>
    <w:p w:rsidR="0065190A" w:rsidRDefault="0065190A">
      <w:pPr>
        <w:pStyle w:val="ConsPlusNonformat"/>
        <w:jc w:val="both"/>
      </w:pPr>
      <w:r>
        <w:t>Прошу   создать  условия,   учитывающие   состояние  здоровья,  особенности</w:t>
      </w:r>
    </w:p>
    <w:p w:rsidR="0065190A" w:rsidRDefault="0065190A">
      <w:pPr>
        <w:pStyle w:val="ConsPlusNonformat"/>
        <w:jc w:val="both"/>
      </w:pPr>
      <w:r>
        <w:t>психофизического развития, для сдачи ЕГЭ подтверждаемые:</w:t>
      </w:r>
    </w:p>
    <w:p w:rsidR="0065190A" w:rsidRDefault="0065190A">
      <w:pPr>
        <w:pStyle w:val="ConsPlusNonformat"/>
        <w:jc w:val="both"/>
      </w:pPr>
      <w:r>
        <w:t>┌─┐</w:t>
      </w:r>
    </w:p>
    <w:p w:rsidR="0065190A" w:rsidRDefault="0065190A">
      <w:pPr>
        <w:pStyle w:val="ConsPlusNonformat"/>
        <w:jc w:val="both"/>
      </w:pPr>
      <w:r>
        <w:t>│ │ Копией рекомендаций психолого-медико-педагогической комиссии</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 │ Оригиналом или  заверенной  в  установленном  порядке  копией  справки,</w:t>
      </w:r>
    </w:p>
    <w:p w:rsidR="0065190A" w:rsidRDefault="0065190A">
      <w:pPr>
        <w:pStyle w:val="ConsPlusNonformat"/>
        <w:jc w:val="both"/>
      </w:pPr>
      <w:r>
        <w:t>└─┘ подтверждающей  факт  установления  инвалидности,  выданной федеральным</w:t>
      </w:r>
    </w:p>
    <w:p w:rsidR="0065190A" w:rsidRDefault="0065190A">
      <w:pPr>
        <w:pStyle w:val="ConsPlusNonformat"/>
        <w:jc w:val="both"/>
      </w:pPr>
      <w:r>
        <w:t>государственным учреждением медико-социальной экспертизы</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Указать   дополнительные    условия,    учитывающие   состояние   здоровья,</w:t>
      </w:r>
    </w:p>
    <w:p w:rsidR="0065190A" w:rsidRDefault="0065190A">
      <w:pPr>
        <w:pStyle w:val="ConsPlusNonformat"/>
        <w:jc w:val="both"/>
      </w:pPr>
      <w:r>
        <w:t>особенности психофизического развития</w:t>
      </w:r>
    </w:p>
    <w:p w:rsidR="0065190A" w:rsidRDefault="0065190A">
      <w:pPr>
        <w:pStyle w:val="ConsPlusNonformat"/>
        <w:jc w:val="both"/>
      </w:pPr>
      <w:r>
        <w:t>┌─┐</w:t>
      </w:r>
    </w:p>
    <w:p w:rsidR="0065190A" w:rsidRDefault="0065190A">
      <w:pPr>
        <w:pStyle w:val="ConsPlusNonformat"/>
        <w:jc w:val="both"/>
      </w:pPr>
      <w:r>
        <w:t>│ │ Специализированная аудитория</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 │ Увеличение  продолжительности  выполнения  экзаменационной  работы  ЕГЭ</w:t>
      </w:r>
    </w:p>
    <w:p w:rsidR="0065190A" w:rsidRDefault="0065190A">
      <w:pPr>
        <w:pStyle w:val="ConsPlusNonformat"/>
        <w:jc w:val="both"/>
      </w:pPr>
      <w:r>
        <w:t>└─┘ на 1,5 часа</w:t>
      </w:r>
    </w:p>
    <w:p w:rsidR="0065190A" w:rsidRDefault="0065190A">
      <w:pPr>
        <w:pStyle w:val="ConsPlusNonformat"/>
        <w:jc w:val="both"/>
      </w:pPr>
      <w:r>
        <w:t>┌─┐</w:t>
      </w:r>
    </w:p>
    <w:p w:rsidR="0065190A" w:rsidRDefault="0065190A">
      <w:pPr>
        <w:pStyle w:val="ConsPlusNonformat"/>
        <w:jc w:val="both"/>
      </w:pPr>
      <w:r>
        <w:t>│ │ Увеличение продолжительности выполнения экзаменационной  работы  ЕГЭ по</w:t>
      </w:r>
    </w:p>
    <w:p w:rsidR="0065190A" w:rsidRDefault="0065190A">
      <w:pPr>
        <w:pStyle w:val="ConsPlusNonformat"/>
        <w:jc w:val="both"/>
      </w:pPr>
      <w:r>
        <w:t>└─┘ иностранным языкам (раздел "Говорение") на 30 минут</w:t>
      </w:r>
    </w:p>
    <w:p w:rsidR="0065190A" w:rsidRDefault="0065190A">
      <w:pPr>
        <w:pStyle w:val="ConsPlusNonformat"/>
        <w:jc w:val="both"/>
      </w:pPr>
      <w:r>
        <w:t>┌─┐</w:t>
      </w:r>
    </w:p>
    <w:p w:rsidR="0065190A" w:rsidRDefault="0065190A">
      <w:pPr>
        <w:pStyle w:val="ConsPlusNonformat"/>
        <w:jc w:val="both"/>
      </w:pPr>
      <w:r>
        <w:t>│ │</w:t>
      </w:r>
    </w:p>
    <w:p w:rsidR="0065190A" w:rsidRDefault="0065190A">
      <w:pPr>
        <w:pStyle w:val="ConsPlusNonformat"/>
        <w:jc w:val="both"/>
      </w:pPr>
      <w:r>
        <w:t>└─┘</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lastRenderedPageBreak/>
        <w:t xml:space="preserve">      (иные дополнительные условия/материально-техническое оснащение,</w:t>
      </w:r>
    </w:p>
    <w:p w:rsidR="0065190A" w:rsidRDefault="0065190A">
      <w:pPr>
        <w:pStyle w:val="ConsPlusNonformat"/>
        <w:jc w:val="both"/>
      </w:pPr>
      <w:r>
        <w:t xml:space="preserve">  учитывающие состояние здоровья, особенности психофизического развития)</w:t>
      </w:r>
    </w:p>
    <w:p w:rsidR="0065190A" w:rsidRDefault="0065190A">
      <w:pPr>
        <w:pStyle w:val="ConsPlusNonformat"/>
        <w:jc w:val="both"/>
      </w:pPr>
    </w:p>
    <w:p w:rsidR="0065190A" w:rsidRDefault="0065190A">
      <w:pPr>
        <w:pStyle w:val="ConsPlusNonformat"/>
        <w:jc w:val="both"/>
      </w:pPr>
      <w:r>
        <w:t>Согласие на обработку персональных данных прилагается.</w:t>
      </w:r>
    </w:p>
    <w:p w:rsidR="0065190A" w:rsidRDefault="0065190A">
      <w:pPr>
        <w:pStyle w:val="ConsPlusNonformat"/>
        <w:jc w:val="both"/>
      </w:pPr>
    </w:p>
    <w:p w:rsidR="0065190A" w:rsidRDefault="0065190A">
      <w:pPr>
        <w:pStyle w:val="ConsPlusNonformat"/>
        <w:jc w:val="both"/>
      </w:pPr>
      <w:r>
        <w:t xml:space="preserve">С </w:t>
      </w:r>
      <w:hyperlink r:id="rId43" w:history="1">
        <w:r>
          <w:rPr>
            <w:color w:val="0000FF"/>
          </w:rPr>
          <w:t>Порядком</w:t>
        </w:r>
      </w:hyperlink>
      <w:r>
        <w:t xml:space="preserve"> проведения ГИА и с Памяткой о правилах  проведения  ЕГЭ  в  2017</w:t>
      </w:r>
    </w:p>
    <w:p w:rsidR="0065190A" w:rsidRDefault="0065190A">
      <w:pPr>
        <w:pStyle w:val="ConsPlusNonformat"/>
        <w:jc w:val="both"/>
      </w:pPr>
      <w:r>
        <w:t>году ознакомлен (ознакомлена)</w:t>
      </w:r>
    </w:p>
    <w:p w:rsidR="0065190A" w:rsidRDefault="0065190A">
      <w:pPr>
        <w:pStyle w:val="ConsPlusNonformat"/>
        <w:jc w:val="both"/>
      </w:pPr>
    </w:p>
    <w:p w:rsidR="0065190A" w:rsidRDefault="0065190A">
      <w:pPr>
        <w:pStyle w:val="ConsPlusNonformat"/>
        <w:jc w:val="both"/>
      </w:pPr>
      <w:r>
        <w:t>Подпись заявителя ____________/___________ (Ф.И.О.)</w:t>
      </w:r>
    </w:p>
    <w:p w:rsidR="0065190A" w:rsidRDefault="0065190A">
      <w:pPr>
        <w:pStyle w:val="ConsPlusNonformat"/>
        <w:jc w:val="both"/>
      </w:pPr>
      <w:r>
        <w:t>"__" _________ 20__ г.</w:t>
      </w:r>
    </w:p>
    <w:p w:rsidR="0065190A" w:rsidRDefault="0065190A">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60"/>
        <w:gridCol w:w="360"/>
        <w:gridCol w:w="360"/>
        <w:gridCol w:w="360"/>
        <w:gridCol w:w="360"/>
        <w:gridCol w:w="360"/>
        <w:gridCol w:w="360"/>
        <w:gridCol w:w="360"/>
        <w:gridCol w:w="360"/>
        <w:gridCol w:w="360"/>
        <w:gridCol w:w="360"/>
      </w:tblGrid>
      <w:tr w:rsidR="0065190A">
        <w:tc>
          <w:tcPr>
            <w:tcW w:w="3402" w:type="dxa"/>
            <w:tcBorders>
              <w:top w:val="nil"/>
              <w:left w:val="nil"/>
              <w:bottom w:val="nil"/>
            </w:tcBorders>
          </w:tcPr>
          <w:p w:rsidR="0065190A" w:rsidRDefault="0065190A">
            <w:pPr>
              <w:pStyle w:val="ConsPlusNormal"/>
            </w:pPr>
            <w:r>
              <w:t>Регистрационный номер</w:t>
            </w: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c>
          <w:tcPr>
            <w:tcW w:w="360" w:type="dxa"/>
            <w:tcBorders>
              <w:top w:val="single" w:sz="4" w:space="0" w:color="auto"/>
              <w:bottom w:val="single" w:sz="4" w:space="0" w:color="auto"/>
            </w:tcBorders>
          </w:tcPr>
          <w:p w:rsidR="0065190A" w:rsidRDefault="0065190A">
            <w:pPr>
              <w:pStyle w:val="ConsPlusNormal"/>
            </w:pPr>
          </w:p>
        </w:tc>
      </w:tr>
    </w:tbl>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4</w:t>
      </w:r>
    </w:p>
    <w:p w:rsidR="0065190A" w:rsidRDefault="0065190A">
      <w:pPr>
        <w:pStyle w:val="ConsPlusNormal"/>
        <w:jc w:val="both"/>
      </w:pPr>
    </w:p>
    <w:p w:rsidR="0065190A" w:rsidRDefault="0065190A">
      <w:pPr>
        <w:pStyle w:val="ConsPlusNormal"/>
        <w:jc w:val="center"/>
      </w:pPr>
      <w:r>
        <w:t>ОБРАЗЕЦ СОГЛАСИЯ НА ОБРАБОТКУ ПЕРСОНАЛЬНЫХ ДАННЫХ &lt;1&gt;</w:t>
      </w:r>
    </w:p>
    <w:p w:rsidR="0065190A" w:rsidRDefault="0065190A">
      <w:pPr>
        <w:pStyle w:val="ConsPlusNormal"/>
        <w:jc w:val="both"/>
      </w:pPr>
    </w:p>
    <w:p w:rsidR="0065190A" w:rsidRDefault="0065190A">
      <w:pPr>
        <w:pStyle w:val="ConsPlusNormal"/>
        <w:ind w:firstLine="540"/>
        <w:jc w:val="both"/>
      </w:pPr>
      <w:r>
        <w:t>--------------------------------</w:t>
      </w:r>
    </w:p>
    <w:p w:rsidR="0065190A" w:rsidRDefault="0065190A">
      <w:pPr>
        <w:pStyle w:val="ConsPlusNormal"/>
        <w:spacing w:before="240"/>
        <w:ind w:firstLine="540"/>
        <w:jc w:val="both"/>
      </w:pPr>
      <w:r>
        <w:t>&lt;1&gt; Согласие на обработку персональных данных несовершеннолетних лиц подписывают их родители (законные представители).</w:t>
      </w:r>
    </w:p>
    <w:p w:rsidR="0065190A" w:rsidRDefault="0065190A">
      <w:pPr>
        <w:pStyle w:val="ConsPlusNormal"/>
        <w:jc w:val="both"/>
      </w:pPr>
    </w:p>
    <w:p w:rsidR="0065190A" w:rsidRDefault="0065190A">
      <w:pPr>
        <w:pStyle w:val="ConsPlusNonformat"/>
        <w:jc w:val="both"/>
      </w:pPr>
      <w:r>
        <w:t xml:space="preserve">                                 СОГЛАСИЕ</w:t>
      </w:r>
    </w:p>
    <w:p w:rsidR="0065190A" w:rsidRDefault="0065190A">
      <w:pPr>
        <w:pStyle w:val="ConsPlusNonformat"/>
        <w:jc w:val="both"/>
      </w:pPr>
      <w:r>
        <w:t xml:space="preserve">                     НА ОБРАБОТКУ ПЕРСОНАЛЬНЫХ ДАННЫХ</w:t>
      </w:r>
    </w:p>
    <w:p w:rsidR="0065190A" w:rsidRDefault="0065190A">
      <w:pPr>
        <w:pStyle w:val="ConsPlusNonformat"/>
        <w:jc w:val="both"/>
      </w:pPr>
    </w:p>
    <w:p w:rsidR="0065190A" w:rsidRDefault="0065190A">
      <w:pPr>
        <w:pStyle w:val="ConsPlusNonformat"/>
        <w:jc w:val="both"/>
      </w:pPr>
      <w:r>
        <w:t xml:space="preserve">    Я, ___________________________________________________________________,</w:t>
      </w:r>
    </w:p>
    <w:p w:rsidR="0065190A" w:rsidRDefault="0065190A">
      <w:pPr>
        <w:pStyle w:val="ConsPlusNonformat"/>
        <w:jc w:val="both"/>
      </w:pPr>
      <w:r>
        <w:t xml:space="preserve">                                      (ФИО)</w:t>
      </w:r>
    </w:p>
    <w:p w:rsidR="0065190A" w:rsidRDefault="0065190A">
      <w:pPr>
        <w:pStyle w:val="ConsPlusNonformat"/>
        <w:jc w:val="both"/>
      </w:pPr>
      <w:r>
        <w:t>паспорт ______________ выдан _____________________________________________,</w:t>
      </w:r>
    </w:p>
    <w:p w:rsidR="0065190A" w:rsidRDefault="0065190A">
      <w:pPr>
        <w:pStyle w:val="ConsPlusNonformat"/>
        <w:jc w:val="both"/>
      </w:pPr>
      <w:r>
        <w:t xml:space="preserve">        (серия, номер)                    (когда и кем выдан)</w:t>
      </w:r>
    </w:p>
    <w:p w:rsidR="0065190A" w:rsidRDefault="0065190A">
      <w:pPr>
        <w:pStyle w:val="ConsPlusNonformat"/>
        <w:jc w:val="both"/>
      </w:pPr>
      <w:r>
        <w:t>адрес регистрации: _______________________________________________________,</w:t>
      </w:r>
    </w:p>
    <w:p w:rsidR="0065190A" w:rsidRDefault="0065190A">
      <w:pPr>
        <w:pStyle w:val="ConsPlusNonformat"/>
        <w:jc w:val="both"/>
      </w:pPr>
      <w:r>
        <w:t>даю свое согласие на обработку в __________________________________________</w:t>
      </w:r>
    </w:p>
    <w:p w:rsidR="0065190A" w:rsidRDefault="0065190A">
      <w:pPr>
        <w:pStyle w:val="ConsPlusNonformat"/>
        <w:jc w:val="both"/>
      </w:pPr>
      <w:r>
        <w:t xml:space="preserve">                                         (наименование организации)</w:t>
      </w:r>
    </w:p>
    <w:p w:rsidR="0065190A" w:rsidRDefault="0065190A">
      <w:pPr>
        <w:pStyle w:val="ConsPlusNonformat"/>
        <w:jc w:val="both"/>
      </w:pPr>
      <w:r>
        <w:t>моих  персональных  данных,  относящихся  исключительно   к   перечисленным</w:t>
      </w:r>
    </w:p>
    <w:p w:rsidR="0065190A" w:rsidRDefault="0065190A">
      <w:pPr>
        <w:pStyle w:val="ConsPlusNonformat"/>
        <w:jc w:val="both"/>
      </w:pPr>
      <w:r>
        <w:t>ниже  категориям  персональных  данных:  фамилия,  имя, отчество; пол; дата</w:t>
      </w:r>
    </w:p>
    <w:p w:rsidR="0065190A" w:rsidRDefault="0065190A">
      <w:pPr>
        <w:pStyle w:val="ConsPlusNonformat"/>
        <w:jc w:val="both"/>
      </w:pPr>
      <w:r>
        <w:t>рождения;   тип  документа,  удостоверяющего  личность;  данные  документа,</w:t>
      </w:r>
    </w:p>
    <w:p w:rsidR="0065190A" w:rsidRDefault="0065190A">
      <w:pPr>
        <w:pStyle w:val="ConsPlusNonformat"/>
        <w:jc w:val="both"/>
      </w:pPr>
      <w:r>
        <w:t>удостоверяющего  личность;  гражданство;  информация о выбранных экзаменах;</w:t>
      </w:r>
    </w:p>
    <w:p w:rsidR="0065190A" w:rsidRDefault="0065190A">
      <w:pPr>
        <w:pStyle w:val="ConsPlusNonformat"/>
        <w:jc w:val="both"/>
      </w:pPr>
      <w:r>
        <w:t>информация  о  результатах  итогового  сочинения (изложения); информация об</w:t>
      </w:r>
    </w:p>
    <w:p w:rsidR="0065190A" w:rsidRDefault="0065190A">
      <w:pPr>
        <w:pStyle w:val="ConsPlusNonformat"/>
        <w:jc w:val="both"/>
      </w:pPr>
      <w:r>
        <w:t>отнесении  участника  единого  государственного  экзамена к категории лиц с</w:t>
      </w:r>
    </w:p>
    <w:p w:rsidR="0065190A" w:rsidRDefault="0065190A">
      <w:pPr>
        <w:pStyle w:val="ConsPlusNonformat"/>
        <w:jc w:val="both"/>
      </w:pPr>
      <w:r>
        <w:t>ограниченными   возможностями    здоровья,   детей-инвалидов,    инвалидов;</w:t>
      </w:r>
    </w:p>
    <w:p w:rsidR="0065190A" w:rsidRDefault="0065190A">
      <w:pPr>
        <w:pStyle w:val="ConsPlusNonformat"/>
        <w:jc w:val="both"/>
      </w:pPr>
      <w:r>
        <w:t>информация о результатах экзаменов.</w:t>
      </w:r>
    </w:p>
    <w:p w:rsidR="0065190A" w:rsidRDefault="0065190A">
      <w:pPr>
        <w:pStyle w:val="ConsPlusNonformat"/>
        <w:jc w:val="both"/>
      </w:pPr>
      <w:r>
        <w:t xml:space="preserve">    Я  даю  согласие  на  использование персональных данных исключительно в</w:t>
      </w:r>
    </w:p>
    <w:p w:rsidR="0065190A" w:rsidRDefault="0065190A">
      <w:pPr>
        <w:pStyle w:val="ConsPlusNonformat"/>
        <w:jc w:val="both"/>
      </w:pPr>
      <w:r>
        <w:t>целях   формирования   федеральной   информационной   системы   обеспечения</w:t>
      </w:r>
    </w:p>
    <w:p w:rsidR="0065190A" w:rsidRDefault="0065190A">
      <w:pPr>
        <w:pStyle w:val="ConsPlusNonformat"/>
        <w:jc w:val="both"/>
      </w:pPr>
      <w:r>
        <w:t>проведения   государственной  итоговой  аттестации  обучающихся,  освоивших</w:t>
      </w:r>
    </w:p>
    <w:p w:rsidR="0065190A" w:rsidRDefault="0065190A">
      <w:pPr>
        <w:pStyle w:val="ConsPlusNonformat"/>
        <w:jc w:val="both"/>
      </w:pPr>
      <w:r>
        <w:t>основные  образовательные  программы  основного  общего  и  среднего общего</w:t>
      </w:r>
    </w:p>
    <w:p w:rsidR="0065190A" w:rsidRDefault="0065190A">
      <w:pPr>
        <w:pStyle w:val="ConsPlusNonformat"/>
        <w:jc w:val="both"/>
      </w:pPr>
      <w:r>
        <w:t>образования,  и  приема граждан в образовательные организации для получения</w:t>
      </w:r>
    </w:p>
    <w:p w:rsidR="0065190A" w:rsidRDefault="0065190A">
      <w:pPr>
        <w:pStyle w:val="ConsPlusNonformat"/>
        <w:jc w:val="both"/>
      </w:pPr>
      <w:r>
        <w:t>среднего  профессионального  и  высшего  образования  (ФИС)  и региональной</w:t>
      </w:r>
    </w:p>
    <w:p w:rsidR="0065190A" w:rsidRDefault="0065190A">
      <w:pPr>
        <w:pStyle w:val="ConsPlusNonformat"/>
        <w:jc w:val="both"/>
      </w:pPr>
      <w:r>
        <w:t>информационной  системы  обеспечения  проведения  государственной  итоговой</w:t>
      </w:r>
    </w:p>
    <w:p w:rsidR="0065190A" w:rsidRDefault="0065190A">
      <w:pPr>
        <w:pStyle w:val="ConsPlusNonformat"/>
        <w:jc w:val="both"/>
      </w:pPr>
      <w:r>
        <w:t>аттестации   обучающихся,   освоивших  основные  образовательные  программы</w:t>
      </w:r>
    </w:p>
    <w:p w:rsidR="0065190A" w:rsidRDefault="0065190A">
      <w:pPr>
        <w:pStyle w:val="ConsPlusNonformat"/>
        <w:jc w:val="both"/>
      </w:pPr>
      <w:r>
        <w:t>основного  общего  и среднего общего образования (РИС), а также на хранение</w:t>
      </w:r>
    </w:p>
    <w:p w:rsidR="0065190A" w:rsidRDefault="0065190A">
      <w:pPr>
        <w:pStyle w:val="ConsPlusNonformat"/>
        <w:jc w:val="both"/>
      </w:pPr>
      <w:r>
        <w:t>данных об этих результатах на электронных носителях.</w:t>
      </w:r>
    </w:p>
    <w:p w:rsidR="0065190A" w:rsidRDefault="0065190A">
      <w:pPr>
        <w:pStyle w:val="ConsPlusNonformat"/>
        <w:jc w:val="both"/>
      </w:pPr>
      <w:r>
        <w:t xml:space="preserve">    Настоящее  согласие  предоставляется  мной  на осуществление действий в</w:t>
      </w:r>
    </w:p>
    <w:p w:rsidR="0065190A" w:rsidRDefault="0065190A">
      <w:pPr>
        <w:pStyle w:val="ConsPlusNonformat"/>
        <w:jc w:val="both"/>
      </w:pPr>
      <w:r>
        <w:t>отношении  моих  персональных  данных,  которые  необходимы  для достижения</w:t>
      </w:r>
    </w:p>
    <w:p w:rsidR="0065190A" w:rsidRDefault="0065190A">
      <w:pPr>
        <w:pStyle w:val="ConsPlusNonformat"/>
        <w:jc w:val="both"/>
      </w:pPr>
      <w:r>
        <w:t>указанных  выше  целей,  включая  (без  ограничения)  сбор, систематизацию,</w:t>
      </w:r>
    </w:p>
    <w:p w:rsidR="0065190A" w:rsidRDefault="0065190A">
      <w:pPr>
        <w:pStyle w:val="ConsPlusNonformat"/>
        <w:jc w:val="both"/>
      </w:pPr>
      <w:r>
        <w:t>накопление,  хранение,  уточнение  (обновление,  изменение), использование,</w:t>
      </w:r>
    </w:p>
    <w:p w:rsidR="0065190A" w:rsidRDefault="0065190A">
      <w:pPr>
        <w:pStyle w:val="ConsPlusNonformat"/>
        <w:jc w:val="both"/>
      </w:pPr>
      <w:r>
        <w:t>передачу  третьим  лицам  для  осуществления действий по обмену информацией</w:t>
      </w:r>
    </w:p>
    <w:p w:rsidR="0065190A" w:rsidRDefault="0065190A">
      <w:pPr>
        <w:pStyle w:val="ConsPlusNonformat"/>
        <w:jc w:val="both"/>
      </w:pPr>
      <w:r>
        <w:lastRenderedPageBreak/>
        <w:t>(операторам  ФИС и РИС), обезличивание, блокирование персональных данных, а</w:t>
      </w:r>
    </w:p>
    <w:p w:rsidR="0065190A" w:rsidRDefault="0065190A">
      <w:pPr>
        <w:pStyle w:val="ConsPlusNonformat"/>
        <w:jc w:val="both"/>
      </w:pPr>
      <w:r>
        <w:t>также   осуществление  любых  иных  действий,  предусмотренных  действующим</w:t>
      </w:r>
    </w:p>
    <w:p w:rsidR="0065190A" w:rsidRDefault="0065190A">
      <w:pPr>
        <w:pStyle w:val="ConsPlusNonformat"/>
        <w:jc w:val="both"/>
      </w:pPr>
      <w:r>
        <w:t>законодательством Российской Федерации.</w:t>
      </w:r>
    </w:p>
    <w:p w:rsidR="0065190A" w:rsidRDefault="0065190A">
      <w:pPr>
        <w:pStyle w:val="ConsPlusNonformat"/>
        <w:jc w:val="both"/>
      </w:pPr>
      <w:r>
        <w:t xml:space="preserve">    Я проинформирован, что ________________________________________________</w:t>
      </w:r>
    </w:p>
    <w:p w:rsidR="0065190A" w:rsidRDefault="0065190A">
      <w:pPr>
        <w:pStyle w:val="ConsPlusNonformat"/>
        <w:jc w:val="both"/>
      </w:pPr>
      <w:r>
        <w:t xml:space="preserve">                                      (наименование организации)</w:t>
      </w:r>
    </w:p>
    <w:p w:rsidR="0065190A" w:rsidRDefault="0065190A">
      <w:pPr>
        <w:pStyle w:val="ConsPlusNonformat"/>
        <w:jc w:val="both"/>
      </w:pPr>
      <w:r>
        <w:t xml:space="preserve">    гарантирует   обработку  моих  персональных  данных  в  соответствии  с</w:t>
      </w:r>
    </w:p>
    <w:p w:rsidR="0065190A" w:rsidRDefault="0065190A">
      <w:pPr>
        <w:pStyle w:val="ConsPlusNonformat"/>
        <w:jc w:val="both"/>
      </w:pPr>
      <w:r>
        <w:t>действующим       законодательством      Российской      Федерации      как</w:t>
      </w:r>
    </w:p>
    <w:p w:rsidR="0065190A" w:rsidRDefault="0065190A">
      <w:pPr>
        <w:pStyle w:val="ConsPlusNonformat"/>
        <w:jc w:val="both"/>
      </w:pPr>
      <w:r>
        <w:t>неавтоматизированным, так и автоматизированным способами.</w:t>
      </w:r>
    </w:p>
    <w:p w:rsidR="0065190A" w:rsidRDefault="0065190A">
      <w:pPr>
        <w:pStyle w:val="ConsPlusNonformat"/>
        <w:jc w:val="both"/>
      </w:pPr>
      <w:r>
        <w:t xml:space="preserve">    Данное  согласие  действует  до достижения целей обработки персональных</w:t>
      </w:r>
    </w:p>
    <w:p w:rsidR="0065190A" w:rsidRDefault="0065190A">
      <w:pPr>
        <w:pStyle w:val="ConsPlusNonformat"/>
        <w:jc w:val="both"/>
      </w:pPr>
      <w:r>
        <w:t>данных или в течение срока хранения информации.</w:t>
      </w:r>
    </w:p>
    <w:p w:rsidR="0065190A" w:rsidRDefault="0065190A">
      <w:pPr>
        <w:pStyle w:val="ConsPlusNonformat"/>
        <w:jc w:val="both"/>
      </w:pPr>
      <w:r>
        <w:t xml:space="preserve">    Данное согласие может быть отозвано в любой момент по моему письменному</w:t>
      </w:r>
    </w:p>
    <w:p w:rsidR="0065190A" w:rsidRDefault="0065190A">
      <w:pPr>
        <w:pStyle w:val="ConsPlusNonformat"/>
        <w:jc w:val="both"/>
      </w:pPr>
      <w:r>
        <w:t>заявлению.</w:t>
      </w:r>
    </w:p>
    <w:p w:rsidR="0065190A" w:rsidRDefault="0065190A">
      <w:pPr>
        <w:pStyle w:val="ConsPlusNonformat"/>
        <w:jc w:val="both"/>
      </w:pPr>
      <w:r>
        <w:t xml:space="preserve">    Я  подтверждаю,  что,  давая  такое согласие, я действую по собственной</w:t>
      </w:r>
    </w:p>
    <w:p w:rsidR="0065190A" w:rsidRDefault="0065190A">
      <w:pPr>
        <w:pStyle w:val="ConsPlusNonformat"/>
        <w:jc w:val="both"/>
      </w:pPr>
      <w:r>
        <w:t>воле и в своих интересах.</w:t>
      </w:r>
    </w:p>
    <w:p w:rsidR="0065190A" w:rsidRDefault="0065190A">
      <w:pPr>
        <w:pStyle w:val="ConsPlusNonformat"/>
        <w:jc w:val="both"/>
      </w:pPr>
    </w:p>
    <w:p w:rsidR="0065190A" w:rsidRDefault="0065190A">
      <w:pPr>
        <w:pStyle w:val="ConsPlusNonformat"/>
        <w:jc w:val="both"/>
      </w:pPr>
      <w:r>
        <w:t xml:space="preserve">    "__" ___________ 20__ г.              ___________/____________________/</w:t>
      </w:r>
    </w:p>
    <w:p w:rsidR="0065190A" w:rsidRDefault="0065190A">
      <w:pPr>
        <w:pStyle w:val="ConsPlusNonformat"/>
        <w:jc w:val="both"/>
      </w:pPr>
      <w:r>
        <w:t xml:space="preserve">                                            Подпись   Расшифровка подписи</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5</w:t>
      </w:r>
    </w:p>
    <w:p w:rsidR="0065190A" w:rsidRDefault="0065190A">
      <w:pPr>
        <w:pStyle w:val="ConsPlusNormal"/>
        <w:jc w:val="both"/>
      </w:pPr>
    </w:p>
    <w:p w:rsidR="0065190A" w:rsidRDefault="0065190A">
      <w:pPr>
        <w:pStyle w:val="ConsPlusNormal"/>
        <w:jc w:val="center"/>
      </w:pPr>
      <w:bookmarkStart w:id="4" w:name="P1668"/>
      <w:bookmarkEnd w:id="4"/>
      <w:r>
        <w:t>ПОРЯДОК ПЕЧАТИ КИМ В АУДИТОРИЯХ ППЭ</w:t>
      </w:r>
    </w:p>
    <w:p w:rsidR="0065190A" w:rsidRDefault="0065190A">
      <w:pPr>
        <w:pStyle w:val="ConsPlusNormal"/>
        <w:jc w:val="both"/>
      </w:pPr>
    </w:p>
    <w:p w:rsidR="0065190A" w:rsidRDefault="0065190A">
      <w:pPr>
        <w:pStyle w:val="ConsPlusNormal"/>
        <w:ind w:firstLine="540"/>
        <w:jc w:val="both"/>
        <w:outlineLvl w:val="2"/>
      </w:pPr>
      <w:r>
        <w:t>1. Общая информация</w:t>
      </w:r>
    </w:p>
    <w:p w:rsidR="0065190A" w:rsidRDefault="0065190A">
      <w:pPr>
        <w:pStyle w:val="ConsPlusNormal"/>
        <w:jc w:val="both"/>
      </w:pPr>
    </w:p>
    <w:p w:rsidR="0065190A" w:rsidRDefault="0065190A">
      <w:pPr>
        <w:pStyle w:val="ConsPlusNormal"/>
        <w:ind w:firstLine="540"/>
        <w:jc w:val="both"/>
      </w:pPr>
      <w:r>
        <w:t>При печати КИМ в аудиториях ППЭ используются следующие основные принципы:</w:t>
      </w:r>
    </w:p>
    <w:p w:rsidR="0065190A" w:rsidRDefault="0065190A">
      <w:pPr>
        <w:pStyle w:val="ConsPlusNormal"/>
        <w:spacing w:before="240"/>
        <w:ind w:firstLine="540"/>
        <w:jc w:val="both"/>
      </w:pPr>
      <w:r>
        <w:t>технология обеспечения ЭМ с электронными КИМ и печати КИМ в аудиториях ППЭ используется для тех ППЭ, в которые бумажные ЭМ не могут быть доставлены в день экзамена, начиная с 00.00, или в ППЭ, определенные решением ОИВ (ОИВ подают отдельные специальные заявки на обеспечение ЭМ с электронными КИМ по форме, аналогичной заявкам на обеспечение бумажными ЭМ);</w:t>
      </w:r>
    </w:p>
    <w:p w:rsidR="0065190A" w:rsidRDefault="0065190A">
      <w:pPr>
        <w:pStyle w:val="ConsPlusNormal"/>
        <w:spacing w:before="240"/>
        <w:ind w:firstLine="540"/>
        <w:jc w:val="both"/>
      </w:pPr>
      <w:r>
        <w:t>в электронный вид переводятся полные аналоги бумажных КИМ, то есть каждый электронный КИМ является уникальным;</w:t>
      </w:r>
    </w:p>
    <w:p w:rsidR="0065190A" w:rsidRDefault="0065190A">
      <w:pPr>
        <w:pStyle w:val="ConsPlusNormal"/>
        <w:spacing w:before="240"/>
        <w:ind w:firstLine="540"/>
        <w:jc w:val="both"/>
      </w:pPr>
      <w:r>
        <w:t>электронные КИМ шифруются пакетами по 15 и 5 штук (по аналогии с доставочными пакетами ЭМ в бумажном виде), записываются на компакт-диск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65190A" w:rsidRDefault="0065190A">
      <w:pPr>
        <w:pStyle w:val="ConsPlusNormal"/>
        <w:spacing w:before="240"/>
        <w:ind w:firstLine="540"/>
        <w:jc w:val="both"/>
      </w:pPr>
      <w:r>
        <w:t>для процедуры расшифровки электронных КИМ необходимо наличие ключа доступа к КИМ и ключа шифрования члена ГЭК, записанного на защищенный внешний носитель (токен) (далее - токен члена ГЭК);</w:t>
      </w:r>
    </w:p>
    <w:p w:rsidR="0065190A" w:rsidRDefault="0065190A">
      <w:pPr>
        <w:pStyle w:val="ConsPlusNormal"/>
        <w:spacing w:before="240"/>
        <w:ind w:firstLine="540"/>
        <w:jc w:val="both"/>
      </w:pPr>
      <w:r>
        <w:t>количество членов ГЭК, назначенных в ППЭ, определяется из расчета один член ГЭК на каждые пять аудиторий, но не менее двух членов ГЭК на ППЭ;</w:t>
      </w:r>
    </w:p>
    <w:p w:rsidR="0065190A" w:rsidRDefault="0065190A">
      <w:pPr>
        <w:pStyle w:val="ConsPlusNormal"/>
        <w:spacing w:before="240"/>
        <w:ind w:firstLine="540"/>
        <w:jc w:val="both"/>
      </w:pPr>
      <w:r>
        <w:t>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w:t>
      </w:r>
    </w:p>
    <w:p w:rsidR="0065190A" w:rsidRDefault="0065190A">
      <w:pPr>
        <w:pStyle w:val="ConsPlusNormal"/>
        <w:spacing w:before="240"/>
        <w:ind w:firstLine="540"/>
        <w:jc w:val="both"/>
      </w:pPr>
      <w:r>
        <w:t xml:space="preserve">ключи доступа к КИМ формируются для каждого субъекта Российской Федерации на каждый день экзамена и направляются в субъекты Российской Федерации через </w:t>
      </w:r>
      <w:r>
        <w:lastRenderedPageBreak/>
        <w:t>специализированный федеральный портал непосредственно перед экзаменом (начиная с 9 часов 30 минут по местному времени), для скачивания ключа доступа к КИМ используется токен члена ГЭК;</w:t>
      </w:r>
    </w:p>
    <w:p w:rsidR="0065190A" w:rsidRDefault="0065190A">
      <w:pPr>
        <w:pStyle w:val="ConsPlusNormal"/>
        <w:spacing w:before="240"/>
        <w:ind w:firstLine="540"/>
        <w:jc w:val="both"/>
      </w:pPr>
      <w:r>
        <w:t>за 4 - 5 календарных дней до проведения экзамена технический специалист должен провести техническую подготовку ППЭ и передать статус о завершении технической подготовки в систему мониторинга готовности ППЭ с помощью рабочей станции в штабе ППЭ, техническая подготовка должна быть завершена за 2 календарных дня до проведения экзамена;</w:t>
      </w:r>
    </w:p>
    <w:p w:rsidR="0065190A" w:rsidRDefault="0065190A">
      <w:pPr>
        <w:pStyle w:val="ConsPlusNormal"/>
        <w:spacing w:before="240"/>
        <w:ind w:firstLine="540"/>
        <w:jc w:val="both"/>
      </w:pPr>
      <w:r>
        <w:t>не позднее чем за один день до проведения экзамена члены ГЭК должны осуществить контроль технической готовности ППЭ при участии технического специалиста, а именно:</w:t>
      </w:r>
    </w:p>
    <w:p w:rsidR="0065190A" w:rsidRDefault="0065190A">
      <w:pPr>
        <w:pStyle w:val="ConsPlusNormal"/>
        <w:spacing w:before="240"/>
        <w:ind w:firstLine="540"/>
        <w:jc w:val="both"/>
      </w:pPr>
      <w:r>
        <w:t>проконтролировать качество тестовой печати КИМ на всех рабочих станциях печати КИМ в каждой аудитории;</w:t>
      </w:r>
    </w:p>
    <w:p w:rsidR="0065190A" w:rsidRDefault="0065190A">
      <w:pPr>
        <w:pStyle w:val="ConsPlusNormal"/>
        <w:spacing w:before="240"/>
        <w:ind w:firstLine="540"/>
        <w:jc w:val="both"/>
      </w:pPr>
      <w:r>
        <w:t>проверить средства криптозащиты с использованием токена члена ГЭК на всех рабочих станциях печати КИМ в каждой аудитории;</w:t>
      </w:r>
    </w:p>
    <w:p w:rsidR="0065190A" w:rsidRDefault="0065190A">
      <w:pPr>
        <w:pStyle w:val="ConsPlusNormal"/>
        <w:spacing w:before="240"/>
        <w:ind w:firstLine="540"/>
        <w:jc w:val="both"/>
      </w:pPr>
      <w:r>
        <w:t xml:space="preserve">подписать протокол технической готовности аудитории </w:t>
      </w:r>
      <w:hyperlink w:anchor="P6038" w:history="1">
        <w:r>
          <w:rPr>
            <w:color w:val="0000FF"/>
          </w:rPr>
          <w:t>(форма ППЭ-01-01)</w:t>
        </w:r>
      </w:hyperlink>
      <w:r>
        <w:t xml:space="preserve"> и сохранить на флеш-накопитель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w:t>
      </w:r>
    </w:p>
    <w:p w:rsidR="0065190A" w:rsidRDefault="0065190A">
      <w:pPr>
        <w:pStyle w:val="ConsPlusNormal"/>
        <w:spacing w:before="240"/>
        <w:ind w:firstLine="540"/>
        <w:jc w:val="both"/>
      </w:pPr>
      <w:r>
        <w:t>удостовериться, что в аудитории ППЭ подготовлено достаточное количество бумаги для печати КИМ;</w:t>
      </w:r>
    </w:p>
    <w:p w:rsidR="0065190A" w:rsidRDefault="0065190A">
      <w:pPr>
        <w:pStyle w:val="ConsPlusNormal"/>
        <w:spacing w:before="240"/>
        <w:ind w:firstLine="540"/>
        <w:jc w:val="both"/>
      </w:pPr>
      <w:r>
        <w:t>проверить в Штабе ППЭ наличие и работоспособность рабочей станции, имеющей надежный канал связи с выходом в информационно-телекоммуникационную сеть "Интернет" и установленным специализированным программным обеспечением для получения ключа доступа к КИМ;</w:t>
      </w:r>
    </w:p>
    <w:p w:rsidR="0065190A" w:rsidRDefault="0065190A">
      <w:pPr>
        <w:pStyle w:val="ConsPlusNormal"/>
        <w:spacing w:before="240"/>
        <w:ind w:firstLine="540"/>
        <w:jc w:val="both"/>
      </w:pPr>
      <w: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rsidR="0065190A" w:rsidRDefault="0065190A">
      <w:pPr>
        <w:pStyle w:val="ConsPlusNormal"/>
        <w:spacing w:before="240"/>
        <w:ind w:firstLine="540"/>
        <w:jc w:val="both"/>
      </w:pPr>
      <w:r>
        <w:t>проверить наличие дополнительного (резервного) оборудования;</w:t>
      </w:r>
    </w:p>
    <w:p w:rsidR="0065190A" w:rsidRDefault="0065190A">
      <w:pPr>
        <w:pStyle w:val="ConsPlusNormal"/>
        <w:spacing w:before="240"/>
        <w:ind w:firstLine="540"/>
        <w:jc w:val="both"/>
      </w:pPr>
      <w:r>
        <w:t>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В день проведения экзамена не позднее 07.30 по местному времени члены ГЭК доставляют ЭМ в ППЭ и передают их руководителю ППЭ. Вместе с ЭМ члены ГЭК доставляют в ППЭ:</w:t>
      </w:r>
    </w:p>
    <w:p w:rsidR="0065190A" w:rsidRDefault="0065190A">
      <w:pPr>
        <w:pStyle w:val="ConsPlusNormal"/>
        <w:spacing w:before="240"/>
        <w:ind w:firstLine="540"/>
        <w:jc w:val="both"/>
      </w:pPr>
      <w:r>
        <w:t>пакет руководителя ППЭ (акты, протоколы, формы апелляции, списки распределения участников ГИА &lt;1&gt; и работников ППЭ, ведомости, отчеты и др.), дополнительные бланки ответов N 2;</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За исключением ППЭ, в которых руководитель ППЭ до начала экзамена </w:t>
      </w:r>
      <w:r>
        <w:lastRenderedPageBreak/>
        <w:t>организует автоматизированное распределение участников ЕГЭ и организаторов по аудиториям.</w:t>
      </w:r>
    </w:p>
    <w:p w:rsidR="0065190A" w:rsidRDefault="0065190A">
      <w:pPr>
        <w:pStyle w:val="ConsPlusNormal"/>
        <w:jc w:val="both"/>
      </w:pPr>
    </w:p>
    <w:p w:rsidR="0065190A" w:rsidRDefault="0065190A">
      <w:pPr>
        <w:pStyle w:val="ConsPlusNormal"/>
        <w:ind w:firstLine="540"/>
        <w:jc w:val="both"/>
      </w:pPr>
      <w: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rsidR="0065190A" w:rsidRDefault="0065190A">
      <w:pPr>
        <w:pStyle w:val="ConsPlusNormal"/>
        <w:spacing w:before="240"/>
        <w:ind w:firstLine="540"/>
        <w:jc w:val="both"/>
      </w:pPr>
      <w:r>
        <w:t>Член ГЭК должен прибыть в ППЭ с токеном члена ГЭК. В 9 часов 30 минут по местному времени в штабе ППЭ на рабочей станции, подключенной к информационно-телекоммуникационной сети "Интернет", член ГЭК, используя свой токен, получает с помощью специализированного программного обеспечения ключ доступа к КИМ, технический специалист ППЭ записывает его на обычный флеш-накопитель.</w:t>
      </w:r>
    </w:p>
    <w:p w:rsidR="0065190A" w:rsidRDefault="0065190A">
      <w:pPr>
        <w:pStyle w:val="ConsPlusNormal"/>
        <w:spacing w:before="240"/>
        <w:ind w:firstLine="540"/>
        <w:jc w:val="both"/>
      </w:pPr>
      <w:r>
        <w:t>Получив ключ доступа к КИМ, технический специалист и член ГЭК обходят все аудитории ППЭ, где выполняется печать КИМ. В каждой аудитории ППЭ технический специалист выполняет загрузку ключа доступа к КИМ в специализированное программное обеспечение печати КИМ (далее - Станция печати КИМ). После загрузки ключа доступа к КИМ член ГЭК выполняет его активацию. Для этого он подключает к Станции печати КИМ токен члена ГЭК и вводит пароль. После этого он извлекает из компьютера токен члена ГЭК и направляется совместно с техническим специалистом в следующую аудиторию ППЭ.</w:t>
      </w:r>
    </w:p>
    <w:p w:rsidR="0065190A" w:rsidRDefault="0065190A">
      <w:pPr>
        <w:pStyle w:val="ConsPlusNormal"/>
        <w:spacing w:before="240"/>
        <w:ind w:firstLine="540"/>
        <w:jc w:val="both"/>
      </w:pPr>
      <w:r>
        <w:t>Не позднее 09.45 местного времени руководитель ППЭ выдает в Штабе ППЭ ответственным организаторам в аудиториях:</w:t>
      </w:r>
    </w:p>
    <w:p w:rsidR="0065190A" w:rsidRDefault="0065190A">
      <w:pPr>
        <w:pStyle w:val="ConsPlusNormal"/>
        <w:spacing w:before="240"/>
        <w:ind w:firstLine="540"/>
        <w:jc w:val="both"/>
      </w:pPr>
      <w:r>
        <w:t>доставочный(-ые) спецпакет(-ы) с ИК;</w:t>
      </w:r>
    </w:p>
    <w:p w:rsidR="0065190A" w:rsidRDefault="0065190A">
      <w:pPr>
        <w:pStyle w:val="ConsPlusNormal"/>
        <w:spacing w:before="240"/>
        <w:ind w:firstLine="540"/>
        <w:jc w:val="both"/>
      </w:pPr>
      <w:r>
        <w:t xml:space="preserve">возвратные доставочные пакеты для упаковки бланков ЕГЭ по </w:t>
      </w:r>
      <w:hyperlink w:anchor="P9448" w:history="1">
        <w:r>
          <w:rPr>
            <w:color w:val="0000FF"/>
          </w:rPr>
          <w:t>форме ППЭ-14-02</w:t>
        </w:r>
      </w:hyperlink>
      <w:r>
        <w:t xml:space="preserve"> "Ведомость выдачи и возврата экзаменационных материалов по аудиториям ППЭ";</w:t>
      </w:r>
    </w:p>
    <w:p w:rsidR="0065190A" w:rsidRDefault="0065190A">
      <w:pPr>
        <w:pStyle w:val="ConsPlusNormal"/>
        <w:spacing w:before="240"/>
        <w:ind w:firstLine="540"/>
        <w:jc w:val="both"/>
      </w:pPr>
      <w:r>
        <w:t>дополнительные бланки ответов N 2 (за исключением проведения ЕГЭ по математике базового уровня).</w:t>
      </w:r>
    </w:p>
    <w:p w:rsidR="0065190A" w:rsidRDefault="0065190A">
      <w:pPr>
        <w:pStyle w:val="ConsPlusNormal"/>
        <w:spacing w:before="240"/>
        <w:ind w:firstLine="540"/>
        <w:jc w:val="both"/>
      </w:pPr>
      <w:r>
        <w:t xml:space="preserve">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w:t>
      </w:r>
      <w:hyperlink w:anchor="P2506" w:history="1">
        <w:r>
          <w:rPr>
            <w:color w:val="0000FF"/>
          </w:rPr>
          <w:t>таблицу</w:t>
        </w:r>
      </w:hyperlink>
      <w:r>
        <w:t xml:space="preserve"> "Продолжительность выполнения экзаменационной работы"), порядке подачи апелляций о нарушении установленного </w:t>
      </w:r>
      <w:hyperlink r:id="rId44" w:history="1">
        <w:r>
          <w:rPr>
            <w:color w:val="0000FF"/>
          </w:rPr>
          <w:t>Порядка</w:t>
        </w:r>
      </w:hyperlink>
      <w:r>
        <w:t xml:space="preserve">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 и черновиках не обрабатываются и не проверяются </w:t>
      </w:r>
      <w:hyperlink w:anchor="P2358" w:history="1">
        <w:r>
          <w:rPr>
            <w:color w:val="0000FF"/>
          </w:rPr>
          <w:t>(Приложение 11)</w:t>
        </w:r>
      </w:hyperlink>
      <w:r>
        <w:t>.</w:t>
      </w:r>
    </w:p>
    <w:p w:rsidR="0065190A" w:rsidRDefault="0065190A">
      <w:pPr>
        <w:pStyle w:val="ConsPlusNormal"/>
        <w:spacing w:before="240"/>
        <w:ind w:firstLine="540"/>
        <w:jc w:val="both"/>
      </w:pPr>
      <w:r>
        <w:t>По окончании проведения первой части инструктажа необходимо продемонстрировать участникам ЕГЭ целостность упаковки доставочного(-ых) спецпакета(-ов) с ИК и компакт-диск с электронными КИМ и проинформировать о процедуре печати КИМ в аудитории.</w:t>
      </w:r>
    </w:p>
    <w:p w:rsidR="0065190A" w:rsidRDefault="0065190A">
      <w:pPr>
        <w:pStyle w:val="ConsPlusNormal"/>
        <w:spacing w:before="240"/>
        <w:ind w:firstLine="540"/>
        <w:jc w:val="both"/>
      </w:pPr>
      <w:r>
        <w:t xml:space="preserve">Не ранее 10:00 по местному времени организатор в аудитории, ответственный за печать КИМ, извлекает из доставочного пакета компакт-диск с электронными КИМ, не нарушая целостности упаковки спецпакета с ИК, устанавливает его в CD (DVD)-привод Станции печати КИМ, вводит количество КИМ для печати и запускает процедуру расшифровки КИМ (процедура расшифровки может быть инициирована, если техническим специалистом и членом ГЭК ранее был загружен и активирован ключ </w:t>
      </w:r>
      <w:r>
        <w:lastRenderedPageBreak/>
        <w:t xml:space="preserve">доступа к КИМ), фиксирует дату и время вскрытия в </w:t>
      </w:r>
      <w:hyperlink w:anchor="P6466" w:history="1">
        <w:r>
          <w:rPr>
            <w:color w:val="0000FF"/>
          </w:rPr>
          <w:t>форме ППЭ-05-02</w:t>
        </w:r>
      </w:hyperlink>
      <w:r>
        <w:t xml:space="preserve"> "Протокол проведения ГИА в аудитории".</w:t>
      </w:r>
    </w:p>
    <w:p w:rsidR="0065190A" w:rsidRDefault="0065190A">
      <w:pPr>
        <w:pStyle w:val="ConsPlusNormal"/>
        <w:spacing w:before="240"/>
        <w:ind w:firstLine="540"/>
        <w:jc w:val="both"/>
      </w:pPr>
      <w:r>
        <w:t>Организатор в аудитории, ответственный за печать КИМ, выполняет печать КИМ с компакт-диска. Ориентировочное время выполнения данной операции (для 15 участников ЕГЭ) до 15 минут при скорости печати принтера не менее 20 страниц в минуту.</w:t>
      </w:r>
    </w:p>
    <w:p w:rsidR="0065190A" w:rsidRDefault="0065190A">
      <w:pPr>
        <w:pStyle w:val="ConsPlusNormal"/>
        <w:spacing w:before="240"/>
        <w:ind w:firstLine="540"/>
        <w:jc w:val="both"/>
      </w:pPr>
      <w:r>
        <w:t>Организатор, ответственный за комплектование КИМ, проверяет соответствие номеров напечатанных на первой и последней странице КИМ с номерами КИМ, указанными на конверте ИК. После завершения печати всех КИМ напечатанные КИМ, скомплектованные с ИК, раздаются участникам ЕГЭ в аудитории в произвольном порядке (в каждом ИК участника ЕГЭ находятся: бланк регистрации, бланк ответов N 1, бланк ответов N 2 (за исключением проведения ЕГЭ по математике базового уровня).</w:t>
      </w:r>
    </w:p>
    <w:p w:rsidR="0065190A" w:rsidRDefault="0065190A">
      <w:pPr>
        <w:pStyle w:val="ConsPlusNormal"/>
        <w:spacing w:before="240"/>
        <w:ind w:firstLine="540"/>
        <w:jc w:val="both"/>
      </w:pPr>
      <w:r>
        <w:t>Далее начинается вторая часть инструктажа, при проведении которой организатору необходимо:</w:t>
      </w:r>
    </w:p>
    <w:p w:rsidR="0065190A" w:rsidRDefault="0065190A">
      <w:pPr>
        <w:pStyle w:val="ConsPlusNormal"/>
        <w:spacing w:before="240"/>
        <w:ind w:firstLine="540"/>
        <w:jc w:val="both"/>
      </w:pPr>
      <w:r>
        <w:t>дать указание участникам ЕГЭ вскрыть конверт с ИК и проверить его содержимое;</w:t>
      </w:r>
    </w:p>
    <w:p w:rsidR="0065190A" w:rsidRDefault="0065190A">
      <w:pPr>
        <w:pStyle w:val="ConsPlusNormal"/>
        <w:spacing w:before="240"/>
        <w:ind w:firstLine="540"/>
        <w:jc w:val="both"/>
      </w:pPr>
      <w:r>
        <w:t>дать указание участникам ЕГЭ проверить качество напечатанного КИМ и соответствия номера КИМ с номером КИМ, указанным на конверте ИК;</w:t>
      </w:r>
    </w:p>
    <w:p w:rsidR="0065190A" w:rsidRDefault="0065190A">
      <w:pPr>
        <w:pStyle w:val="ConsPlusNormal"/>
        <w:spacing w:before="240"/>
        <w:ind w:firstLine="540"/>
        <w:jc w:val="both"/>
      </w:pPr>
      <w: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65190A" w:rsidRDefault="0065190A">
      <w:pPr>
        <w:pStyle w:val="ConsPlusNormal"/>
        <w:spacing w:before="240"/>
        <w:ind w:firstLine="540"/>
        <w:jc w:val="both"/>
      </w:pPr>
      <w: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65190A" w:rsidRDefault="0065190A">
      <w:pPr>
        <w:pStyle w:val="ConsPlusNormal"/>
        <w:spacing w:before="240"/>
        <w:ind w:firstLine="540"/>
        <w:jc w:val="both"/>
      </w:pPr>
      <w:r>
        <w:t>после заполнения всеми участниками ЕГЭ бланков регистрации и регистрационных полей бланков ответов N 1 и бланков ответов N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5190A" w:rsidRDefault="0065190A">
      <w:pPr>
        <w:pStyle w:val="ConsPlusNormal"/>
        <w:spacing w:before="240"/>
        <w:ind w:firstLine="540"/>
        <w:jc w:val="both"/>
      </w:pPr>
      <w:r>
        <w:t>После объявления начала экзамена организатор в аудитории, ответственный за печать КИМ, сообщает организатору вне аудитории информацию о завершении печати КИМ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После окончания времени выполнения экзаменационной работы организатор извлекает компакт-диск с электронными КИМ из CD (DVD)-привода Станции печати КИМ и убирает его в пакет для передачи в РЦОИ (вместе с остальными ЭМ). Запрещается извлекать компакт-диск после начала печати КИМ до завершения времени выполнения экзаменационной работы (за исключением случаев использования резервного диска).</w:t>
      </w:r>
    </w:p>
    <w:p w:rsidR="0065190A" w:rsidRDefault="0065190A">
      <w:pPr>
        <w:pStyle w:val="ConsPlusNormal"/>
        <w:spacing w:before="240"/>
        <w:ind w:firstLine="540"/>
        <w:jc w:val="both"/>
      </w:pPr>
      <w:r>
        <w:t xml:space="preserve">Контроль за процедурой использования Станции печати КИМ (запуск и завершение работы, расшифровка и печать КИМ), вскрытия доставочного пакета и последующего </w:t>
      </w:r>
      <w:r>
        <w:lastRenderedPageBreak/>
        <w:t>использования ЭМ, содержащих КИМ в электронном виде (компакт-диск с электронными КИМ, напечатанные на бумаге КИМ, количество напечатанных КИМ, неиспользованные ЭМ,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65190A" w:rsidRDefault="0065190A">
      <w:pPr>
        <w:pStyle w:val="ConsPlusNormal"/>
        <w:spacing w:before="240"/>
        <w:ind w:firstLine="540"/>
        <w:jc w:val="both"/>
      </w:pPr>
      <w:r>
        <w:t>В случае обнаружения участником ЕГЭ брака или некомплектности ЭМ организаторы выдают ему новый ИК, для которого печатается новый КИМ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В случае использования резервного доставочного пакета ранее установленный компакт-диск извлекается из CD (DVD)-привода Станции печати КИМ и на его место устанавливается компакт-диск из резервного доставочного пакета. Аналогичная замена производится в случае порчи ЭМ участником экзамена или опозданием участника. Для печати дополнительного экземпляра КИМ необходимо пригласить члена ГЭК для активации процедуры печати дополнительного экземпляра КИМ с помощью токена члена ГЭК. Замена ИК производится полностью, включая КИМ.</w:t>
      </w:r>
    </w:p>
    <w:p w:rsidR="0065190A" w:rsidRDefault="0065190A">
      <w:pPr>
        <w:pStyle w:val="ConsPlusNormal"/>
        <w:spacing w:before="240"/>
        <w:ind w:firstLine="540"/>
        <w:jc w:val="both"/>
      </w:pPr>
      <w:r>
        <w:t>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p>
    <w:p w:rsidR="0065190A" w:rsidRDefault="0065190A">
      <w:pPr>
        <w:pStyle w:val="ConsPlusNormal"/>
        <w:spacing w:before="240"/>
        <w:ind w:firstLine="540"/>
        <w:jc w:val="both"/>
      </w:pPr>
      <w:r>
        <w:t>В течение всего времени работы Станции печати КИМ формируется электронный журнал ее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w:t>
      </w:r>
    </w:p>
    <w:p w:rsidR="0065190A" w:rsidRDefault="0065190A">
      <w:pPr>
        <w:pStyle w:val="ConsPlusNormal"/>
        <w:spacing w:before="240"/>
        <w:ind w:firstLine="540"/>
        <w:jc w:val="both"/>
      </w:pPr>
      <w: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КИМ в аудитории </w:t>
      </w:r>
      <w:hyperlink w:anchor="P11126" w:history="1">
        <w:r>
          <w:rPr>
            <w:color w:val="0000FF"/>
          </w:rPr>
          <w:t>(форма ППЭ-23)</w:t>
        </w:r>
      </w:hyperlink>
      <w:r>
        <w:t>. Протоколы печати КИМ также подписываются членом ГЭК и руководителем ППЭ и остаются на хранение в ППЭ. На каждой Станции печати КИМ технический специалист выполняет сохранение электронных журналов печати на обычный флеш-накопитель.</w:t>
      </w:r>
    </w:p>
    <w:p w:rsidR="0065190A" w:rsidRDefault="0065190A">
      <w:pPr>
        <w:pStyle w:val="ConsPlusNormal"/>
        <w:spacing w:before="240"/>
        <w:ind w:firstLine="540"/>
        <w:jc w:val="both"/>
      </w:pPr>
      <w:r>
        <w:t>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w:t>
      </w:r>
    </w:p>
    <w:p w:rsidR="0065190A" w:rsidRDefault="0065190A">
      <w:pPr>
        <w:pStyle w:val="ConsPlusNormal"/>
        <w:jc w:val="both"/>
      </w:pPr>
    </w:p>
    <w:p w:rsidR="0065190A" w:rsidRDefault="0065190A">
      <w:pPr>
        <w:pStyle w:val="ConsPlusNormal"/>
        <w:ind w:firstLine="540"/>
        <w:jc w:val="both"/>
        <w:outlineLvl w:val="2"/>
      </w:pPr>
      <w:r>
        <w:t>2. Инструкция для технического специалиста</w:t>
      </w:r>
    </w:p>
    <w:p w:rsidR="0065190A" w:rsidRDefault="0065190A">
      <w:pPr>
        <w:pStyle w:val="ConsPlusNormal"/>
        <w:jc w:val="both"/>
      </w:pPr>
    </w:p>
    <w:p w:rsidR="0065190A" w:rsidRDefault="0065190A">
      <w:pPr>
        <w:pStyle w:val="ConsPlusNormal"/>
        <w:ind w:firstLine="540"/>
        <w:jc w:val="both"/>
      </w:pPr>
      <w:r>
        <w:t>Подготовительный этап проведения экзамена</w:t>
      </w:r>
    </w:p>
    <w:p w:rsidR="0065190A" w:rsidRDefault="0065190A">
      <w:pPr>
        <w:pStyle w:val="ConsPlusNormal"/>
        <w:spacing w:before="240"/>
        <w:ind w:firstLine="540"/>
        <w:jc w:val="both"/>
      </w:pPr>
      <w:r>
        <w:t>За 4 - 5 календарных дней до проведения экзамена необходимо получить из РЦОИ следующие материалы:</w:t>
      </w:r>
    </w:p>
    <w:p w:rsidR="0065190A" w:rsidRDefault="0065190A">
      <w:pPr>
        <w:pStyle w:val="ConsPlusNormal"/>
        <w:spacing w:before="240"/>
        <w:ind w:firstLine="540"/>
        <w:jc w:val="both"/>
      </w:pPr>
      <w:r>
        <w:t>дистрибутив ПО станции печати КИМ;</w:t>
      </w:r>
    </w:p>
    <w:p w:rsidR="0065190A" w:rsidRDefault="0065190A">
      <w:pPr>
        <w:pStyle w:val="ConsPlusNormal"/>
        <w:spacing w:before="240"/>
        <w:ind w:firstLine="540"/>
        <w:jc w:val="both"/>
      </w:pPr>
      <w:r>
        <w:t>дистрибутив ПО для авторизации на специализированном федеральном портале.</w:t>
      </w:r>
    </w:p>
    <w:p w:rsidR="0065190A" w:rsidRDefault="0065190A">
      <w:pPr>
        <w:pStyle w:val="ConsPlusNormal"/>
        <w:spacing w:before="240"/>
        <w:ind w:firstLine="540"/>
        <w:jc w:val="both"/>
      </w:pPr>
      <w:r>
        <w:t>Выполнить техническую подготовку ППЭ:</w:t>
      </w:r>
    </w:p>
    <w:p w:rsidR="0065190A" w:rsidRDefault="0065190A">
      <w:pPr>
        <w:pStyle w:val="ConsPlusNormal"/>
        <w:spacing w:before="240"/>
        <w:ind w:firstLine="540"/>
        <w:jc w:val="both"/>
      </w:pPr>
      <w:r>
        <w:lastRenderedPageBreak/>
        <w:t>проверить соответствие технического оснащения компьютеров (ноутбуков) в аудиториях и штабе ППЭ, а также резервных компьютеров (ноутбуков) (далее - рабочие станции), предъявляемым минимальным требованиям;</w:t>
      </w:r>
    </w:p>
    <w:p w:rsidR="0065190A" w:rsidRDefault="0065190A">
      <w:pPr>
        <w:pStyle w:val="ConsPlusNormal"/>
        <w:spacing w:before="240"/>
        <w:ind w:firstLine="540"/>
        <w:jc w:val="both"/>
      </w:pPr>
      <w:r>
        <w:t>установить ПО станции печати КИМ на рабочей станции в каждой аудитории, назначенной на экзамен, подключить локальный лазерный принтер;</w:t>
      </w:r>
    </w:p>
    <w:p w:rsidR="0065190A" w:rsidRDefault="0065190A">
      <w:pPr>
        <w:pStyle w:val="ConsPlusNormal"/>
        <w:spacing w:before="240"/>
        <w:ind w:firstLine="540"/>
        <w:jc w:val="both"/>
      </w:pPr>
      <w:r>
        <w:t>выполнить тестовую печать КИМ и проверить работоспособность CD (DVD)-привода;</w:t>
      </w:r>
    </w:p>
    <w:p w:rsidR="0065190A" w:rsidRDefault="0065190A">
      <w:pPr>
        <w:pStyle w:val="ConsPlusNormal"/>
        <w:spacing w:before="240"/>
        <w:ind w:firstLine="540"/>
        <w:jc w:val="both"/>
      </w:pPr>
      <w:r>
        <w:t>проверить ресурс картриджа на принтере;</w:t>
      </w:r>
    </w:p>
    <w:p w:rsidR="0065190A" w:rsidRDefault="0065190A">
      <w:pPr>
        <w:pStyle w:val="ConsPlusNormal"/>
        <w:spacing w:before="240"/>
        <w:ind w:firstLine="540"/>
        <w:jc w:val="both"/>
      </w:pPr>
      <w:r>
        <w:t>подготовить достаточное для печати КИМ количество бумаги;</w:t>
      </w:r>
    </w:p>
    <w:p w:rsidR="0065190A" w:rsidRDefault="0065190A">
      <w:pPr>
        <w:pStyle w:val="ConsPlusNormal"/>
        <w:spacing w:before="240"/>
        <w:ind w:firstLine="540"/>
        <w:jc w:val="both"/>
      </w:pPr>
      <w:r>
        <w:t>установить на рабочей станции в Штабе ППЭ ПО авторизации на специализированном федеральном портале для скачивания ключа доступа к КИМ;</w:t>
      </w:r>
    </w:p>
    <w:p w:rsidR="0065190A" w:rsidRDefault="0065190A">
      <w:pPr>
        <w:pStyle w:val="ConsPlusNormal"/>
        <w:spacing w:before="240"/>
        <w:ind w:firstLine="540"/>
        <w:jc w:val="both"/>
      </w:pPr>
      <w:r>
        <w:t>проверить наличие соединения со специализированным федеральным порталом на рабочей станции в Штабе ППЭ.</w:t>
      </w:r>
    </w:p>
    <w:p w:rsidR="0065190A" w:rsidRDefault="0065190A">
      <w:pPr>
        <w:pStyle w:val="ConsPlusNormal"/>
        <w:spacing w:before="240"/>
        <w:ind w:firstLine="540"/>
        <w:jc w:val="both"/>
      </w:pPr>
      <w:r>
        <w:t>Подготовить дополнительное (резервное) оборудование, необходимое для проведения экзамена:</w:t>
      </w:r>
    </w:p>
    <w:p w:rsidR="0065190A" w:rsidRDefault="0065190A">
      <w:pPr>
        <w:pStyle w:val="ConsPlusNormal"/>
        <w:spacing w:before="240"/>
        <w:ind w:firstLine="540"/>
        <w:jc w:val="both"/>
      </w:pPr>
      <w:r>
        <w:t>флеш-накопитель для переноса ключа доступа к КИМ в аудитории проведения, а также для доставки электронных акта технической готовности и журнала печати КИМ из аудитории в Штаб ППЭ для передачи в систему мониторинга готовности ППЭ с помощью рабочей станции в Штабе ППЭ, в РЦОИ (в случае, если указанный флеш-накопитель не будет доставлен членами ГЭК из РЦОИ в день проведения экзамена);</w:t>
      </w:r>
    </w:p>
    <w:p w:rsidR="0065190A" w:rsidRDefault="0065190A">
      <w:pPr>
        <w:pStyle w:val="ConsPlusNormal"/>
        <w:spacing w:before="240"/>
        <w:ind w:firstLine="540"/>
        <w:jc w:val="both"/>
      </w:pPr>
      <w: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65190A" w:rsidRDefault="0065190A">
      <w:pPr>
        <w:pStyle w:val="ConsPlusNormal"/>
        <w:spacing w:before="240"/>
        <w:ind w:firstLine="540"/>
        <w:jc w:val="both"/>
      </w:pPr>
      <w:r>
        <w:t>резервные картриджи для принтеров;</w:t>
      </w:r>
    </w:p>
    <w:p w:rsidR="0065190A" w:rsidRDefault="0065190A">
      <w:pPr>
        <w:pStyle w:val="ConsPlusNormal"/>
        <w:spacing w:before="240"/>
        <w:ind w:firstLine="540"/>
        <w:jc w:val="both"/>
      </w:pPr>
      <w:r>
        <w:t>резервную рабочую станцию для замены рабочей станции печати КИМ или рабочей станции в штабе ППЭ;</w:t>
      </w:r>
    </w:p>
    <w:p w:rsidR="0065190A" w:rsidRDefault="0065190A">
      <w:pPr>
        <w:pStyle w:val="ConsPlusNormal"/>
        <w:spacing w:before="240"/>
        <w:ind w:firstLine="540"/>
        <w:jc w:val="both"/>
      </w:pPr>
      <w:r>
        <w:t>резервный лазерный принтер и резервный внешний CD (DVD)-привод.</w:t>
      </w:r>
    </w:p>
    <w:p w:rsidR="0065190A" w:rsidRDefault="0065190A">
      <w:pPr>
        <w:pStyle w:val="ConsPlusNormal"/>
        <w:spacing w:before="240"/>
        <w:ind w:firstLine="540"/>
        <w:jc w:val="both"/>
      </w:pPr>
      <w:r>
        <w:t>Передать статус о завершении технической подготовки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Техническая подготовка к экзамену должна быть завершена за два календарных дня до проведения экзамена.</w:t>
      </w:r>
    </w:p>
    <w:p w:rsidR="0065190A" w:rsidRDefault="0065190A">
      <w:pPr>
        <w:pStyle w:val="ConsPlusNormal"/>
        <w:spacing w:before="240"/>
        <w:ind w:firstLine="540"/>
        <w:jc w:val="both"/>
      </w:pPr>
      <w:r>
        <w:t>Не позднее чем за один день до проведения экзамена:</w:t>
      </w:r>
    </w:p>
    <w:p w:rsidR="0065190A" w:rsidRDefault="0065190A">
      <w:pPr>
        <w:pStyle w:val="ConsPlusNormal"/>
        <w:spacing w:before="240"/>
        <w:ind w:firstLine="540"/>
        <w:jc w:val="both"/>
      </w:pPr>
      <w:r>
        <w:t>совместно с членами ГЭК и руководителем ППЭ провести контроль технической готовности ППЭ к проведению экзамена:</w:t>
      </w:r>
    </w:p>
    <w:p w:rsidR="0065190A" w:rsidRDefault="0065190A">
      <w:pPr>
        <w:pStyle w:val="ConsPlusNormal"/>
        <w:spacing w:before="240"/>
        <w:ind w:firstLine="540"/>
        <w:jc w:val="both"/>
      </w:pPr>
      <w:r>
        <w:t>проконтролировать качество тестовой печати КИМ на каждой рабочей станции печати КИМ в каждой аудитории;</w:t>
      </w:r>
    </w:p>
    <w:p w:rsidR="0065190A" w:rsidRDefault="0065190A">
      <w:pPr>
        <w:pStyle w:val="ConsPlusNormal"/>
        <w:spacing w:before="240"/>
        <w:ind w:firstLine="540"/>
        <w:jc w:val="both"/>
      </w:pPr>
      <w:r>
        <w:lastRenderedPageBreak/>
        <w:t>проверить средства криптозащиты с использованием токена члена ГЭК на каждой рабочей станции печати КИМ;</w:t>
      </w:r>
    </w:p>
    <w:p w:rsidR="0065190A" w:rsidRDefault="0065190A">
      <w:pPr>
        <w:pStyle w:val="ConsPlusNormal"/>
        <w:spacing w:before="240"/>
        <w:ind w:firstLine="540"/>
        <w:jc w:val="both"/>
      </w:pPr>
      <w:r>
        <w:t>проверить, что в аудиториях ППЭ подготовлено достаточное количество бумаги для печати КИМ;</w:t>
      </w:r>
    </w:p>
    <w:p w:rsidR="0065190A" w:rsidRDefault="0065190A">
      <w:pPr>
        <w:pStyle w:val="ConsPlusNormal"/>
        <w:spacing w:before="240"/>
        <w:ind w:firstLine="540"/>
        <w:jc w:val="both"/>
      </w:pPr>
      <w:r>
        <w:t xml:space="preserve">подписать протокол технической готовности аудитории </w:t>
      </w:r>
      <w:hyperlink w:anchor="P6038" w:history="1">
        <w:r>
          <w:rPr>
            <w:color w:val="0000FF"/>
          </w:rPr>
          <w:t>(форма ППЭ-01-01)</w:t>
        </w:r>
      </w:hyperlink>
      <w:r>
        <w:t>;</w:t>
      </w:r>
    </w:p>
    <w:p w:rsidR="0065190A" w:rsidRDefault="0065190A">
      <w:pPr>
        <w:pStyle w:val="ConsPlusNormal"/>
        <w:spacing w:before="240"/>
        <w:ind w:firstLine="540"/>
        <w:jc w:val="both"/>
      </w:pPr>
      <w:r>
        <w:t>сохранить на флеш-накопитель акт технической готовности для передачи в систему мониторинга готовности ППЭ на всех рабочих станциях печати КИМ в каждой аудитории;</w:t>
      </w:r>
    </w:p>
    <w:p w:rsidR="0065190A" w:rsidRDefault="0065190A">
      <w:pPr>
        <w:pStyle w:val="ConsPlusNormal"/>
        <w:spacing w:before="240"/>
        <w:ind w:firstLine="540"/>
        <w:jc w:val="both"/>
      </w:pPr>
      <w: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rsidR="0065190A" w:rsidRDefault="0065190A">
      <w:pPr>
        <w:pStyle w:val="ConsPlusNormal"/>
        <w:spacing w:before="240"/>
        <w:ind w:firstLine="540"/>
        <w:jc w:val="both"/>
      </w:pPr>
      <w:r>
        <w:t>проверить наличие дополнительного (резервного) оборудования;</w:t>
      </w:r>
    </w:p>
    <w:p w:rsidR="0065190A" w:rsidRDefault="0065190A">
      <w:pPr>
        <w:pStyle w:val="ConsPlusNormal"/>
        <w:spacing w:before="240"/>
        <w:ind w:firstLine="540"/>
        <w:jc w:val="both"/>
      </w:pPr>
      <w:r>
        <w:t>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На этапе экзамена технический специалист обязан:</w:t>
      </w:r>
    </w:p>
    <w:p w:rsidR="0065190A" w:rsidRDefault="0065190A">
      <w:pPr>
        <w:pStyle w:val="ConsPlusNormal"/>
        <w:spacing w:before="240"/>
        <w:ind w:firstLine="540"/>
        <w:jc w:val="both"/>
      </w:pPr>
      <w:r>
        <w:t>Не менее чем за час до экзамена запустить ПО Станции печати КИМ во всех аудиториях и включить подключенный к ним принтер.</w:t>
      </w:r>
    </w:p>
    <w:p w:rsidR="0065190A" w:rsidRDefault="0065190A">
      <w:pPr>
        <w:pStyle w:val="ConsPlusNormal"/>
        <w:spacing w:before="240"/>
        <w:ind w:firstLine="540"/>
        <w:jc w:val="both"/>
      </w:pPr>
      <w:r>
        <w:t>В 9 часов 30 минут по местному времени в Штабе ППЭ на рабочей станции, имеющей выход в информационно-телекоммуникационную сеть "Интернет", при участии члена ГЭК скачать ключ доступа к КИМ.</w:t>
      </w:r>
    </w:p>
    <w:p w:rsidR="0065190A" w:rsidRDefault="0065190A">
      <w:pPr>
        <w:pStyle w:val="ConsPlusNormal"/>
        <w:spacing w:before="240"/>
        <w:ind w:firstLine="540"/>
        <w:jc w:val="both"/>
      </w:pPr>
      <w:r>
        <w:t>Записать ключ доступа к КИМ на флеш-накопитель.</w:t>
      </w:r>
    </w:p>
    <w:p w:rsidR="0065190A" w:rsidRDefault="0065190A">
      <w:pPr>
        <w:pStyle w:val="ConsPlusNormal"/>
        <w:spacing w:before="240"/>
        <w:ind w:firstLine="540"/>
        <w:jc w:val="both"/>
      </w:pPr>
      <w:r>
        <w:t>Загрузить ключ доступа к КИМ на рабочие станции печати КИМ во всех аудиториях.</w:t>
      </w:r>
    </w:p>
    <w:p w:rsidR="0065190A" w:rsidRDefault="0065190A">
      <w:pPr>
        <w:pStyle w:val="ConsPlusNormal"/>
        <w:spacing w:before="240"/>
        <w:ind w:firstLine="540"/>
        <w:jc w:val="both"/>
      </w:pPr>
      <w:r>
        <w:t>Технический специалист и член ГЭК могут ходить по аудиториям раздельно: сначала технический специалист загружает ключ, после чего член ГЭК самостоятельно, без участия технического специалиста, выполняет процедуру активации ключа доступа к КИМ.</w:t>
      </w:r>
    </w:p>
    <w:p w:rsidR="0065190A" w:rsidRDefault="0065190A">
      <w:pPr>
        <w:pStyle w:val="ConsPlusNormal"/>
        <w:spacing w:before="240"/>
        <w:ind w:firstLine="540"/>
        <w:jc w:val="both"/>
      </w:pPr>
      <w:r>
        <w:t>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 xml:space="preserve">После завершения выполнения экзаменационных работ участниками экзамена технический специалист совместно с организаторами в аудитории печатает и подписывает протокол печати КИМ в аудитории </w:t>
      </w:r>
      <w:hyperlink w:anchor="P11126" w:history="1">
        <w:r>
          <w:rPr>
            <w:color w:val="0000FF"/>
          </w:rPr>
          <w:t>(форма ППЭ-23)</w:t>
        </w:r>
      </w:hyperlink>
      <w:r>
        <w:t xml:space="preserve"> на каждой рабочей станции печати КИМ в каждой аудитории. На каждой Станции печати КИМ технический специалист должен сохранить электронный журнал печати на обычный флеш-накопитель.</w:t>
      </w:r>
    </w:p>
    <w:p w:rsidR="0065190A" w:rsidRDefault="0065190A">
      <w:pPr>
        <w:pStyle w:val="ConsPlusNormal"/>
        <w:spacing w:before="240"/>
        <w:ind w:firstLine="540"/>
        <w:jc w:val="both"/>
      </w:pPr>
      <w:r>
        <w:t>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lastRenderedPageBreak/>
        <w:t>Действия в случае нештатной ситуации:</w:t>
      </w:r>
    </w:p>
    <w:p w:rsidR="0065190A" w:rsidRDefault="0065190A">
      <w:pPr>
        <w:pStyle w:val="ConsPlusNormal"/>
        <w:spacing w:before="240"/>
        <w:ind w:firstLine="540"/>
        <w:jc w:val="both"/>
      </w:pPr>
      <w:r>
        <w:t>В случае невозможности самостоятельного разрешения возникшей нештатной ситуации на станции печати КИМ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КИМ,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65190A" w:rsidRDefault="0065190A">
      <w:pPr>
        <w:pStyle w:val="ConsPlusNormal"/>
        <w:jc w:val="both"/>
      </w:pPr>
    </w:p>
    <w:p w:rsidR="0065190A" w:rsidRDefault="0065190A">
      <w:pPr>
        <w:pStyle w:val="ConsPlusNormal"/>
        <w:ind w:firstLine="540"/>
        <w:jc w:val="both"/>
        <w:outlineLvl w:val="2"/>
      </w:pPr>
      <w:r>
        <w:t>3. Инструкция для членов ГЭК</w:t>
      </w:r>
    </w:p>
    <w:p w:rsidR="0065190A" w:rsidRDefault="0065190A">
      <w:pPr>
        <w:pStyle w:val="ConsPlusNormal"/>
        <w:jc w:val="both"/>
      </w:pPr>
    </w:p>
    <w:p w:rsidR="0065190A" w:rsidRDefault="0065190A">
      <w:pPr>
        <w:pStyle w:val="ConsPlusNormal"/>
        <w:ind w:firstLine="540"/>
        <w:jc w:val="both"/>
      </w:pPr>
      <w:r>
        <w:t>Для расшифровки КИМ член ГЭК должен иметь токен члена ГЭК (ключ шифрования члена ГЭК, записанный на защищенном внешнем носителе-токене).</w:t>
      </w:r>
    </w:p>
    <w:p w:rsidR="0065190A" w:rsidRDefault="0065190A">
      <w:pPr>
        <w:pStyle w:val="ConsPlusNormal"/>
        <w:spacing w:before="240"/>
        <w:ind w:firstLine="540"/>
        <w:jc w:val="both"/>
      </w:pPr>
      <w:r>
        <w:t>При проведении ЕГЭ по технологии печати КИМ в ППЭ должно присутствовать не менее двух членов ГЭК с токенами.</w:t>
      </w:r>
    </w:p>
    <w:p w:rsidR="0065190A" w:rsidRDefault="0065190A">
      <w:pPr>
        <w:pStyle w:val="ConsPlusNormal"/>
        <w:spacing w:before="240"/>
        <w:ind w:firstLine="540"/>
        <w:jc w:val="both"/>
      </w:pPr>
      <w:r>
        <w:t>Не позднее чем за один день до проведения экзамена члены ГЭК должны осуществить контроль технической готовности ППЭ совместно с руководителем ППЭ и техническим специалистом. На всех рабочих станциях печати КИМ в каждой аудитории член ГЭК должен:</w:t>
      </w:r>
    </w:p>
    <w:p w:rsidR="0065190A" w:rsidRDefault="0065190A">
      <w:pPr>
        <w:pStyle w:val="ConsPlusNormal"/>
        <w:spacing w:before="240"/>
        <w:ind w:firstLine="540"/>
        <w:jc w:val="both"/>
      </w:pPr>
      <w:r>
        <w:t>проверить качество тестовой печати КИМ;</w:t>
      </w:r>
    </w:p>
    <w:p w:rsidR="0065190A" w:rsidRDefault="0065190A">
      <w:pPr>
        <w:pStyle w:val="ConsPlusNormal"/>
        <w:spacing w:before="240"/>
        <w:ind w:firstLine="540"/>
        <w:jc w:val="both"/>
      </w:pPr>
      <w:r>
        <w:t>проверить средства криптозащиты на станции печати КИМ с использованием токена члена ГЭК (член ГЭК подключает свой токен к рабочей станции и вводит пароль доступа к нему);</w:t>
      </w:r>
    </w:p>
    <w:p w:rsidR="0065190A" w:rsidRDefault="0065190A">
      <w:pPr>
        <w:pStyle w:val="ConsPlusNormal"/>
        <w:spacing w:before="240"/>
        <w:ind w:firstLine="540"/>
        <w:jc w:val="both"/>
      </w:pPr>
      <w:r>
        <w:t xml:space="preserve">проверить и подписать протокол технической готовности каждой аудитории </w:t>
      </w:r>
      <w:hyperlink w:anchor="P6038" w:history="1">
        <w:r>
          <w:rPr>
            <w:color w:val="0000FF"/>
          </w:rPr>
          <w:t>(форма ППЭ-01-01)</w:t>
        </w:r>
      </w:hyperlink>
      <w:r>
        <w:t>;</w:t>
      </w:r>
    </w:p>
    <w:p w:rsidR="0065190A" w:rsidRDefault="0065190A">
      <w:pPr>
        <w:pStyle w:val="ConsPlusNormal"/>
        <w:spacing w:before="240"/>
        <w:ind w:firstLine="540"/>
        <w:jc w:val="both"/>
      </w:pPr>
      <w:r>
        <w:t>проконтролировать наличие в аудиториях ППЭ достаточного для печати КИМ количества бумаги;</w:t>
      </w:r>
    </w:p>
    <w:p w:rsidR="0065190A" w:rsidRDefault="0065190A">
      <w:pPr>
        <w:pStyle w:val="ConsPlusNormal"/>
        <w:spacing w:before="240"/>
        <w:ind w:firstLine="540"/>
        <w:jc w:val="both"/>
      </w:pPr>
      <w:r>
        <w:t>проверить средства криптозащиты на рабочей станции в Штабе ППЭ и провести тестовую авторизацию на специализированном федеральном портале с использованием токена члена ГЭК (член ГЭК подключает свой токен к рабочей станции и вводит пароль доступа к нему);</w:t>
      </w:r>
    </w:p>
    <w:p w:rsidR="0065190A" w:rsidRDefault="0065190A">
      <w:pPr>
        <w:pStyle w:val="ConsPlusNormal"/>
        <w:spacing w:before="240"/>
        <w:ind w:firstLine="540"/>
        <w:jc w:val="both"/>
      </w:pPr>
      <w:r>
        <w:t>проверить наличие дополнительного (резервного) оборудования;</w:t>
      </w:r>
    </w:p>
    <w:p w:rsidR="0065190A" w:rsidRDefault="0065190A">
      <w:pPr>
        <w:pStyle w:val="ConsPlusNormal"/>
        <w:spacing w:before="240"/>
        <w:ind w:firstLine="540"/>
        <w:jc w:val="both"/>
      </w:pPr>
      <w:r>
        <w:t>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помощью рабочей станции в Штабе ППЭ.</w:t>
      </w:r>
    </w:p>
    <w:p w:rsidR="0065190A" w:rsidRDefault="0065190A">
      <w:pPr>
        <w:pStyle w:val="ConsPlusNormal"/>
        <w:spacing w:before="240"/>
        <w:ind w:firstLine="540"/>
        <w:jc w:val="both"/>
      </w:pPr>
      <w:r>
        <w:t>На этапе проведения экзамена члены ГЭК:</w:t>
      </w:r>
    </w:p>
    <w:p w:rsidR="0065190A" w:rsidRDefault="0065190A">
      <w:pPr>
        <w:pStyle w:val="ConsPlusNormal"/>
        <w:spacing w:before="240"/>
        <w:ind w:firstLine="540"/>
        <w:jc w:val="both"/>
      </w:pPr>
      <w:r>
        <w:t xml:space="preserve">В 9 часов 30 минут по местному времени в Штабе ППЭ совместно с техническим специалистом член ГЭК должны скачать ключ доступа к КИМ. Скачивание ключа доступа к КИМ выполняется с помощью специализированного программного обеспечения с использованием токена члена ГЭК на рабочей станции в Штабе ППЭ, имеющей выход в информационно-телекоммуникационную сеть "Интернет" (члены ГЭК подключают свои </w:t>
      </w:r>
      <w:r>
        <w:lastRenderedPageBreak/>
        <w:t>токены к рабочей станции и вводят пароль доступа к нему).</w:t>
      </w:r>
    </w:p>
    <w:p w:rsidR="0065190A" w:rsidRDefault="0065190A">
      <w:pPr>
        <w:pStyle w:val="ConsPlusNormal"/>
        <w:spacing w:before="240"/>
        <w:ind w:firstLine="540"/>
        <w:jc w:val="both"/>
      </w:pPr>
      <w:r>
        <w:t>Члены ГЭК вместе с техническим специалистом проходят по всем аудиториям, где будет выполняться печать КИМ, технический специалист загружает на Станцию печати КИМ ключ доступа к КИМ, после чего члены ГЭК выполняет его активацию. Для этого они подключают к Станции печати КИМ токен члена ГЭК и вводят пароль доступа к нему. После этого они извлекает из компьютера токены и направляются совместно с техническим специалистом в следующую аудиторию ППЭ.</w:t>
      </w:r>
    </w:p>
    <w:p w:rsidR="0065190A" w:rsidRDefault="0065190A">
      <w:pPr>
        <w:pStyle w:val="ConsPlusNormal"/>
        <w:spacing w:before="240"/>
        <w:ind w:firstLine="540"/>
        <w:jc w:val="both"/>
      </w:pPr>
      <w:r>
        <w:t>Технический специалист и члены ГЭК могут ходить по аудиториям раздельно: сначала технический специалист загружает ключ, после чего члены ГЭК самостоятельно, без участия технического специалиста, выполняют процедуру активации ключа доступа к КИМ.</w:t>
      </w:r>
    </w:p>
    <w:p w:rsidR="0065190A" w:rsidRDefault="0065190A">
      <w:pPr>
        <w:pStyle w:val="ConsPlusNormal"/>
        <w:spacing w:before="240"/>
        <w:ind w:firstLine="540"/>
        <w:jc w:val="both"/>
      </w:pPr>
      <w:r>
        <w:t>В случае сбоя работы Станции печати КИМ члены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p>
    <w:p w:rsidR="0065190A" w:rsidRDefault="0065190A">
      <w:pPr>
        <w:pStyle w:val="ConsPlusNormal"/>
        <w:spacing w:before="240"/>
        <w:ind w:firstLine="540"/>
        <w:jc w:val="both"/>
      </w:pPr>
      <w:r>
        <w:t>После завершения экзамена члены ГЭК должны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w:t>
      </w:r>
    </w:p>
    <w:p w:rsidR="0065190A" w:rsidRDefault="0065190A">
      <w:pPr>
        <w:pStyle w:val="ConsPlusNormal"/>
        <w:spacing w:before="240"/>
        <w:ind w:firstLine="540"/>
        <w:jc w:val="both"/>
      </w:pPr>
      <w:r>
        <w:t>От руководителя ППЭ члены ГЭК должны получить (в дополнении к стандартной процедуре):</w:t>
      </w:r>
    </w:p>
    <w:p w:rsidR="0065190A" w:rsidRDefault="0065190A">
      <w:pPr>
        <w:pStyle w:val="ConsPlusNormal"/>
        <w:spacing w:before="240"/>
        <w:ind w:firstLine="540"/>
        <w:jc w:val="both"/>
      </w:pPr>
      <w:r>
        <w:t xml:space="preserve">бумажные протоколы печати КИМ </w:t>
      </w:r>
      <w:hyperlink w:anchor="P11126" w:history="1">
        <w:r>
          <w:rPr>
            <w:color w:val="0000FF"/>
          </w:rPr>
          <w:t>(форма ППЭ-23)</w:t>
        </w:r>
      </w:hyperlink>
      <w:r>
        <w:t>, которые подписываются членами ГЭК и остаются на хранение в ППЭ;</w:t>
      </w:r>
    </w:p>
    <w:p w:rsidR="0065190A" w:rsidRDefault="0065190A">
      <w:pPr>
        <w:pStyle w:val="ConsPlusNormal"/>
        <w:spacing w:before="240"/>
        <w:ind w:firstLine="540"/>
        <w:jc w:val="both"/>
      </w:pPr>
      <w:r>
        <w:t>распечатанные КИМ (использованные КИМ, КИМ, имеющие полиграфические дефекты, неукомплектованные КИМ);</w:t>
      </w:r>
    </w:p>
    <w:p w:rsidR="0065190A" w:rsidRDefault="0065190A">
      <w:pPr>
        <w:pStyle w:val="ConsPlusNormal"/>
        <w:spacing w:before="240"/>
        <w:ind w:firstLine="540"/>
        <w:jc w:val="both"/>
      </w:pPr>
      <w:r>
        <w:t>компакт-диски с электронным КИМ, которые использовались для печати КИМ.</w:t>
      </w:r>
    </w:p>
    <w:p w:rsidR="0065190A" w:rsidRDefault="0065190A">
      <w:pPr>
        <w:pStyle w:val="ConsPlusNormal"/>
        <w:jc w:val="both"/>
      </w:pPr>
    </w:p>
    <w:p w:rsidR="0065190A" w:rsidRDefault="0065190A">
      <w:pPr>
        <w:pStyle w:val="ConsPlusNormal"/>
        <w:ind w:firstLine="540"/>
        <w:jc w:val="both"/>
        <w:outlineLvl w:val="2"/>
      </w:pPr>
      <w:r>
        <w:t>4. Инструкция для организатора в аудитории</w:t>
      </w:r>
    </w:p>
    <w:p w:rsidR="0065190A" w:rsidRDefault="0065190A">
      <w:pPr>
        <w:pStyle w:val="ConsPlusNormal"/>
        <w:jc w:val="both"/>
      </w:pPr>
    </w:p>
    <w:p w:rsidR="0065190A" w:rsidRDefault="0065190A">
      <w:pPr>
        <w:pStyle w:val="ConsPlusNormal"/>
        <w:ind w:firstLine="540"/>
        <w:jc w:val="both"/>
      </w:pPr>
      <w:r>
        <w:t>Организатор в аудитории не позднее 09.45 по местному времени получает от руководителя ППЭ в Штабе ППЭ:</w:t>
      </w:r>
    </w:p>
    <w:p w:rsidR="0065190A" w:rsidRDefault="0065190A">
      <w:pPr>
        <w:pStyle w:val="ConsPlusNormal"/>
        <w:spacing w:before="240"/>
        <w:ind w:firstLine="540"/>
        <w:jc w:val="both"/>
      </w:pPr>
      <w:r>
        <w:t>доставочный(-ые) спецпакет(-ы) с ИК;</w:t>
      </w:r>
    </w:p>
    <w:p w:rsidR="0065190A" w:rsidRDefault="0065190A">
      <w:pPr>
        <w:pStyle w:val="ConsPlusNormal"/>
        <w:spacing w:before="240"/>
        <w:ind w:firstLine="540"/>
        <w:jc w:val="both"/>
      </w:pPr>
      <w:r>
        <w:t xml:space="preserve">возвратные доставочные пакеты для упаковки бланков ЕГЭ по </w:t>
      </w:r>
      <w:hyperlink w:anchor="P9448" w:history="1">
        <w:r>
          <w:rPr>
            <w:color w:val="0000FF"/>
          </w:rPr>
          <w:t>форме ППЭ-14-02</w:t>
        </w:r>
      </w:hyperlink>
      <w:r>
        <w:t xml:space="preserve"> "Ведомость выдачи и возврата экзаменационных материалов по аудиториям ППЭ";</w:t>
      </w:r>
    </w:p>
    <w:p w:rsidR="0065190A" w:rsidRDefault="0065190A">
      <w:pPr>
        <w:pStyle w:val="ConsPlusNormal"/>
        <w:spacing w:before="240"/>
        <w:ind w:firstLine="540"/>
        <w:jc w:val="both"/>
      </w:pPr>
      <w:r>
        <w:t>дополнительные бланки ответов N 2 (за исключением проведения ЕГЭ по математике базового уровня);</w:t>
      </w:r>
    </w:p>
    <w:p w:rsidR="0065190A" w:rsidRDefault="0065190A">
      <w:pPr>
        <w:pStyle w:val="ConsPlusNormal"/>
        <w:spacing w:before="240"/>
        <w:ind w:firstLine="540"/>
        <w:jc w:val="both"/>
      </w:pPr>
      <w:r>
        <w:t>формы ППЭ.</w:t>
      </w:r>
    </w:p>
    <w:p w:rsidR="0065190A" w:rsidRDefault="0065190A">
      <w:pPr>
        <w:pStyle w:val="ConsPlusNormal"/>
        <w:spacing w:before="240"/>
        <w:ind w:firstLine="540"/>
        <w:jc w:val="both"/>
      </w:pPr>
      <w:r>
        <w:t xml:space="preserve">С 9.50 по местному времени организатор в аудитории проводит первую часть инструктажа участников ЕГЭ </w:t>
      </w:r>
      <w:hyperlink w:anchor="P2358" w:history="1">
        <w:r>
          <w:rPr>
            <w:color w:val="0000FF"/>
          </w:rPr>
          <w:t>(Приложение 11)</w:t>
        </w:r>
      </w:hyperlink>
      <w:r>
        <w:t xml:space="preserve">, по окончании которой участникам ЕГЭ демонстрируется целостность упаковки доставочного(-ых) спецпакета(-ов) с ИК и </w:t>
      </w:r>
      <w:r>
        <w:lastRenderedPageBreak/>
        <w:t>компакт-диск с электронными КИМ, а также проводится информирование о процедуре печати КИМ в аудитории.</w:t>
      </w:r>
    </w:p>
    <w:p w:rsidR="0065190A" w:rsidRDefault="0065190A">
      <w:pPr>
        <w:pStyle w:val="ConsPlusNormal"/>
        <w:spacing w:before="240"/>
        <w:ind w:firstLine="540"/>
        <w:jc w:val="both"/>
      </w:pPr>
      <w:r>
        <w:t xml:space="preserve">Не ранее 10:00 организатор в аудитории, ответственный за печать КИМ, извлекает из доставочного спецпакета компакт-диск с электронными КИМ, не нарушая целостности упаковки спецпакета с ИК, устанавливает его в CD (DVD)-привод Станции печати КИМ, вводит количество КИМ для печати равное количеству присутствующих в аудитории участников ЕГЭ и запускает процедуру расшифровки КИМ (процедура расшифровки может быть инициирована, если техническим специалистом и членом ГЭК ранее был загружен и активирован ключ доступа к КИМ), фиксирует дату и время вскрытия в </w:t>
      </w:r>
      <w:hyperlink w:anchor="P6466" w:history="1">
        <w:r>
          <w:rPr>
            <w:color w:val="0000FF"/>
          </w:rPr>
          <w:t>форме ППЭ-05-02</w:t>
        </w:r>
      </w:hyperlink>
      <w:r>
        <w:t xml:space="preserve"> "Протокол проведения ГИА в аудитории".</w:t>
      </w:r>
    </w:p>
    <w:p w:rsidR="0065190A" w:rsidRDefault="0065190A">
      <w:pPr>
        <w:pStyle w:val="ConsPlusNormal"/>
        <w:spacing w:before="240"/>
        <w:ind w:firstLine="540"/>
        <w:jc w:val="both"/>
      </w:pPr>
      <w:r>
        <w:t>Организатор в аудитории, ответственный за печать КИМ, выполняет печать КИМ с компакт-диска. Ориентировочное время выполнения данной операции (для 15 участников ЕГЭ) до 15 минут при скорости печати принтера не менее 20 страниц в минуту.</w:t>
      </w:r>
    </w:p>
    <w:p w:rsidR="0065190A" w:rsidRDefault="0065190A">
      <w:pPr>
        <w:pStyle w:val="ConsPlusNormal"/>
        <w:spacing w:before="240"/>
        <w:ind w:firstLine="540"/>
        <w:jc w:val="both"/>
      </w:pPr>
      <w:r>
        <w:t>Организатор, ответственный за комплектование КИМ, проверяет соответствие номеров напечатанных на первой и последней странице КИМ с номерами КИМ, указанными на конверте ИК. После завершения печати всех КИМ напечатанные КИМ, скомплектованные с ИК, раздаются участникам ЕГЭ в аудитории в произвольном порядке (в каждом ИК участника ЕГЭ находятся: бланк регистрации, бланк ответов N 1, бланк ответов N 2 (за исключением проведения ЕГЭ по математике базового уровня).</w:t>
      </w:r>
    </w:p>
    <w:p w:rsidR="0065190A" w:rsidRDefault="0065190A">
      <w:pPr>
        <w:pStyle w:val="ConsPlusNormal"/>
        <w:spacing w:before="240"/>
        <w:ind w:firstLine="540"/>
        <w:jc w:val="both"/>
      </w:pPr>
      <w:r>
        <w:t>Далее начинается вторая часть инструктажа, при проведении которой организатору необходимо:</w:t>
      </w:r>
    </w:p>
    <w:p w:rsidR="0065190A" w:rsidRDefault="0065190A">
      <w:pPr>
        <w:pStyle w:val="ConsPlusNormal"/>
        <w:spacing w:before="240"/>
        <w:ind w:firstLine="540"/>
        <w:jc w:val="both"/>
      </w:pPr>
      <w:r>
        <w:t>дать указание участникам ЕГЭ вскрыть конверт с ИК и проверить его содержимое;</w:t>
      </w:r>
    </w:p>
    <w:p w:rsidR="0065190A" w:rsidRDefault="0065190A">
      <w:pPr>
        <w:pStyle w:val="ConsPlusNormal"/>
        <w:spacing w:before="240"/>
        <w:ind w:firstLine="540"/>
        <w:jc w:val="both"/>
      </w:pPr>
      <w:r>
        <w:t>дать указание участникам ЕГЭ проверить качество напечатанного КИМ и соответствия номера КИМ с номером КИМ, указанным на конверте ИК;</w:t>
      </w:r>
    </w:p>
    <w:p w:rsidR="0065190A" w:rsidRDefault="0065190A">
      <w:pPr>
        <w:pStyle w:val="ConsPlusNormal"/>
        <w:spacing w:before="240"/>
        <w:ind w:firstLine="540"/>
        <w:jc w:val="both"/>
      </w:pPr>
      <w: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65190A" w:rsidRDefault="0065190A">
      <w:pPr>
        <w:pStyle w:val="ConsPlusNormal"/>
        <w:spacing w:before="240"/>
        <w:ind w:firstLine="540"/>
        <w:jc w:val="both"/>
      </w:pPr>
      <w: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65190A" w:rsidRDefault="0065190A">
      <w:pPr>
        <w:pStyle w:val="ConsPlusNormal"/>
        <w:spacing w:before="240"/>
        <w:ind w:firstLine="540"/>
        <w:jc w:val="both"/>
      </w:pPr>
      <w:r>
        <w:t>после заполнения всеми участниками ЕГЭ бланков регистрации и регистрационных полей бланков ответов N 1 и бланков ответов N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5190A" w:rsidRDefault="0065190A">
      <w:pPr>
        <w:pStyle w:val="ConsPlusNormal"/>
        <w:spacing w:before="240"/>
        <w:ind w:firstLine="540"/>
        <w:jc w:val="both"/>
      </w:pPr>
      <w:r>
        <w:t>После объявления начала экзамена организатор в аудитории, ответственный за печать КИМ, сообщает организатору вне аудитории информацию о завершении печати КИМ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lastRenderedPageBreak/>
        <w:t>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в случае использования резервного доставочного пакета ранее установленный компакт-диск извлекается из CD (DVD)-привода, на его место устанавливается компакт-диск из резервного доставочного пакета). Аналогичная замена производится в случае порчи ЭМ участником экзамена или опозданием участника. Для печати дополнительного экземпляра КИМ необходимо пригласить члена ГЭК для активации процедуры печати дополнительного экземпляра КИМ с помощью токена члена ГЭК. Замена ИК производится полностью, включая КИМ.</w:t>
      </w:r>
    </w:p>
    <w:p w:rsidR="0065190A" w:rsidRDefault="0065190A">
      <w:pPr>
        <w:pStyle w:val="ConsPlusNormal"/>
        <w:spacing w:before="240"/>
        <w:ind w:firstLine="540"/>
        <w:jc w:val="both"/>
      </w:pPr>
      <w:r>
        <w:t>В случае сбоя работы Станции печати КИМ организатор вызывает технического специалиста для восстановления работоспособности оборудования и (или) системного ПО. 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p>
    <w:p w:rsidR="0065190A" w:rsidRDefault="0065190A">
      <w:pPr>
        <w:pStyle w:val="ConsPlusNormal"/>
        <w:spacing w:before="240"/>
        <w:ind w:firstLine="540"/>
        <w:jc w:val="both"/>
      </w:pPr>
      <w:r>
        <w:t xml:space="preserve">По окончании времени выполнения экзаменационной работы участниками экзамена организатор извлекает компакт-диск с электронными КИМ из CD (DVD)-привода и убирает его в пакет для передачи руководителю ППЭ. Извлечение компакт-диска после начала печати КИМ до завершения времени выполнения экзаменационной работы запрещается, за исключением случаев использования резервного диска. После печати техническим специалистом протокола печати КИМ в аудитории </w:t>
      </w:r>
      <w:hyperlink w:anchor="P11126" w:history="1">
        <w:r>
          <w:rPr>
            <w:color w:val="0000FF"/>
          </w:rPr>
          <w:t>(форма ППЭ-23)</w:t>
        </w:r>
      </w:hyperlink>
      <w:r>
        <w:t xml:space="preserve"> организаторы в аудитории подписывают его.</w:t>
      </w:r>
    </w:p>
    <w:p w:rsidR="0065190A" w:rsidRDefault="0065190A">
      <w:pPr>
        <w:pStyle w:val="ConsPlusNormal"/>
        <w:spacing w:before="240"/>
        <w:ind w:firstLine="540"/>
        <w:jc w:val="both"/>
      </w:pPr>
      <w:r>
        <w:t>Комплект распечатанных КИМ, использованный компакт-диск с электронными КИМ и бумажный протокол печати КИМ, организатор передает руководителю ППЭ.</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6</w:t>
      </w:r>
    </w:p>
    <w:p w:rsidR="0065190A" w:rsidRDefault="0065190A">
      <w:pPr>
        <w:pStyle w:val="ConsPlusNormal"/>
        <w:jc w:val="both"/>
      </w:pPr>
    </w:p>
    <w:p w:rsidR="0065190A" w:rsidRDefault="0065190A">
      <w:pPr>
        <w:pStyle w:val="ConsPlusNormal"/>
        <w:jc w:val="center"/>
      </w:pPr>
      <w:bookmarkStart w:id="5" w:name="P1818"/>
      <w:bookmarkEnd w:id="5"/>
      <w:r>
        <w:t>ТРЕБОВАНИЯ</w:t>
      </w:r>
    </w:p>
    <w:p w:rsidR="0065190A" w:rsidRDefault="0065190A">
      <w:pPr>
        <w:pStyle w:val="ConsPlusNormal"/>
        <w:jc w:val="center"/>
      </w:pPr>
      <w:r>
        <w:t>К ТЕХНИЧЕСКОМУ ОСНАЩЕНИЮ ППЭ ДЛЯ ПЕЧАТИ КИМ</w:t>
      </w:r>
    </w:p>
    <w:p w:rsidR="0065190A" w:rsidRDefault="0065190A">
      <w:pPr>
        <w:pStyle w:val="ConsPlusNormal"/>
        <w:jc w:val="center"/>
      </w:pPr>
      <w:r>
        <w:t>В АУДИТОРИЯХ ППЭ</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701"/>
        <w:gridCol w:w="6009"/>
      </w:tblGrid>
      <w:tr w:rsidR="0065190A">
        <w:tc>
          <w:tcPr>
            <w:tcW w:w="1361" w:type="dxa"/>
            <w:tcBorders>
              <w:top w:val="single" w:sz="4" w:space="0" w:color="auto"/>
              <w:bottom w:val="single" w:sz="4" w:space="0" w:color="auto"/>
            </w:tcBorders>
          </w:tcPr>
          <w:p w:rsidR="0065190A" w:rsidRDefault="0065190A">
            <w:pPr>
              <w:pStyle w:val="ConsPlusNormal"/>
              <w:jc w:val="center"/>
            </w:pPr>
            <w:r>
              <w:t>Компонент</w:t>
            </w:r>
          </w:p>
        </w:tc>
        <w:tc>
          <w:tcPr>
            <w:tcW w:w="1701" w:type="dxa"/>
            <w:tcBorders>
              <w:top w:val="single" w:sz="4" w:space="0" w:color="auto"/>
              <w:bottom w:val="single" w:sz="4" w:space="0" w:color="auto"/>
            </w:tcBorders>
          </w:tcPr>
          <w:p w:rsidR="0065190A" w:rsidRDefault="0065190A">
            <w:pPr>
              <w:pStyle w:val="ConsPlusNormal"/>
              <w:jc w:val="center"/>
            </w:pPr>
            <w:r>
              <w:t>Количество</w:t>
            </w:r>
          </w:p>
        </w:tc>
        <w:tc>
          <w:tcPr>
            <w:tcW w:w="6009" w:type="dxa"/>
            <w:tcBorders>
              <w:top w:val="single" w:sz="4" w:space="0" w:color="auto"/>
              <w:bottom w:val="single" w:sz="4" w:space="0" w:color="auto"/>
            </w:tcBorders>
          </w:tcPr>
          <w:p w:rsidR="0065190A" w:rsidRDefault="0065190A">
            <w:pPr>
              <w:pStyle w:val="ConsPlusNormal"/>
              <w:jc w:val="center"/>
            </w:pPr>
            <w:r>
              <w:t>Конфигурация</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Станция печати КИМ</w:t>
            </w:r>
          </w:p>
        </w:tc>
        <w:tc>
          <w:tcPr>
            <w:tcW w:w="1701" w:type="dxa"/>
            <w:vMerge w:val="restart"/>
            <w:tcBorders>
              <w:top w:val="single" w:sz="4" w:space="0" w:color="auto"/>
              <w:bottom w:val="single" w:sz="4" w:space="0" w:color="auto"/>
            </w:tcBorders>
          </w:tcPr>
          <w:p w:rsidR="0065190A" w:rsidRDefault="0065190A">
            <w:pPr>
              <w:pStyle w:val="ConsPlusNormal"/>
              <w:jc w:val="center"/>
            </w:pPr>
            <w:r>
              <w:t>по 1 на каждую аудиторию (+ 1 резервная станция печати с принтером на 3 - 4 аудитории)</w:t>
            </w:r>
          </w:p>
        </w:tc>
        <w:tc>
          <w:tcPr>
            <w:tcW w:w="6009" w:type="dxa"/>
            <w:tcBorders>
              <w:top w:val="single" w:sz="4" w:space="0" w:color="auto"/>
              <w:bottom w:val="nil"/>
            </w:tcBorders>
          </w:tcPr>
          <w:p w:rsidR="0065190A" w:rsidRDefault="0065190A">
            <w:pPr>
              <w:pStyle w:val="ConsPlusNormal"/>
              <w:jc w:val="both"/>
            </w:pPr>
            <w:r>
              <w:t xml:space="preserve">Операционные системы </w:t>
            </w:r>
            <w:hyperlink w:anchor="P1893" w:history="1">
              <w:r>
                <w:rPr>
                  <w:color w:val="0000FF"/>
                </w:rPr>
                <w:t>&lt;*&gt;</w:t>
              </w:r>
            </w:hyperlink>
            <w:r>
              <w:t>: Windows 7/8.1 платформы: ia32 (x86), x64.</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Процессор:</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Минимальная конфигурация: одноядерный, от 3,0 ГГц или двухъядерный, от 2,0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Рекомендуемая конфигурация: четырехъядерный, от 2,0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Оперативная память: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Минимальный объем: от 2 ГБайт.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Рекомендуемый объем: от 4 ГБайт.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Свободное дисковое пространство: от 200 Мб.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Прочее оборудование: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Оптический привод для чтения компакт-дисков DVD (CD)-ROM.</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Внешний интерфейс: USB 2.0 и выше, рекомендуется не менее двух свободных.</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Манипулятор "мышь".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Клавиатура.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Видеокарта и монитор: разрешение не менее 1024 по горизонтали, не менее 768 по вертикали.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Система бесперебойного питания (рекомендуется): выходная мощность, соответствующая потребляемой мощности подключенной рабочей станции, время работы при полной нагрузке не менее 15 мин.</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Специальное ПО: Имеющее действующий на весь период ЕГЭ сертификат ФСБ России средство антивирусной защиты информации.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Дополнительное ПО: Microsoft.NET Framework 4.0.</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Рабочая станция должна быть оснащена локальным лазерным принтером (использование сетевого принтера не допускается).</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Локальный лазерный принтер</w:t>
            </w:r>
          </w:p>
        </w:tc>
        <w:tc>
          <w:tcPr>
            <w:tcW w:w="1701" w:type="dxa"/>
            <w:vMerge w:val="restart"/>
            <w:tcBorders>
              <w:top w:val="single" w:sz="4" w:space="0" w:color="auto"/>
              <w:bottom w:val="single" w:sz="4" w:space="0" w:color="auto"/>
            </w:tcBorders>
          </w:tcPr>
          <w:p w:rsidR="0065190A" w:rsidRDefault="0065190A">
            <w:pPr>
              <w:pStyle w:val="ConsPlusNormal"/>
              <w:jc w:val="center"/>
            </w:pPr>
            <w:r>
              <w:t>по 1 на каждую станцию печати КИМ</w:t>
            </w:r>
          </w:p>
        </w:tc>
        <w:tc>
          <w:tcPr>
            <w:tcW w:w="6009" w:type="dxa"/>
            <w:tcBorders>
              <w:top w:val="single" w:sz="4" w:space="0" w:color="auto"/>
              <w:bottom w:val="nil"/>
            </w:tcBorders>
          </w:tcPr>
          <w:p w:rsidR="0065190A" w:rsidRDefault="0065190A">
            <w:pPr>
              <w:pStyle w:val="ConsPlusNormal"/>
              <w:jc w:val="both"/>
            </w:pPr>
            <w:r>
              <w:t>Формат: A4.</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Тип печати: черно-белая.</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Технология печати: Лазерная.</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Размещение: Настольный</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Скорость черно-белой печати (обычный режим, A4): не менее 20 стр./мин.</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Качество черно-белой печати (режим наилучшего качества): не менее 600 x 600 точек на дюйм.</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Объем лотка для печати: от 200 листов</w:t>
            </w:r>
          </w:p>
        </w:tc>
      </w:tr>
      <w:tr w:rsidR="0065190A">
        <w:tc>
          <w:tcPr>
            <w:tcW w:w="1361" w:type="dxa"/>
            <w:tcBorders>
              <w:top w:val="single" w:sz="4" w:space="0" w:color="auto"/>
              <w:bottom w:val="single" w:sz="4" w:space="0" w:color="auto"/>
            </w:tcBorders>
          </w:tcPr>
          <w:p w:rsidR="0065190A" w:rsidRDefault="0065190A">
            <w:pPr>
              <w:pStyle w:val="ConsPlusNormal"/>
            </w:pPr>
            <w:r>
              <w:t>Резервные картриджи</w:t>
            </w:r>
          </w:p>
        </w:tc>
        <w:tc>
          <w:tcPr>
            <w:tcW w:w="1701" w:type="dxa"/>
            <w:tcBorders>
              <w:top w:val="single" w:sz="4" w:space="0" w:color="auto"/>
              <w:bottom w:val="single" w:sz="4" w:space="0" w:color="auto"/>
            </w:tcBorders>
          </w:tcPr>
          <w:p w:rsidR="0065190A" w:rsidRDefault="0065190A">
            <w:pPr>
              <w:pStyle w:val="ConsPlusNormal"/>
              <w:jc w:val="center"/>
            </w:pPr>
            <w:r>
              <w:t>для каждого локального принтера</w:t>
            </w:r>
          </w:p>
        </w:tc>
        <w:tc>
          <w:tcPr>
            <w:tcW w:w="6009" w:type="dxa"/>
            <w:tcBorders>
              <w:top w:val="single" w:sz="4" w:space="0" w:color="auto"/>
              <w:bottom w:val="single" w:sz="4" w:space="0" w:color="auto"/>
            </w:tcBorders>
          </w:tcPr>
          <w:p w:rsidR="0065190A" w:rsidRDefault="0065190A">
            <w:pPr>
              <w:pStyle w:val="ConsPlusNormal"/>
              <w:jc w:val="both"/>
            </w:pPr>
            <w:r>
              <w:t>В случае использования принтеров одной модели во всех аудиториях 1 на три лазерных принтера одной модели</w:t>
            </w:r>
          </w:p>
        </w:tc>
      </w:tr>
      <w:tr w:rsidR="0065190A">
        <w:tc>
          <w:tcPr>
            <w:tcW w:w="1361" w:type="dxa"/>
            <w:vMerge w:val="restart"/>
            <w:tcBorders>
              <w:top w:val="single" w:sz="4" w:space="0" w:color="auto"/>
              <w:bottom w:val="single" w:sz="4" w:space="0" w:color="auto"/>
            </w:tcBorders>
          </w:tcPr>
          <w:p w:rsidR="0065190A" w:rsidRDefault="0065190A">
            <w:pPr>
              <w:pStyle w:val="ConsPlusNormal"/>
            </w:pPr>
            <w:r>
              <w:lastRenderedPageBreak/>
              <w:t xml:space="preserve">Станция авторизации </w:t>
            </w:r>
            <w:hyperlink w:anchor="P1894" w:history="1">
              <w:r>
                <w:rPr>
                  <w:color w:val="0000FF"/>
                </w:rPr>
                <w:t>&lt;**&gt;</w:t>
              </w:r>
            </w:hyperlink>
            <w:r>
              <w:t xml:space="preserve"> (Рабочая станция в штабе ППЭ)</w:t>
            </w:r>
          </w:p>
        </w:tc>
        <w:tc>
          <w:tcPr>
            <w:tcW w:w="1701" w:type="dxa"/>
            <w:vMerge w:val="restart"/>
            <w:tcBorders>
              <w:top w:val="single" w:sz="4" w:space="0" w:color="auto"/>
              <w:bottom w:val="single" w:sz="4" w:space="0" w:color="auto"/>
            </w:tcBorders>
          </w:tcPr>
          <w:p w:rsidR="0065190A" w:rsidRDefault="0065190A">
            <w:pPr>
              <w:pStyle w:val="ConsPlusNormal"/>
            </w:pPr>
            <w:r>
              <w:t>1 (+ резервная станция)</w:t>
            </w:r>
          </w:p>
        </w:tc>
        <w:tc>
          <w:tcPr>
            <w:tcW w:w="6009" w:type="dxa"/>
            <w:tcBorders>
              <w:top w:val="single" w:sz="4" w:space="0" w:color="auto"/>
              <w:bottom w:val="nil"/>
            </w:tcBorders>
          </w:tcPr>
          <w:p w:rsidR="0065190A" w:rsidRDefault="0065190A">
            <w:pPr>
              <w:pStyle w:val="ConsPlusNormal"/>
            </w:pPr>
            <w:r>
              <w:t>Операционная система: Windows 7/8.1 платформы: ia32 (x86), x64.</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Процессор:</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pPr>
            <w:r>
              <w:t>Минимальная конфигурация: одноядерный, от 3,0 ГГц или двухъядерный, от 2,0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pPr>
            <w:r>
              <w:t>Рекомендуемая конфигурация: четырехъядерный, от 2,0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Оперативная память: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pPr>
            <w:r>
              <w:t>Минимальный объем: от 2 ГБайт.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pPr>
            <w:r>
              <w:t>Рекомендуемый объем: от 4 ГБайт.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Свободное дисковое пространство: от 200 Мб.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Прочее оборудование: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pPr>
            <w:r>
              <w:t>Внешний интерфейс: USB 2.0 и выше, рекомендуется не менее двух свободных.</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pPr>
            <w:r>
              <w:t>Манипулятор "мышь".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pPr>
            <w:r>
              <w:t>Клавиатура.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pPr>
            <w:r>
              <w:t>Видеокарта и монитор: разрешение не менее 1024 по горизонтали, не менее 768 по вертикали.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Специальное ПО: Имеющее действующий на весь период ЕГЭ сертификат ФСБ России средство антивирусной защиты информации.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Дополнительное ПО: Microsoft.NET Framework 4.0.</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pPr>
            <w:r>
              <w:t>Наличие стабильного стационарного канала связи с выходом в Интернет.</w:t>
            </w:r>
          </w:p>
        </w:tc>
      </w:tr>
      <w:tr w:rsidR="0065190A">
        <w:tc>
          <w:tcPr>
            <w:tcW w:w="1361" w:type="dxa"/>
            <w:tcBorders>
              <w:top w:val="single" w:sz="4" w:space="0" w:color="auto"/>
              <w:bottom w:val="single" w:sz="4" w:space="0" w:color="auto"/>
            </w:tcBorders>
          </w:tcPr>
          <w:p w:rsidR="0065190A" w:rsidRDefault="0065190A">
            <w:pPr>
              <w:pStyle w:val="ConsPlusNormal"/>
            </w:pPr>
            <w:r>
              <w:t>Резервный USB-модем</w:t>
            </w:r>
          </w:p>
        </w:tc>
        <w:tc>
          <w:tcPr>
            <w:tcW w:w="1701" w:type="dxa"/>
            <w:tcBorders>
              <w:top w:val="single" w:sz="4" w:space="0" w:color="auto"/>
              <w:bottom w:val="single" w:sz="4" w:space="0" w:color="auto"/>
            </w:tcBorders>
          </w:tcPr>
          <w:p w:rsidR="0065190A" w:rsidRDefault="0065190A">
            <w:pPr>
              <w:pStyle w:val="ConsPlusNormal"/>
            </w:pPr>
            <w:r>
              <w:t>1</w:t>
            </w:r>
          </w:p>
        </w:tc>
        <w:tc>
          <w:tcPr>
            <w:tcW w:w="6009" w:type="dxa"/>
            <w:tcBorders>
              <w:top w:val="single" w:sz="4" w:space="0" w:color="auto"/>
              <w:bottom w:val="single" w:sz="4" w:space="0" w:color="auto"/>
            </w:tcBorders>
          </w:tcPr>
          <w:p w:rsidR="0065190A" w:rsidRDefault="0065190A">
            <w:pPr>
              <w:pStyle w:val="ConsPlusNormal"/>
            </w:pPr>
            <w: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65190A">
        <w:tc>
          <w:tcPr>
            <w:tcW w:w="1361" w:type="dxa"/>
            <w:tcBorders>
              <w:top w:val="single" w:sz="4" w:space="0" w:color="auto"/>
              <w:bottom w:val="single" w:sz="4" w:space="0" w:color="auto"/>
            </w:tcBorders>
          </w:tcPr>
          <w:p w:rsidR="0065190A" w:rsidRDefault="0065190A">
            <w:pPr>
              <w:pStyle w:val="ConsPlusNormal"/>
            </w:pPr>
            <w:r>
              <w:t>Резервный внешний DVD (CD)-ROM</w:t>
            </w:r>
          </w:p>
        </w:tc>
        <w:tc>
          <w:tcPr>
            <w:tcW w:w="1701" w:type="dxa"/>
            <w:tcBorders>
              <w:top w:val="single" w:sz="4" w:space="0" w:color="auto"/>
              <w:bottom w:val="single" w:sz="4" w:space="0" w:color="auto"/>
            </w:tcBorders>
          </w:tcPr>
          <w:p w:rsidR="0065190A" w:rsidRDefault="0065190A">
            <w:pPr>
              <w:pStyle w:val="ConsPlusNormal"/>
            </w:pPr>
            <w:r>
              <w:t>не менее одного</w:t>
            </w:r>
          </w:p>
        </w:tc>
        <w:tc>
          <w:tcPr>
            <w:tcW w:w="6009" w:type="dxa"/>
            <w:tcBorders>
              <w:top w:val="single" w:sz="4" w:space="0" w:color="auto"/>
              <w:bottom w:val="single" w:sz="4" w:space="0" w:color="auto"/>
            </w:tcBorders>
          </w:tcPr>
          <w:p w:rsidR="0065190A" w:rsidRDefault="0065190A">
            <w:pPr>
              <w:pStyle w:val="ConsPlusNormal"/>
            </w:pPr>
            <w:r>
              <w:t>Используется в случае выхода из строя или невозможности прочитать диск с КИМ на какой-либо из станций печати КИМ</w:t>
            </w:r>
          </w:p>
        </w:tc>
      </w:tr>
      <w:tr w:rsidR="0065190A">
        <w:tc>
          <w:tcPr>
            <w:tcW w:w="1361" w:type="dxa"/>
            <w:tcBorders>
              <w:top w:val="single" w:sz="4" w:space="0" w:color="auto"/>
              <w:bottom w:val="single" w:sz="4" w:space="0" w:color="auto"/>
            </w:tcBorders>
          </w:tcPr>
          <w:p w:rsidR="0065190A" w:rsidRDefault="0065190A">
            <w:pPr>
              <w:pStyle w:val="ConsPlusNormal"/>
            </w:pPr>
            <w:r>
              <w:t>Флеш-накопитель</w:t>
            </w:r>
          </w:p>
        </w:tc>
        <w:tc>
          <w:tcPr>
            <w:tcW w:w="1701" w:type="dxa"/>
            <w:tcBorders>
              <w:top w:val="single" w:sz="4" w:space="0" w:color="auto"/>
              <w:bottom w:val="single" w:sz="4" w:space="0" w:color="auto"/>
            </w:tcBorders>
          </w:tcPr>
          <w:p w:rsidR="0065190A" w:rsidRDefault="0065190A">
            <w:pPr>
              <w:pStyle w:val="ConsPlusNormal"/>
            </w:pPr>
            <w:r>
              <w:t>1</w:t>
            </w:r>
          </w:p>
        </w:tc>
        <w:tc>
          <w:tcPr>
            <w:tcW w:w="6009" w:type="dxa"/>
            <w:tcBorders>
              <w:top w:val="single" w:sz="4" w:space="0" w:color="auto"/>
              <w:bottom w:val="single" w:sz="4" w:space="0" w:color="auto"/>
            </w:tcBorders>
          </w:tcPr>
          <w:p w:rsidR="0065190A" w:rsidRDefault="0065190A">
            <w:pPr>
              <w:pStyle w:val="ConsPlusNormal"/>
            </w:pPr>
            <w:r>
              <w:t>Флеш-накопитель используется техническим специалистом для переноса ключа доступа к КИМ из Штаба ППЭ в аудитории, а также для переноса актов технической готовности и журналов печати в Штаб ППЭ.</w:t>
            </w:r>
          </w:p>
        </w:tc>
      </w:tr>
      <w:tr w:rsidR="0065190A">
        <w:tc>
          <w:tcPr>
            <w:tcW w:w="1361" w:type="dxa"/>
            <w:vMerge w:val="restart"/>
            <w:tcBorders>
              <w:top w:val="single" w:sz="4" w:space="0" w:color="auto"/>
              <w:bottom w:val="single" w:sz="4" w:space="0" w:color="auto"/>
            </w:tcBorders>
          </w:tcPr>
          <w:p w:rsidR="0065190A" w:rsidRDefault="0065190A">
            <w:pPr>
              <w:pStyle w:val="ConsPlusNormal"/>
            </w:pPr>
            <w:r>
              <w:lastRenderedPageBreak/>
              <w:t>Токен</w:t>
            </w:r>
          </w:p>
        </w:tc>
        <w:tc>
          <w:tcPr>
            <w:tcW w:w="1701" w:type="dxa"/>
            <w:vMerge w:val="restart"/>
            <w:tcBorders>
              <w:top w:val="single" w:sz="4" w:space="0" w:color="auto"/>
              <w:bottom w:val="single" w:sz="4" w:space="0" w:color="auto"/>
            </w:tcBorders>
          </w:tcPr>
          <w:p w:rsidR="0065190A" w:rsidRDefault="0065190A">
            <w:pPr>
              <w:pStyle w:val="ConsPlusNormal"/>
            </w:pPr>
            <w:r>
              <w:t>по 1 на каждого члена ГЭК, не менее 2 на ППЭ</w:t>
            </w:r>
          </w:p>
        </w:tc>
        <w:tc>
          <w:tcPr>
            <w:tcW w:w="6009" w:type="dxa"/>
            <w:tcBorders>
              <w:top w:val="single" w:sz="4" w:space="0" w:color="auto"/>
              <w:bottom w:val="nil"/>
            </w:tcBorders>
          </w:tcPr>
          <w:p w:rsidR="0065190A" w:rsidRDefault="0065190A">
            <w:pPr>
              <w:pStyle w:val="ConsPlusNormal"/>
            </w:pPr>
            <w:r>
              <w:t>Защищенный внешний носитель с записанным ключом шифрования.</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pPr>
            <w:r>
              <w:t>Токен члена ГЭК используется для получения ключа доступа к КИМ и его активации КИМ на станциях печати КИМ.</w:t>
            </w:r>
          </w:p>
        </w:tc>
      </w:tr>
      <w:tr w:rsidR="0065190A">
        <w:tc>
          <w:tcPr>
            <w:tcW w:w="1361" w:type="dxa"/>
            <w:tcBorders>
              <w:top w:val="single" w:sz="4" w:space="0" w:color="auto"/>
              <w:bottom w:val="single" w:sz="4" w:space="0" w:color="auto"/>
            </w:tcBorders>
          </w:tcPr>
          <w:p w:rsidR="0065190A" w:rsidRDefault="0065190A">
            <w:pPr>
              <w:pStyle w:val="ConsPlusNormal"/>
            </w:pPr>
            <w:r>
              <w:t>Резервный лазерный принтер</w:t>
            </w:r>
          </w:p>
        </w:tc>
        <w:tc>
          <w:tcPr>
            <w:tcW w:w="1701" w:type="dxa"/>
            <w:tcBorders>
              <w:top w:val="single" w:sz="4" w:space="0" w:color="auto"/>
              <w:bottom w:val="single" w:sz="4" w:space="0" w:color="auto"/>
            </w:tcBorders>
          </w:tcPr>
          <w:p w:rsidR="0065190A" w:rsidRDefault="0065190A">
            <w:pPr>
              <w:pStyle w:val="ConsPlusNormal"/>
            </w:pPr>
            <w:r>
              <w:t>не менее одного</w:t>
            </w:r>
          </w:p>
        </w:tc>
        <w:tc>
          <w:tcPr>
            <w:tcW w:w="6009" w:type="dxa"/>
            <w:tcBorders>
              <w:top w:val="single" w:sz="4" w:space="0" w:color="auto"/>
              <w:bottom w:val="single" w:sz="4" w:space="0" w:color="auto"/>
            </w:tcBorders>
          </w:tcPr>
          <w:p w:rsidR="0065190A" w:rsidRDefault="0065190A">
            <w:pPr>
              <w:pStyle w:val="ConsPlusNormal"/>
            </w:pPr>
            <w:r>
              <w:t>Используется в случае выхода из строя принтера, используемого на какой-либо из станции печати КИМ</w:t>
            </w:r>
          </w:p>
        </w:tc>
      </w:tr>
    </w:tbl>
    <w:p w:rsidR="0065190A" w:rsidRDefault="0065190A">
      <w:pPr>
        <w:pStyle w:val="ConsPlusNormal"/>
        <w:jc w:val="both"/>
      </w:pPr>
    </w:p>
    <w:p w:rsidR="0065190A" w:rsidRDefault="0065190A">
      <w:pPr>
        <w:pStyle w:val="ConsPlusNormal"/>
        <w:ind w:firstLine="540"/>
        <w:jc w:val="both"/>
      </w:pPr>
      <w:r>
        <w:t>--------------------------------</w:t>
      </w:r>
    </w:p>
    <w:p w:rsidR="0065190A" w:rsidRDefault="0065190A">
      <w:pPr>
        <w:pStyle w:val="ConsPlusNormal"/>
        <w:spacing w:before="240"/>
        <w:ind w:firstLine="540"/>
        <w:jc w:val="both"/>
      </w:pPr>
      <w:bookmarkStart w:id="6" w:name="P1893"/>
      <w:bookmarkEnd w:id="6"/>
      <w:r>
        <w:t>&lt;*&gt; На рабочей станции должна быть установлена "чистая" операционная система (новая установка) и программное обеспечение, необходимое для работы Станции печати КИМ. Установка другого ПО до окончания использования рабочей станции при проведении ЕГЭ запрещается.</w:t>
      </w:r>
    </w:p>
    <w:p w:rsidR="0065190A" w:rsidRDefault="0065190A">
      <w:pPr>
        <w:pStyle w:val="ConsPlusNormal"/>
        <w:spacing w:before="240"/>
        <w:ind w:firstLine="540"/>
        <w:jc w:val="both"/>
      </w:pPr>
      <w:bookmarkStart w:id="7" w:name="P1894"/>
      <w:bookmarkEnd w:id="7"/>
      <w:r>
        <w:t>&lt;**&gt;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7</w:t>
      </w:r>
    </w:p>
    <w:p w:rsidR="0065190A" w:rsidRDefault="0065190A">
      <w:pPr>
        <w:pStyle w:val="ConsPlusNormal"/>
        <w:jc w:val="both"/>
      </w:pPr>
    </w:p>
    <w:p w:rsidR="0065190A" w:rsidRDefault="0065190A">
      <w:pPr>
        <w:pStyle w:val="ConsPlusNormal"/>
        <w:jc w:val="center"/>
      </w:pPr>
      <w:bookmarkStart w:id="8" w:name="P1902"/>
      <w:bookmarkEnd w:id="8"/>
      <w:r>
        <w:t>СИСТЕМНЫЕ ХАРАКТЕРИСТИКИ</w:t>
      </w:r>
    </w:p>
    <w:p w:rsidR="0065190A" w:rsidRDefault="0065190A">
      <w:pPr>
        <w:pStyle w:val="ConsPlusNormal"/>
        <w:jc w:val="center"/>
      </w:pPr>
      <w:r>
        <w:t>АППАРАТНО-ПРОГРАММНОГО ОБЕСПЕЧЕНИЯ ШТАБА ППЭ</w:t>
      </w:r>
    </w:p>
    <w:p w:rsidR="0065190A" w:rsidRDefault="0065190A">
      <w:pPr>
        <w:pStyle w:val="ConsPlusNormal"/>
        <w:jc w:val="both"/>
      </w:pPr>
    </w:p>
    <w:p w:rsidR="0065190A" w:rsidRDefault="0065190A">
      <w:pPr>
        <w:pStyle w:val="ConsPlusNormal"/>
        <w:jc w:val="right"/>
        <w:outlineLvl w:val="2"/>
      </w:pPr>
      <w:r>
        <w:t>Таблица 1. Основные технические</w:t>
      </w:r>
    </w:p>
    <w:p w:rsidR="0065190A" w:rsidRDefault="0065190A">
      <w:pPr>
        <w:pStyle w:val="ConsPlusNormal"/>
        <w:jc w:val="right"/>
      </w:pPr>
      <w:r>
        <w:t>требования к принтеру, установленному</w:t>
      </w:r>
    </w:p>
    <w:p w:rsidR="0065190A" w:rsidRDefault="0065190A">
      <w:pPr>
        <w:pStyle w:val="ConsPlusNormal"/>
        <w:jc w:val="right"/>
      </w:pPr>
      <w:r>
        <w:t>в Штабе ППЭ в случае, если автоматизированное</w:t>
      </w:r>
    </w:p>
    <w:p w:rsidR="0065190A" w:rsidRDefault="0065190A">
      <w:pPr>
        <w:pStyle w:val="ConsPlusNormal"/>
        <w:jc w:val="right"/>
      </w:pPr>
      <w:r>
        <w:t>распределение участников ЕГЭ и организаторов</w:t>
      </w:r>
    </w:p>
    <w:p w:rsidR="0065190A" w:rsidRDefault="0065190A">
      <w:pPr>
        <w:pStyle w:val="ConsPlusNormal"/>
        <w:jc w:val="right"/>
      </w:pPr>
      <w:r>
        <w:t>по аудиториям производится в ППЭ</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701"/>
        <w:gridCol w:w="6009"/>
      </w:tblGrid>
      <w:tr w:rsidR="0065190A">
        <w:tc>
          <w:tcPr>
            <w:tcW w:w="1361" w:type="dxa"/>
            <w:tcBorders>
              <w:top w:val="single" w:sz="4" w:space="0" w:color="auto"/>
              <w:bottom w:val="single" w:sz="4" w:space="0" w:color="auto"/>
            </w:tcBorders>
          </w:tcPr>
          <w:p w:rsidR="0065190A" w:rsidRDefault="0065190A">
            <w:pPr>
              <w:pStyle w:val="ConsPlusNormal"/>
              <w:jc w:val="center"/>
            </w:pPr>
            <w:r>
              <w:t>Компонент</w:t>
            </w:r>
          </w:p>
        </w:tc>
        <w:tc>
          <w:tcPr>
            <w:tcW w:w="1701" w:type="dxa"/>
            <w:tcBorders>
              <w:top w:val="single" w:sz="4" w:space="0" w:color="auto"/>
              <w:bottom w:val="single" w:sz="4" w:space="0" w:color="auto"/>
            </w:tcBorders>
          </w:tcPr>
          <w:p w:rsidR="0065190A" w:rsidRDefault="0065190A">
            <w:pPr>
              <w:pStyle w:val="ConsPlusNormal"/>
              <w:jc w:val="center"/>
            </w:pPr>
            <w:r>
              <w:t>Количество</w:t>
            </w:r>
          </w:p>
        </w:tc>
        <w:tc>
          <w:tcPr>
            <w:tcW w:w="6009" w:type="dxa"/>
            <w:tcBorders>
              <w:top w:val="single" w:sz="4" w:space="0" w:color="auto"/>
              <w:bottom w:val="single" w:sz="4" w:space="0" w:color="auto"/>
            </w:tcBorders>
          </w:tcPr>
          <w:p w:rsidR="0065190A" w:rsidRDefault="0065190A">
            <w:pPr>
              <w:pStyle w:val="ConsPlusNormal"/>
              <w:jc w:val="center"/>
            </w:pPr>
            <w:r>
              <w:t>Конфигурация</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Рабочая станция для печати сопроводительной документации</w:t>
            </w:r>
          </w:p>
        </w:tc>
        <w:tc>
          <w:tcPr>
            <w:tcW w:w="1701" w:type="dxa"/>
            <w:vMerge w:val="restart"/>
            <w:tcBorders>
              <w:top w:val="single" w:sz="4" w:space="0" w:color="auto"/>
              <w:bottom w:val="single" w:sz="4" w:space="0" w:color="auto"/>
            </w:tcBorders>
          </w:tcPr>
          <w:p w:rsidR="0065190A" w:rsidRDefault="0065190A">
            <w:pPr>
              <w:pStyle w:val="ConsPlusNormal"/>
            </w:pPr>
            <w:r>
              <w:t>1 (+ резервная станция)</w:t>
            </w:r>
          </w:p>
        </w:tc>
        <w:tc>
          <w:tcPr>
            <w:tcW w:w="6009" w:type="dxa"/>
            <w:tcBorders>
              <w:top w:val="single" w:sz="4" w:space="0" w:color="auto"/>
              <w:bottom w:val="nil"/>
            </w:tcBorders>
          </w:tcPr>
          <w:p w:rsidR="0065190A" w:rsidRDefault="0065190A">
            <w:pPr>
              <w:pStyle w:val="ConsPlusNormal"/>
            </w:pPr>
            <w:r>
              <w:t>Операционная система: ОС семейства Windows не ниже Windows XP SP2, серверная ОС семейства Windows не ниже Windows Server 2003, поддерживаемые версии дистрибутивов ОС семейства Linux: ALT Linux, ASPLinux, Ubuntu, RedHat, Fedora, Mandriva, Mint, Debian, Mac OS X не ниже 10.6</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Процессор:</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pPr>
            <w:r>
              <w:t xml:space="preserve">Минимальная конфигурация: Intel Pentium/Celeron/Xeon, AMD K6/Athlon/Duron или совместимым с ними процессором, тактовая частота </w:t>
            </w:r>
            <w:r>
              <w:lastRenderedPageBreak/>
              <w:t>которого составляет 1.3 ГГц и выше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Оперативная память: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pPr>
            <w:r>
              <w:t>Минимальный объем: DDR DRAM 512 Mb (для ОС, старше Windows XP, не менее 1 Гб).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Свободное дисковое пространство: от 150 Мб.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Прочее оборудование: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pPr>
            <w:r>
              <w:t>Внешний интерфейс: USB 2.0 и выше.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pPr>
            <w:r>
              <w:t>Манипулятор "мышь".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pPr>
            <w:r>
              <w:t>Клавиатура.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pPr>
            <w:r>
              <w:t>Видеокарта и монитор: Super VGA с разрешением не менее чем 800 x 600 точек</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Дополнительное ПО:</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Браузер, либо текстовый редактор (для печати отчетности): Internet Explorer 6 и выше, Firefox 3 и выше, Opera 9 и выше, Safari 5 и выше, Chrome</w:t>
            </w:r>
          </w:p>
          <w:p w:rsidR="0065190A" w:rsidRDefault="0065190A">
            <w:pPr>
              <w:pStyle w:val="ConsPlusNormal"/>
            </w:pPr>
            <w:r>
              <w:t>Microsoft Office Word, OpenOffice Writer, LibreOffice Writer.</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pPr>
            <w:r>
              <w:t>Среда исполнения приложений (для дистрибутива без JRE): Виртуальная машина Java: JRE или JDK версии 1.6 и выше</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Принтер для печати сопроводительной документации</w:t>
            </w:r>
          </w:p>
        </w:tc>
        <w:tc>
          <w:tcPr>
            <w:tcW w:w="1701" w:type="dxa"/>
            <w:vMerge w:val="restart"/>
            <w:tcBorders>
              <w:top w:val="single" w:sz="4" w:space="0" w:color="auto"/>
              <w:bottom w:val="single" w:sz="4" w:space="0" w:color="auto"/>
            </w:tcBorders>
          </w:tcPr>
          <w:p w:rsidR="0065190A" w:rsidRDefault="0065190A">
            <w:pPr>
              <w:pStyle w:val="ConsPlusNormal"/>
            </w:pPr>
            <w:r>
              <w:t>1 (+ резервный принтер)</w:t>
            </w:r>
          </w:p>
        </w:tc>
        <w:tc>
          <w:tcPr>
            <w:tcW w:w="6009" w:type="dxa"/>
            <w:tcBorders>
              <w:top w:val="single" w:sz="4" w:space="0" w:color="auto"/>
              <w:bottom w:val="nil"/>
            </w:tcBorders>
          </w:tcPr>
          <w:p w:rsidR="0065190A" w:rsidRDefault="0065190A">
            <w:pPr>
              <w:pStyle w:val="ConsPlusNormal"/>
            </w:pPr>
            <w:r>
              <w:t>Формат: A4.</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Тип печати: черно-белая.</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Технология печати: Лазерная.</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Размещение: Настольный</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Скорость черно-белой печати (обычный режим, A4): не менее 20 стр./мин.</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pPr>
            <w:r>
              <w:t>Качество черно-белой печати (режим наилучшего качества): не менее 600 x 600 точек на дюйм.</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pPr>
            <w:r>
              <w:t>Объем лотка для печати: от 100 листов</w:t>
            </w:r>
          </w:p>
        </w:tc>
      </w:tr>
    </w:tbl>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8</w:t>
      </w:r>
    </w:p>
    <w:p w:rsidR="0065190A" w:rsidRDefault="0065190A">
      <w:pPr>
        <w:pStyle w:val="ConsPlusNormal"/>
        <w:jc w:val="both"/>
      </w:pPr>
    </w:p>
    <w:p w:rsidR="0065190A" w:rsidRDefault="0065190A">
      <w:pPr>
        <w:pStyle w:val="ConsPlusNormal"/>
        <w:jc w:val="center"/>
      </w:pPr>
      <w:bookmarkStart w:id="9" w:name="P1947"/>
      <w:bookmarkEnd w:id="9"/>
      <w:r>
        <w:t>ПРИМЕРНЫЙ ПЕРЕЧЕНЬ</w:t>
      </w:r>
    </w:p>
    <w:p w:rsidR="0065190A" w:rsidRDefault="0065190A">
      <w:pPr>
        <w:pStyle w:val="ConsPlusNormal"/>
        <w:jc w:val="center"/>
      </w:pPr>
      <w:r>
        <w:t>ЧАСТО ИСПОЛЬЗУЕМЫХ ПРИ ПРОВЕДЕНИИ ЕГЭ ДОКУМЕНТОВ,</w:t>
      </w:r>
    </w:p>
    <w:p w:rsidR="0065190A" w:rsidRDefault="0065190A">
      <w:pPr>
        <w:pStyle w:val="ConsPlusNormal"/>
        <w:jc w:val="center"/>
      </w:pPr>
      <w:r>
        <w:lastRenderedPageBreak/>
        <w:t>УДОСТОВЕРЯЮЩИХ ЛИЧНОСТЬ</w:t>
      </w:r>
    </w:p>
    <w:p w:rsidR="0065190A" w:rsidRDefault="0065190A">
      <w:pPr>
        <w:pStyle w:val="ConsPlusNormal"/>
        <w:jc w:val="both"/>
      </w:pPr>
    </w:p>
    <w:p w:rsidR="0065190A" w:rsidRDefault="0065190A">
      <w:pPr>
        <w:pStyle w:val="ConsPlusNormal"/>
        <w:jc w:val="center"/>
        <w:outlineLvl w:val="2"/>
      </w:pPr>
      <w:r>
        <w:t>Документы, удостоверяющие личность граждан</w:t>
      </w:r>
    </w:p>
    <w:p w:rsidR="0065190A" w:rsidRDefault="0065190A">
      <w:pPr>
        <w:pStyle w:val="ConsPlusNormal"/>
        <w:jc w:val="center"/>
      </w:pPr>
      <w:r>
        <w:t>Российской Федерации</w:t>
      </w:r>
    </w:p>
    <w:p w:rsidR="0065190A" w:rsidRDefault="0065190A">
      <w:pPr>
        <w:pStyle w:val="ConsPlusNormal"/>
        <w:jc w:val="both"/>
      </w:pPr>
    </w:p>
    <w:p w:rsidR="0065190A" w:rsidRDefault="0065190A">
      <w:pPr>
        <w:pStyle w:val="ConsPlusNormal"/>
        <w:ind w:firstLine="540"/>
        <w:jc w:val="both"/>
      </w:pPr>
      <w:r>
        <w:t>1. Паспорт гражданина Российской Федерации, удостоверяющий личность гражданина Российской Федерации на территории Российской Федерации (</w:t>
      </w:r>
      <w:hyperlink r:id="rId45" w:history="1">
        <w:r>
          <w:rPr>
            <w:color w:val="0000FF"/>
          </w:rPr>
          <w:t>форма 2П</w:t>
        </w:r>
      </w:hyperlink>
      <w:r>
        <w:t xml:space="preserve"> "Временное удостоверение личности гражданина Российской Федерации");</w:t>
      </w:r>
    </w:p>
    <w:p w:rsidR="0065190A" w:rsidRDefault="0065190A">
      <w:pPr>
        <w:pStyle w:val="ConsPlusNormal"/>
        <w:spacing w:before="240"/>
        <w:ind w:firstLine="540"/>
        <w:jc w:val="both"/>
      </w:pPr>
      <w: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65190A" w:rsidRDefault="0065190A">
      <w:pPr>
        <w:pStyle w:val="ConsPlusNormal"/>
        <w:spacing w:before="240"/>
        <w:ind w:firstLine="540"/>
        <w:jc w:val="both"/>
      </w:pPr>
      <w:r>
        <w:t>3. Дипломатический паспорт;</w:t>
      </w:r>
    </w:p>
    <w:p w:rsidR="0065190A" w:rsidRDefault="0065190A">
      <w:pPr>
        <w:pStyle w:val="ConsPlusNormal"/>
        <w:spacing w:before="240"/>
        <w:ind w:firstLine="540"/>
        <w:jc w:val="both"/>
      </w:pPr>
      <w:r>
        <w:t>4. Служебный паспорт;</w:t>
      </w:r>
    </w:p>
    <w:p w:rsidR="0065190A" w:rsidRDefault="0065190A">
      <w:pPr>
        <w:pStyle w:val="ConsPlusNormal"/>
        <w:spacing w:before="240"/>
        <w:ind w:firstLine="540"/>
        <w:jc w:val="both"/>
      </w:pPr>
      <w:r>
        <w:t>5. Удостоверение личности военнослужащего;</w:t>
      </w:r>
    </w:p>
    <w:p w:rsidR="0065190A" w:rsidRDefault="0065190A">
      <w:pPr>
        <w:pStyle w:val="ConsPlusNormal"/>
        <w:spacing w:before="240"/>
        <w:ind w:firstLine="540"/>
        <w:jc w:val="both"/>
      </w:pPr>
      <w:r>
        <w:t>6. Временное удостоверение личности гражданина Российской Федерации, выдаваемое на период оформления паспорта.</w:t>
      </w:r>
    </w:p>
    <w:p w:rsidR="0065190A" w:rsidRDefault="0065190A">
      <w:pPr>
        <w:pStyle w:val="ConsPlusNormal"/>
        <w:jc w:val="both"/>
      </w:pPr>
    </w:p>
    <w:p w:rsidR="0065190A" w:rsidRDefault="0065190A">
      <w:pPr>
        <w:pStyle w:val="ConsPlusNormal"/>
        <w:jc w:val="center"/>
        <w:outlineLvl w:val="2"/>
      </w:pPr>
      <w:r>
        <w:t>Документы, удостоверяющие личность иностранных граждан</w:t>
      </w:r>
    </w:p>
    <w:p w:rsidR="0065190A" w:rsidRDefault="0065190A">
      <w:pPr>
        <w:pStyle w:val="ConsPlusNormal"/>
        <w:jc w:val="both"/>
      </w:pPr>
    </w:p>
    <w:p w:rsidR="0065190A" w:rsidRDefault="0065190A">
      <w:pPr>
        <w:pStyle w:val="ConsPlusNormal"/>
        <w:ind w:firstLine="540"/>
        <w:jc w:val="both"/>
      </w:pPr>
      <w: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w:t>
      </w:r>
      <w:hyperlink r:id="rId46" w:history="1">
        <w:r>
          <w:rPr>
            <w:color w:val="0000FF"/>
          </w:rPr>
          <w:t>Пункт 1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65190A" w:rsidRDefault="0065190A">
      <w:pPr>
        <w:pStyle w:val="ConsPlusNormal"/>
        <w:jc w:val="both"/>
      </w:pPr>
    </w:p>
    <w:p w:rsidR="0065190A" w:rsidRDefault="0065190A">
      <w:pPr>
        <w:pStyle w:val="ConsPlusNormal"/>
        <w:ind w:firstLine="540"/>
        <w:jc w:val="both"/>
      </w:pPr>
      <w:r>
        <w:t>2. Разрешение на временное проживание;</w:t>
      </w:r>
    </w:p>
    <w:p w:rsidR="0065190A" w:rsidRDefault="0065190A">
      <w:pPr>
        <w:pStyle w:val="ConsPlusNormal"/>
        <w:spacing w:before="240"/>
        <w:ind w:firstLine="540"/>
        <w:jc w:val="both"/>
      </w:pPr>
      <w:r>
        <w:t>3. Вид на жительство;</w:t>
      </w:r>
    </w:p>
    <w:p w:rsidR="0065190A" w:rsidRDefault="0065190A">
      <w:pPr>
        <w:pStyle w:val="ConsPlusNormal"/>
        <w:spacing w:before="24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5190A" w:rsidRDefault="0065190A">
      <w:pPr>
        <w:pStyle w:val="ConsPlusNormal"/>
        <w:jc w:val="both"/>
      </w:pPr>
    </w:p>
    <w:p w:rsidR="0065190A" w:rsidRDefault="0065190A">
      <w:pPr>
        <w:pStyle w:val="ConsPlusNormal"/>
        <w:jc w:val="center"/>
        <w:outlineLvl w:val="2"/>
      </w:pPr>
      <w:r>
        <w:t>Документы, удостоверяющие личность лица без гражданства</w:t>
      </w:r>
    </w:p>
    <w:p w:rsidR="0065190A" w:rsidRDefault="0065190A">
      <w:pPr>
        <w:pStyle w:val="ConsPlusNormal"/>
        <w:jc w:val="both"/>
      </w:pPr>
    </w:p>
    <w:p w:rsidR="0065190A" w:rsidRDefault="0065190A">
      <w:pPr>
        <w:pStyle w:val="ConsPlusNormal"/>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5190A" w:rsidRDefault="0065190A">
      <w:pPr>
        <w:pStyle w:val="ConsPlusNormal"/>
        <w:spacing w:before="240"/>
        <w:ind w:firstLine="540"/>
        <w:jc w:val="both"/>
      </w:pPr>
      <w:r>
        <w:t>2. Вид на жительство;</w:t>
      </w:r>
    </w:p>
    <w:p w:rsidR="0065190A" w:rsidRDefault="0065190A">
      <w:pPr>
        <w:pStyle w:val="ConsPlusNormal"/>
        <w:spacing w:before="240"/>
        <w:ind w:firstLine="540"/>
        <w:jc w:val="both"/>
      </w:pPr>
      <w: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&lt;1&gt;.</w:t>
      </w:r>
    </w:p>
    <w:p w:rsidR="0065190A" w:rsidRDefault="0065190A">
      <w:pPr>
        <w:pStyle w:val="ConsPlusNormal"/>
        <w:spacing w:before="240"/>
        <w:ind w:firstLine="540"/>
        <w:jc w:val="both"/>
      </w:pPr>
      <w:r>
        <w:lastRenderedPageBreak/>
        <w:t>--------------------------------</w:t>
      </w:r>
    </w:p>
    <w:p w:rsidR="0065190A" w:rsidRDefault="0065190A">
      <w:pPr>
        <w:pStyle w:val="ConsPlusNormal"/>
        <w:spacing w:before="240"/>
        <w:ind w:firstLine="540"/>
        <w:jc w:val="both"/>
      </w:pPr>
      <w:r>
        <w:t xml:space="preserve">&lt;1&gt; </w:t>
      </w:r>
      <w:hyperlink r:id="rId47" w:history="1">
        <w:r>
          <w:rPr>
            <w:color w:val="0000FF"/>
          </w:rPr>
          <w:t>Пункт 2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65190A" w:rsidRDefault="0065190A">
      <w:pPr>
        <w:pStyle w:val="ConsPlusNormal"/>
        <w:jc w:val="both"/>
      </w:pPr>
    </w:p>
    <w:p w:rsidR="0065190A" w:rsidRDefault="0065190A">
      <w:pPr>
        <w:pStyle w:val="ConsPlusNormal"/>
        <w:jc w:val="center"/>
        <w:outlineLvl w:val="2"/>
      </w:pPr>
      <w:r>
        <w:t>Документы, удостоверяющие личность беженцев</w:t>
      </w:r>
    </w:p>
    <w:p w:rsidR="0065190A" w:rsidRDefault="0065190A">
      <w:pPr>
        <w:pStyle w:val="ConsPlusNormal"/>
        <w:jc w:val="both"/>
      </w:pPr>
    </w:p>
    <w:p w:rsidR="0065190A" w:rsidRDefault="0065190A">
      <w:pPr>
        <w:pStyle w:val="ConsPlusNormal"/>
        <w:ind w:firstLine="540"/>
        <w:jc w:val="both"/>
      </w:pPr>
      <w:r>
        <w:t>1. Удостоверение беженца.</w:t>
      </w:r>
    </w:p>
    <w:p w:rsidR="0065190A" w:rsidRDefault="0065190A">
      <w:pPr>
        <w:pStyle w:val="ConsPlusNormal"/>
        <w:spacing w:before="240"/>
        <w:ind w:firstLine="540"/>
        <w:jc w:val="both"/>
      </w:pPr>
      <w:r>
        <w:t>2. Свидетельство о рассмотрении ходатайства о признании гражданина беженцем на территории Российской Федерации.</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9</w:t>
      </w:r>
    </w:p>
    <w:p w:rsidR="0065190A" w:rsidRDefault="0065190A">
      <w:pPr>
        <w:pStyle w:val="ConsPlusNormal"/>
        <w:jc w:val="both"/>
      </w:pPr>
    </w:p>
    <w:p w:rsidR="0065190A" w:rsidRDefault="0065190A">
      <w:pPr>
        <w:pStyle w:val="ConsPlusNormal"/>
        <w:jc w:val="center"/>
      </w:pPr>
      <w:bookmarkStart w:id="10" w:name="P1990"/>
      <w:bookmarkEnd w:id="10"/>
      <w:r>
        <w:t>ПОРЯДОК</w:t>
      </w:r>
    </w:p>
    <w:p w:rsidR="0065190A" w:rsidRDefault="0065190A">
      <w:pPr>
        <w:pStyle w:val="ConsPlusNormal"/>
        <w:jc w:val="center"/>
      </w:pPr>
      <w:r>
        <w:t>ПОДГОТОВКИ И ПРОВЕДЕНИЯ ЭКЗАМЕНА ПО ИНОСТРАННОМУ ЯЗЫКУ</w:t>
      </w:r>
    </w:p>
    <w:p w:rsidR="0065190A" w:rsidRDefault="0065190A">
      <w:pPr>
        <w:pStyle w:val="ConsPlusNormal"/>
        <w:jc w:val="center"/>
      </w:pPr>
      <w:r>
        <w:t>(РАЗДЕЛ "ГОВОРЕНИЕ")</w:t>
      </w:r>
    </w:p>
    <w:p w:rsidR="0065190A" w:rsidRDefault="0065190A">
      <w:pPr>
        <w:pStyle w:val="ConsPlusNormal"/>
        <w:jc w:val="both"/>
      </w:pPr>
    </w:p>
    <w:p w:rsidR="0065190A" w:rsidRDefault="0065190A">
      <w:pPr>
        <w:pStyle w:val="ConsPlusNormal"/>
        <w:ind w:firstLine="540"/>
        <w:jc w:val="both"/>
        <w:outlineLvl w:val="2"/>
      </w:pPr>
      <w:r>
        <w:t>1. Особенности подготовки к сдаче экзамена</w:t>
      </w:r>
    </w:p>
    <w:p w:rsidR="0065190A" w:rsidRDefault="0065190A">
      <w:pPr>
        <w:pStyle w:val="ConsPlusNormal"/>
        <w:jc w:val="both"/>
      </w:pPr>
    </w:p>
    <w:p w:rsidR="0065190A" w:rsidRDefault="0065190A">
      <w:pPr>
        <w:pStyle w:val="ConsPlusNormal"/>
        <w:ind w:firstLine="540"/>
        <w:jc w:val="both"/>
      </w:pPr>
      <w:r>
        <w:t>Для проведения устного экзамена используется два типа аудиторий:</w:t>
      </w:r>
    </w:p>
    <w:p w:rsidR="0065190A" w:rsidRDefault="0065190A">
      <w:pPr>
        <w:pStyle w:val="ConsPlusNormal"/>
        <w:spacing w:before="240"/>
        <w:ind w:firstLine="540"/>
        <w:jc w:val="both"/>
      </w:pPr>
      <w:r>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дополнительное оборудование для них не требуется);</w:t>
      </w:r>
    </w:p>
    <w:p w:rsidR="0065190A" w:rsidRDefault="0065190A">
      <w:pPr>
        <w:pStyle w:val="ConsPlusNormal"/>
        <w:spacing w:before="240"/>
        <w:ind w:firstLine="540"/>
        <w:jc w:val="both"/>
      </w:pPr>
      <w:r>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ЕГЭ (далее - Станция записи ответов).</w:t>
      </w:r>
    </w:p>
    <w:p w:rsidR="0065190A" w:rsidRDefault="0065190A">
      <w:pPr>
        <w:pStyle w:val="ConsPlusNormal"/>
        <w:spacing w:before="240"/>
        <w:ind w:firstLine="540"/>
        <w:jc w:val="both"/>
      </w:pPr>
      <w:r>
        <w:t>Из аудиторий подготовки в аудитории проведения участники ЕГЭ 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все участники из предыдущей группы.</w:t>
      </w:r>
    </w:p>
    <w:p w:rsidR="0065190A" w:rsidRDefault="0065190A">
      <w:pPr>
        <w:pStyle w:val="ConsPlusNormal"/>
        <w:jc w:val="both"/>
      </w:pPr>
    </w:p>
    <w:p w:rsidR="0065190A" w:rsidRDefault="0065190A">
      <w:pPr>
        <w:pStyle w:val="ConsPlusNormal"/>
        <w:ind w:firstLine="540"/>
        <w:jc w:val="both"/>
        <w:outlineLvl w:val="2"/>
      </w:pPr>
      <w:r>
        <w:t>2. Продолжительность выполнения экзаменационной работы</w:t>
      </w:r>
    </w:p>
    <w:p w:rsidR="0065190A" w:rsidRDefault="0065190A">
      <w:pPr>
        <w:pStyle w:val="ConsPlusNormal"/>
        <w:jc w:val="both"/>
      </w:pPr>
    </w:p>
    <w:p w:rsidR="0065190A" w:rsidRDefault="0065190A">
      <w:pPr>
        <w:pStyle w:val="ConsPlusNormal"/>
        <w:ind w:firstLine="540"/>
        <w:jc w:val="both"/>
      </w:pPr>
      <w:r>
        <w:t>Продолжительность выполнения экзаменационной работы одним участником ЕГЭ в аудитории проведения составляет примерно 15 минут: 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задание).</w:t>
      </w:r>
    </w:p>
    <w:p w:rsidR="0065190A" w:rsidRDefault="0065190A">
      <w:pPr>
        <w:pStyle w:val="ConsPlusNormal"/>
        <w:spacing w:before="240"/>
        <w:ind w:firstLine="540"/>
        <w:jc w:val="both"/>
      </w:pPr>
      <w:r>
        <w:t>Общее время нахождения участника ЕГЭ в аудитории проведения не превышает 30 минут.</w:t>
      </w:r>
    </w:p>
    <w:p w:rsidR="0065190A" w:rsidRDefault="0065190A">
      <w:pPr>
        <w:pStyle w:val="ConsPlusNormal"/>
        <w:spacing w:before="240"/>
        <w:ind w:firstLine="540"/>
        <w:jc w:val="both"/>
      </w:pPr>
      <w:r>
        <w:t xml:space="preserve">Общая длительность экзамена в ППЭ: 2 часа. Таким образом, через одно рабочее </w:t>
      </w:r>
      <w:r>
        <w:lastRenderedPageBreak/>
        <w:t>место в аудитории проведения за день могут пройти максимум 4 участника ЕГЭ (последние сдающие проведут в аудитории подготовки 1,5 часа).</w:t>
      </w:r>
    </w:p>
    <w:p w:rsidR="0065190A" w:rsidRDefault="0065190A">
      <w:pPr>
        <w:pStyle w:val="ConsPlusNormal"/>
        <w:jc w:val="both"/>
      </w:pPr>
    </w:p>
    <w:p w:rsidR="0065190A" w:rsidRDefault="0065190A">
      <w:pPr>
        <w:pStyle w:val="ConsPlusNormal"/>
        <w:ind w:firstLine="540"/>
        <w:jc w:val="both"/>
        <w:outlineLvl w:val="2"/>
      </w:pPr>
      <w:r>
        <w:t>3. Обеспечение и состав ЭМ</w:t>
      </w:r>
    </w:p>
    <w:p w:rsidR="0065190A" w:rsidRDefault="0065190A">
      <w:pPr>
        <w:pStyle w:val="ConsPlusNormal"/>
        <w:jc w:val="both"/>
      </w:pPr>
    </w:p>
    <w:p w:rsidR="0065190A" w:rsidRDefault="0065190A">
      <w:pPr>
        <w:pStyle w:val="ConsPlusNormal"/>
        <w:ind w:firstLine="540"/>
        <w:jc w:val="both"/>
      </w:pPr>
      <w:r>
        <w:t>Для выполнения экзаменационной работы используются электронные КИМ, которые записаны на компакт-диск, вложенный в доставочный спецпакет.</w:t>
      </w:r>
    </w:p>
    <w:p w:rsidR="0065190A" w:rsidRDefault="0065190A">
      <w:pPr>
        <w:pStyle w:val="ConsPlusNormal"/>
        <w:spacing w:before="240"/>
        <w:ind w:firstLine="540"/>
        <w:jc w:val="both"/>
      </w:pPr>
      <w:r>
        <w:t>Доставочный спецпакет содержит компакт-диск с электронными КИМ и ИК с бумажными бланками регистрации устного экзамена.</w:t>
      </w:r>
    </w:p>
    <w:p w:rsidR="0065190A" w:rsidRDefault="0065190A">
      <w:pPr>
        <w:pStyle w:val="ConsPlusNormal"/>
        <w:spacing w:before="240"/>
        <w:ind w:firstLine="540"/>
        <w:jc w:val="both"/>
      </w:pPr>
      <w:r>
        <w:t>Все доставочные спецпакеты для проведения экзамена содержат по 5 ИК, спецпакеты по 15 ИК не используются.</w:t>
      </w:r>
    </w:p>
    <w:p w:rsidR="0065190A" w:rsidRDefault="0065190A">
      <w:pPr>
        <w:pStyle w:val="ConsPlusNormal"/>
        <w:spacing w:before="240"/>
        <w:ind w:firstLine="540"/>
        <w:jc w:val="both"/>
      </w:pPr>
      <w:r>
        <w:t>Для использования электронных КИМ при сдаче экзамена необходимо наличие ключа доступа к КИМ и ключа шифрования члена ГЭК, записанного на защищенном внешнем носителе (токене) (далее - токен члена ГЭК).</w:t>
      </w:r>
    </w:p>
    <w:p w:rsidR="0065190A" w:rsidRDefault="0065190A">
      <w:pPr>
        <w:pStyle w:val="ConsPlusNormal"/>
        <w:spacing w:before="240"/>
        <w:ind w:firstLine="540"/>
        <w:jc w:val="both"/>
      </w:pPr>
      <w:r>
        <w:t>Ключи доступа к КИМ 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КИМ используется токен члена ГЭК.</w:t>
      </w:r>
    </w:p>
    <w:p w:rsidR="0065190A" w:rsidRDefault="0065190A">
      <w:pPr>
        <w:pStyle w:val="ConsPlusNormal"/>
        <w:spacing w:before="240"/>
        <w:ind w:firstLine="540"/>
        <w:jc w:val="both"/>
      </w:pPr>
      <w:r>
        <w:t>Количество членов ГЭК, назначенных в ППЭ, определяется из расчета 1 член ГЭК на 3 аудитории по 3 - 4 рабочих места, 1 член ГЭК на 5 аудиторий по 2 рабочих места, 1 член ГЭК на 7 аудиторий по 1 рабочему месту, но не менее двух членов ГЭК на ППЭ.</w:t>
      </w:r>
    </w:p>
    <w:p w:rsidR="0065190A" w:rsidRDefault="0065190A">
      <w:pPr>
        <w:pStyle w:val="ConsPlusNormal"/>
        <w:spacing w:before="240"/>
        <w:ind w:firstLine="540"/>
        <w:jc w:val="both"/>
      </w:pPr>
      <w:r>
        <w:t>Количество технических специалистов в день проведения экзамена, назначенных в ППЭ, определяется из расчета один технический специалист на 3 аудитории по 3 - 4 рабочих места, один технический специалист на 5 аудиторий по 2 рабочих места, один технический специалист на 7 аудиторий по 1 рабочему месту.</w:t>
      </w:r>
    </w:p>
    <w:p w:rsidR="0065190A" w:rsidRDefault="0065190A">
      <w:pPr>
        <w:pStyle w:val="ConsPlusNormal"/>
        <w:jc w:val="both"/>
      </w:pPr>
    </w:p>
    <w:p w:rsidR="0065190A" w:rsidRDefault="0065190A">
      <w:pPr>
        <w:pStyle w:val="ConsPlusNormal"/>
        <w:ind w:firstLine="540"/>
        <w:jc w:val="both"/>
        <w:outlineLvl w:val="2"/>
      </w:pPr>
      <w:r>
        <w:t>4. Процедура сдачи устного экзамена участником ЕГЭ</w:t>
      </w:r>
    </w:p>
    <w:p w:rsidR="0065190A" w:rsidRDefault="0065190A">
      <w:pPr>
        <w:pStyle w:val="ConsPlusNormal"/>
        <w:jc w:val="both"/>
      </w:pPr>
    </w:p>
    <w:p w:rsidR="0065190A" w:rsidRDefault="0065190A">
      <w:pPr>
        <w:pStyle w:val="ConsPlusNormal"/>
        <w:ind w:firstLine="540"/>
        <w:jc w:val="both"/>
      </w:pPr>
      <w:r>
        <w:t>Выполнение заданий устной части экзаменационной работы предполагает ответ участника ЕГЭ в форме монологических высказываний.</w:t>
      </w:r>
    </w:p>
    <w:p w:rsidR="0065190A" w:rsidRDefault="0065190A">
      <w:pPr>
        <w:pStyle w:val="ConsPlusNormal"/>
        <w:spacing w:before="240"/>
        <w:ind w:firstLine="540"/>
        <w:jc w:val="both"/>
      </w:pPr>
      <w:r>
        <w:t>Участник ЕГЭ 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ЕГЭ).</w:t>
      </w:r>
    </w:p>
    <w:p w:rsidR="0065190A" w:rsidRDefault="0065190A">
      <w:pPr>
        <w:pStyle w:val="ConsPlusNormal"/>
        <w:spacing w:before="240"/>
        <w:ind w:firstLine="540"/>
        <w:jc w:val="both"/>
      </w:pPr>
      <w:r>
        <w:t>Средствами специализированного ПО на мониторе компьютера отображается текст задания КИМ и записываются ответы участника ЕГЭ. 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65190A" w:rsidRDefault="0065190A">
      <w:pPr>
        <w:pStyle w:val="ConsPlusNormal"/>
        <w:jc w:val="both"/>
      </w:pPr>
    </w:p>
    <w:p w:rsidR="0065190A" w:rsidRDefault="0065190A">
      <w:pPr>
        <w:pStyle w:val="ConsPlusNormal"/>
        <w:ind w:firstLine="540"/>
        <w:jc w:val="both"/>
        <w:outlineLvl w:val="2"/>
      </w:pPr>
      <w:r>
        <w:t>5. Инструкция для технического специалиста ППЭ</w:t>
      </w:r>
    </w:p>
    <w:p w:rsidR="0065190A" w:rsidRDefault="0065190A">
      <w:pPr>
        <w:pStyle w:val="ConsPlusNormal"/>
        <w:jc w:val="both"/>
      </w:pPr>
    </w:p>
    <w:p w:rsidR="0065190A" w:rsidRDefault="0065190A">
      <w:pPr>
        <w:pStyle w:val="ConsPlusNormal"/>
        <w:ind w:firstLine="540"/>
        <w:jc w:val="both"/>
      </w:pPr>
      <w:r>
        <w:t>Подготовительный этап проведения экзамена</w:t>
      </w:r>
    </w:p>
    <w:p w:rsidR="0065190A" w:rsidRDefault="0065190A">
      <w:pPr>
        <w:pStyle w:val="ConsPlusNormal"/>
        <w:spacing w:before="240"/>
        <w:ind w:firstLine="540"/>
        <w:jc w:val="both"/>
      </w:pPr>
      <w:r>
        <w:t xml:space="preserve">За 4 - 5 календарных дней до проведения экзамена необходимо получить из РЦОИ </w:t>
      </w:r>
      <w:r>
        <w:lastRenderedPageBreak/>
        <w:t>следующие материалы:</w:t>
      </w:r>
    </w:p>
    <w:p w:rsidR="0065190A" w:rsidRDefault="0065190A">
      <w:pPr>
        <w:pStyle w:val="ConsPlusNormal"/>
        <w:spacing w:before="240"/>
        <w:ind w:firstLine="540"/>
        <w:jc w:val="both"/>
      </w:pPr>
      <w:r>
        <w:t>дистрибутив ПО Станция записи ответов;</w:t>
      </w:r>
    </w:p>
    <w:p w:rsidR="0065190A" w:rsidRDefault="0065190A">
      <w:pPr>
        <w:pStyle w:val="ConsPlusNormal"/>
        <w:spacing w:before="240"/>
        <w:ind w:firstLine="540"/>
        <w:jc w:val="both"/>
      </w:pPr>
      <w:r>
        <w:t>дистрибутив ПО для авторизации на специализированном федеральном портале;</w:t>
      </w:r>
    </w:p>
    <w:p w:rsidR="0065190A" w:rsidRDefault="0065190A">
      <w:pPr>
        <w:pStyle w:val="ConsPlusNormal"/>
        <w:spacing w:before="240"/>
        <w:ind w:firstLine="540"/>
        <w:jc w:val="both"/>
      </w:pPr>
      <w:r>
        <w:t>инструкции для участников ЕГЭ по использованию программного обеспечения сдачи устного экзамена по иностранным языкам;</w:t>
      </w:r>
    </w:p>
    <w:p w:rsidR="0065190A" w:rsidRDefault="0065190A">
      <w:pPr>
        <w:pStyle w:val="ConsPlusNormal"/>
        <w:spacing w:before="240"/>
        <w:ind w:firstLine="540"/>
        <w:jc w:val="both"/>
      </w:pPr>
      <w:r>
        <w:t>информацию о номерах аудиторий, количестве рабочих станций по каждому предмету и типу рассадки (ОВЗ или стандартная);</w:t>
      </w:r>
    </w:p>
    <w:p w:rsidR="0065190A" w:rsidRDefault="0065190A">
      <w:pPr>
        <w:pStyle w:val="ConsPlusNormal"/>
        <w:spacing w:before="240"/>
        <w:ind w:firstLine="540"/>
        <w:jc w:val="both"/>
      </w:pPr>
      <w:hyperlink w:anchor="P6103" w:history="1">
        <w:r>
          <w:rPr>
            <w:color w:val="0000FF"/>
          </w:rPr>
          <w:t>ППЭ-01-01-У</w:t>
        </w:r>
      </w:hyperlink>
      <w:r>
        <w:t xml:space="preserve"> "Протокол технической готовности ППЭ к экзамену в устной форме".</w:t>
      </w:r>
    </w:p>
    <w:p w:rsidR="0065190A" w:rsidRDefault="0065190A">
      <w:pPr>
        <w:pStyle w:val="ConsPlusNormal"/>
        <w:spacing w:before="240"/>
        <w:ind w:firstLine="540"/>
        <w:jc w:val="both"/>
      </w:pPr>
      <w:r>
        <w:t>Выполнить техническую подготовку ППЭ:</w:t>
      </w:r>
    </w:p>
    <w:p w:rsidR="0065190A" w:rsidRDefault="0065190A">
      <w:pPr>
        <w:pStyle w:val="ConsPlusNormal"/>
        <w:spacing w:before="240"/>
        <w:ind w:firstLine="540"/>
        <w:jc w:val="both"/>
      </w:pPr>
      <w:r>
        <w:t>проверить соответствие технического оснащения компьютеров (ноутбуков) в аудиториях проведения и Штабе ППЭ, а также резервных компьютеров (ноутбуков), предъявляемым минимальным требованиям;</w:t>
      </w:r>
    </w:p>
    <w:p w:rsidR="0065190A" w:rsidRDefault="0065190A">
      <w:pPr>
        <w:pStyle w:val="ConsPlusNormal"/>
        <w:spacing w:before="240"/>
        <w:ind w:firstLine="540"/>
        <w:jc w:val="both"/>
      </w:pPr>
      <w:r>
        <w:t>обеспечить рабочие места участников ЕГЭ в аудиториях проведения гарнитурами: наушниками (закрытого типа акустического оформления) с микрофоном, рекомендуется на каждую аудиторию проведения подготовить одну дополнительную гарнитуру, которая будет использоваться при инструктаже участников ЕГЭ;</w:t>
      </w:r>
    </w:p>
    <w:p w:rsidR="0065190A" w:rsidRDefault="0065190A">
      <w:pPr>
        <w:pStyle w:val="ConsPlusNormal"/>
        <w:spacing w:before="240"/>
        <w:ind w:firstLine="540"/>
        <w:jc w:val="both"/>
      </w:pPr>
      <w:r>
        <w:t>установить на рабочей станции в Штабе ППЭ ПО авторизации на специализированном федеральном портале для скачивания ключа доступа к КИМ;</w:t>
      </w:r>
    </w:p>
    <w:p w:rsidR="0065190A" w:rsidRDefault="0065190A">
      <w:pPr>
        <w:pStyle w:val="ConsPlusNormal"/>
        <w:spacing w:before="240"/>
        <w:ind w:firstLine="540"/>
        <w:jc w:val="both"/>
      </w:pPr>
      <w:r>
        <w:t>проверить наличие соединения со специализированным федеральным порталом на рабочей станции в Штабе ППЭ;</w:t>
      </w:r>
    </w:p>
    <w:p w:rsidR="0065190A" w:rsidRDefault="0065190A">
      <w:pPr>
        <w:pStyle w:val="ConsPlusNormal"/>
        <w:spacing w:before="240"/>
        <w:ind w:firstLine="540"/>
        <w:jc w:val="both"/>
      </w:pPr>
      <w:r>
        <w:t>установить ПО Станция записи ответов на всех рабочих местах участников ЕГЭ в каждой аудитории проведения;</w:t>
      </w:r>
    </w:p>
    <w:p w:rsidR="0065190A" w:rsidRDefault="0065190A">
      <w:pPr>
        <w:pStyle w:val="ConsPlusNormal"/>
        <w:spacing w:before="240"/>
        <w:ind w:firstLine="540"/>
        <w:jc w:val="both"/>
      </w:pPr>
      <w:r>
        <w:t>проверить работоспособность CD (DVD)-привода на всех рабочих местах участников ЕГЭ;</w:t>
      </w:r>
    </w:p>
    <w:p w:rsidR="0065190A" w:rsidRDefault="0065190A">
      <w:pPr>
        <w:pStyle w:val="ConsPlusNormal"/>
        <w:spacing w:before="240"/>
        <w:ind w:firstLine="540"/>
        <w:jc w:val="both"/>
      </w:pPr>
      <w:r>
        <w:t>проверить качество аудиозаписи на всех рабочих местах участников ЕГЭ;</w:t>
      </w:r>
    </w:p>
    <w:p w:rsidR="0065190A" w:rsidRDefault="0065190A">
      <w:pPr>
        <w:pStyle w:val="ConsPlusNormal"/>
        <w:spacing w:before="240"/>
        <w:ind w:firstLine="540"/>
        <w:jc w:val="both"/>
      </w:pPr>
      <w:r>
        <w:t>проверить качество отображения демонстрационных электронных КИМ на всех рабочих местах участников ЕГЭ.</w:t>
      </w:r>
    </w:p>
    <w:p w:rsidR="0065190A" w:rsidRDefault="0065190A">
      <w:pPr>
        <w:pStyle w:val="ConsPlusNormal"/>
        <w:spacing w:before="240"/>
        <w:ind w:firstLine="540"/>
        <w:jc w:val="both"/>
      </w:pPr>
      <w:r>
        <w:t>Подготовить дополнительное оборудование, необходимое для проведения устного экзамена:</w:t>
      </w:r>
    </w:p>
    <w:p w:rsidR="0065190A" w:rsidRDefault="0065190A">
      <w:pPr>
        <w:pStyle w:val="ConsPlusNormal"/>
        <w:spacing w:before="240"/>
        <w:ind w:firstLine="540"/>
        <w:jc w:val="both"/>
      </w:pPr>
      <w:r>
        <w:t>флеш-накопители для переноса ключа доступа к КИМ в аудитории проведения, а также для доставки электронных актов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аудиозаписей устных ответов на задания экзаменационной работы участников ЕГЭ из ППЭ в РЦОИ (флеш-накопители, предназначенные для доставки аудиозаписей могут быть предоставлены РЦОИ и доставлены членами ГЭК из РЦОИ в день проведения экзамена);</w:t>
      </w:r>
    </w:p>
    <w:p w:rsidR="0065190A" w:rsidRDefault="0065190A">
      <w:pPr>
        <w:pStyle w:val="ConsPlusNormal"/>
        <w:spacing w:before="240"/>
        <w:ind w:firstLine="540"/>
        <w:jc w:val="both"/>
      </w:pPr>
      <w:r>
        <w:t>USB-модем для обеспечения резервного канала доступа в информационно-</w:t>
      </w:r>
      <w:r>
        <w:lastRenderedPageBreak/>
        <w:t>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65190A" w:rsidRDefault="0065190A">
      <w:pPr>
        <w:pStyle w:val="ConsPlusNormal"/>
        <w:spacing w:before="240"/>
        <w:ind w:firstLine="540"/>
        <w:jc w:val="both"/>
      </w:pPr>
      <w:r>
        <w:t>принтер, который будет использоваться для печати сопроводительной документации к флеш-накопителям с аудиозаписями устных ответов участников ЕГЭ, и проверить его работоспособность; резервный внешний CD (DVD)-привод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 организаторами;</w:t>
      </w:r>
    </w:p>
    <w:p w:rsidR="0065190A" w:rsidRDefault="0065190A">
      <w:pPr>
        <w:pStyle w:val="ConsPlusNormal"/>
        <w:spacing w:before="240"/>
        <w:ind w:firstLine="540"/>
        <w:jc w:val="both"/>
      </w:pPr>
      <w:r>
        <w:t>резервные рабочие станции участника ЕГЭ по одной на каждую аудиторию проведения с 4-мя рабочими станциями участника ЕГЭ и резервную рабочую станцию в Штабе ППЭ.</w:t>
      </w:r>
    </w:p>
    <w:p w:rsidR="0065190A" w:rsidRDefault="0065190A">
      <w:pPr>
        <w:pStyle w:val="ConsPlusNormal"/>
        <w:spacing w:before="240"/>
        <w:ind w:firstLine="540"/>
        <w:jc w:val="both"/>
      </w:pPr>
      <w:r>
        <w:t>Передать статус о завершении технической подготовки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Техническая подготовка ППЭ должна быть завершена за два дня до проведения экзамена.</w:t>
      </w:r>
    </w:p>
    <w:p w:rsidR="0065190A" w:rsidRDefault="0065190A">
      <w:pPr>
        <w:pStyle w:val="ConsPlusNormal"/>
        <w:spacing w:before="240"/>
        <w:ind w:firstLine="540"/>
        <w:jc w:val="both"/>
      </w:pPr>
      <w:r>
        <w:t>Не позднее чем за один день до проведения экзамена:</w:t>
      </w:r>
    </w:p>
    <w:p w:rsidR="0065190A" w:rsidRDefault="0065190A">
      <w:pPr>
        <w:pStyle w:val="ConsPlusNormal"/>
        <w:spacing w:before="240"/>
        <w:ind w:firstLine="540"/>
        <w:jc w:val="both"/>
      </w:pPr>
      <w:r>
        <w:t>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65190A" w:rsidRDefault="0065190A">
      <w:pPr>
        <w:pStyle w:val="ConsPlusNormal"/>
        <w:spacing w:before="240"/>
        <w:ind w:firstLine="540"/>
        <w:jc w:val="both"/>
      </w:pPr>
      <w:r>
        <w:t>передать руководителю ППЭ инструкции для участников ЕГЭ для предоставления в аудиториях подготовки;</w:t>
      </w:r>
    </w:p>
    <w:p w:rsidR="0065190A" w:rsidRDefault="0065190A">
      <w:pPr>
        <w:pStyle w:val="ConsPlusNormal"/>
        <w:spacing w:before="240"/>
        <w:ind w:firstLine="540"/>
        <w:jc w:val="both"/>
      </w:pPr>
      <w:r>
        <w:t>совместно с членами ГЭК и руководителем ППЭ провести контроль готовности ППЭ к проведению экзамена:</w:t>
      </w:r>
    </w:p>
    <w:p w:rsidR="0065190A" w:rsidRDefault="0065190A">
      <w:pPr>
        <w:pStyle w:val="ConsPlusNormal"/>
        <w:spacing w:before="240"/>
        <w:ind w:firstLine="540"/>
        <w:jc w:val="both"/>
      </w:pPr>
      <w: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rsidR="0065190A" w:rsidRDefault="0065190A">
      <w:pPr>
        <w:pStyle w:val="ConsPlusNormal"/>
        <w:spacing w:before="240"/>
        <w:ind w:firstLine="540"/>
        <w:jc w:val="both"/>
      </w:pPr>
      <w:r>
        <w:t>провести контроль качества аудиозаписи на всех рабочих местах участников ЕГЭ в каждой аудитории проведения;</w:t>
      </w:r>
    </w:p>
    <w:p w:rsidR="0065190A" w:rsidRDefault="0065190A">
      <w:pPr>
        <w:pStyle w:val="ConsPlusNormal"/>
        <w:spacing w:before="240"/>
        <w:ind w:firstLine="540"/>
        <w:jc w:val="both"/>
      </w:pPr>
      <w:r>
        <w:t>проверить средства криптозащиты с использованием токена члена ГЭК на всех рабочих местах участников ЕГЭ в каждой аудитории проведения;</w:t>
      </w:r>
    </w:p>
    <w:p w:rsidR="0065190A" w:rsidRDefault="0065190A">
      <w:pPr>
        <w:pStyle w:val="ConsPlusNormal"/>
        <w:spacing w:before="240"/>
        <w:ind w:firstLine="540"/>
        <w:jc w:val="both"/>
      </w:pPr>
      <w:r>
        <w:t>провести контроль качества отображения электронных КИМ на всех рабочих местах участников ЕГЭ в каждой аудитории проведения;</w:t>
      </w:r>
    </w:p>
    <w:p w:rsidR="0065190A" w:rsidRDefault="0065190A">
      <w:pPr>
        <w:pStyle w:val="ConsPlusNormal"/>
        <w:spacing w:before="240"/>
        <w:ind w:firstLine="540"/>
        <w:jc w:val="both"/>
      </w:pPr>
      <w:r>
        <w:t>заполнить и сохранить на флеш-накопитель паспорт,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w:t>
      </w:r>
    </w:p>
    <w:p w:rsidR="0065190A" w:rsidRDefault="0065190A">
      <w:pPr>
        <w:pStyle w:val="ConsPlusNormal"/>
        <w:spacing w:before="240"/>
        <w:ind w:firstLine="540"/>
        <w:jc w:val="both"/>
      </w:pPr>
      <w:r>
        <w:t>проверить наличие дополнительного (резервного) оборудования;</w:t>
      </w:r>
    </w:p>
    <w:p w:rsidR="0065190A" w:rsidRDefault="0065190A">
      <w:pPr>
        <w:pStyle w:val="ConsPlusNormal"/>
        <w:spacing w:before="240"/>
        <w:ind w:firstLine="540"/>
        <w:jc w:val="both"/>
      </w:pPr>
      <w:r>
        <w:t xml:space="preserve">передать акт технической готовности со всех рабочих мест участников ЕГЭ всех </w:t>
      </w:r>
      <w:r>
        <w:lastRenderedPageBreak/>
        <w:t>аудиторий и статус о завершении контроля технической готовности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 xml:space="preserve">Готовность аудиторий проведения к сдаче экзамена подтверждается последующим заполнением </w:t>
      </w:r>
      <w:hyperlink w:anchor="P6103" w:history="1">
        <w:r>
          <w:rPr>
            <w:color w:val="0000FF"/>
          </w:rPr>
          <w:t>формы ППЭ-01-01-У</w:t>
        </w:r>
      </w:hyperlink>
      <w:r>
        <w:t xml:space="preserve">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65190A" w:rsidRDefault="0065190A">
      <w:pPr>
        <w:pStyle w:val="ConsPlusNormal"/>
        <w:spacing w:before="240"/>
        <w:ind w:firstLine="540"/>
        <w:jc w:val="both"/>
      </w:pPr>
      <w:r>
        <w:t>На этапе проведения экзамена технический специалист обязан:</w:t>
      </w:r>
    </w:p>
    <w:p w:rsidR="0065190A" w:rsidRDefault="0065190A">
      <w:pPr>
        <w:pStyle w:val="ConsPlusNormal"/>
        <w:spacing w:before="240"/>
        <w:ind w:firstLine="540"/>
        <w:jc w:val="both"/>
      </w:pPr>
      <w:r>
        <w:t>не менее чем за час до экзамена запустить ПО Станции записи ответов на всех рабочих местах участников ЕГЭ в каждой аудитории проведения;</w:t>
      </w:r>
    </w:p>
    <w:p w:rsidR="0065190A" w:rsidRDefault="0065190A">
      <w:pPr>
        <w:pStyle w:val="ConsPlusNormal"/>
        <w:spacing w:before="240"/>
        <w:ind w:firstLine="540"/>
        <w:jc w:val="both"/>
      </w:pPr>
      <w: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 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w:t>
      </w:r>
    </w:p>
    <w:p w:rsidR="0065190A" w:rsidRDefault="0065190A">
      <w:pPr>
        <w:pStyle w:val="ConsPlusNormal"/>
        <w:spacing w:before="240"/>
        <w:ind w:firstLine="540"/>
        <w:jc w:val="both"/>
      </w:pPr>
      <w:r>
        <w:t>в 9 часов 30 минут по местному времени в Штабе ППЭ на рабочей станции, имеющей выход в информационно-телекоммуникационную сеть "Интернет", при участии члена ГЭК скачать ключ доступа к КИМ;</w:t>
      </w:r>
    </w:p>
    <w:p w:rsidR="0065190A" w:rsidRDefault="0065190A">
      <w:pPr>
        <w:pStyle w:val="ConsPlusNormal"/>
        <w:spacing w:before="240"/>
        <w:ind w:firstLine="540"/>
        <w:jc w:val="both"/>
      </w:pPr>
      <w:r>
        <w:t>записать ключ доступа к КИМ на флеш-накопитель;</w:t>
      </w:r>
    </w:p>
    <w:p w:rsidR="0065190A" w:rsidRDefault="0065190A">
      <w:pPr>
        <w:pStyle w:val="ConsPlusNormal"/>
        <w:spacing w:before="240"/>
        <w:ind w:firstLine="540"/>
        <w:jc w:val="both"/>
      </w:pPr>
      <w:r>
        <w:t>загрузить ключ доступа к КИМ на все рабочие места участников ЕГЭ во всех аудиториях проведения.</w:t>
      </w:r>
    </w:p>
    <w:p w:rsidR="0065190A" w:rsidRDefault="0065190A">
      <w:pPr>
        <w:pStyle w:val="ConsPlusNormal"/>
        <w:spacing w:before="240"/>
        <w:ind w:firstLine="540"/>
        <w:jc w:val="both"/>
      </w:pPr>
      <w:r>
        <w:t>Одновременно член ГЭК с помощью токена члена ГЭК активирует ключ доступа к КИМ и запускает процедуру расшифровки КИМ на рабочих местах участников ЕГЭ (процедура расшифровки запускается в случае наличия компакт-диска с электронными КИМ в CD (DVD)-приводе рабочего места участника ЕГЭ).</w:t>
      </w:r>
    </w:p>
    <w:p w:rsidR="0065190A" w:rsidRDefault="0065190A">
      <w:pPr>
        <w:pStyle w:val="ConsPlusNormal"/>
        <w:spacing w:before="240"/>
        <w:ind w:firstLine="540"/>
        <w:jc w:val="both"/>
      </w:pPr>
      <w:r>
        <w:t>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По окончании экзамена технический специалист должен:</w:t>
      </w:r>
    </w:p>
    <w:p w:rsidR="0065190A" w:rsidRDefault="0065190A">
      <w:pPr>
        <w:pStyle w:val="ConsPlusNormal"/>
        <w:spacing w:before="240"/>
        <w:ind w:firstLine="540"/>
        <w:jc w:val="both"/>
      </w:pPr>
      <w:r>
        <w:t>сверить данные в ПО станции записи ответов о записанных ответах с данными в ведомости проведения экзамена;</w:t>
      </w:r>
    </w:p>
    <w:p w:rsidR="0065190A" w:rsidRDefault="0065190A">
      <w:pPr>
        <w:pStyle w:val="ConsPlusNormal"/>
        <w:spacing w:before="240"/>
        <w:ind w:firstLine="540"/>
        <w:jc w:val="both"/>
      </w:pPr>
      <w:r>
        <w:t>выполнить экспорт ответов участников ЕГЭ в каждой аудитории средствами ПО и записать их на обычный флеш-накопитель, одновременно на флеш-накопитель сохраняются электронные журналы станции записи ответов для передачи в систему мониторинга готовности ППЭ;</w:t>
      </w:r>
    </w:p>
    <w:p w:rsidR="0065190A" w:rsidRDefault="0065190A">
      <w:pPr>
        <w:pStyle w:val="ConsPlusNormal"/>
        <w:spacing w:before="240"/>
        <w:ind w:firstLine="540"/>
        <w:jc w:val="both"/>
      </w:pPr>
      <w:r>
        <w:t xml:space="preserve">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ЕГЭ подключен принтер). Также можно сохранить сопроводительный бланк в электронном виде на флеш-накопитель и распечатать его на </w:t>
      </w:r>
      <w:r>
        <w:lastRenderedPageBreak/>
        <w:t>любом компьютере с принтером.</w:t>
      </w:r>
    </w:p>
    <w:p w:rsidR="0065190A" w:rsidRDefault="0065190A">
      <w:pPr>
        <w:pStyle w:val="ConsPlusNormal"/>
        <w:spacing w:before="240"/>
        <w:ind w:firstLine="540"/>
        <w:jc w:val="both"/>
      </w:pPr>
      <w: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p>
    <w:p w:rsidR="0065190A" w:rsidRDefault="0065190A">
      <w:pPr>
        <w:pStyle w:val="ConsPlusNormal"/>
        <w:spacing w:before="240"/>
        <w:ind w:firstLine="540"/>
        <w:jc w:val="both"/>
      </w:pPr>
      <w:r>
        <w:t>После сохранения электронных журналов станции записи со всех рабочих мест участников ЕГЭ во всех аудиториях ППЭ на флеш-накопитель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Передать флеш-накопитель с ответами, сопроводительный бланк и протокол создания аудионосителя ППЭ руководителю ППЭ.</w:t>
      </w:r>
    </w:p>
    <w:p w:rsidR="0065190A" w:rsidRDefault="0065190A">
      <w:pPr>
        <w:pStyle w:val="ConsPlusNormal"/>
        <w:spacing w:before="240"/>
        <w:ind w:firstLine="540"/>
        <w:jc w:val="both"/>
      </w:pPr>
      <w:r>
        <w:t>Действия в случае нештатной ситуации:</w:t>
      </w:r>
    </w:p>
    <w:p w:rsidR="0065190A" w:rsidRDefault="0065190A">
      <w:pPr>
        <w:pStyle w:val="ConsPlusNormal"/>
        <w:spacing w:before="240"/>
        <w:ind w:firstLine="540"/>
        <w:jc w:val="both"/>
      </w:pPr>
      <w:r>
        <w:t>В случае невозможности самостоятельного разрешения возникшей нештатной ситуации на станции записи ответов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записи ответов,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65190A" w:rsidRDefault="0065190A">
      <w:pPr>
        <w:pStyle w:val="ConsPlusNormal"/>
        <w:jc w:val="both"/>
      </w:pPr>
    </w:p>
    <w:p w:rsidR="0065190A" w:rsidRDefault="0065190A">
      <w:pPr>
        <w:pStyle w:val="ConsPlusNormal"/>
        <w:ind w:firstLine="540"/>
        <w:jc w:val="both"/>
        <w:outlineLvl w:val="2"/>
      </w:pPr>
      <w:r>
        <w:t>6. Инструкция для членов ГЭК</w:t>
      </w:r>
    </w:p>
    <w:p w:rsidR="0065190A" w:rsidRDefault="0065190A">
      <w:pPr>
        <w:pStyle w:val="ConsPlusNormal"/>
        <w:jc w:val="both"/>
      </w:pPr>
    </w:p>
    <w:p w:rsidR="0065190A" w:rsidRDefault="0065190A">
      <w:pPr>
        <w:pStyle w:val="ConsPlusNormal"/>
        <w:ind w:firstLine="540"/>
        <w:jc w:val="both"/>
      </w:pPr>
      <w:r>
        <w:t>Для расшифровки КИМ член ГЭК должен иметь токен члена ГЭК (ключ шифрования члена ГЭК, записанный на защищенном внешнем носителе-токене).</w:t>
      </w:r>
    </w:p>
    <w:p w:rsidR="0065190A" w:rsidRDefault="0065190A">
      <w:pPr>
        <w:pStyle w:val="ConsPlusNormal"/>
        <w:spacing w:before="240"/>
        <w:ind w:firstLine="540"/>
        <w:jc w:val="both"/>
      </w:pPr>
      <w:r>
        <w:t>Не позднее чем за один день до проведения экзамена член ГЭК обязан:</w:t>
      </w:r>
    </w:p>
    <w:p w:rsidR="0065190A" w:rsidRDefault="0065190A">
      <w:pPr>
        <w:pStyle w:val="ConsPlusNormal"/>
        <w:spacing w:before="240"/>
        <w:ind w:firstLine="540"/>
        <w:jc w:val="both"/>
      </w:pPr>
      <w:r>
        <w:t>совместно с руководителем ППЭ и техническим специалистом провести контроль готовности ППЭ к проведению экзамена:</w:t>
      </w:r>
    </w:p>
    <w:p w:rsidR="0065190A" w:rsidRDefault="0065190A">
      <w:pPr>
        <w:pStyle w:val="ConsPlusNormal"/>
        <w:spacing w:before="240"/>
        <w:ind w:firstLine="540"/>
        <w:jc w:val="both"/>
      </w:pPr>
      <w:r>
        <w:t>проверить средства криптозащиты в Штабе ППЭ и провести тестовую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w:t>
      </w:r>
    </w:p>
    <w:p w:rsidR="0065190A" w:rsidRDefault="0065190A">
      <w:pPr>
        <w:pStyle w:val="ConsPlusNormal"/>
        <w:spacing w:before="240"/>
        <w:ind w:firstLine="540"/>
        <w:jc w:val="both"/>
      </w:pPr>
      <w:r>
        <w:t>проверить правильность заполненных сведений об экзамене в ПО станции записи ответов: регион, код ППЭ, номер аудитории, номер места и экзамен (предмет и дата) на всех рабочих местах участников ЕГЭ в каждой аудитории проведения;</w:t>
      </w:r>
    </w:p>
    <w:p w:rsidR="0065190A" w:rsidRDefault="0065190A">
      <w:pPr>
        <w:pStyle w:val="ConsPlusNormal"/>
        <w:spacing w:before="240"/>
        <w:ind w:firstLine="540"/>
        <w:jc w:val="both"/>
      </w:pPr>
      <w:r>
        <w:t>провести контроль качества аудиозаписи на всех рабочих местах участников ЕГЭ в каждой аудитории проведения;</w:t>
      </w:r>
    </w:p>
    <w:p w:rsidR="0065190A" w:rsidRDefault="0065190A">
      <w:pPr>
        <w:pStyle w:val="ConsPlusNormal"/>
        <w:spacing w:before="240"/>
        <w:ind w:firstLine="540"/>
        <w:jc w:val="both"/>
      </w:pPr>
      <w:r>
        <w:t>провести контроль качества отображения электронных КИМ на всех рабочих местах участников ЕГЭ в каждой аудитории проведения;</w:t>
      </w:r>
    </w:p>
    <w:p w:rsidR="0065190A" w:rsidRDefault="0065190A">
      <w:pPr>
        <w:pStyle w:val="ConsPlusNormal"/>
        <w:spacing w:before="240"/>
        <w:ind w:firstLine="540"/>
        <w:jc w:val="both"/>
      </w:pPr>
      <w:r>
        <w:t>проверить средства криптозащиты с использованием токена члена ГЭК на всех рабочих местах участников ЕГЭ в каждой аудитории проведения: член ГЭК должен подключить токен к рабочей станции и ввести пароль доступа к нему;</w:t>
      </w:r>
    </w:p>
    <w:p w:rsidR="0065190A" w:rsidRDefault="0065190A">
      <w:pPr>
        <w:pStyle w:val="ConsPlusNormal"/>
        <w:spacing w:before="240"/>
        <w:ind w:firstLine="540"/>
        <w:jc w:val="both"/>
      </w:pPr>
      <w:r>
        <w:t>Проверить наличие дополнительного (резервного) оборудования:</w:t>
      </w:r>
    </w:p>
    <w:p w:rsidR="0065190A" w:rsidRDefault="0065190A">
      <w:pPr>
        <w:pStyle w:val="ConsPlusNormal"/>
        <w:spacing w:before="240"/>
        <w:ind w:firstLine="540"/>
        <w:jc w:val="both"/>
      </w:pPr>
      <w:r>
        <w:t xml:space="preserve">флеш-накопители для переноса ключа доступа к КИМ в аудитории проведения, а </w:t>
      </w:r>
      <w:r>
        <w:lastRenderedPageBreak/>
        <w:t>также для доставки электронных актов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аудиозаписей устных ответов на задания экзаменационной работы участников ЕГЭ из ППЭ в РЦОИ (флеш-накопители, предназначенные для доставки аудиозаписей могут быть предоставлены РЦОИ и доставлены членами ГЭК из РЦОИ в день проведения экзамена);</w:t>
      </w:r>
    </w:p>
    <w:p w:rsidR="0065190A" w:rsidRDefault="0065190A">
      <w:pPr>
        <w:pStyle w:val="ConsPlusNormal"/>
        <w:spacing w:before="240"/>
        <w:ind w:firstLine="540"/>
        <w:jc w:val="both"/>
      </w:pPr>
      <w: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65190A" w:rsidRDefault="0065190A">
      <w:pPr>
        <w:pStyle w:val="ConsPlusNormal"/>
        <w:spacing w:before="240"/>
        <w:ind w:firstLine="540"/>
        <w:jc w:val="both"/>
      </w:pPr>
      <w:r>
        <w:t>принтер, который будет использоваться для печати сопроводительной документации к флеш-накопителям с аудиозаписями ответов участников ЕГЭ, и проверить его работоспособность;</w:t>
      </w:r>
    </w:p>
    <w:p w:rsidR="0065190A" w:rsidRDefault="0065190A">
      <w:pPr>
        <w:pStyle w:val="ConsPlusNormal"/>
        <w:spacing w:before="240"/>
        <w:ind w:firstLine="540"/>
        <w:jc w:val="both"/>
      </w:pPr>
      <w:r>
        <w:t>резервный внешний CD (DVD)-привод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w:t>
      </w:r>
    </w:p>
    <w:p w:rsidR="0065190A" w:rsidRDefault="0065190A">
      <w:pPr>
        <w:pStyle w:val="ConsPlusNormal"/>
        <w:spacing w:before="240"/>
        <w:ind w:firstLine="540"/>
        <w:jc w:val="both"/>
      </w:pPr>
      <w:r>
        <w:t>резервные рабочие станции участника ЕГЭ по одной на каждую аудиторию проведения с 4-мя рабочими станциями участника ЕГЭ и резервную станцию в штабе ППЭ.</w:t>
      </w:r>
    </w:p>
    <w:p w:rsidR="0065190A" w:rsidRDefault="0065190A">
      <w:pPr>
        <w:pStyle w:val="ConsPlusNormal"/>
        <w:spacing w:before="240"/>
        <w:ind w:firstLine="540"/>
        <w:jc w:val="both"/>
      </w:pPr>
      <w:r>
        <w:t>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w:t>
      </w:r>
    </w:p>
    <w:p w:rsidR="0065190A" w:rsidRDefault="0065190A">
      <w:pPr>
        <w:pStyle w:val="ConsPlusNormal"/>
        <w:spacing w:before="240"/>
        <w:ind w:firstLine="540"/>
        <w:jc w:val="both"/>
      </w:pPr>
      <w:r>
        <w:t xml:space="preserve">Готовность аудиторий проведения к сдаче экзамена подтверждается последующим заполнением </w:t>
      </w:r>
      <w:hyperlink w:anchor="P6103" w:history="1">
        <w:r>
          <w:rPr>
            <w:color w:val="0000FF"/>
          </w:rPr>
          <w:t>формы ППЭ-01-01-У</w:t>
        </w:r>
      </w:hyperlink>
      <w:r>
        <w:t xml:space="preserve">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65190A" w:rsidRDefault="0065190A">
      <w:pPr>
        <w:pStyle w:val="ConsPlusNormal"/>
        <w:spacing w:before="240"/>
        <w:ind w:firstLine="540"/>
        <w:jc w:val="both"/>
      </w:pPr>
      <w:r>
        <w:t>Подписанный протокол остается на хранение в ППЭ.</w:t>
      </w:r>
    </w:p>
    <w:p w:rsidR="0065190A" w:rsidRDefault="0065190A">
      <w:pPr>
        <w:pStyle w:val="ConsPlusNormal"/>
        <w:spacing w:before="240"/>
        <w:ind w:firstLine="540"/>
        <w:jc w:val="both"/>
      </w:pPr>
      <w:r>
        <w:t>На этапе проведения экзамена член ГЭК:</w:t>
      </w:r>
    </w:p>
    <w:p w:rsidR="0065190A" w:rsidRDefault="0065190A">
      <w:pPr>
        <w:pStyle w:val="ConsPlusNormal"/>
        <w:spacing w:before="240"/>
        <w:ind w:firstLine="540"/>
        <w:jc w:val="both"/>
      </w:pPr>
      <w:r>
        <w:t>обеспечивает доставку ЭМ в ППЭ не позднее 07.30 по местному времени в день проведения экзамена;</w:t>
      </w:r>
    </w:p>
    <w:p w:rsidR="0065190A" w:rsidRDefault="0065190A">
      <w:pPr>
        <w:pStyle w:val="ConsPlusNormal"/>
        <w:spacing w:before="240"/>
        <w:ind w:firstLine="540"/>
        <w:jc w:val="both"/>
      </w:pPr>
      <w:r>
        <w:t>в случае обеспечения доставки ЭМ в ППЭ сотрудниками специализированной организации по доставке ЭМ - прибывает не позднее доставки ЭМ указанными сотрудниками;</w:t>
      </w:r>
    </w:p>
    <w:p w:rsidR="0065190A" w:rsidRDefault="0065190A">
      <w:pPr>
        <w:pStyle w:val="ConsPlusNormal"/>
        <w:spacing w:before="240"/>
        <w:ind w:firstLine="540"/>
        <w:jc w:val="both"/>
      </w:pPr>
      <w:r>
        <w:t xml:space="preserve">передает ЭМ руководителю ППЭ в Штабе ППЭ по </w:t>
      </w:r>
      <w:hyperlink w:anchor="P9289" w:history="1">
        <w:r>
          <w:rPr>
            <w:color w:val="0000FF"/>
          </w:rPr>
          <w:t>форме ППЭ-14-01-У</w:t>
        </w:r>
      </w:hyperlink>
      <w:r>
        <w:t xml:space="preserve"> "Акт приемки-передачи экзаменационных материалов в ППЭ по иностранным языкам в устной форме";</w:t>
      </w:r>
    </w:p>
    <w:p w:rsidR="0065190A" w:rsidRDefault="0065190A">
      <w:pPr>
        <w:pStyle w:val="ConsPlusNormal"/>
        <w:spacing w:before="240"/>
        <w:ind w:firstLine="540"/>
        <w:jc w:val="both"/>
      </w:pPr>
      <w:r>
        <w:t>в 9 часов 30 минут по местному времени в штабе ППЭ совместно с техническим специалистом член ГЭК скачивает ключ доступа к КИМ. Скачивание ключа доступа к КИМ выполняется с помощью специализированного ПО с использованием токена члена ГЭК на рабочей станции в Штабе ППЭ, имеющей выход в информационно-</w:t>
      </w:r>
      <w:r>
        <w:lastRenderedPageBreak/>
        <w:t>телекоммуникационную сеть "Интернет" (член ГЭК подключает свой токен к рабочей станции и вводит пароль доступа к нему).</w:t>
      </w:r>
    </w:p>
    <w:p w:rsidR="0065190A" w:rsidRDefault="0065190A">
      <w:pPr>
        <w:pStyle w:val="ConsPlusNormal"/>
        <w:spacing w:before="240"/>
        <w:ind w:firstLine="540"/>
        <w:jc w:val="both"/>
      </w:pPr>
      <w:r>
        <w:t>Член ГЭК вместе с техническим специалистом проходит по всем аудиториям проведения экзамена, технический специалист загружает на каждую рабочую станцию участника ключ доступа к КИМ, после чего член ГЭК выполняет его активацию. Для этого он подключает к рабочей станции токен члена ГЭК и вводит пароль доступа к нему. После этого он извлекает из компьютера токен и направляется совместно с техническим специалистом к следующей рабочей станции или в следующую аудиторию проведения.</w:t>
      </w:r>
    </w:p>
    <w:p w:rsidR="0065190A" w:rsidRDefault="0065190A">
      <w:pPr>
        <w:pStyle w:val="ConsPlusNormal"/>
        <w:spacing w:before="240"/>
        <w:ind w:firstLine="540"/>
        <w:jc w:val="both"/>
      </w:pPr>
      <w:r>
        <w:t>Рекомендуется схема, при которой технический специалист и член ГЭК ходят по аудиториям вместе: технический специалист загружает на станцию ключ, а член ГЭК сразу после этого выполняет его активацию и запуск расшифровки (при наличии компакт-диска).</w:t>
      </w:r>
    </w:p>
    <w:p w:rsidR="0065190A" w:rsidRDefault="0065190A">
      <w:pPr>
        <w:pStyle w:val="ConsPlusNormal"/>
        <w:spacing w:before="240"/>
        <w:ind w:firstLine="540"/>
        <w:jc w:val="both"/>
      </w:pPr>
      <w:r>
        <w:t>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проведения ГИА.</w:t>
      </w:r>
    </w:p>
    <w:p w:rsidR="0065190A" w:rsidRDefault="0065190A">
      <w:pPr>
        <w:pStyle w:val="ConsPlusNormal"/>
        <w:spacing w:before="240"/>
        <w:ind w:firstLine="540"/>
        <w:jc w:val="both"/>
      </w:pPr>
      <w:r>
        <w:t>По окончании проведения экзамена член ГЭК должен совместно с руководителем ППЭ проконтролировать передачу в систему мониторинга готовности ППЭ электронных журналов станции записи со всех рабочих мест участников ЕГЭ каждой аудитории и статуса о завершении экзамена в ППЭ.</w:t>
      </w:r>
    </w:p>
    <w:p w:rsidR="0065190A" w:rsidRDefault="0065190A">
      <w:pPr>
        <w:pStyle w:val="ConsPlusNormal"/>
        <w:spacing w:before="240"/>
        <w:ind w:firstLine="540"/>
        <w:jc w:val="both"/>
      </w:pPr>
      <w:r>
        <w:t>От руководителя ППЭ член ГЭК должен получить (в дополнении к стандартной процедуре) флеш-накопитель(-ли) с аудиозаписями ответов участников ЕГЭ и сопроводительный бланк(-и) к нему.</w:t>
      </w:r>
    </w:p>
    <w:p w:rsidR="0065190A" w:rsidRDefault="0065190A">
      <w:pPr>
        <w:pStyle w:val="ConsPlusNormal"/>
        <w:jc w:val="both"/>
      </w:pPr>
    </w:p>
    <w:p w:rsidR="0065190A" w:rsidRDefault="0065190A">
      <w:pPr>
        <w:pStyle w:val="ConsPlusNormal"/>
        <w:ind w:firstLine="540"/>
        <w:jc w:val="both"/>
        <w:outlineLvl w:val="2"/>
      </w:pPr>
      <w:r>
        <w:t>7. Инструкция для руководителя ППЭ</w:t>
      </w:r>
    </w:p>
    <w:p w:rsidR="0065190A" w:rsidRDefault="0065190A">
      <w:pPr>
        <w:pStyle w:val="ConsPlusNormal"/>
        <w:jc w:val="both"/>
      </w:pPr>
    </w:p>
    <w:p w:rsidR="0065190A" w:rsidRDefault="0065190A">
      <w:pPr>
        <w:pStyle w:val="ConsPlusNormal"/>
        <w:ind w:firstLine="540"/>
        <w:jc w:val="both"/>
      </w:pPr>
      <w:r>
        <w:t>На подготовительном этапе руководитель ППЭ совместно с руководителем образовательной организации, на базе которой организован ППЭ, обязаны:</w:t>
      </w:r>
    </w:p>
    <w:p w:rsidR="0065190A" w:rsidRDefault="0065190A">
      <w:pPr>
        <w:pStyle w:val="ConsPlusNormal"/>
        <w:spacing w:before="240"/>
        <w:ind w:firstLine="540"/>
        <w:jc w:val="both"/>
      </w:pPr>
      <w:r>
        <w:t>обеспечить рабочие места участников ЕГЭ в каждой аудитории проведения персональным компьютером с CD (DVD)-приводом для чтения компакт-дисков и гарнитурой (наушники с микрофоном), соответствующими техническим требованиям не ниже минимальных;</w:t>
      </w:r>
    </w:p>
    <w:p w:rsidR="0065190A" w:rsidRDefault="0065190A">
      <w:pPr>
        <w:pStyle w:val="ConsPlusNormal"/>
        <w:spacing w:before="240"/>
        <w:ind w:firstLine="540"/>
        <w:jc w:val="both"/>
      </w:pPr>
      <w:r>
        <w:t>предоставить принтер для печати сопроводительной документации к флеш-накопителям с аудиозаписями ответов; подготовить резервные рабочие станции участника ЕГЭ по одной на каждую аудиторию проведения с 4-мя рабочими станциями участника ЕГЭ и резервную станцию в Штабе ППЭ;</w:t>
      </w:r>
    </w:p>
    <w:p w:rsidR="0065190A" w:rsidRDefault="0065190A">
      <w:pPr>
        <w:pStyle w:val="ConsPlusNormal"/>
        <w:spacing w:before="240"/>
        <w:ind w:firstLine="540"/>
        <w:jc w:val="both"/>
      </w:pPr>
      <w:r>
        <w:t>подготовить резервный внешний CD (DVD)-привод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 организаторами;</w:t>
      </w:r>
    </w:p>
    <w:p w:rsidR="0065190A" w:rsidRDefault="0065190A">
      <w:pPr>
        <w:pStyle w:val="ConsPlusNormal"/>
        <w:spacing w:before="240"/>
        <w:ind w:firstLine="540"/>
        <w:jc w:val="both"/>
      </w:pPr>
      <w:r>
        <w:t>подготовить материалы, которые могут использовать участники ЕГЭ в период ожидания своей очереди:</w:t>
      </w:r>
    </w:p>
    <w:p w:rsidR="0065190A" w:rsidRDefault="0065190A">
      <w:pPr>
        <w:pStyle w:val="ConsPlusNormal"/>
        <w:spacing w:before="240"/>
        <w:ind w:firstLine="540"/>
        <w:jc w:val="both"/>
      </w:pPr>
      <w:r>
        <w:t>научно-популярные журналы,</w:t>
      </w:r>
    </w:p>
    <w:p w:rsidR="0065190A" w:rsidRDefault="0065190A">
      <w:pPr>
        <w:pStyle w:val="ConsPlusNormal"/>
        <w:spacing w:before="240"/>
        <w:ind w:firstLine="540"/>
        <w:jc w:val="both"/>
      </w:pPr>
      <w:r>
        <w:t>любые книги,</w:t>
      </w:r>
    </w:p>
    <w:p w:rsidR="0065190A" w:rsidRDefault="0065190A">
      <w:pPr>
        <w:pStyle w:val="ConsPlusNormal"/>
        <w:spacing w:before="240"/>
        <w:ind w:firstLine="540"/>
        <w:jc w:val="both"/>
      </w:pPr>
      <w:r>
        <w:lastRenderedPageBreak/>
        <w:t>журналы,</w:t>
      </w:r>
    </w:p>
    <w:p w:rsidR="0065190A" w:rsidRDefault="0065190A">
      <w:pPr>
        <w:pStyle w:val="ConsPlusNormal"/>
        <w:spacing w:before="240"/>
        <w:ind w:firstLine="540"/>
        <w:jc w:val="both"/>
      </w:pPr>
      <w:r>
        <w:t>газеты и т.п.</w:t>
      </w:r>
    </w:p>
    <w:p w:rsidR="0065190A" w:rsidRDefault="0065190A">
      <w:pPr>
        <w:pStyle w:val="ConsPlusNormal"/>
        <w:spacing w:before="240"/>
        <w:ind w:firstLine="540"/>
        <w:jc w:val="both"/>
      </w:pPr>
      <w:r>
        <w:t>Материалы должны быть на языке проводимого экзамена и взяты из школьной библиотеки.</w:t>
      </w:r>
    </w:p>
    <w:p w:rsidR="0065190A" w:rsidRDefault="0065190A">
      <w:pPr>
        <w:pStyle w:val="ConsPlusNormal"/>
        <w:spacing w:before="240"/>
        <w:ind w:firstLine="540"/>
        <w:jc w:val="both"/>
      </w:pPr>
      <w:r>
        <w:t>Не позднее чем за один день до проведения экзамена:</w:t>
      </w:r>
    </w:p>
    <w:p w:rsidR="0065190A" w:rsidRDefault="0065190A">
      <w:pPr>
        <w:pStyle w:val="ConsPlusNormal"/>
        <w:spacing w:before="240"/>
        <w:ind w:firstLine="540"/>
        <w:jc w:val="both"/>
      </w:pPr>
      <w:r>
        <w:t>получить от технического специалиста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p>
    <w:p w:rsidR="0065190A" w:rsidRDefault="0065190A">
      <w:pPr>
        <w:pStyle w:val="ConsPlusNormal"/>
        <w:spacing w:before="240"/>
        <w:ind w:firstLine="540"/>
        <w:jc w:val="both"/>
      </w:pPr>
      <w:r>
        <w:t>совместно с членами ГЭК и техническим специалистом провести контроль готовности ППЭ к проведению экзамена, 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w:t>
      </w:r>
    </w:p>
    <w:p w:rsidR="0065190A" w:rsidRDefault="0065190A">
      <w:pPr>
        <w:pStyle w:val="ConsPlusNormal"/>
        <w:spacing w:before="240"/>
        <w:ind w:firstLine="540"/>
        <w:jc w:val="both"/>
      </w:pPr>
      <w:r>
        <w:t xml:space="preserve">Готовность аудиторий проведения к сдаче экзамена подтверждается последующим заполнением </w:t>
      </w:r>
      <w:hyperlink w:anchor="P6103" w:history="1">
        <w:r>
          <w:rPr>
            <w:color w:val="0000FF"/>
          </w:rPr>
          <w:t>формы ППЭ-01-01-У</w:t>
        </w:r>
      </w:hyperlink>
      <w:r>
        <w:t xml:space="preserve">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65190A" w:rsidRDefault="0065190A">
      <w:pPr>
        <w:pStyle w:val="ConsPlusNormal"/>
        <w:spacing w:before="240"/>
        <w:ind w:firstLine="540"/>
        <w:jc w:val="both"/>
      </w:pPr>
      <w:r>
        <w:t>В день экзамена:</w:t>
      </w:r>
    </w:p>
    <w:p w:rsidR="0065190A" w:rsidRDefault="0065190A">
      <w:pPr>
        <w:pStyle w:val="ConsPlusNormal"/>
        <w:spacing w:before="240"/>
        <w:ind w:firstLine="540"/>
        <w:jc w:val="both"/>
      </w:pPr>
      <w:r>
        <w:t>не позднее 07.30 по местному времени получить ЭМ от членов ГЭК:</w:t>
      </w:r>
    </w:p>
    <w:p w:rsidR="0065190A" w:rsidRDefault="0065190A">
      <w:pPr>
        <w:pStyle w:val="ConsPlusNormal"/>
        <w:spacing w:before="240"/>
        <w:ind w:firstLine="540"/>
        <w:jc w:val="both"/>
      </w:pPr>
      <w:r>
        <w:t>доставочные спецпакеты с ИК и компакт-дисками, на которых записаны электронные КИМ;</w:t>
      </w:r>
    </w:p>
    <w:p w:rsidR="0065190A" w:rsidRDefault="0065190A">
      <w:pPr>
        <w:pStyle w:val="ConsPlusNormal"/>
        <w:spacing w:before="240"/>
        <w:ind w:firstLine="540"/>
        <w:jc w:val="both"/>
      </w:pPr>
      <w:r>
        <w:t>пакет руководителя (акты, протоколы, формы апелляции, списки распределения участников ГИА и работников ППЭ &lt;1&gt;, ведомости, отчеты и др.);</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За исключением ППЭ, в которых руководитель ППЭ до начала экзамена организует автоматизированное распределение участников ЕГЭ и организаторов по аудиториям.</w:t>
      </w:r>
    </w:p>
    <w:p w:rsidR="0065190A" w:rsidRDefault="0065190A">
      <w:pPr>
        <w:pStyle w:val="ConsPlusNormal"/>
        <w:jc w:val="both"/>
      </w:pPr>
    </w:p>
    <w:p w:rsidR="0065190A" w:rsidRDefault="0065190A">
      <w:pPr>
        <w:pStyle w:val="ConsPlusNormal"/>
        <w:ind w:firstLine="540"/>
        <w:jc w:val="both"/>
      </w:pPr>
      <w:r>
        <w:t>возвратные доставочные пакеты для упаковки бланков регистрации устного экзамена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65190A" w:rsidRDefault="0065190A">
      <w:pPr>
        <w:pStyle w:val="ConsPlusNormal"/>
        <w:spacing w:before="240"/>
        <w:ind w:firstLine="540"/>
        <w:jc w:val="both"/>
      </w:pPr>
      <w:r>
        <w:t>возвратные доставочные пакеты для упаковки использованных компакт-дисков, на которые записаны электронные КИМ.</w:t>
      </w:r>
    </w:p>
    <w:p w:rsidR="0065190A" w:rsidRDefault="0065190A">
      <w:pPr>
        <w:pStyle w:val="ConsPlusNormal"/>
        <w:spacing w:before="240"/>
        <w:ind w:firstLine="540"/>
        <w:jc w:val="both"/>
      </w:pPr>
      <w:r>
        <w:t>Проверить комплектность и целостность упаковки ЭМ.</w:t>
      </w:r>
    </w:p>
    <w:p w:rsidR="0065190A" w:rsidRDefault="0065190A">
      <w:pPr>
        <w:pStyle w:val="ConsPlusNormal"/>
        <w:spacing w:before="240"/>
        <w:ind w:firstLine="540"/>
        <w:jc w:val="both"/>
      </w:pPr>
      <w:r>
        <w:t>За полчаса до экзамена выдать организаторам в аудитории подготовки:</w:t>
      </w:r>
    </w:p>
    <w:p w:rsidR="0065190A" w:rsidRDefault="0065190A">
      <w:pPr>
        <w:pStyle w:val="ConsPlusNormal"/>
        <w:spacing w:before="240"/>
        <w:ind w:firstLine="540"/>
        <w:jc w:val="both"/>
      </w:pPr>
      <w: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p>
    <w:p w:rsidR="0065190A" w:rsidRDefault="0065190A">
      <w:pPr>
        <w:pStyle w:val="ConsPlusNormal"/>
        <w:spacing w:before="240"/>
        <w:ind w:firstLine="540"/>
        <w:jc w:val="both"/>
      </w:pPr>
      <w:r>
        <w:lastRenderedPageBreak/>
        <w:t>материалы, которые могут использовать участники ЕГЭ в период ожидания своей очереди:</w:t>
      </w:r>
    </w:p>
    <w:p w:rsidR="0065190A" w:rsidRDefault="0065190A">
      <w:pPr>
        <w:pStyle w:val="ConsPlusNormal"/>
        <w:spacing w:before="240"/>
        <w:ind w:firstLine="540"/>
        <w:jc w:val="both"/>
      </w:pPr>
      <w:r>
        <w:t>научно-популярные журналы,</w:t>
      </w:r>
    </w:p>
    <w:p w:rsidR="0065190A" w:rsidRDefault="0065190A">
      <w:pPr>
        <w:pStyle w:val="ConsPlusNormal"/>
        <w:spacing w:before="240"/>
        <w:ind w:firstLine="540"/>
        <w:jc w:val="both"/>
      </w:pPr>
      <w:r>
        <w:t>любые книги,</w:t>
      </w:r>
    </w:p>
    <w:p w:rsidR="0065190A" w:rsidRDefault="0065190A">
      <w:pPr>
        <w:pStyle w:val="ConsPlusNormal"/>
        <w:spacing w:before="240"/>
        <w:ind w:firstLine="540"/>
        <w:jc w:val="both"/>
      </w:pPr>
      <w:r>
        <w:t>журналы,</w:t>
      </w:r>
    </w:p>
    <w:p w:rsidR="0065190A" w:rsidRDefault="0065190A">
      <w:pPr>
        <w:pStyle w:val="ConsPlusNormal"/>
        <w:spacing w:before="240"/>
        <w:ind w:firstLine="540"/>
        <w:jc w:val="both"/>
      </w:pPr>
      <w:r>
        <w:t>газеты и т.п.</w:t>
      </w:r>
    </w:p>
    <w:p w:rsidR="0065190A" w:rsidRDefault="0065190A">
      <w:pPr>
        <w:pStyle w:val="ConsPlusNormal"/>
        <w:spacing w:before="240"/>
        <w:ind w:firstLine="540"/>
        <w:jc w:val="both"/>
      </w:pPr>
      <w:r>
        <w:t>Материалы должны быть на языке проводимого экзамена и взяты из школьной библиотеки.</w:t>
      </w:r>
    </w:p>
    <w:p w:rsidR="0065190A" w:rsidRDefault="0065190A">
      <w:pPr>
        <w:pStyle w:val="ConsPlusNormal"/>
        <w:spacing w:before="240"/>
        <w:ind w:firstLine="540"/>
        <w:jc w:val="both"/>
      </w:pPr>
      <w:r>
        <w:t>Приносить участниками собственные материалы категорически запрещается.</w:t>
      </w:r>
    </w:p>
    <w:p w:rsidR="0065190A" w:rsidRDefault="0065190A">
      <w:pPr>
        <w:pStyle w:val="ConsPlusNormal"/>
        <w:spacing w:before="240"/>
        <w:ind w:firstLine="540"/>
        <w:jc w:val="both"/>
      </w:pPr>
      <w:r>
        <w:t>Не позднее 09.45 по местному времени выдать организаторам в аудитории проведения доставочные спецпакеты с ИК и компакт-дисками, на которых записаны электронные КИМ.</w:t>
      </w:r>
    </w:p>
    <w:p w:rsidR="0065190A" w:rsidRDefault="0065190A">
      <w:pPr>
        <w:pStyle w:val="ConsPlusNormal"/>
        <w:spacing w:before="240"/>
        <w:ind w:firstLine="540"/>
        <w:jc w:val="both"/>
      </w:pPr>
      <w:r>
        <w:t>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После окончания выполнения экзаменационной работы участниками ЕГЭ руководитель ППЭ должен в Штабе ППЭ с включенным видеонаблюдением в присутствии членов ГЭК:</w:t>
      </w:r>
    </w:p>
    <w:p w:rsidR="0065190A" w:rsidRDefault="0065190A">
      <w:pPr>
        <w:pStyle w:val="ConsPlusNormal"/>
        <w:spacing w:before="240"/>
        <w:ind w:firstLine="540"/>
        <w:jc w:val="both"/>
      </w:pPr>
      <w: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остается на хранении в ППЭ);</w:t>
      </w:r>
    </w:p>
    <w:p w:rsidR="0065190A" w:rsidRDefault="0065190A">
      <w:pPr>
        <w:pStyle w:val="ConsPlusNormal"/>
        <w:spacing w:before="240"/>
        <w:ind w:firstLine="540"/>
        <w:jc w:val="both"/>
      </w:pPr>
      <w:r>
        <w:t>проконтролировать передачу электронных журналов станции записи ответов, сохраненных на флеш-накопитель, и статуса о завершении экзамена в ППЭ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получить от всех ответственных организаторов в аудитории проведения следующие материалы:</w:t>
      </w:r>
    </w:p>
    <w:p w:rsidR="0065190A" w:rsidRDefault="0065190A">
      <w:pPr>
        <w:pStyle w:val="ConsPlusNormal"/>
        <w:spacing w:before="240"/>
        <w:ind w:firstLine="540"/>
        <w:jc w:val="both"/>
      </w:pPr>
      <w:r>
        <w:t>запечатанные возвратные доставочные пакеты с бланками регистрации устной части экзамена;</w:t>
      </w:r>
    </w:p>
    <w:p w:rsidR="0065190A" w:rsidRDefault="0065190A">
      <w:pPr>
        <w:pStyle w:val="ConsPlusNormal"/>
        <w:spacing w:before="240"/>
        <w:ind w:firstLine="540"/>
        <w:jc w:val="both"/>
      </w:pPr>
      <w:r>
        <w:t>запечатанные возвратные доставочные пакеты с использованными компакт-дисками;</w:t>
      </w:r>
    </w:p>
    <w:p w:rsidR="0065190A" w:rsidRDefault="0065190A">
      <w:pPr>
        <w:pStyle w:val="ConsPlusNormal"/>
        <w:spacing w:before="240"/>
        <w:ind w:firstLine="540"/>
        <w:jc w:val="both"/>
      </w:pPr>
      <w:r>
        <w:t>неиспользованные ИК;</w:t>
      </w:r>
    </w:p>
    <w:p w:rsidR="0065190A" w:rsidRDefault="0065190A">
      <w:pPr>
        <w:pStyle w:val="ConsPlusNormal"/>
        <w:spacing w:before="240"/>
        <w:ind w:firstLine="540"/>
        <w:jc w:val="both"/>
      </w:pPr>
      <w:r>
        <w:t>испорченные или имеющие полиграфические дефекты ИК (при наличии);</w:t>
      </w:r>
    </w:p>
    <w:p w:rsidR="0065190A" w:rsidRDefault="0065190A">
      <w:pPr>
        <w:pStyle w:val="ConsPlusNormal"/>
        <w:spacing w:before="240"/>
        <w:ind w:firstLine="540"/>
        <w:jc w:val="both"/>
      </w:pPr>
      <w:hyperlink w:anchor="P6706" w:history="1">
        <w:r>
          <w:rPr>
            <w:color w:val="0000FF"/>
          </w:rPr>
          <w:t>форму ППЭ-05-03-У</w:t>
        </w:r>
      </w:hyperlink>
      <w:r>
        <w:t xml:space="preserve"> "Протокол проведения ЕГЭ в аудитории проведения";</w:t>
      </w:r>
    </w:p>
    <w:p w:rsidR="0065190A" w:rsidRDefault="0065190A">
      <w:pPr>
        <w:pStyle w:val="ConsPlusNormal"/>
        <w:spacing w:before="240"/>
        <w:ind w:firstLine="540"/>
        <w:jc w:val="both"/>
      </w:pPr>
      <w:hyperlink w:anchor="P6596" w:history="1">
        <w:r>
          <w:rPr>
            <w:color w:val="0000FF"/>
          </w:rPr>
          <w:t>форму 05-02-У</w:t>
        </w:r>
      </w:hyperlink>
      <w:r>
        <w:t xml:space="preserve"> "Протокол проведения ЕГЭ в аудитории подготовки";</w:t>
      </w:r>
    </w:p>
    <w:p w:rsidR="0065190A" w:rsidRDefault="0065190A">
      <w:pPr>
        <w:pStyle w:val="ConsPlusNormal"/>
        <w:spacing w:before="240"/>
        <w:ind w:firstLine="540"/>
        <w:jc w:val="both"/>
      </w:pPr>
      <w:hyperlink w:anchor="P7662" w:history="1">
        <w:r>
          <w:rPr>
            <w:color w:val="0000FF"/>
          </w:rPr>
          <w:t>форму ППЭ-12-02</w:t>
        </w:r>
      </w:hyperlink>
      <w:r>
        <w:t xml:space="preserve"> "Ведомость коррекции персональных данных участников ГИА в аудитории" (при наличии);</w:t>
      </w:r>
    </w:p>
    <w:p w:rsidR="0065190A" w:rsidRDefault="0065190A">
      <w:pPr>
        <w:pStyle w:val="ConsPlusNormal"/>
        <w:spacing w:before="240"/>
        <w:ind w:firstLine="540"/>
        <w:jc w:val="both"/>
      </w:pPr>
      <w:r>
        <w:lastRenderedPageBreak/>
        <w:t>служебные записки (при наличии).</w:t>
      </w:r>
    </w:p>
    <w:p w:rsidR="0065190A" w:rsidRDefault="0065190A">
      <w:pPr>
        <w:pStyle w:val="ConsPlusNormal"/>
        <w:spacing w:before="240"/>
        <w:ind w:firstLine="540"/>
        <w:jc w:val="both"/>
      </w:pPr>
      <w:r>
        <w:t>Совместно с членами ГЭК сверить данные сопроводительного бланка к флеш-накопителям с ведомостями сдачи экзамена в аудиториях;</w:t>
      </w:r>
    </w:p>
    <w:p w:rsidR="0065190A" w:rsidRDefault="0065190A">
      <w:pPr>
        <w:pStyle w:val="ConsPlusNormal"/>
        <w:spacing w:before="240"/>
        <w:ind w:firstLine="540"/>
        <w:jc w:val="both"/>
      </w:pPr>
      <w:r>
        <w:t>передать членами ГЭК ЭМ для доставки в РЦОИ.</w:t>
      </w:r>
    </w:p>
    <w:p w:rsidR="0065190A" w:rsidRDefault="0065190A">
      <w:pPr>
        <w:pStyle w:val="ConsPlusNormal"/>
        <w:jc w:val="both"/>
      </w:pPr>
    </w:p>
    <w:p w:rsidR="0065190A" w:rsidRDefault="0065190A">
      <w:pPr>
        <w:pStyle w:val="ConsPlusNormal"/>
        <w:ind w:firstLine="540"/>
        <w:jc w:val="both"/>
        <w:outlineLvl w:val="2"/>
      </w:pPr>
      <w:r>
        <w:t>8. Инструкция для организаторов в аудитории подготовки</w:t>
      </w:r>
    </w:p>
    <w:p w:rsidR="0065190A" w:rsidRDefault="0065190A">
      <w:pPr>
        <w:pStyle w:val="ConsPlusNormal"/>
        <w:jc w:val="both"/>
      </w:pPr>
    </w:p>
    <w:p w:rsidR="0065190A" w:rsidRDefault="0065190A">
      <w:pPr>
        <w:pStyle w:val="ConsPlusNormal"/>
        <w:ind w:firstLine="540"/>
        <w:jc w:val="both"/>
      </w:pPr>
      <w:r>
        <w:t>На этапе проведения экзамена организаторы в аудитории подготовки обязаны:</w:t>
      </w:r>
    </w:p>
    <w:p w:rsidR="0065190A" w:rsidRDefault="0065190A">
      <w:pPr>
        <w:pStyle w:val="ConsPlusNormal"/>
        <w:spacing w:before="240"/>
        <w:ind w:firstLine="540"/>
        <w:jc w:val="both"/>
      </w:pPr>
      <w:r>
        <w:t>за полчаса до экзамена получить от руководителя ППЭ и раздать участникам ЕГЭ:</w:t>
      </w:r>
    </w:p>
    <w:p w:rsidR="0065190A" w:rsidRDefault="0065190A">
      <w:pPr>
        <w:pStyle w:val="ConsPlusNormal"/>
        <w:spacing w:before="240"/>
        <w:ind w:firstLine="540"/>
        <w:jc w:val="both"/>
      </w:pPr>
      <w: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p>
    <w:p w:rsidR="0065190A" w:rsidRDefault="0065190A">
      <w:pPr>
        <w:pStyle w:val="ConsPlusNormal"/>
        <w:spacing w:before="240"/>
        <w:ind w:firstLine="540"/>
        <w:jc w:val="both"/>
      </w:pPr>
      <w:r>
        <w:t>материалы, которые могут они использовать в период ожидания своей очереди:</w:t>
      </w:r>
    </w:p>
    <w:p w:rsidR="0065190A" w:rsidRDefault="0065190A">
      <w:pPr>
        <w:pStyle w:val="ConsPlusNormal"/>
        <w:spacing w:before="240"/>
        <w:ind w:firstLine="540"/>
        <w:jc w:val="both"/>
      </w:pPr>
      <w:r>
        <w:t>научно-популярные журналы,</w:t>
      </w:r>
    </w:p>
    <w:p w:rsidR="0065190A" w:rsidRDefault="0065190A">
      <w:pPr>
        <w:pStyle w:val="ConsPlusNormal"/>
        <w:spacing w:before="240"/>
        <w:ind w:firstLine="540"/>
        <w:jc w:val="both"/>
      </w:pPr>
      <w:r>
        <w:t>любые книги,</w:t>
      </w:r>
    </w:p>
    <w:p w:rsidR="0065190A" w:rsidRDefault="0065190A">
      <w:pPr>
        <w:pStyle w:val="ConsPlusNormal"/>
        <w:spacing w:before="240"/>
        <w:ind w:firstLine="540"/>
        <w:jc w:val="both"/>
      </w:pPr>
      <w:r>
        <w:t>журналы,</w:t>
      </w:r>
    </w:p>
    <w:p w:rsidR="0065190A" w:rsidRDefault="0065190A">
      <w:pPr>
        <w:pStyle w:val="ConsPlusNormal"/>
        <w:spacing w:before="240"/>
        <w:ind w:firstLine="540"/>
        <w:jc w:val="both"/>
      </w:pPr>
      <w:r>
        <w:t>газеты и т.п.</w:t>
      </w:r>
    </w:p>
    <w:p w:rsidR="0065190A" w:rsidRDefault="0065190A">
      <w:pPr>
        <w:pStyle w:val="ConsPlusNormal"/>
        <w:spacing w:before="240"/>
        <w:ind w:firstLine="540"/>
        <w:jc w:val="both"/>
      </w:pPr>
      <w:r>
        <w:t>Материалы должны быть на языке проводимого экзамена.</w:t>
      </w:r>
    </w:p>
    <w:p w:rsidR="0065190A" w:rsidRDefault="0065190A">
      <w:pPr>
        <w:pStyle w:val="ConsPlusNormal"/>
        <w:spacing w:before="240"/>
        <w:ind w:firstLine="540"/>
        <w:jc w:val="both"/>
      </w:pPr>
      <w:r>
        <w:t>Приносить участниками собственные материалы категорически запрещается.</w:t>
      </w:r>
    </w:p>
    <w:p w:rsidR="0065190A" w:rsidRDefault="0065190A">
      <w:pPr>
        <w:pStyle w:val="ConsPlusNormal"/>
        <w:spacing w:before="240"/>
        <w:ind w:firstLine="540"/>
        <w:jc w:val="both"/>
      </w:pPr>
      <w:r>
        <w:t>Не ранее 10.00 по местному времени получить из аудиторий проведения комплекты ИК участников ЕГЭ;</w:t>
      </w:r>
    </w:p>
    <w:p w:rsidR="0065190A" w:rsidRDefault="0065190A">
      <w:pPr>
        <w:pStyle w:val="ConsPlusNormal"/>
        <w:spacing w:before="240"/>
        <w:ind w:firstLine="540"/>
        <w:jc w:val="both"/>
      </w:pPr>
      <w:r>
        <w:t xml:space="preserve">провести инструктаж участников ЕГЭ по процедуре выполнения устной части экзаменационной работы и заполнению бланков регистрации, объяснить их права и обязанности </w:t>
      </w:r>
      <w:hyperlink w:anchor="P2628" w:history="1">
        <w:r>
          <w:rPr>
            <w:color w:val="0000FF"/>
          </w:rPr>
          <w:t>(Приложение 12)</w:t>
        </w:r>
      </w:hyperlink>
      <w:r>
        <w:t>;</w:t>
      </w:r>
    </w:p>
    <w:p w:rsidR="0065190A" w:rsidRDefault="0065190A">
      <w:pPr>
        <w:pStyle w:val="ConsPlusNormal"/>
        <w:spacing w:before="240"/>
        <w:ind w:firstLine="540"/>
        <w:jc w:val="both"/>
      </w:pPr>
      <w:r>
        <w:t>раздать в произвольном порядке участникам ЕГЭ ИК (конверты с бланками регистрации устного экзамена);</w:t>
      </w:r>
    </w:p>
    <w:p w:rsidR="0065190A" w:rsidRDefault="0065190A">
      <w:pPr>
        <w:pStyle w:val="ConsPlusNormal"/>
        <w:spacing w:before="240"/>
        <w:ind w:firstLine="540"/>
        <w:jc w:val="both"/>
      </w:pPr>
      <w:r>
        <w:t>провести контроль заполнения бланков регистрации устного участниками ЕГЭ;</w:t>
      </w:r>
    </w:p>
    <w:p w:rsidR="0065190A" w:rsidRDefault="0065190A">
      <w:pPr>
        <w:pStyle w:val="ConsPlusNormal"/>
        <w:spacing w:before="240"/>
        <w:ind w:firstLine="540"/>
        <w:jc w:val="both"/>
      </w:pPr>
      <w:r>
        <w:t>Начало экзамена в аудитории подготовки считается с момента завершения инструктажа и заполнения бланков, окончанием экзамена считает момент, когда аудиторию покинул последний участник.</w:t>
      </w:r>
    </w:p>
    <w:p w:rsidR="0065190A" w:rsidRDefault="0065190A">
      <w:pPr>
        <w:pStyle w:val="ConsPlusNormal"/>
        <w:spacing w:before="240"/>
        <w:ind w:firstLine="540"/>
        <w:jc w:val="both"/>
      </w:pPr>
      <w:r>
        <w:t>сообщить организатору вне аудитории об окончании заполнения бланков регистрации устного экзамена участниками ЕГЭ.</w:t>
      </w:r>
    </w:p>
    <w:p w:rsidR="0065190A" w:rsidRDefault="0065190A">
      <w:pPr>
        <w:pStyle w:val="ConsPlusNormal"/>
        <w:spacing w:before="240"/>
        <w:ind w:firstLine="540"/>
        <w:jc w:val="both"/>
      </w:pPr>
      <w:r>
        <w:t>По окончании экзамена организаторы в аудитории подготовки должны:</w:t>
      </w:r>
    </w:p>
    <w:p w:rsidR="0065190A" w:rsidRDefault="0065190A">
      <w:pPr>
        <w:pStyle w:val="ConsPlusNormal"/>
        <w:spacing w:before="240"/>
        <w:ind w:firstLine="540"/>
        <w:jc w:val="both"/>
      </w:pPr>
      <w:r>
        <w:t>собрать все неиспользованные ИК, а также ИК и бланки регистрации устного экзамена, имеющие полиграфические дефекты или испорченные участниками ЕГЭ ИК;</w:t>
      </w:r>
    </w:p>
    <w:p w:rsidR="0065190A" w:rsidRDefault="0065190A">
      <w:pPr>
        <w:pStyle w:val="ConsPlusNormal"/>
        <w:spacing w:before="240"/>
        <w:ind w:firstLine="540"/>
        <w:jc w:val="both"/>
      </w:pPr>
      <w:r>
        <w:lastRenderedPageBreak/>
        <w:t>передать собранные материалы руководителю ППЭ.</w:t>
      </w:r>
    </w:p>
    <w:p w:rsidR="0065190A" w:rsidRDefault="0065190A">
      <w:pPr>
        <w:pStyle w:val="ConsPlusNormal"/>
        <w:jc w:val="both"/>
      </w:pPr>
    </w:p>
    <w:p w:rsidR="0065190A" w:rsidRDefault="0065190A">
      <w:pPr>
        <w:pStyle w:val="ConsPlusNormal"/>
        <w:ind w:firstLine="540"/>
        <w:jc w:val="both"/>
        <w:outlineLvl w:val="2"/>
      </w:pPr>
      <w:r>
        <w:t>9. Инструкция для организатора в аудитории проведения</w:t>
      </w:r>
    </w:p>
    <w:p w:rsidR="0065190A" w:rsidRDefault="0065190A">
      <w:pPr>
        <w:pStyle w:val="ConsPlusNormal"/>
        <w:jc w:val="both"/>
      </w:pPr>
    </w:p>
    <w:p w:rsidR="0065190A" w:rsidRDefault="0065190A">
      <w:pPr>
        <w:pStyle w:val="ConsPlusNormal"/>
        <w:ind w:firstLine="540"/>
        <w:jc w:val="both"/>
      </w:pPr>
      <w:r>
        <w:t>На этапе проведения экзамена организаторы в аудитории проведения обязаны:</w:t>
      </w:r>
    </w:p>
    <w:p w:rsidR="0065190A" w:rsidRDefault="0065190A">
      <w:pPr>
        <w:pStyle w:val="ConsPlusNormal"/>
        <w:spacing w:before="240"/>
        <w:ind w:firstLine="540"/>
        <w:jc w:val="both"/>
      </w:pPr>
      <w:r>
        <w:t>за час до экзамена 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 ЕГЭ;</w:t>
      </w:r>
    </w:p>
    <w:p w:rsidR="0065190A" w:rsidRDefault="0065190A">
      <w:pPr>
        <w:pStyle w:val="ConsPlusNormal"/>
        <w:spacing w:before="240"/>
        <w:ind w:firstLine="540"/>
        <w:jc w:val="both"/>
      </w:pPr>
      <w:r>
        <w:t>за час до экзамена получить от технического специалиста инструкцию для участников ЕГЭ по использованию программного обеспечения сдачи устного экзамена по иностранным языкам по каждому языку, сдаваемому в аудитории проведения;</w:t>
      </w:r>
    </w:p>
    <w:p w:rsidR="0065190A" w:rsidRDefault="0065190A">
      <w:pPr>
        <w:pStyle w:val="ConsPlusNormal"/>
        <w:spacing w:before="240"/>
        <w:ind w:firstLine="540"/>
        <w:jc w:val="both"/>
      </w:pPr>
      <w:r>
        <w:t>не позднее 09.45 по местному времени получить от руководителя ППЭ доставочные спецпакеты с ИК и компакт-дисками, на которых записаны электронные КИМ;</w:t>
      </w:r>
    </w:p>
    <w:p w:rsidR="0065190A" w:rsidRDefault="0065190A">
      <w:pPr>
        <w:pStyle w:val="ConsPlusNormal"/>
        <w:spacing w:before="240"/>
        <w:ind w:firstLine="540"/>
        <w:jc w:val="both"/>
      </w:pPr>
      <w:r>
        <w:t>не ранее 10.00 по местному времени извлечь из них компакт-диски с электронными КИМ, не нарушая целостности упаковки с ИК, и установить компакт-диски в CD (DVD)-привод на каждом рабочем месте участника ЕГЭ;</w:t>
      </w:r>
    </w:p>
    <w:p w:rsidR="0065190A" w:rsidRDefault="0065190A">
      <w:pPr>
        <w:pStyle w:val="ConsPlusNormal"/>
        <w:spacing w:before="240"/>
        <w:ind w:firstLine="540"/>
        <w:jc w:val="both"/>
      </w:pPr>
      <w:r>
        <w:t xml:space="preserve">не ранее 10.00 по местному времени передать комплекты ИК из доставочных спецпакетов в аудитории подготовки согласно данным рассадки из ведомости </w:t>
      </w:r>
      <w:hyperlink w:anchor="P6706" w:history="1">
        <w:r>
          <w:rPr>
            <w:color w:val="0000FF"/>
          </w:rPr>
          <w:t>ППЭ-05-03-У</w:t>
        </w:r>
      </w:hyperlink>
      <w:r>
        <w:t xml:space="preserve"> (подраздел "Выдача ЭМ в аудитории подготовки") из расчета один комплект по 5 ИК на неполные 5 участников ЕГЭ, распределенных в аудиторию;</w:t>
      </w:r>
    </w:p>
    <w:p w:rsidR="0065190A" w:rsidRDefault="0065190A">
      <w:pPr>
        <w:pStyle w:val="ConsPlusNormal"/>
        <w:spacing w:before="240"/>
        <w:ind w:firstLine="540"/>
        <w:jc w:val="both"/>
      </w:pPr>
      <w:r>
        <w:t>запустить процедуру расшифровки КИМ на каждом рабочем месте участника ЕГЭ (процедура расшифровки может быть инициирована, если техническим специалистом и членом ГЭК ранее был загружен и активирован ключ доступа к КИМ);</w:t>
      </w:r>
    </w:p>
    <w:p w:rsidR="0065190A" w:rsidRDefault="0065190A">
      <w:pPr>
        <w:pStyle w:val="ConsPlusNormal"/>
        <w:spacing w:before="240"/>
        <w:ind w:firstLine="540"/>
        <w:jc w:val="both"/>
      </w:pPr>
      <w:r>
        <w:t>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w:t>
      </w:r>
    </w:p>
    <w:p w:rsidR="0065190A" w:rsidRDefault="0065190A">
      <w:pPr>
        <w:pStyle w:val="ConsPlusNormal"/>
        <w:spacing w:before="240"/>
        <w:ind w:firstLine="540"/>
        <w:jc w:val="both"/>
      </w:pPr>
      <w: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учетом предмета: иностранный язык, который сдает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65190A" w:rsidRDefault="0065190A">
      <w:pPr>
        <w:pStyle w:val="ConsPlusNormal"/>
        <w:spacing w:before="240"/>
        <w:ind w:firstLine="540"/>
        <w:jc w:val="both"/>
      </w:pPr>
      <w:r>
        <w:t xml:space="preserve">для каждой новой группы участников ЕГЭ провести краткий инструктаж по процедуре сдачи экзамена </w:t>
      </w:r>
      <w:hyperlink w:anchor="P2834" w:history="1">
        <w:r>
          <w:rPr>
            <w:color w:val="0000FF"/>
          </w:rPr>
          <w:t>(Приложение 13)</w:t>
        </w:r>
      </w:hyperlink>
      <w:r>
        <w:t>;</w:t>
      </w:r>
    </w:p>
    <w:p w:rsidR="0065190A" w:rsidRDefault="0065190A">
      <w:pPr>
        <w:pStyle w:val="ConsPlusNormal"/>
        <w:spacing w:before="240"/>
        <w:ind w:firstLine="540"/>
        <w:jc w:val="both"/>
      </w:pPr>
      <w:r>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p>
    <w:p w:rsidR="0065190A" w:rsidRDefault="0065190A">
      <w:pPr>
        <w:pStyle w:val="ConsPlusNormal"/>
        <w:spacing w:before="240"/>
        <w:ind w:firstLine="540"/>
        <w:jc w:val="both"/>
      </w:pPr>
      <w:r>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p>
    <w:p w:rsidR="0065190A" w:rsidRDefault="0065190A">
      <w:pPr>
        <w:pStyle w:val="ConsPlusNormal"/>
        <w:spacing w:before="240"/>
        <w:ind w:firstLine="540"/>
        <w:jc w:val="both"/>
      </w:pPr>
      <w:r>
        <w:t>сверить номер бланка регистрации устного экзамена, введенный участником ЕГЭ в ПО и на бумажном бланке регистрации устного экзамена, а также номер КИМ на конверте ИК и в интерфейсе ПО;</w:t>
      </w:r>
    </w:p>
    <w:p w:rsidR="0065190A" w:rsidRDefault="0065190A">
      <w:pPr>
        <w:pStyle w:val="ConsPlusNormal"/>
        <w:spacing w:before="240"/>
        <w:ind w:firstLine="540"/>
        <w:jc w:val="both"/>
      </w:pPr>
      <w:r>
        <w:lastRenderedPageBreak/>
        <w:t>проверить внесение в регистрационный бланк номера аудитории;</w:t>
      </w:r>
    </w:p>
    <w:p w:rsidR="0065190A" w:rsidRDefault="0065190A">
      <w:pPr>
        <w:pStyle w:val="ConsPlusNormal"/>
        <w:spacing w:before="240"/>
        <w:ind w:firstLine="540"/>
        <w:jc w:val="both"/>
      </w:pPr>
      <w:r>
        <w:t>инициировать начало выполнения экзаменационной работы (ввести код активации экзамена, предварительно выданный техническим специалистом). После проведения указанных процедур начинается процесс выполнения экзаменационной работы участником ЕГЭ;</w:t>
      </w:r>
    </w:p>
    <w:p w:rsidR="0065190A" w:rsidRDefault="0065190A">
      <w:pPr>
        <w:pStyle w:val="ConsPlusNormal"/>
        <w:spacing w:before="240"/>
        <w:ind w:firstLine="540"/>
        <w:jc w:val="both"/>
      </w:pPr>
      <w:r>
        <w:t>проводить контроль выполнения экзаменационной работы участниками ЕГЭ;</w:t>
      </w:r>
    </w:p>
    <w:p w:rsidR="0065190A" w:rsidRDefault="0065190A">
      <w:pPr>
        <w:pStyle w:val="ConsPlusNormal"/>
        <w:spacing w:before="240"/>
        <w:ind w:firstLine="540"/>
        <w:jc w:val="both"/>
      </w:pPr>
      <w:r>
        <w:t>завершить в ПО Станция записи ответов выполнение экзаменационной работы участником (инициировать сдачу экзамена следующим участником ЕГЭ);</w:t>
      </w:r>
    </w:p>
    <w:p w:rsidR="0065190A" w:rsidRDefault="0065190A">
      <w:pPr>
        <w:pStyle w:val="ConsPlusNormal"/>
        <w:spacing w:before="240"/>
        <w:ind w:firstLine="540"/>
        <w:jc w:val="both"/>
      </w:pPr>
      <w:r>
        <w:t>после завершения выполнения экзаменационной работы группой участников ЕГЭ на всех рабочих местах в аудитории сообщить об этом организатору вне аудитории, ожидающему у данной аудитории.</w:t>
      </w:r>
    </w:p>
    <w:p w:rsidR="0065190A" w:rsidRDefault="0065190A">
      <w:pPr>
        <w:pStyle w:val="ConsPlusNormal"/>
        <w:spacing w:before="240"/>
        <w:ind w:firstLine="540"/>
        <w:jc w:val="both"/>
      </w:pPr>
      <w:r>
        <w:t>В случае возникновения технических сбоев в работе Станции записи необходимо выполнить следующие действия:</w:t>
      </w:r>
    </w:p>
    <w:p w:rsidR="0065190A" w:rsidRDefault="0065190A">
      <w:pPr>
        <w:pStyle w:val="ConsPlusNormal"/>
        <w:spacing w:before="240"/>
        <w:ind w:firstLine="540"/>
        <w:jc w:val="both"/>
      </w:pPr>
      <w:r>
        <w:t>пригласить в аудиторию технического специалиста для устранения возникших неисправностей,</w:t>
      </w:r>
    </w:p>
    <w:p w:rsidR="0065190A" w:rsidRDefault="0065190A">
      <w:pPr>
        <w:pStyle w:val="ConsPlusNormal"/>
        <w:spacing w:before="240"/>
        <w:ind w:firstLine="540"/>
        <w:jc w:val="both"/>
      </w:pPr>
      <w:r>
        <w:t>если неисправности устранены, то сдача экзамена продолжается на этой рабочей станции,</w:t>
      </w:r>
    </w:p>
    <w:p w:rsidR="0065190A" w:rsidRDefault="0065190A">
      <w:pPr>
        <w:pStyle w:val="ConsPlusNormal"/>
        <w:spacing w:before="240"/>
        <w:ind w:firstLine="540"/>
        <w:jc w:val="both"/>
      </w:pPr>
      <w: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65190A" w:rsidRDefault="0065190A">
      <w:pPr>
        <w:pStyle w:val="ConsPlusNormal"/>
        <w:spacing w:before="240"/>
        <w:ind w:firstLine="540"/>
        <w:jc w:val="both"/>
      </w:pPr>
      <w: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прикрепленному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65190A" w:rsidRDefault="0065190A">
      <w:pPr>
        <w:pStyle w:val="ConsPlusNormal"/>
        <w:spacing w:before="240"/>
        <w:ind w:firstLine="540"/>
        <w:jc w:val="both"/>
      </w:pPr>
      <w:r>
        <w:t>если из строя вышла единственная рабочая станция в аудитории и нет возможности ее замены, то принимается, что участники ЕГЭ не закончили экзамен по объективным причинам с оформление соответствующего акта (</w:t>
      </w:r>
      <w:hyperlink w:anchor="P11059" w:history="1">
        <w:r>
          <w:rPr>
            <w:color w:val="0000FF"/>
          </w:rPr>
          <w:t>форма ППЭ-22</w:t>
        </w:r>
      </w:hyperlink>
      <w:r>
        <w:t xml:space="preserve"> "акт о досрочном завершении экзамена по объективным причинам") и направляются на пересдачу экзамена в резервный день решением председателя ГЭК.</w:t>
      </w:r>
    </w:p>
    <w:p w:rsidR="0065190A" w:rsidRDefault="0065190A">
      <w:pPr>
        <w:pStyle w:val="ConsPlusNormal"/>
        <w:spacing w:before="240"/>
        <w:ind w:firstLine="540"/>
        <w:jc w:val="both"/>
      </w:pPr>
      <w:r>
        <w:t>Направлять участников ЕГЭ в другую аудиторию категорически запрещено.</w:t>
      </w:r>
    </w:p>
    <w:p w:rsidR="0065190A" w:rsidRDefault="0065190A">
      <w:pPr>
        <w:pStyle w:val="ConsPlusNormal"/>
        <w:spacing w:before="240"/>
        <w:ind w:firstLine="540"/>
        <w:jc w:val="both"/>
      </w:pPr>
      <w:r>
        <w:t>Выполнение экзаменационной работы участником ЕГЭ, в случае выхода из строя рабочей станции:</w:t>
      </w:r>
    </w:p>
    <w:p w:rsidR="0065190A" w:rsidRDefault="0065190A">
      <w:pPr>
        <w:pStyle w:val="ConsPlusNormal"/>
        <w:spacing w:before="240"/>
        <w:ind w:firstLine="540"/>
        <w:jc w:val="both"/>
      </w:pPr>
      <w:r>
        <w:t xml:space="preserve">если неисправность рабочей станции возникла до начала выполнения экзаменационной работы: участник ЕГЭ не перешел к просмотру заданий КИМ, то такой участник ЕГЭ с тем же бланком регистрации устного экзамена 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w:t>
      </w:r>
      <w:r>
        <w:lastRenderedPageBreak/>
        <w:t>участников ЕГЭ (общая очередь сдачи при этом сдвигается);</w:t>
      </w:r>
    </w:p>
    <w:p w:rsidR="0065190A" w:rsidRDefault="0065190A">
      <w:pPr>
        <w:pStyle w:val="ConsPlusNormal"/>
        <w:spacing w:before="240"/>
        <w:ind w:firstLine="540"/>
        <w:jc w:val="both"/>
      </w:pPr>
      <w:r>
        <w:t>если неисправность рабочей станции возникла после начала выполнения экзаменационной работы: участник ЕГЭ перешел к просмотру заданий КИМ, то принимается, что участники ЕГЭ не закончили экзамен по объективным причинам с оформление соответствующего акта (</w:t>
      </w:r>
      <w:hyperlink w:anchor="P11059" w:history="1">
        <w:r>
          <w:rPr>
            <w:color w:val="0000FF"/>
          </w:rPr>
          <w:t>форма ППЭ-22</w:t>
        </w:r>
      </w:hyperlink>
      <w:r>
        <w:t xml:space="preserve"> "акт о досрочном завершении экзамена по объективным причинам") и направляется на пересдачу экзамена в резервный день решением председателя ГЭК.</w:t>
      </w:r>
    </w:p>
    <w:p w:rsidR="0065190A" w:rsidRDefault="0065190A">
      <w:pPr>
        <w:pStyle w:val="ConsPlusNormal"/>
        <w:spacing w:before="240"/>
        <w:ind w:firstLine="540"/>
        <w:jc w:val="both"/>
      </w:pPr>
      <w:r>
        <w:t>В случае возникновения у участника претензий к качеству записи его ответов (участник ЕГЭ 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65190A" w:rsidRDefault="0065190A">
      <w:pPr>
        <w:pStyle w:val="ConsPlusNormal"/>
        <w:spacing w:before="240"/>
        <w:ind w:firstLine="540"/>
        <w:jc w:val="both"/>
      </w:pPr>
      <w:r>
        <w:t>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проведения ЕГЭ.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 не приглашается.</w:t>
      </w:r>
    </w:p>
    <w:p w:rsidR="0065190A" w:rsidRDefault="0065190A">
      <w:pPr>
        <w:pStyle w:val="ConsPlusNormal"/>
        <w:spacing w:before="240"/>
        <w:ind w:firstLine="540"/>
        <w:jc w:val="both"/>
      </w:pPr>
      <w:r>
        <w:t>По окончании выполнения экзаменационной работы участниками ЕГЭ организаторы в аудитории проведения должны:</w:t>
      </w:r>
    </w:p>
    <w:p w:rsidR="0065190A" w:rsidRDefault="0065190A">
      <w:pPr>
        <w:pStyle w:val="ConsPlusNormal"/>
        <w:spacing w:before="240"/>
        <w:ind w:firstLine="540"/>
        <w:jc w:val="both"/>
      </w:pPr>
      <w:r>
        <w:t>вызвать технического специалиста для завершения экзамена и выгрузки файлов аудиозаписей ответов участников ЕГЭ;</w:t>
      </w:r>
    </w:p>
    <w:p w:rsidR="0065190A" w:rsidRDefault="0065190A">
      <w:pPr>
        <w:pStyle w:val="ConsPlusNormal"/>
        <w:spacing w:before="240"/>
        <w:ind w:firstLine="540"/>
        <w:jc w:val="both"/>
      </w:pPr>
      <w:r>
        <w:t>провести контроль действий технического специалиста по экспорту аудиозаписей ответов участников ЕГЭ и электронных журналов работы станции записи на флеш-накопитель;</w:t>
      </w:r>
    </w:p>
    <w:p w:rsidR="0065190A" w:rsidRDefault="0065190A">
      <w:pPr>
        <w:pStyle w:val="ConsPlusNormal"/>
        <w:spacing w:before="240"/>
        <w:ind w:firstLine="540"/>
        <w:jc w:val="both"/>
      </w:pPr>
      <w:r>
        <w:t>запечатать бланки регистрации устного экзамена участников ЕГЭ и компакт-диски в возвратные доставочные пакеты;</w:t>
      </w:r>
    </w:p>
    <w:p w:rsidR="0065190A" w:rsidRDefault="0065190A">
      <w:pPr>
        <w:pStyle w:val="ConsPlusNormal"/>
        <w:spacing w:before="240"/>
        <w:ind w:firstLine="540"/>
        <w:jc w:val="both"/>
      </w:pPr>
      <w:r>
        <w:t>передать руководителю ППЭ сопроводительные документы, в том числе запечатанные регистрационные бланки устного экзамена участников ЕГЭ, компакт-диски с КИМ.</w:t>
      </w:r>
    </w:p>
    <w:p w:rsidR="0065190A" w:rsidRDefault="0065190A">
      <w:pPr>
        <w:pStyle w:val="ConsPlusNormal"/>
        <w:jc w:val="both"/>
      </w:pPr>
    </w:p>
    <w:p w:rsidR="0065190A" w:rsidRDefault="0065190A">
      <w:pPr>
        <w:pStyle w:val="ConsPlusNormal"/>
        <w:ind w:firstLine="540"/>
        <w:jc w:val="both"/>
        <w:outlineLvl w:val="2"/>
      </w:pPr>
      <w:r>
        <w:t>10. Инструкция для организатора вне аудитории</w:t>
      </w:r>
    </w:p>
    <w:p w:rsidR="0065190A" w:rsidRDefault="0065190A">
      <w:pPr>
        <w:pStyle w:val="ConsPlusNormal"/>
        <w:jc w:val="both"/>
      </w:pPr>
    </w:p>
    <w:p w:rsidR="0065190A" w:rsidRDefault="0065190A">
      <w:pPr>
        <w:pStyle w:val="ConsPlusNormal"/>
        <w:ind w:firstLine="540"/>
        <w:jc w:val="both"/>
      </w:pPr>
      <w:r>
        <w:t>На этапе проведения экзамена организаторы вне аудитории обязаны:</w:t>
      </w:r>
    </w:p>
    <w:p w:rsidR="0065190A" w:rsidRDefault="0065190A">
      <w:pPr>
        <w:pStyle w:val="ConsPlusNormal"/>
        <w:spacing w:before="240"/>
        <w:ind w:firstLine="540"/>
        <w:jc w:val="both"/>
      </w:pPr>
      <w:r>
        <w:t>по просьбе организатора в аудитории проведения сообщить руководителю ППЭ информацию о завершении расшифровки КИМ в аудитории;</w:t>
      </w:r>
    </w:p>
    <w:p w:rsidR="0065190A" w:rsidRDefault="0065190A">
      <w:pPr>
        <w:pStyle w:val="ConsPlusNormal"/>
        <w:spacing w:before="240"/>
        <w:ind w:firstLine="540"/>
        <w:jc w:val="both"/>
      </w:pPr>
      <w:r>
        <w:t>обеспечить переход участников ЕГЭ из аудиторий подготовки в аудитории проведения;</w:t>
      </w:r>
    </w:p>
    <w:p w:rsidR="0065190A" w:rsidRDefault="0065190A">
      <w:pPr>
        <w:pStyle w:val="ConsPlusNormal"/>
        <w:spacing w:before="240"/>
        <w:ind w:firstLine="540"/>
        <w:jc w:val="both"/>
      </w:pPr>
      <w: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участниками у аудитории подготовки;</w:t>
      </w:r>
    </w:p>
    <w:p w:rsidR="0065190A" w:rsidRDefault="0065190A">
      <w:pPr>
        <w:pStyle w:val="ConsPlusNormal"/>
        <w:spacing w:before="240"/>
        <w:ind w:firstLine="540"/>
        <w:jc w:val="both"/>
      </w:pPr>
      <w:r>
        <w:lastRenderedPageBreak/>
        <w:t>пройти по всем аудиториям подготовки и набрать группу участников ЕГЭ;</w:t>
      </w:r>
    </w:p>
    <w:p w:rsidR="0065190A" w:rsidRDefault="0065190A">
      <w:pPr>
        <w:pStyle w:val="ConsPlusNormal"/>
        <w:spacing w:before="240"/>
        <w:ind w:firstLine="540"/>
        <w:jc w:val="both"/>
      </w:pPr>
      <w:r>
        <w:t>сопроводить группу участников ЕГЭ первой очереди в аудитории проведения;</w:t>
      </w:r>
    </w:p>
    <w:p w:rsidR="0065190A" w:rsidRDefault="0065190A">
      <w:pPr>
        <w:pStyle w:val="ConsPlusNormal"/>
        <w:spacing w:before="240"/>
        <w:ind w:firstLine="540"/>
        <w:jc w:val="both"/>
      </w:pPr>
      <w:r>
        <w:t>после перевода участников ЕГЭ в аудиторию ожидать у аудитории проведения;</w:t>
      </w:r>
    </w:p>
    <w:p w:rsidR="0065190A" w:rsidRDefault="0065190A">
      <w:pPr>
        <w:pStyle w:val="ConsPlusNormal"/>
        <w:spacing w:before="240"/>
        <w:ind w:firstLine="540"/>
        <w:jc w:val="both"/>
      </w:pPr>
      <w: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rsidR="0065190A" w:rsidRDefault="0065190A">
      <w:pPr>
        <w:pStyle w:val="ConsPlusNormal"/>
        <w:spacing w:before="240"/>
        <w:ind w:firstLine="540"/>
        <w:jc w:val="both"/>
      </w:pPr>
      <w:r>
        <w:t xml:space="preserve">Сбор групп участников ЕГЭ и переход из аудиторий подготовки в аудиторию проведения осуществляется согласно Ведомости перемещения участников ГИА </w:t>
      </w:r>
      <w:hyperlink w:anchor="P6921" w:history="1">
        <w:r>
          <w:rPr>
            <w:color w:val="0000FF"/>
          </w:rPr>
          <w:t>(форма ППЭ 05-04-У)</w:t>
        </w:r>
      </w:hyperlink>
      <w:r>
        <w:t>. Организатор вне аудитории должен получить указанную ведомость у организатора в аудитории проведения, к которой он прикреплен или у руководителя ППЭ.</w:t>
      </w:r>
    </w:p>
    <w:p w:rsidR="0065190A" w:rsidRDefault="0065190A">
      <w:pPr>
        <w:pStyle w:val="ConsPlusNormal"/>
        <w:jc w:val="both"/>
      </w:pPr>
    </w:p>
    <w:p w:rsidR="0065190A" w:rsidRDefault="0065190A">
      <w:pPr>
        <w:pStyle w:val="ConsPlusNormal"/>
        <w:ind w:firstLine="540"/>
        <w:jc w:val="both"/>
        <w:outlineLvl w:val="3"/>
      </w:pPr>
      <w:r>
        <w:t>Действия организатора вне аудитории в случае неявки участников ЕГЭ.</w:t>
      </w:r>
    </w:p>
    <w:p w:rsidR="0065190A" w:rsidRDefault="0065190A">
      <w:pPr>
        <w:pStyle w:val="ConsPlusNormal"/>
        <w:spacing w:before="240"/>
        <w:ind w:firstLine="540"/>
        <w:jc w:val="both"/>
      </w:pPr>
      <w:r>
        <w:t>Организатор вне аудитории, имея при себе ведомость перемещения участников ЕГЭ, обходит аудитории подготовки и набирает необходимую группу для "своей" аудитории проведения.</w:t>
      </w:r>
    </w:p>
    <w:p w:rsidR="0065190A" w:rsidRDefault="0065190A">
      <w:pPr>
        <w:pStyle w:val="ConsPlusNormal"/>
        <w:spacing w:before="240"/>
        <w:ind w:firstLine="540"/>
        <w:jc w:val="both"/>
      </w:pPr>
      <w:r>
        <w:t xml:space="preserve">В каждой группе должно быть количество участников ЕГЭ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ЕГЭ следующих по порядку в ведомости </w:t>
      </w:r>
      <w:hyperlink w:anchor="P6921" w:history="1">
        <w:r>
          <w:rPr>
            <w:color w:val="0000FF"/>
          </w:rPr>
          <w:t>ППЭ 05-04-У</w:t>
        </w:r>
      </w:hyperlink>
      <w:r>
        <w:t>.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p>
    <w:p w:rsidR="0065190A" w:rsidRDefault="0065190A">
      <w:pPr>
        <w:pStyle w:val="ConsPlusNormal"/>
        <w:spacing w:before="240"/>
        <w:ind w:firstLine="540"/>
        <w:jc w:val="both"/>
      </w:pPr>
      <w: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w:t>
      </w:r>
      <w:hyperlink w:anchor="P6921" w:history="1">
        <w:r>
          <w:rPr>
            <w:color w:val="0000FF"/>
          </w:rPr>
          <w:t>ППЭ 05-04-У</w:t>
        </w:r>
      </w:hyperlink>
      <w:r>
        <w:t xml:space="preserve"> с первой плановой очередью сдачи. Для присутствующих участников ЕГЭ, в графе "Фактический по явке" организатор ставит единицу, для отсутствующих - ставится любая отметка в графе "Не явился". Допустим, не явилось два участника ЕГЭ, в этом случае организатор должен включить в текущую группу еще двоих участников ЕГЭ следующих по порядку в ведомости </w:t>
      </w:r>
      <w:hyperlink w:anchor="P6921" w:history="1">
        <w:r>
          <w:rPr>
            <w:color w:val="0000FF"/>
          </w:rPr>
          <w:t>ППЭ 05-04-У</w:t>
        </w:r>
      </w:hyperlink>
      <w:r>
        <w:t xml:space="preserve"> и проставить для них фактический номер очереди равный единице (возможно, при этом придется перейти в следующую аудиторию подготовки согласно </w:t>
      </w:r>
      <w:hyperlink w:anchor="P6921" w:history="1">
        <w:r>
          <w:rPr>
            <w:color w:val="0000FF"/>
          </w:rPr>
          <w:t>ППЭ 05-04-У</w:t>
        </w:r>
      </w:hyperlink>
      <w:r>
        <w:t>).</w:t>
      </w:r>
    </w:p>
    <w:p w:rsidR="0065190A" w:rsidRDefault="0065190A">
      <w:pPr>
        <w:pStyle w:val="ConsPlusNormal"/>
        <w:spacing w:before="240"/>
        <w:ind w:firstLine="540"/>
        <w:jc w:val="both"/>
      </w:pPr>
      <w:r>
        <w:t xml:space="preserve">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w:t>
      </w:r>
      <w:hyperlink w:anchor="P6921" w:history="1">
        <w:r>
          <w:rPr>
            <w:color w:val="0000FF"/>
          </w:rPr>
          <w:t>ППЭ 05-04-У</w:t>
        </w:r>
      </w:hyperlink>
      <w:r>
        <w:t xml:space="preserve"> за участниками ЕГЭ, для которых заполнена графа "Фактический по явке" или "Не явился".</w:t>
      </w:r>
    </w:p>
    <w:p w:rsidR="0065190A" w:rsidRDefault="0065190A">
      <w:pPr>
        <w:pStyle w:val="ConsPlusNormal"/>
        <w:jc w:val="both"/>
      </w:pPr>
    </w:p>
    <w:p w:rsidR="0065190A" w:rsidRDefault="0065190A">
      <w:pPr>
        <w:pStyle w:val="ConsPlusNormal"/>
        <w:ind w:firstLine="540"/>
        <w:jc w:val="both"/>
        <w:outlineLvl w:val="3"/>
      </w:pPr>
      <w:r>
        <w:t>Действия организатора вне аудитории в случае выхода из строя рабочей станции в аудитории проведения.</w:t>
      </w:r>
    </w:p>
    <w:p w:rsidR="0065190A" w:rsidRDefault="0065190A">
      <w:pPr>
        <w:pStyle w:val="ConsPlusNormal"/>
        <w:spacing w:before="240"/>
        <w:ind w:firstLine="540"/>
        <w:jc w:val="both"/>
      </w:pPr>
      <w:r>
        <w:t>О том, что в аудитории вышла из строя станция записи должен сообщить организатор в аудитории проведения.</w:t>
      </w:r>
    </w:p>
    <w:p w:rsidR="0065190A" w:rsidRDefault="0065190A">
      <w:pPr>
        <w:pStyle w:val="ConsPlusNormal"/>
        <w:spacing w:before="240"/>
        <w:ind w:firstLine="540"/>
        <w:jc w:val="both"/>
      </w:pPr>
      <w: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10</w:t>
      </w:r>
    </w:p>
    <w:p w:rsidR="0065190A" w:rsidRDefault="0065190A">
      <w:pPr>
        <w:pStyle w:val="ConsPlusNormal"/>
        <w:jc w:val="both"/>
      </w:pPr>
    </w:p>
    <w:p w:rsidR="0065190A" w:rsidRDefault="0065190A">
      <w:pPr>
        <w:pStyle w:val="ConsPlusNormal"/>
        <w:jc w:val="center"/>
      </w:pPr>
      <w:bookmarkStart w:id="11" w:name="P2248"/>
      <w:bookmarkEnd w:id="11"/>
      <w:r>
        <w:t>ТРЕБОВАНИЯ</w:t>
      </w:r>
    </w:p>
    <w:p w:rsidR="0065190A" w:rsidRDefault="0065190A">
      <w:pPr>
        <w:pStyle w:val="ConsPlusNormal"/>
        <w:jc w:val="center"/>
      </w:pPr>
      <w:r>
        <w:t>К ТЕХНИЧЕСКОМУ ОСНАЩЕНИЮ ППЭ ПО ИНОСТРАННЫМ ЯЗЫКАМ</w:t>
      </w:r>
    </w:p>
    <w:p w:rsidR="0065190A" w:rsidRDefault="0065190A">
      <w:pPr>
        <w:pStyle w:val="ConsPlusNormal"/>
        <w:jc w:val="center"/>
      </w:pPr>
      <w:r>
        <w:t>С ИСПОЛЬЗОВАНИЕМ УСТНЫХ КОММУНИКАЦИЙ</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701"/>
        <w:gridCol w:w="6009"/>
      </w:tblGrid>
      <w:tr w:rsidR="0065190A">
        <w:tc>
          <w:tcPr>
            <w:tcW w:w="1361" w:type="dxa"/>
            <w:tcBorders>
              <w:top w:val="single" w:sz="4" w:space="0" w:color="auto"/>
              <w:bottom w:val="single" w:sz="4" w:space="0" w:color="auto"/>
            </w:tcBorders>
          </w:tcPr>
          <w:p w:rsidR="0065190A" w:rsidRDefault="0065190A">
            <w:pPr>
              <w:pStyle w:val="ConsPlusNormal"/>
              <w:jc w:val="center"/>
            </w:pPr>
            <w:r>
              <w:t>Компонент</w:t>
            </w:r>
          </w:p>
        </w:tc>
        <w:tc>
          <w:tcPr>
            <w:tcW w:w="1701" w:type="dxa"/>
            <w:tcBorders>
              <w:top w:val="single" w:sz="4" w:space="0" w:color="auto"/>
              <w:bottom w:val="single" w:sz="4" w:space="0" w:color="auto"/>
            </w:tcBorders>
          </w:tcPr>
          <w:p w:rsidR="0065190A" w:rsidRDefault="0065190A">
            <w:pPr>
              <w:pStyle w:val="ConsPlusNormal"/>
              <w:jc w:val="center"/>
            </w:pPr>
            <w:r>
              <w:t>Количество</w:t>
            </w:r>
          </w:p>
        </w:tc>
        <w:tc>
          <w:tcPr>
            <w:tcW w:w="6009" w:type="dxa"/>
            <w:tcBorders>
              <w:top w:val="single" w:sz="4" w:space="0" w:color="auto"/>
              <w:bottom w:val="single" w:sz="4" w:space="0" w:color="auto"/>
            </w:tcBorders>
          </w:tcPr>
          <w:p w:rsidR="0065190A" w:rsidRDefault="0065190A">
            <w:pPr>
              <w:pStyle w:val="ConsPlusNormal"/>
              <w:jc w:val="center"/>
            </w:pPr>
            <w:r>
              <w:t>Конфигурация</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Рабочая станция участника ЕГЭ (Станция записи ответов)</w:t>
            </w:r>
          </w:p>
        </w:tc>
        <w:tc>
          <w:tcPr>
            <w:tcW w:w="1701" w:type="dxa"/>
            <w:vMerge w:val="restart"/>
            <w:tcBorders>
              <w:top w:val="single" w:sz="4" w:space="0" w:color="auto"/>
              <w:bottom w:val="single" w:sz="4" w:space="0" w:color="auto"/>
            </w:tcBorders>
          </w:tcPr>
          <w:p w:rsidR="0065190A" w:rsidRDefault="0065190A">
            <w:pPr>
              <w:pStyle w:val="ConsPlusNormal"/>
              <w:jc w:val="center"/>
            </w:pPr>
            <w:r>
              <w:t>не более 4-х на одну аудиторию проведения, за исключением лингафонных кабинетов (+ одна резервная на каждую аудиторию проведения с 4-мя станциями)</w:t>
            </w:r>
          </w:p>
        </w:tc>
        <w:tc>
          <w:tcPr>
            <w:tcW w:w="6009" w:type="dxa"/>
            <w:tcBorders>
              <w:top w:val="single" w:sz="4" w:space="0" w:color="auto"/>
              <w:bottom w:val="nil"/>
            </w:tcBorders>
          </w:tcPr>
          <w:p w:rsidR="0065190A" w:rsidRDefault="0065190A">
            <w:pPr>
              <w:pStyle w:val="ConsPlusNormal"/>
              <w:jc w:val="both"/>
            </w:pPr>
            <w:r>
              <w:t xml:space="preserve">Операционная система </w:t>
            </w:r>
            <w:hyperlink w:anchor="P2349" w:history="1">
              <w:r>
                <w:rPr>
                  <w:color w:val="0000FF"/>
                </w:rPr>
                <w:t>&lt;*&gt;</w:t>
              </w:r>
            </w:hyperlink>
            <w:r>
              <w:t>: Windows 7/8.1 платформы: ia32 (x86), x64.</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Процессор:</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Минимальная конфигурация: одноядерный, минимальная частота 3,0 ГГц или двухъядерный, минимальная частота 2,5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Рекомендуемая конфигурация: четырехъядерный, от 2,0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Оперативная память: не менее 4 ГБайт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Свободное дисковое пространство: от 10 Гб.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Прочее оборудование: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Звуковая карта.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Оптический привод для чтения компакт-дисков CD (DVD)-ROM.</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Внешний интерфейс: USB 2.0 и выше, рекомендуется не менее двух свободных.</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Манипулятор "мышь".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Клавиатура.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Видеокарта и монитор: разрешение не менее 1024 по горизонтали, не менее 768 по вертикали.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Специальное ПО: Имеющее действующий на весь период ЕГЭ сертификат ФСБ России средство антивирусной защиты информации.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Дополнительное ПО: Microsoft.NET Framework 4.0.</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К рабочей станции должна быть подключена гарнитура (наушники с микрофоном).</w:t>
            </w:r>
          </w:p>
        </w:tc>
      </w:tr>
      <w:tr w:rsidR="0065190A">
        <w:tc>
          <w:tcPr>
            <w:tcW w:w="1361" w:type="dxa"/>
            <w:vMerge w:val="restart"/>
            <w:tcBorders>
              <w:top w:val="single" w:sz="4" w:space="0" w:color="auto"/>
              <w:bottom w:val="single" w:sz="4" w:space="0" w:color="auto"/>
            </w:tcBorders>
          </w:tcPr>
          <w:p w:rsidR="0065190A" w:rsidRDefault="0065190A">
            <w:pPr>
              <w:pStyle w:val="ConsPlusNormal"/>
            </w:pPr>
            <w:r>
              <w:lastRenderedPageBreak/>
              <w:t>Аудио-оборудование (гарнитура)</w:t>
            </w:r>
          </w:p>
        </w:tc>
        <w:tc>
          <w:tcPr>
            <w:tcW w:w="1701" w:type="dxa"/>
            <w:vMerge w:val="restart"/>
            <w:tcBorders>
              <w:top w:val="single" w:sz="4" w:space="0" w:color="auto"/>
              <w:bottom w:val="single" w:sz="4" w:space="0" w:color="auto"/>
            </w:tcBorders>
          </w:tcPr>
          <w:p w:rsidR="0065190A" w:rsidRDefault="0065190A">
            <w:pPr>
              <w:pStyle w:val="ConsPlusNormal"/>
              <w:jc w:val="center"/>
            </w:pPr>
            <w:r>
              <w:t>на каждую рабочую станцию участника экзамена (+ одна на аудиторию проведения, используется для инструктажа участников)</w:t>
            </w:r>
          </w:p>
        </w:tc>
        <w:tc>
          <w:tcPr>
            <w:tcW w:w="6009" w:type="dxa"/>
            <w:tcBorders>
              <w:top w:val="single" w:sz="4" w:space="0" w:color="auto"/>
              <w:bottom w:val="nil"/>
            </w:tcBorders>
          </w:tcPr>
          <w:p w:rsidR="0065190A" w:rsidRDefault="0065190A">
            <w:pPr>
              <w:pStyle w:val="ConsPlusNormal"/>
              <w:jc w:val="both"/>
            </w:pPr>
            <w:r>
              <w:t xml:space="preserve">Минимальные требования (простые гарнитуры </w:t>
            </w:r>
            <w:hyperlink w:anchor="P2349" w:history="1">
              <w:r>
                <w:rPr>
                  <w:color w:val="0000FF"/>
                </w:rPr>
                <w:t>&lt;*&gt;</w:t>
              </w:r>
            </w:hyperlink>
            <w:r>
              <w:t>):</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Простые гарнитуры могут использоваться при проведении экзамена в случае размещения одного участника в аудитории проведения</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Тип: гарнитура, микрофон с подвижным креплением (не "на проводе").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Тип динамиков: полузакрытого типа.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Ушные подушки наушников (амбушюры): мягкие.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Система активного шумоподавления: нет.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Чувствительность микрофона: не более - 60 Дб (т.е. число чувствительности должно быть меньше 60).</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Направленность микрофона: нет.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Длина кабеля: не менее 2 м.</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Тип крепления: мягкое оголовье с возможностью регулировки размера.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 xml:space="preserve">Рекомендуемые (лингафонные гарнитуры </w:t>
            </w:r>
            <w:hyperlink w:anchor="P2350" w:history="1">
              <w:r>
                <w:rPr>
                  <w:color w:val="0000FF"/>
                </w:rPr>
                <w:t>&lt;**&gt;</w:t>
              </w:r>
            </w:hyperlink>
            <w:r>
              <w:t>)</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Лингафонные гарнитуры должны использоваться при проведении экзамена в случае размещения более одного участника в аудитории проведения</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Тип: компьютерная гарнитура, наушники с микрофоном, микрофон с подвижным креплением (не "на проводе").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Наушники: наушники со встроенным микрофоном, мониторные или накладные, закрытого тип</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Тип крепления: мягкое оголовье с возможностью регулировки размера.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Тип амбушюр: мягкие, изолирующие, полностью покрывающие ухо, плотно прилегающие к голове.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Динамики: не менее 40 мм, от 24 до 32 Ом.</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Частотный диапазон: 20 - 22000 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Тип динамиков: закрытого типа с жесткой замкнутой (без отверстий) внешней крышкой динамиков.</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Режим: стерео</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Тип микрофона: конденсаторный</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Система активного шумоподавления: да.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Чувствительность микрофона: не более - 60 Дб (т.е. число чувствительности должно быть меньше 60).</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Направленность микрофона: однонаправленный.</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Длина кабеля: не менее 2 м.</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Тип крепления: мягкое оголовье с возможностью регулировки размера.</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 xml:space="preserve">Станция авторизации </w:t>
            </w:r>
            <w:hyperlink w:anchor="P2349" w:history="1">
              <w:r>
                <w:rPr>
                  <w:color w:val="0000FF"/>
                </w:rPr>
                <w:t>&lt;*&gt;</w:t>
              </w:r>
            </w:hyperlink>
            <w:r>
              <w:t xml:space="preserve"> (Рабочая станция в штабе ППЭ)</w:t>
            </w:r>
          </w:p>
        </w:tc>
        <w:tc>
          <w:tcPr>
            <w:tcW w:w="1701" w:type="dxa"/>
            <w:vMerge w:val="restart"/>
            <w:tcBorders>
              <w:top w:val="single" w:sz="4" w:space="0" w:color="auto"/>
              <w:bottom w:val="single" w:sz="4" w:space="0" w:color="auto"/>
            </w:tcBorders>
          </w:tcPr>
          <w:p w:rsidR="0065190A" w:rsidRDefault="0065190A">
            <w:pPr>
              <w:pStyle w:val="ConsPlusNormal"/>
              <w:jc w:val="center"/>
            </w:pPr>
            <w:r>
              <w:t>1 (+ резервная станция)</w:t>
            </w:r>
          </w:p>
        </w:tc>
        <w:tc>
          <w:tcPr>
            <w:tcW w:w="6009" w:type="dxa"/>
            <w:tcBorders>
              <w:top w:val="single" w:sz="4" w:space="0" w:color="auto"/>
              <w:bottom w:val="nil"/>
            </w:tcBorders>
          </w:tcPr>
          <w:p w:rsidR="0065190A" w:rsidRDefault="0065190A">
            <w:pPr>
              <w:pStyle w:val="ConsPlusNormal"/>
              <w:jc w:val="both"/>
            </w:pPr>
            <w:r>
              <w:t>Операционная система: Windows 7/8.1 платформы: ia32 (x86), x64.</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Процессор:</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Минимальная конфигурация: одноядерный, от 3,0 ГГц или двухъядерный, от 2,0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Рекомендуемая конфигурация: четырехъядерный, от 2,0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Оперативная память: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Минимальный объем: от 2 ГБайт,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Рекомендуемый объем: от 4 ГБайт.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Свободное дисковое пространство: от 200 Мб.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Прочее оборудование: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Внешний интерфейс: USB 2.0 и выше, рекомендуется не менее двух свободных.</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Манипулятор "мышь".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Клавиатура.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Видеокарта и монитор: разрешение не менее 1024 по горизонтали, не менее 768 по вертикали.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Специальное ПО: Имеющее действующий на весь период ЕГЭ сертификат ФСБ России средство антивирусной защиты информации.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Дополнительное ПО: Microsoft.NET Framework 4.0.</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Наличие стабильного стационарного канала связи с выходом в Интернет.</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Принтер</w:t>
            </w:r>
          </w:p>
        </w:tc>
        <w:tc>
          <w:tcPr>
            <w:tcW w:w="1701" w:type="dxa"/>
            <w:vMerge w:val="restart"/>
            <w:tcBorders>
              <w:top w:val="single" w:sz="4" w:space="0" w:color="auto"/>
              <w:bottom w:val="single" w:sz="4" w:space="0" w:color="auto"/>
            </w:tcBorders>
          </w:tcPr>
          <w:p w:rsidR="0065190A" w:rsidRDefault="0065190A">
            <w:pPr>
              <w:pStyle w:val="ConsPlusNormal"/>
              <w:jc w:val="center"/>
            </w:pPr>
            <w:r>
              <w:t>1</w:t>
            </w:r>
          </w:p>
        </w:tc>
        <w:tc>
          <w:tcPr>
            <w:tcW w:w="6009" w:type="dxa"/>
            <w:tcBorders>
              <w:top w:val="single" w:sz="4" w:space="0" w:color="auto"/>
              <w:bottom w:val="nil"/>
            </w:tcBorders>
          </w:tcPr>
          <w:p w:rsidR="0065190A" w:rsidRDefault="0065190A">
            <w:pPr>
              <w:pStyle w:val="ConsPlusNormal"/>
              <w:jc w:val="both"/>
            </w:pPr>
            <w:r>
              <w:t>Формат: не менее A4.</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Тип печати: черно-белая.</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 xml:space="preserve">Используется для печати протокола и сопроводительных бланков к флеш-накопителям с аудиозаписями </w:t>
            </w:r>
            <w:r>
              <w:lastRenderedPageBreak/>
              <w:t>участников ЕГЭ.</w:t>
            </w:r>
          </w:p>
        </w:tc>
      </w:tr>
      <w:tr w:rsidR="0065190A">
        <w:tc>
          <w:tcPr>
            <w:tcW w:w="1361" w:type="dxa"/>
            <w:vMerge w:val="restart"/>
            <w:tcBorders>
              <w:top w:val="single" w:sz="4" w:space="0" w:color="auto"/>
              <w:bottom w:val="single" w:sz="4" w:space="0" w:color="auto"/>
            </w:tcBorders>
          </w:tcPr>
          <w:p w:rsidR="0065190A" w:rsidRDefault="0065190A">
            <w:pPr>
              <w:pStyle w:val="ConsPlusNormal"/>
            </w:pPr>
            <w:r>
              <w:lastRenderedPageBreak/>
              <w:t>Флеш-накопители</w:t>
            </w:r>
          </w:p>
        </w:tc>
        <w:tc>
          <w:tcPr>
            <w:tcW w:w="1701" w:type="dxa"/>
            <w:vMerge w:val="restart"/>
            <w:tcBorders>
              <w:top w:val="single" w:sz="4" w:space="0" w:color="auto"/>
              <w:bottom w:val="single" w:sz="4" w:space="0" w:color="auto"/>
            </w:tcBorders>
          </w:tcPr>
          <w:p w:rsidR="0065190A" w:rsidRDefault="0065190A">
            <w:pPr>
              <w:pStyle w:val="ConsPlusNormal"/>
              <w:jc w:val="center"/>
            </w:pPr>
            <w:r>
              <w:t>не менее одного</w:t>
            </w:r>
          </w:p>
        </w:tc>
        <w:tc>
          <w:tcPr>
            <w:tcW w:w="6009" w:type="dxa"/>
            <w:tcBorders>
              <w:top w:val="single" w:sz="4" w:space="0" w:color="auto"/>
              <w:bottom w:val="nil"/>
            </w:tcBorders>
          </w:tcPr>
          <w:p w:rsidR="0065190A" w:rsidRDefault="0065190A">
            <w:pPr>
              <w:pStyle w:val="ConsPlusNormal"/>
              <w:jc w:val="both"/>
            </w:pPr>
            <w:r>
              <w:t>Флеш-накопители используются для переноса ключа доступа к электронным КИМ из штаба ППЭ в аудитории, а также для доставки электронных актов и журналов для передачи в систему мониторинга готовности ППЭ.</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Суммарный объем всех флеш-накопителей, на которых предполагается передавать аудиозаписи ответов из ППЭ в РЦОИ, должен быть не менее 10 Гб.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Объем свободного места на носителе определяется из следующего расчета: 1 минута записи = 1 Мб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 xml:space="preserve">На одно рабочее место с 4 участниками понадобиться: 4 </w:t>
            </w:r>
            <w:hyperlink w:anchor="P2349" w:history="1">
              <w:r>
                <w:rPr>
                  <w:color w:val="0000FF"/>
                </w:rPr>
                <w:t>&lt;*&gt;</w:t>
              </w:r>
            </w:hyperlink>
            <w:r>
              <w:t xml:space="preserve"> 15 мин. (длительность экзамена участника) = 180 Мб.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На одну аудиторию с 4 местами и 16 участниками понадобится = 720 Мб.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Допускается использовать несколько флеш-накопителей, но все они должны быть переданы для загрузки на станцию приемки.</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Запрещено: вручную объединять данные с записями ответов участников с разных флеш-накопителей.</w:t>
            </w:r>
          </w:p>
        </w:tc>
      </w:tr>
      <w:tr w:rsidR="0065190A">
        <w:tc>
          <w:tcPr>
            <w:tcW w:w="1361" w:type="dxa"/>
            <w:tcBorders>
              <w:top w:val="single" w:sz="4" w:space="0" w:color="auto"/>
              <w:bottom w:val="single" w:sz="4" w:space="0" w:color="auto"/>
            </w:tcBorders>
          </w:tcPr>
          <w:p w:rsidR="0065190A" w:rsidRDefault="0065190A">
            <w:pPr>
              <w:pStyle w:val="ConsPlusNormal"/>
            </w:pPr>
            <w:r>
              <w:t>Резервный USB-модем</w:t>
            </w:r>
          </w:p>
        </w:tc>
        <w:tc>
          <w:tcPr>
            <w:tcW w:w="1701" w:type="dxa"/>
            <w:tcBorders>
              <w:top w:val="single" w:sz="4" w:space="0" w:color="auto"/>
              <w:bottom w:val="single" w:sz="4" w:space="0" w:color="auto"/>
            </w:tcBorders>
          </w:tcPr>
          <w:p w:rsidR="0065190A" w:rsidRDefault="0065190A">
            <w:pPr>
              <w:pStyle w:val="ConsPlusNormal"/>
              <w:jc w:val="center"/>
            </w:pPr>
            <w:r>
              <w:t>1</w:t>
            </w:r>
          </w:p>
        </w:tc>
        <w:tc>
          <w:tcPr>
            <w:tcW w:w="6009" w:type="dxa"/>
            <w:tcBorders>
              <w:top w:val="single" w:sz="4" w:space="0" w:color="auto"/>
              <w:bottom w:val="single" w:sz="4" w:space="0" w:color="auto"/>
            </w:tcBorders>
          </w:tcPr>
          <w:p w:rsidR="0065190A" w:rsidRDefault="0065190A">
            <w:pPr>
              <w:pStyle w:val="ConsPlusNormal"/>
              <w:jc w:val="both"/>
            </w:pPr>
            <w: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65190A">
        <w:tc>
          <w:tcPr>
            <w:tcW w:w="1361" w:type="dxa"/>
            <w:tcBorders>
              <w:top w:val="single" w:sz="4" w:space="0" w:color="auto"/>
              <w:bottom w:val="single" w:sz="4" w:space="0" w:color="auto"/>
            </w:tcBorders>
          </w:tcPr>
          <w:p w:rsidR="0065190A" w:rsidRDefault="0065190A">
            <w:pPr>
              <w:pStyle w:val="ConsPlusNormal"/>
            </w:pPr>
            <w:r>
              <w:t>Резервный внешний CD (DVD)-ROM</w:t>
            </w:r>
          </w:p>
        </w:tc>
        <w:tc>
          <w:tcPr>
            <w:tcW w:w="1701" w:type="dxa"/>
            <w:tcBorders>
              <w:top w:val="single" w:sz="4" w:space="0" w:color="auto"/>
              <w:bottom w:val="single" w:sz="4" w:space="0" w:color="auto"/>
            </w:tcBorders>
          </w:tcPr>
          <w:p w:rsidR="0065190A" w:rsidRDefault="0065190A">
            <w:pPr>
              <w:pStyle w:val="ConsPlusNormal"/>
              <w:jc w:val="center"/>
            </w:pPr>
            <w:r>
              <w:t>не менее одного</w:t>
            </w:r>
          </w:p>
        </w:tc>
        <w:tc>
          <w:tcPr>
            <w:tcW w:w="6009" w:type="dxa"/>
            <w:tcBorders>
              <w:top w:val="single" w:sz="4" w:space="0" w:color="auto"/>
              <w:bottom w:val="single" w:sz="4" w:space="0" w:color="auto"/>
            </w:tcBorders>
          </w:tcPr>
          <w:p w:rsidR="0065190A" w:rsidRDefault="0065190A">
            <w:pPr>
              <w:pStyle w:val="ConsPlusNormal"/>
              <w:jc w:val="both"/>
            </w:pPr>
            <w:r>
              <w:t>Используется в случае выхода из строя или невозможности прочитать диск с КИМ на какой-либо из рабочих станций участников ЕГЭ</w:t>
            </w:r>
          </w:p>
        </w:tc>
      </w:tr>
      <w:tr w:rsidR="0065190A">
        <w:tc>
          <w:tcPr>
            <w:tcW w:w="1361" w:type="dxa"/>
            <w:tcBorders>
              <w:top w:val="single" w:sz="4" w:space="0" w:color="auto"/>
              <w:bottom w:val="single" w:sz="4" w:space="0" w:color="auto"/>
            </w:tcBorders>
          </w:tcPr>
          <w:p w:rsidR="0065190A" w:rsidRDefault="0065190A">
            <w:pPr>
              <w:pStyle w:val="ConsPlusNormal"/>
            </w:pPr>
            <w:r>
              <w:t>Резервная гарнитура</w:t>
            </w:r>
          </w:p>
        </w:tc>
        <w:tc>
          <w:tcPr>
            <w:tcW w:w="1701" w:type="dxa"/>
            <w:tcBorders>
              <w:top w:val="single" w:sz="4" w:space="0" w:color="auto"/>
              <w:bottom w:val="single" w:sz="4" w:space="0" w:color="auto"/>
            </w:tcBorders>
          </w:tcPr>
          <w:p w:rsidR="0065190A" w:rsidRDefault="0065190A">
            <w:pPr>
              <w:pStyle w:val="ConsPlusNormal"/>
              <w:jc w:val="center"/>
            </w:pPr>
            <w:r>
              <w:t>от 1</w:t>
            </w:r>
          </w:p>
        </w:tc>
        <w:tc>
          <w:tcPr>
            <w:tcW w:w="6009" w:type="dxa"/>
            <w:tcBorders>
              <w:top w:val="single" w:sz="4" w:space="0" w:color="auto"/>
              <w:bottom w:val="single" w:sz="4" w:space="0" w:color="auto"/>
            </w:tcBorders>
          </w:tcPr>
          <w:p w:rsidR="0065190A" w:rsidRDefault="0065190A">
            <w:pPr>
              <w:pStyle w:val="ConsPlusNormal"/>
              <w:jc w:val="both"/>
            </w:pPr>
            <w:r>
              <w:t>Используется в случае выхода из строя или плохого качества работы гарнитуры на какой-либо из станций участника ЕГЭ</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Токен</w:t>
            </w:r>
          </w:p>
        </w:tc>
        <w:tc>
          <w:tcPr>
            <w:tcW w:w="1701" w:type="dxa"/>
            <w:vMerge w:val="restart"/>
            <w:tcBorders>
              <w:top w:val="single" w:sz="4" w:space="0" w:color="auto"/>
              <w:bottom w:val="single" w:sz="4" w:space="0" w:color="auto"/>
            </w:tcBorders>
          </w:tcPr>
          <w:p w:rsidR="0065190A" w:rsidRDefault="0065190A">
            <w:pPr>
              <w:pStyle w:val="ConsPlusNormal"/>
              <w:jc w:val="center"/>
            </w:pPr>
            <w:r>
              <w:t>по 1 на каждого члена ГЭК, не менее 2 на ППЭ</w:t>
            </w:r>
          </w:p>
        </w:tc>
        <w:tc>
          <w:tcPr>
            <w:tcW w:w="6009" w:type="dxa"/>
            <w:tcBorders>
              <w:top w:val="single" w:sz="4" w:space="0" w:color="auto"/>
              <w:bottom w:val="nil"/>
            </w:tcBorders>
          </w:tcPr>
          <w:p w:rsidR="0065190A" w:rsidRDefault="0065190A">
            <w:pPr>
              <w:pStyle w:val="ConsPlusNormal"/>
              <w:jc w:val="both"/>
            </w:pPr>
            <w:r>
              <w:t>Защищенный внешний носитель с записанным ключом шифрования.</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Токен члена ГЭК используется для получения ключа доступа к КИМ и активации КИМ на рабочих станциях участников ЕГЭ.</w:t>
            </w:r>
          </w:p>
        </w:tc>
      </w:tr>
    </w:tbl>
    <w:p w:rsidR="0065190A" w:rsidRDefault="0065190A">
      <w:pPr>
        <w:pStyle w:val="ConsPlusNormal"/>
        <w:jc w:val="both"/>
      </w:pPr>
    </w:p>
    <w:p w:rsidR="0065190A" w:rsidRDefault="0065190A">
      <w:pPr>
        <w:pStyle w:val="ConsPlusNormal"/>
        <w:ind w:firstLine="540"/>
        <w:jc w:val="both"/>
      </w:pPr>
      <w:r>
        <w:t>--------------------------------</w:t>
      </w:r>
    </w:p>
    <w:p w:rsidR="0065190A" w:rsidRDefault="0065190A">
      <w:pPr>
        <w:pStyle w:val="ConsPlusNormal"/>
        <w:spacing w:before="240"/>
        <w:ind w:firstLine="540"/>
        <w:jc w:val="both"/>
      </w:pPr>
      <w:bookmarkStart w:id="12" w:name="P2349"/>
      <w:bookmarkEnd w:id="12"/>
      <w:r>
        <w:t>&lt;*&gt;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65190A" w:rsidRDefault="0065190A">
      <w:pPr>
        <w:pStyle w:val="ConsPlusNormal"/>
        <w:spacing w:before="240"/>
        <w:ind w:firstLine="540"/>
        <w:jc w:val="both"/>
      </w:pPr>
      <w:bookmarkStart w:id="13" w:name="P2350"/>
      <w:bookmarkEnd w:id="13"/>
      <w:r>
        <w:t>&lt;**&gt;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11</w:t>
      </w:r>
    </w:p>
    <w:p w:rsidR="0065190A" w:rsidRDefault="0065190A">
      <w:pPr>
        <w:pStyle w:val="ConsPlusNormal"/>
        <w:jc w:val="both"/>
      </w:pPr>
    </w:p>
    <w:p w:rsidR="0065190A" w:rsidRDefault="0065190A">
      <w:pPr>
        <w:pStyle w:val="ConsPlusNormal"/>
        <w:jc w:val="center"/>
      </w:pPr>
      <w:bookmarkStart w:id="14" w:name="P2358"/>
      <w:bookmarkEnd w:id="14"/>
      <w:r>
        <w:t>ИНСТРУКЦИЯ</w:t>
      </w:r>
    </w:p>
    <w:p w:rsidR="0065190A" w:rsidRDefault="0065190A">
      <w:pPr>
        <w:pStyle w:val="ConsPlusNormal"/>
        <w:jc w:val="center"/>
      </w:pPr>
      <w:r>
        <w:t>ДЛЯ УЧАСТНИКА ЕГЭ, ЗАЧИТЫВАЕМАЯ ОРГАНИЗАТОРОМ В АУДИТОРИИ</w:t>
      </w:r>
    </w:p>
    <w:p w:rsidR="0065190A" w:rsidRDefault="0065190A">
      <w:pPr>
        <w:pStyle w:val="ConsPlusNormal"/>
        <w:jc w:val="center"/>
      </w:pPr>
      <w:r>
        <w:t>ПЕРЕД НАЧАЛОМ ЭКЗАМЕНА С ИСПОЛЬЗОВАНИЕМ ТЕХНОЛОГИИ ПЕЧАТИ</w:t>
      </w:r>
    </w:p>
    <w:p w:rsidR="0065190A" w:rsidRDefault="0065190A">
      <w:pPr>
        <w:pStyle w:val="ConsPlusNormal"/>
        <w:jc w:val="center"/>
      </w:pPr>
      <w:r>
        <w:t>КИМ В АУДИТОРИЯХ ППЭ</w:t>
      </w:r>
    </w:p>
    <w:p w:rsidR="0065190A" w:rsidRDefault="006519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both"/>
            </w:pPr>
            <w:r>
              <w:rPr>
                <w:color w:val="392C69"/>
              </w:rPr>
              <w:t>КонсультантПлюс: примечание.</w:t>
            </w:r>
          </w:p>
          <w:p w:rsidR="0065190A" w:rsidRDefault="0065190A">
            <w:pPr>
              <w:pStyle w:val="ConsPlusNormal"/>
              <w:jc w:val="both"/>
            </w:pPr>
            <w:r>
              <w:rPr>
                <w:color w:val="392C69"/>
              </w:rPr>
              <w:t>Текст, выделенный жирным шрифтом, в электронной версии документа обозначен знаком *.</w:t>
            </w:r>
          </w:p>
          <w:p w:rsidR="0065190A" w:rsidRDefault="0065190A">
            <w:pPr>
              <w:pStyle w:val="ConsPlusNormal"/>
              <w:jc w:val="both"/>
            </w:pPr>
            <w:r>
              <w:rPr>
                <w:color w:val="392C69"/>
              </w:rPr>
              <w:t>Текст, указанный курсивом, в электронной версии документа обозначен знаком #.</w:t>
            </w:r>
          </w:p>
        </w:tc>
      </w:tr>
    </w:tbl>
    <w:p w:rsidR="0065190A" w:rsidRDefault="0065190A">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65190A">
        <w:tc>
          <w:tcPr>
            <w:tcW w:w="9071" w:type="dxa"/>
            <w:tcBorders>
              <w:top w:val="single" w:sz="4" w:space="0" w:color="auto"/>
              <w:left w:val="single" w:sz="4" w:space="0" w:color="auto"/>
              <w:bottom w:val="single" w:sz="4" w:space="0" w:color="auto"/>
              <w:right w:val="single" w:sz="4" w:space="0" w:color="auto"/>
            </w:tcBorders>
          </w:tcPr>
          <w:p w:rsidR="0065190A" w:rsidRDefault="0065190A">
            <w:pPr>
              <w:pStyle w:val="ConsPlusNormal"/>
              <w:jc w:val="both"/>
            </w:pPr>
            <w:r>
              <w:t>Текст, который выделен жирным шрифтом, должен быть прочитан участникам ЕГЭ слово в слово. Это делается для стандартизации процедуры проведения ЕГЭ. Комментарии, отмеченные курсивом, не читаются участникам. Они даны в помощь организатору. Инструктаж и экзамен проводятся в спокойной и доброжелательной обстановке.</w:t>
            </w:r>
          </w:p>
        </w:tc>
      </w:tr>
    </w:tbl>
    <w:p w:rsidR="0065190A" w:rsidRDefault="0065190A">
      <w:pPr>
        <w:pStyle w:val="ConsPlusNormal"/>
        <w:jc w:val="both"/>
      </w:pPr>
    </w:p>
    <w:p w:rsidR="0065190A" w:rsidRDefault="0065190A">
      <w:pPr>
        <w:pStyle w:val="ConsPlusNormal"/>
        <w:ind w:firstLine="540"/>
        <w:jc w:val="both"/>
      </w:pPr>
      <w:r>
        <w:t>Подготовительные мероприятия: #</w:t>
      </w:r>
    </w:p>
    <w:p w:rsidR="0065190A" w:rsidRDefault="0065190A">
      <w:pPr>
        <w:pStyle w:val="ConsPlusNormal"/>
        <w:spacing w:before="240"/>
        <w:ind w:firstLine="540"/>
        <w:jc w:val="both"/>
      </w:pPr>
      <w:r>
        <w:t xml:space="preserve">Не позднее 8.45 по местному времени оформить на доске в аудитории образец регистрационных полей бланка регистрации участника ЕГЭ. Заполнить регион, код пункта проведения экзамена (ППЭ), номер аудитории, код предмета и его название, дату проведения ЕГЭ. Код образовательной организации заполняется в соответствии с </w:t>
      </w:r>
      <w:hyperlink w:anchor="P10560" w:history="1">
        <w:r>
          <w:rPr>
            <w:color w:val="0000FF"/>
          </w:rPr>
          <w:t>формой ППЭ-16</w:t>
        </w:r>
      </w:hyperlink>
      <w:r>
        <w:t>,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Код региона, предмета, ППЭ, номер аудитории следует писать, начиная с первой позиции. #</w:t>
      </w:r>
    </w:p>
    <w:p w:rsidR="0065190A" w:rsidRDefault="0065190A">
      <w:pPr>
        <w:pStyle w:val="ConsPlusNormal"/>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5190A">
        <w:tc>
          <w:tcPr>
            <w:tcW w:w="1440" w:type="dxa"/>
            <w:gridSpan w:val="4"/>
            <w:vMerge w:val="restart"/>
            <w:tcBorders>
              <w:left w:val="single" w:sz="4" w:space="0" w:color="auto"/>
              <w:bottom w:val="nil"/>
            </w:tcBorders>
          </w:tcPr>
          <w:p w:rsidR="0065190A" w:rsidRDefault="0065190A">
            <w:pPr>
              <w:pStyle w:val="ConsPlusNormal"/>
              <w:jc w:val="center"/>
            </w:pPr>
            <w:r>
              <w:lastRenderedPageBreak/>
              <w:t>Код региона</w:t>
            </w:r>
          </w:p>
        </w:tc>
        <w:tc>
          <w:tcPr>
            <w:tcW w:w="2160" w:type="dxa"/>
            <w:gridSpan w:val="6"/>
            <w:vMerge w:val="restart"/>
            <w:tcBorders>
              <w:bottom w:val="nil"/>
            </w:tcBorders>
          </w:tcPr>
          <w:p w:rsidR="0065190A" w:rsidRDefault="0065190A">
            <w:pPr>
              <w:pStyle w:val="ConsPlusNormal"/>
              <w:jc w:val="center"/>
            </w:pPr>
            <w:r>
              <w:t>Код образовательной организации</w:t>
            </w:r>
          </w:p>
        </w:tc>
        <w:tc>
          <w:tcPr>
            <w:tcW w:w="360" w:type="dxa"/>
            <w:vMerge w:val="restart"/>
            <w:tcBorders>
              <w:bottom w:val="nil"/>
            </w:tcBorders>
          </w:tcPr>
          <w:p w:rsidR="0065190A" w:rsidRDefault="0065190A">
            <w:pPr>
              <w:pStyle w:val="ConsPlusNormal"/>
            </w:pPr>
          </w:p>
        </w:tc>
        <w:tc>
          <w:tcPr>
            <w:tcW w:w="1440" w:type="dxa"/>
            <w:gridSpan w:val="4"/>
            <w:tcBorders>
              <w:bottom w:val="nil"/>
            </w:tcBorders>
          </w:tcPr>
          <w:p w:rsidR="0065190A" w:rsidRDefault="0065190A">
            <w:pPr>
              <w:pStyle w:val="ConsPlusNormal"/>
              <w:jc w:val="center"/>
            </w:pPr>
            <w:r>
              <w:t>Класс</w:t>
            </w:r>
          </w:p>
        </w:tc>
        <w:tc>
          <w:tcPr>
            <w:tcW w:w="360" w:type="dxa"/>
            <w:vMerge w:val="restart"/>
            <w:tcBorders>
              <w:bottom w:val="nil"/>
            </w:tcBorders>
          </w:tcPr>
          <w:p w:rsidR="0065190A" w:rsidRDefault="0065190A">
            <w:pPr>
              <w:pStyle w:val="ConsPlusNormal"/>
            </w:pPr>
          </w:p>
        </w:tc>
        <w:tc>
          <w:tcPr>
            <w:tcW w:w="1440" w:type="dxa"/>
            <w:gridSpan w:val="4"/>
            <w:vMerge w:val="restart"/>
            <w:tcBorders>
              <w:bottom w:val="nil"/>
            </w:tcBorders>
          </w:tcPr>
          <w:p w:rsidR="0065190A" w:rsidRDefault="0065190A">
            <w:pPr>
              <w:pStyle w:val="ConsPlusNormal"/>
              <w:jc w:val="center"/>
            </w:pPr>
            <w:r>
              <w:t>Код пункта проведения ЕГЭ</w:t>
            </w:r>
          </w:p>
        </w:tc>
        <w:tc>
          <w:tcPr>
            <w:tcW w:w="360" w:type="dxa"/>
            <w:vMerge w:val="restart"/>
            <w:tcBorders>
              <w:bottom w:val="nil"/>
            </w:tcBorders>
          </w:tcPr>
          <w:p w:rsidR="0065190A" w:rsidRDefault="0065190A">
            <w:pPr>
              <w:pStyle w:val="ConsPlusNormal"/>
            </w:pPr>
          </w:p>
        </w:tc>
        <w:tc>
          <w:tcPr>
            <w:tcW w:w="1440" w:type="dxa"/>
            <w:gridSpan w:val="4"/>
            <w:vMerge w:val="restart"/>
            <w:tcBorders>
              <w:bottom w:val="nil"/>
            </w:tcBorders>
          </w:tcPr>
          <w:p w:rsidR="0065190A" w:rsidRDefault="0065190A">
            <w:pPr>
              <w:pStyle w:val="ConsPlusNormal"/>
              <w:jc w:val="center"/>
            </w:pPr>
            <w:r>
              <w:t>Номер аудитории</w:t>
            </w:r>
          </w:p>
        </w:tc>
        <w:tc>
          <w:tcPr>
            <w:tcW w:w="360" w:type="dxa"/>
            <w:vMerge w:val="restart"/>
            <w:tcBorders>
              <w:bottom w:val="nil"/>
              <w:right w:val="single" w:sz="4" w:space="0" w:color="auto"/>
            </w:tcBorders>
          </w:tcPr>
          <w:p w:rsidR="0065190A" w:rsidRDefault="0065190A">
            <w:pPr>
              <w:pStyle w:val="ConsPlusNormal"/>
            </w:pPr>
          </w:p>
        </w:tc>
      </w:tr>
      <w:tr w:rsidR="0065190A">
        <w:tc>
          <w:tcPr>
            <w:tcW w:w="1440" w:type="dxa"/>
            <w:gridSpan w:val="4"/>
            <w:vMerge/>
            <w:tcBorders>
              <w:left w:val="single" w:sz="4" w:space="0" w:color="auto"/>
              <w:bottom w:val="nil"/>
            </w:tcBorders>
          </w:tcPr>
          <w:p w:rsidR="0065190A" w:rsidRDefault="0065190A"/>
        </w:tc>
        <w:tc>
          <w:tcPr>
            <w:tcW w:w="2160" w:type="dxa"/>
            <w:gridSpan w:val="6"/>
            <w:vMerge/>
            <w:tcBorders>
              <w:bottom w:val="nil"/>
            </w:tcBorders>
          </w:tcPr>
          <w:p w:rsidR="0065190A" w:rsidRDefault="0065190A"/>
        </w:tc>
        <w:tc>
          <w:tcPr>
            <w:tcW w:w="360" w:type="dxa"/>
            <w:vMerge/>
            <w:tcBorders>
              <w:bottom w:val="nil"/>
            </w:tcBorders>
          </w:tcPr>
          <w:p w:rsidR="0065190A" w:rsidRDefault="0065190A"/>
        </w:tc>
        <w:tc>
          <w:tcPr>
            <w:tcW w:w="720" w:type="dxa"/>
            <w:gridSpan w:val="2"/>
            <w:tcBorders>
              <w:top w:val="nil"/>
              <w:bottom w:val="nil"/>
            </w:tcBorders>
          </w:tcPr>
          <w:p w:rsidR="0065190A" w:rsidRDefault="0065190A">
            <w:pPr>
              <w:pStyle w:val="ConsPlusNormal"/>
              <w:jc w:val="center"/>
            </w:pPr>
            <w:r>
              <w:t>Номер</w:t>
            </w:r>
          </w:p>
        </w:tc>
        <w:tc>
          <w:tcPr>
            <w:tcW w:w="720" w:type="dxa"/>
            <w:gridSpan w:val="2"/>
            <w:tcBorders>
              <w:top w:val="nil"/>
              <w:bottom w:val="nil"/>
            </w:tcBorders>
          </w:tcPr>
          <w:p w:rsidR="0065190A" w:rsidRDefault="0065190A">
            <w:pPr>
              <w:pStyle w:val="ConsPlusNormal"/>
              <w:jc w:val="center"/>
            </w:pPr>
            <w:r>
              <w:t>Буква</w:t>
            </w:r>
          </w:p>
        </w:tc>
        <w:tc>
          <w:tcPr>
            <w:tcW w:w="360" w:type="dxa"/>
            <w:vMerge/>
            <w:tcBorders>
              <w:bottom w:val="nil"/>
            </w:tcBorders>
          </w:tcPr>
          <w:p w:rsidR="0065190A" w:rsidRDefault="0065190A"/>
        </w:tc>
        <w:tc>
          <w:tcPr>
            <w:tcW w:w="1440" w:type="dxa"/>
            <w:gridSpan w:val="4"/>
            <w:vMerge/>
            <w:tcBorders>
              <w:bottom w:val="nil"/>
            </w:tcBorders>
          </w:tcPr>
          <w:p w:rsidR="0065190A" w:rsidRDefault="0065190A"/>
        </w:tc>
        <w:tc>
          <w:tcPr>
            <w:tcW w:w="360" w:type="dxa"/>
            <w:vMerge/>
            <w:tcBorders>
              <w:bottom w:val="nil"/>
            </w:tcBorders>
          </w:tcPr>
          <w:p w:rsidR="0065190A" w:rsidRDefault="0065190A"/>
        </w:tc>
        <w:tc>
          <w:tcPr>
            <w:tcW w:w="1440" w:type="dxa"/>
            <w:gridSpan w:val="4"/>
            <w:vMerge/>
            <w:tcBorders>
              <w:bottom w:val="nil"/>
            </w:tcBorders>
          </w:tcPr>
          <w:p w:rsidR="0065190A" w:rsidRDefault="0065190A"/>
        </w:tc>
        <w:tc>
          <w:tcPr>
            <w:tcW w:w="360" w:type="dxa"/>
            <w:vMerge/>
            <w:tcBorders>
              <w:bottom w:val="nil"/>
              <w:right w:val="single" w:sz="4" w:space="0" w:color="auto"/>
            </w:tcBorders>
          </w:tcPr>
          <w:p w:rsidR="0065190A" w:rsidRDefault="0065190A"/>
        </w:tc>
      </w:tr>
      <w:tr w:rsidR="0065190A">
        <w:tc>
          <w:tcPr>
            <w:tcW w:w="1440" w:type="dxa"/>
            <w:gridSpan w:val="4"/>
            <w:tcBorders>
              <w:top w:val="nil"/>
              <w:left w:val="single" w:sz="4" w:space="0" w:color="auto"/>
              <w:bottom w:val="nil"/>
            </w:tcBorders>
          </w:tcPr>
          <w:p w:rsidR="0065190A" w:rsidRDefault="0065190A">
            <w:pPr>
              <w:pStyle w:val="ConsPlusNormal"/>
            </w:pPr>
          </w:p>
        </w:tc>
        <w:tc>
          <w:tcPr>
            <w:tcW w:w="2160" w:type="dxa"/>
            <w:gridSpan w:val="6"/>
            <w:tcBorders>
              <w:top w:val="nil"/>
            </w:tcBorders>
          </w:tcPr>
          <w:p w:rsidR="0065190A" w:rsidRDefault="0065190A">
            <w:pPr>
              <w:pStyle w:val="ConsPlusNormal"/>
            </w:pPr>
          </w:p>
        </w:tc>
        <w:tc>
          <w:tcPr>
            <w:tcW w:w="360" w:type="dxa"/>
            <w:tcBorders>
              <w:top w:val="nil"/>
              <w:bottom w:val="nil"/>
            </w:tcBorders>
          </w:tcPr>
          <w:p w:rsidR="0065190A" w:rsidRDefault="0065190A">
            <w:pPr>
              <w:pStyle w:val="ConsPlusNormal"/>
            </w:pPr>
          </w:p>
        </w:tc>
        <w:tc>
          <w:tcPr>
            <w:tcW w:w="1440" w:type="dxa"/>
            <w:gridSpan w:val="4"/>
            <w:tcBorders>
              <w:top w:val="nil"/>
              <w:bottom w:val="nil"/>
            </w:tcBorders>
          </w:tcPr>
          <w:p w:rsidR="0065190A" w:rsidRDefault="0065190A">
            <w:pPr>
              <w:pStyle w:val="ConsPlusNormal"/>
            </w:pPr>
          </w:p>
        </w:tc>
        <w:tc>
          <w:tcPr>
            <w:tcW w:w="360" w:type="dxa"/>
            <w:tcBorders>
              <w:top w:val="nil"/>
              <w:bottom w:val="nil"/>
            </w:tcBorders>
          </w:tcPr>
          <w:p w:rsidR="0065190A" w:rsidRDefault="0065190A">
            <w:pPr>
              <w:pStyle w:val="ConsPlusNormal"/>
            </w:pPr>
          </w:p>
        </w:tc>
        <w:tc>
          <w:tcPr>
            <w:tcW w:w="1440" w:type="dxa"/>
            <w:gridSpan w:val="4"/>
            <w:tcBorders>
              <w:top w:val="nil"/>
            </w:tcBorders>
          </w:tcPr>
          <w:p w:rsidR="0065190A" w:rsidRDefault="0065190A">
            <w:pPr>
              <w:pStyle w:val="ConsPlusNormal"/>
            </w:pPr>
          </w:p>
        </w:tc>
        <w:tc>
          <w:tcPr>
            <w:tcW w:w="360" w:type="dxa"/>
            <w:tcBorders>
              <w:top w:val="nil"/>
              <w:bottom w:val="nil"/>
            </w:tcBorders>
          </w:tcPr>
          <w:p w:rsidR="0065190A" w:rsidRDefault="0065190A">
            <w:pPr>
              <w:pStyle w:val="ConsPlusNormal"/>
            </w:pPr>
          </w:p>
        </w:tc>
        <w:tc>
          <w:tcPr>
            <w:tcW w:w="1440" w:type="dxa"/>
            <w:gridSpan w:val="4"/>
            <w:tcBorders>
              <w:top w:val="nil"/>
            </w:tcBorders>
          </w:tcPr>
          <w:p w:rsidR="0065190A" w:rsidRDefault="0065190A">
            <w:pPr>
              <w:pStyle w:val="ConsPlusNormal"/>
            </w:pPr>
          </w:p>
        </w:tc>
        <w:tc>
          <w:tcPr>
            <w:tcW w:w="360" w:type="dxa"/>
            <w:vMerge/>
            <w:tcBorders>
              <w:bottom w:val="nil"/>
              <w:right w:val="single" w:sz="4" w:space="0" w:color="auto"/>
            </w:tcBorders>
          </w:tcPr>
          <w:p w:rsidR="0065190A" w:rsidRDefault="0065190A"/>
        </w:tc>
      </w:tr>
      <w:tr w:rsidR="0065190A">
        <w:tblPrEx>
          <w:tblBorders>
            <w:insideH w:val="single" w:sz="4" w:space="0" w:color="auto"/>
            <w:insideV w:val="single" w:sz="4" w:space="0" w:color="auto"/>
          </w:tblBorders>
        </w:tblPrEx>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right w:val="nil"/>
            </w:tcBorders>
          </w:tcPr>
          <w:p w:rsidR="0065190A" w:rsidRDefault="0065190A">
            <w:pPr>
              <w:pStyle w:val="ConsPlusNormal"/>
            </w:pPr>
          </w:p>
        </w:tc>
        <w:tc>
          <w:tcPr>
            <w:tcW w:w="360" w:type="dxa"/>
            <w:tcBorders>
              <w:top w:val="nil"/>
              <w:left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pPr>
          </w:p>
        </w:tc>
      </w:tr>
      <w:tr w:rsidR="0065190A">
        <w:tc>
          <w:tcPr>
            <w:tcW w:w="9000" w:type="dxa"/>
            <w:gridSpan w:val="25"/>
            <w:tcBorders>
              <w:top w:val="nil"/>
              <w:left w:val="single" w:sz="4" w:space="0" w:color="auto"/>
              <w:bottom w:val="nil"/>
            </w:tcBorders>
          </w:tcPr>
          <w:p w:rsidR="0065190A" w:rsidRDefault="0065190A">
            <w:pPr>
              <w:pStyle w:val="ConsPlusNormal"/>
            </w:pPr>
          </w:p>
        </w:tc>
        <w:tc>
          <w:tcPr>
            <w:tcW w:w="360" w:type="dxa"/>
            <w:vMerge w:val="restart"/>
            <w:tcBorders>
              <w:top w:val="nil"/>
              <w:right w:val="single" w:sz="4" w:space="0" w:color="auto"/>
            </w:tcBorders>
          </w:tcPr>
          <w:p w:rsidR="0065190A" w:rsidRDefault="0065190A">
            <w:pPr>
              <w:pStyle w:val="ConsPlusNormal"/>
            </w:pPr>
          </w:p>
        </w:tc>
      </w:tr>
      <w:tr w:rsidR="0065190A">
        <w:tc>
          <w:tcPr>
            <w:tcW w:w="1440" w:type="dxa"/>
            <w:gridSpan w:val="4"/>
            <w:tcBorders>
              <w:top w:val="nil"/>
              <w:left w:val="single" w:sz="4" w:space="0" w:color="auto"/>
              <w:bottom w:val="nil"/>
            </w:tcBorders>
          </w:tcPr>
          <w:p w:rsidR="0065190A" w:rsidRDefault="0065190A">
            <w:pPr>
              <w:pStyle w:val="ConsPlusNormal"/>
              <w:ind w:left="283"/>
            </w:pPr>
            <w:r>
              <w:t>Код предмета</w:t>
            </w:r>
          </w:p>
        </w:tc>
        <w:tc>
          <w:tcPr>
            <w:tcW w:w="3240" w:type="dxa"/>
            <w:gridSpan w:val="9"/>
            <w:tcBorders>
              <w:top w:val="nil"/>
            </w:tcBorders>
          </w:tcPr>
          <w:p w:rsidR="0065190A" w:rsidRDefault="0065190A">
            <w:pPr>
              <w:pStyle w:val="ConsPlusNormal"/>
              <w:jc w:val="center"/>
            </w:pPr>
            <w:r>
              <w:t>Название предмета</w:t>
            </w:r>
          </w:p>
        </w:tc>
        <w:tc>
          <w:tcPr>
            <w:tcW w:w="4320" w:type="dxa"/>
            <w:gridSpan w:val="12"/>
            <w:tcBorders>
              <w:top w:val="nil"/>
              <w:bottom w:val="nil"/>
            </w:tcBorders>
          </w:tcPr>
          <w:p w:rsidR="0065190A" w:rsidRDefault="0065190A">
            <w:pPr>
              <w:pStyle w:val="ConsPlusNormal"/>
            </w:pPr>
          </w:p>
        </w:tc>
        <w:tc>
          <w:tcPr>
            <w:tcW w:w="360" w:type="dxa"/>
            <w:vMerge/>
            <w:tcBorders>
              <w:top w:val="nil"/>
              <w:right w:val="single" w:sz="4" w:space="0" w:color="auto"/>
            </w:tcBorders>
          </w:tcPr>
          <w:p w:rsidR="0065190A" w:rsidRDefault="0065190A"/>
        </w:tc>
      </w:tr>
      <w:tr w:rsidR="0065190A">
        <w:tblPrEx>
          <w:tblBorders>
            <w:insideH w:val="single" w:sz="4" w:space="0" w:color="auto"/>
            <w:insideV w:val="single" w:sz="4" w:space="0" w:color="auto"/>
          </w:tblBorders>
        </w:tblPrEx>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320" w:type="dxa"/>
            <w:gridSpan w:val="12"/>
            <w:tcBorders>
              <w:top w:val="nil"/>
              <w:bottom w:val="nil"/>
              <w:right w:val="nil"/>
            </w:tcBorders>
          </w:tcPr>
          <w:p w:rsidR="0065190A" w:rsidRDefault="0065190A">
            <w:pPr>
              <w:pStyle w:val="ConsPlusNormal"/>
            </w:pPr>
          </w:p>
        </w:tc>
        <w:tc>
          <w:tcPr>
            <w:tcW w:w="360" w:type="dxa"/>
            <w:vMerge/>
            <w:tcBorders>
              <w:top w:val="nil"/>
              <w:left w:val="nil"/>
            </w:tcBorders>
          </w:tcPr>
          <w:p w:rsidR="0065190A" w:rsidRDefault="0065190A"/>
        </w:tc>
      </w:tr>
      <w:tr w:rsidR="0065190A">
        <w:tc>
          <w:tcPr>
            <w:tcW w:w="1440" w:type="dxa"/>
            <w:gridSpan w:val="4"/>
            <w:tcBorders>
              <w:top w:val="nil"/>
              <w:left w:val="single" w:sz="4" w:space="0" w:color="auto"/>
            </w:tcBorders>
          </w:tcPr>
          <w:p w:rsidR="0065190A" w:rsidRDefault="0065190A">
            <w:pPr>
              <w:pStyle w:val="ConsPlusNormal"/>
            </w:pPr>
          </w:p>
        </w:tc>
        <w:tc>
          <w:tcPr>
            <w:tcW w:w="7560" w:type="dxa"/>
            <w:gridSpan w:val="21"/>
            <w:tcBorders>
              <w:top w:val="nil"/>
            </w:tcBorders>
          </w:tcPr>
          <w:p w:rsidR="0065190A" w:rsidRDefault="0065190A">
            <w:pPr>
              <w:pStyle w:val="ConsPlusNormal"/>
            </w:pPr>
          </w:p>
        </w:tc>
        <w:tc>
          <w:tcPr>
            <w:tcW w:w="360" w:type="dxa"/>
            <w:vMerge/>
            <w:tcBorders>
              <w:top w:val="nil"/>
              <w:right w:val="single" w:sz="4" w:space="0" w:color="auto"/>
            </w:tcBorders>
          </w:tcPr>
          <w:p w:rsidR="0065190A" w:rsidRDefault="0065190A"/>
        </w:tc>
      </w:tr>
    </w:tbl>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60"/>
        <w:gridCol w:w="360"/>
        <w:gridCol w:w="360"/>
        <w:gridCol w:w="360"/>
        <w:gridCol w:w="360"/>
        <w:gridCol w:w="360"/>
        <w:gridCol w:w="360"/>
        <w:gridCol w:w="360"/>
        <w:gridCol w:w="366"/>
        <w:gridCol w:w="366"/>
      </w:tblGrid>
      <w:tr w:rsidR="0065190A">
        <w:tc>
          <w:tcPr>
            <w:tcW w:w="3612" w:type="dxa"/>
            <w:gridSpan w:val="10"/>
            <w:tcBorders>
              <w:bottom w:val="nil"/>
            </w:tcBorders>
          </w:tcPr>
          <w:p w:rsidR="0065190A" w:rsidRDefault="0065190A">
            <w:pPr>
              <w:pStyle w:val="ConsPlusNormal"/>
              <w:jc w:val="center"/>
            </w:pPr>
            <w:r>
              <w:t>Дата проведения ЕГЭ</w:t>
            </w:r>
          </w:p>
        </w:tc>
      </w:tr>
      <w:tr w:rsidR="0065190A">
        <w:tblPrEx>
          <w:tblBorders>
            <w:insideH w:val="single" w:sz="4" w:space="0" w:color="auto"/>
          </w:tblBorders>
        </w:tblPrEx>
        <w:tc>
          <w:tcPr>
            <w:tcW w:w="360" w:type="dxa"/>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jc w:val="center"/>
            </w:pPr>
            <w:r>
              <w:t>.</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top w:val="nil"/>
              <w:bottom w:val="nil"/>
            </w:tcBorders>
          </w:tcPr>
          <w:p w:rsidR="0065190A" w:rsidRDefault="0065190A">
            <w:pPr>
              <w:pStyle w:val="ConsPlusNormal"/>
              <w:jc w:val="center"/>
            </w:pPr>
            <w:r>
              <w:t>.</w:t>
            </w:r>
          </w:p>
        </w:tc>
        <w:tc>
          <w:tcPr>
            <w:tcW w:w="360" w:type="dxa"/>
          </w:tcPr>
          <w:p w:rsidR="0065190A" w:rsidRDefault="0065190A">
            <w:pPr>
              <w:pStyle w:val="ConsPlusNormal"/>
              <w:jc w:val="center"/>
            </w:pPr>
            <w:r>
              <w:t>1</w:t>
            </w:r>
          </w:p>
        </w:tc>
        <w:tc>
          <w:tcPr>
            <w:tcW w:w="366" w:type="dxa"/>
          </w:tcPr>
          <w:p w:rsidR="0065190A" w:rsidRDefault="0065190A">
            <w:pPr>
              <w:pStyle w:val="ConsPlusNormal"/>
              <w:jc w:val="center"/>
            </w:pPr>
            <w:r>
              <w:t>7</w:t>
            </w:r>
          </w:p>
        </w:tc>
        <w:tc>
          <w:tcPr>
            <w:tcW w:w="366" w:type="dxa"/>
            <w:tcBorders>
              <w:top w:val="nil"/>
              <w:bottom w:val="nil"/>
            </w:tcBorders>
          </w:tcPr>
          <w:p w:rsidR="0065190A" w:rsidRDefault="0065190A">
            <w:pPr>
              <w:pStyle w:val="ConsPlusNormal"/>
            </w:pPr>
          </w:p>
        </w:tc>
      </w:tr>
      <w:tr w:rsidR="0065190A">
        <w:tc>
          <w:tcPr>
            <w:tcW w:w="3612" w:type="dxa"/>
            <w:gridSpan w:val="10"/>
            <w:tcBorders>
              <w:top w:val="nil"/>
            </w:tcBorders>
          </w:tcPr>
          <w:p w:rsidR="0065190A" w:rsidRDefault="0065190A">
            <w:pPr>
              <w:pStyle w:val="ConsPlusNormal"/>
            </w:pPr>
          </w:p>
        </w:tc>
      </w:tr>
    </w:tbl>
    <w:p w:rsidR="0065190A" w:rsidRDefault="0065190A">
      <w:pPr>
        <w:pStyle w:val="ConsPlusNormal"/>
        <w:jc w:val="both"/>
      </w:pPr>
    </w:p>
    <w:p w:rsidR="0065190A" w:rsidRDefault="0065190A">
      <w:pPr>
        <w:pStyle w:val="ConsPlusNormal"/>
        <w:ind w:firstLine="540"/>
        <w:jc w:val="both"/>
      </w:pPr>
      <w:r>
        <w:t>Во время экзамена на рабочем столе участника ЕГЭ, помимо экзаменационных материалов, могут находиться: #</w:t>
      </w:r>
    </w:p>
    <w:p w:rsidR="0065190A" w:rsidRDefault="0065190A">
      <w:pPr>
        <w:pStyle w:val="ConsPlusNormal"/>
        <w:spacing w:before="240"/>
        <w:ind w:firstLine="540"/>
        <w:jc w:val="both"/>
      </w:pPr>
      <w:r>
        <w:t>гелевая, капиллярная ручка с чернилами черного цвета; #</w:t>
      </w:r>
    </w:p>
    <w:p w:rsidR="0065190A" w:rsidRDefault="0065190A">
      <w:pPr>
        <w:pStyle w:val="ConsPlusNormal"/>
        <w:spacing w:before="240"/>
        <w:ind w:firstLine="540"/>
        <w:jc w:val="both"/>
      </w:pPr>
      <w:r>
        <w:t>документ, удостоверяющий личность; #</w:t>
      </w:r>
    </w:p>
    <w:p w:rsidR="0065190A" w:rsidRDefault="0065190A">
      <w:pPr>
        <w:pStyle w:val="ConsPlusNormal"/>
        <w:spacing w:before="240"/>
        <w:ind w:firstLine="540"/>
        <w:jc w:val="both"/>
      </w:pPr>
      <w:r>
        <w:t>лекарства и питание (при необходимости); #</w:t>
      </w:r>
    </w:p>
    <w:p w:rsidR="0065190A" w:rsidRDefault="0065190A">
      <w:pPr>
        <w:pStyle w:val="ConsPlusNormal"/>
        <w:spacing w:before="240"/>
        <w:ind w:firstLine="540"/>
        <w:jc w:val="both"/>
      </w:pPr>
      <w: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65190A" w:rsidRDefault="0065190A">
      <w:pPr>
        <w:pStyle w:val="ConsPlusNormal"/>
        <w:spacing w:before="240"/>
        <w:ind w:firstLine="540"/>
        <w:jc w:val="both"/>
      </w:pPr>
      <w:r>
        <w:t>специальные технические средства (для лиц с ограниченными возможностями здоровья (ОВЗ), детей-инвалидов, инвалидов); #</w:t>
      </w:r>
    </w:p>
    <w:p w:rsidR="0065190A" w:rsidRDefault="0065190A">
      <w:pPr>
        <w:pStyle w:val="ConsPlusNormal"/>
        <w:spacing w:before="240"/>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 #</w:t>
      </w:r>
    </w:p>
    <w:p w:rsidR="0065190A" w:rsidRDefault="0065190A">
      <w:pPr>
        <w:pStyle w:val="ConsPlusNormal"/>
        <w:jc w:val="both"/>
      </w:pPr>
    </w:p>
    <w:p w:rsidR="0065190A" w:rsidRDefault="0065190A">
      <w:pPr>
        <w:pStyle w:val="ConsPlusNormal"/>
        <w:ind w:firstLine="540"/>
        <w:jc w:val="both"/>
        <w:outlineLvl w:val="2"/>
      </w:pPr>
      <w:r>
        <w:t>Кодировка учебных предметов: *</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18"/>
        <w:gridCol w:w="1843"/>
        <w:gridCol w:w="2721"/>
        <w:gridCol w:w="1984"/>
      </w:tblGrid>
      <w:tr w:rsidR="0065190A">
        <w:tc>
          <w:tcPr>
            <w:tcW w:w="2518" w:type="dxa"/>
          </w:tcPr>
          <w:p w:rsidR="0065190A" w:rsidRDefault="0065190A">
            <w:pPr>
              <w:pStyle w:val="ConsPlusNormal"/>
              <w:jc w:val="center"/>
            </w:pPr>
            <w:r>
              <w:t>Название учебного предмета</w:t>
            </w:r>
          </w:p>
        </w:tc>
        <w:tc>
          <w:tcPr>
            <w:tcW w:w="1843" w:type="dxa"/>
          </w:tcPr>
          <w:p w:rsidR="0065190A" w:rsidRDefault="0065190A">
            <w:pPr>
              <w:pStyle w:val="ConsPlusNormal"/>
              <w:jc w:val="center"/>
            </w:pPr>
            <w:r>
              <w:t>Код учебного предмета</w:t>
            </w:r>
          </w:p>
        </w:tc>
        <w:tc>
          <w:tcPr>
            <w:tcW w:w="2721" w:type="dxa"/>
          </w:tcPr>
          <w:p w:rsidR="0065190A" w:rsidRDefault="0065190A">
            <w:pPr>
              <w:pStyle w:val="ConsPlusNormal"/>
              <w:jc w:val="center"/>
            </w:pPr>
            <w:r>
              <w:t>Название учебного предмета</w:t>
            </w:r>
          </w:p>
        </w:tc>
        <w:tc>
          <w:tcPr>
            <w:tcW w:w="1984" w:type="dxa"/>
          </w:tcPr>
          <w:p w:rsidR="0065190A" w:rsidRDefault="0065190A">
            <w:pPr>
              <w:pStyle w:val="ConsPlusNormal"/>
              <w:jc w:val="center"/>
            </w:pPr>
            <w:r>
              <w:t>Код учебного предмета</w:t>
            </w:r>
          </w:p>
        </w:tc>
      </w:tr>
      <w:tr w:rsidR="0065190A">
        <w:tc>
          <w:tcPr>
            <w:tcW w:w="2518" w:type="dxa"/>
          </w:tcPr>
          <w:p w:rsidR="0065190A" w:rsidRDefault="0065190A">
            <w:pPr>
              <w:pStyle w:val="ConsPlusNormal"/>
            </w:pPr>
            <w:r>
              <w:t>Русский язык</w:t>
            </w:r>
          </w:p>
        </w:tc>
        <w:tc>
          <w:tcPr>
            <w:tcW w:w="1843" w:type="dxa"/>
          </w:tcPr>
          <w:p w:rsidR="0065190A" w:rsidRDefault="0065190A">
            <w:pPr>
              <w:pStyle w:val="ConsPlusNormal"/>
              <w:jc w:val="center"/>
            </w:pPr>
            <w:r>
              <w:t>1</w:t>
            </w:r>
          </w:p>
        </w:tc>
        <w:tc>
          <w:tcPr>
            <w:tcW w:w="2721" w:type="dxa"/>
          </w:tcPr>
          <w:p w:rsidR="0065190A" w:rsidRDefault="0065190A">
            <w:pPr>
              <w:pStyle w:val="ConsPlusNormal"/>
              <w:jc w:val="both"/>
            </w:pPr>
            <w:r>
              <w:t>Французский язык</w:t>
            </w:r>
          </w:p>
        </w:tc>
        <w:tc>
          <w:tcPr>
            <w:tcW w:w="1984" w:type="dxa"/>
          </w:tcPr>
          <w:p w:rsidR="0065190A" w:rsidRDefault="0065190A">
            <w:pPr>
              <w:pStyle w:val="ConsPlusNormal"/>
              <w:jc w:val="center"/>
            </w:pPr>
            <w:r>
              <w:t>11</w:t>
            </w:r>
          </w:p>
        </w:tc>
      </w:tr>
      <w:tr w:rsidR="0065190A">
        <w:tc>
          <w:tcPr>
            <w:tcW w:w="2518" w:type="dxa"/>
          </w:tcPr>
          <w:p w:rsidR="0065190A" w:rsidRDefault="0065190A">
            <w:pPr>
              <w:pStyle w:val="ConsPlusNormal"/>
            </w:pPr>
            <w:r>
              <w:t>Математика (профильный уровень)</w:t>
            </w:r>
          </w:p>
        </w:tc>
        <w:tc>
          <w:tcPr>
            <w:tcW w:w="1843" w:type="dxa"/>
          </w:tcPr>
          <w:p w:rsidR="0065190A" w:rsidRDefault="0065190A">
            <w:pPr>
              <w:pStyle w:val="ConsPlusNormal"/>
              <w:jc w:val="center"/>
            </w:pPr>
            <w:r>
              <w:t>2</w:t>
            </w:r>
          </w:p>
        </w:tc>
        <w:tc>
          <w:tcPr>
            <w:tcW w:w="2721" w:type="dxa"/>
          </w:tcPr>
          <w:p w:rsidR="0065190A" w:rsidRDefault="0065190A">
            <w:pPr>
              <w:pStyle w:val="ConsPlusNormal"/>
              <w:jc w:val="both"/>
            </w:pPr>
            <w:r>
              <w:t>Обществознание</w:t>
            </w:r>
          </w:p>
        </w:tc>
        <w:tc>
          <w:tcPr>
            <w:tcW w:w="1984" w:type="dxa"/>
          </w:tcPr>
          <w:p w:rsidR="0065190A" w:rsidRDefault="0065190A">
            <w:pPr>
              <w:pStyle w:val="ConsPlusNormal"/>
              <w:jc w:val="center"/>
            </w:pPr>
            <w:r>
              <w:t>12</w:t>
            </w:r>
          </w:p>
        </w:tc>
      </w:tr>
      <w:tr w:rsidR="0065190A">
        <w:tc>
          <w:tcPr>
            <w:tcW w:w="2518" w:type="dxa"/>
          </w:tcPr>
          <w:p w:rsidR="0065190A" w:rsidRDefault="0065190A">
            <w:pPr>
              <w:pStyle w:val="ConsPlusNormal"/>
            </w:pPr>
            <w:r>
              <w:t>Физика</w:t>
            </w:r>
          </w:p>
        </w:tc>
        <w:tc>
          <w:tcPr>
            <w:tcW w:w="1843" w:type="dxa"/>
          </w:tcPr>
          <w:p w:rsidR="0065190A" w:rsidRDefault="0065190A">
            <w:pPr>
              <w:pStyle w:val="ConsPlusNormal"/>
              <w:jc w:val="center"/>
            </w:pPr>
            <w:r>
              <w:t>3</w:t>
            </w:r>
          </w:p>
        </w:tc>
        <w:tc>
          <w:tcPr>
            <w:tcW w:w="2721" w:type="dxa"/>
          </w:tcPr>
          <w:p w:rsidR="0065190A" w:rsidRDefault="0065190A">
            <w:pPr>
              <w:pStyle w:val="ConsPlusNormal"/>
              <w:jc w:val="both"/>
            </w:pPr>
            <w:r>
              <w:t>Испанский язык</w:t>
            </w:r>
          </w:p>
        </w:tc>
        <w:tc>
          <w:tcPr>
            <w:tcW w:w="1984" w:type="dxa"/>
          </w:tcPr>
          <w:p w:rsidR="0065190A" w:rsidRDefault="0065190A">
            <w:pPr>
              <w:pStyle w:val="ConsPlusNormal"/>
              <w:jc w:val="center"/>
            </w:pPr>
            <w:r>
              <w:t>13</w:t>
            </w:r>
          </w:p>
        </w:tc>
      </w:tr>
      <w:tr w:rsidR="0065190A">
        <w:tc>
          <w:tcPr>
            <w:tcW w:w="2518" w:type="dxa"/>
          </w:tcPr>
          <w:p w:rsidR="0065190A" w:rsidRDefault="0065190A">
            <w:pPr>
              <w:pStyle w:val="ConsPlusNormal"/>
            </w:pPr>
            <w:r>
              <w:t>Химия</w:t>
            </w:r>
          </w:p>
        </w:tc>
        <w:tc>
          <w:tcPr>
            <w:tcW w:w="1843" w:type="dxa"/>
          </w:tcPr>
          <w:p w:rsidR="0065190A" w:rsidRDefault="0065190A">
            <w:pPr>
              <w:pStyle w:val="ConsPlusNormal"/>
              <w:jc w:val="center"/>
            </w:pPr>
            <w:r>
              <w:t>4</w:t>
            </w:r>
          </w:p>
        </w:tc>
        <w:tc>
          <w:tcPr>
            <w:tcW w:w="2721" w:type="dxa"/>
          </w:tcPr>
          <w:p w:rsidR="0065190A" w:rsidRDefault="0065190A">
            <w:pPr>
              <w:pStyle w:val="ConsPlusNormal"/>
              <w:jc w:val="both"/>
            </w:pPr>
            <w:r>
              <w:t>Литература</w:t>
            </w:r>
          </w:p>
        </w:tc>
        <w:tc>
          <w:tcPr>
            <w:tcW w:w="1984" w:type="dxa"/>
          </w:tcPr>
          <w:p w:rsidR="0065190A" w:rsidRDefault="0065190A">
            <w:pPr>
              <w:pStyle w:val="ConsPlusNormal"/>
              <w:jc w:val="center"/>
            </w:pPr>
            <w:r>
              <w:t>18</w:t>
            </w:r>
          </w:p>
        </w:tc>
      </w:tr>
      <w:tr w:rsidR="0065190A">
        <w:tc>
          <w:tcPr>
            <w:tcW w:w="2518" w:type="dxa"/>
          </w:tcPr>
          <w:p w:rsidR="0065190A" w:rsidRDefault="0065190A">
            <w:pPr>
              <w:pStyle w:val="ConsPlusNormal"/>
            </w:pPr>
            <w:r>
              <w:t>Информатика и ИКТ</w:t>
            </w:r>
          </w:p>
        </w:tc>
        <w:tc>
          <w:tcPr>
            <w:tcW w:w="1843" w:type="dxa"/>
          </w:tcPr>
          <w:p w:rsidR="0065190A" w:rsidRDefault="0065190A">
            <w:pPr>
              <w:pStyle w:val="ConsPlusNormal"/>
              <w:jc w:val="center"/>
            </w:pPr>
            <w:r>
              <w:t>5</w:t>
            </w:r>
          </w:p>
        </w:tc>
        <w:tc>
          <w:tcPr>
            <w:tcW w:w="2721" w:type="dxa"/>
          </w:tcPr>
          <w:p w:rsidR="0065190A" w:rsidRDefault="0065190A">
            <w:pPr>
              <w:pStyle w:val="ConsPlusNormal"/>
              <w:jc w:val="both"/>
            </w:pPr>
            <w:r>
              <w:t>Математика (базовый уровень)</w:t>
            </w:r>
          </w:p>
        </w:tc>
        <w:tc>
          <w:tcPr>
            <w:tcW w:w="1984" w:type="dxa"/>
          </w:tcPr>
          <w:p w:rsidR="0065190A" w:rsidRDefault="0065190A">
            <w:pPr>
              <w:pStyle w:val="ConsPlusNormal"/>
              <w:jc w:val="center"/>
            </w:pPr>
            <w:r>
              <w:t>22</w:t>
            </w:r>
          </w:p>
        </w:tc>
      </w:tr>
      <w:tr w:rsidR="0065190A">
        <w:tc>
          <w:tcPr>
            <w:tcW w:w="2518" w:type="dxa"/>
          </w:tcPr>
          <w:p w:rsidR="0065190A" w:rsidRDefault="0065190A">
            <w:pPr>
              <w:pStyle w:val="ConsPlusNormal"/>
            </w:pPr>
            <w:r>
              <w:t>Биология</w:t>
            </w:r>
          </w:p>
        </w:tc>
        <w:tc>
          <w:tcPr>
            <w:tcW w:w="1843" w:type="dxa"/>
          </w:tcPr>
          <w:p w:rsidR="0065190A" w:rsidRDefault="0065190A">
            <w:pPr>
              <w:pStyle w:val="ConsPlusNormal"/>
              <w:jc w:val="center"/>
            </w:pPr>
            <w:r>
              <w:t>6</w:t>
            </w:r>
          </w:p>
        </w:tc>
        <w:tc>
          <w:tcPr>
            <w:tcW w:w="2721" w:type="dxa"/>
          </w:tcPr>
          <w:p w:rsidR="0065190A" w:rsidRDefault="0065190A">
            <w:pPr>
              <w:pStyle w:val="ConsPlusNormal"/>
              <w:jc w:val="both"/>
            </w:pPr>
            <w:r>
              <w:t>Английский язык (устный экзамен)</w:t>
            </w:r>
          </w:p>
        </w:tc>
        <w:tc>
          <w:tcPr>
            <w:tcW w:w="1984" w:type="dxa"/>
          </w:tcPr>
          <w:p w:rsidR="0065190A" w:rsidRDefault="0065190A">
            <w:pPr>
              <w:pStyle w:val="ConsPlusNormal"/>
              <w:jc w:val="center"/>
            </w:pPr>
            <w:r>
              <w:t>29</w:t>
            </w:r>
          </w:p>
        </w:tc>
      </w:tr>
      <w:tr w:rsidR="0065190A">
        <w:tc>
          <w:tcPr>
            <w:tcW w:w="2518" w:type="dxa"/>
          </w:tcPr>
          <w:p w:rsidR="0065190A" w:rsidRDefault="0065190A">
            <w:pPr>
              <w:pStyle w:val="ConsPlusNormal"/>
            </w:pPr>
            <w:r>
              <w:t>История</w:t>
            </w:r>
          </w:p>
        </w:tc>
        <w:tc>
          <w:tcPr>
            <w:tcW w:w="1843" w:type="dxa"/>
          </w:tcPr>
          <w:p w:rsidR="0065190A" w:rsidRDefault="0065190A">
            <w:pPr>
              <w:pStyle w:val="ConsPlusNormal"/>
              <w:jc w:val="center"/>
            </w:pPr>
            <w:r>
              <w:t>7</w:t>
            </w:r>
          </w:p>
        </w:tc>
        <w:tc>
          <w:tcPr>
            <w:tcW w:w="2721" w:type="dxa"/>
          </w:tcPr>
          <w:p w:rsidR="0065190A" w:rsidRDefault="0065190A">
            <w:pPr>
              <w:pStyle w:val="ConsPlusNormal"/>
              <w:jc w:val="both"/>
            </w:pPr>
            <w:r>
              <w:t>Немецкий язык (устный экзамен)</w:t>
            </w:r>
          </w:p>
        </w:tc>
        <w:tc>
          <w:tcPr>
            <w:tcW w:w="1984" w:type="dxa"/>
          </w:tcPr>
          <w:p w:rsidR="0065190A" w:rsidRDefault="0065190A">
            <w:pPr>
              <w:pStyle w:val="ConsPlusNormal"/>
              <w:jc w:val="center"/>
            </w:pPr>
            <w:r>
              <w:t>30</w:t>
            </w:r>
          </w:p>
        </w:tc>
      </w:tr>
      <w:tr w:rsidR="0065190A">
        <w:tc>
          <w:tcPr>
            <w:tcW w:w="2518" w:type="dxa"/>
          </w:tcPr>
          <w:p w:rsidR="0065190A" w:rsidRDefault="0065190A">
            <w:pPr>
              <w:pStyle w:val="ConsPlusNormal"/>
            </w:pPr>
            <w:r>
              <w:t>География</w:t>
            </w:r>
          </w:p>
        </w:tc>
        <w:tc>
          <w:tcPr>
            <w:tcW w:w="1843" w:type="dxa"/>
          </w:tcPr>
          <w:p w:rsidR="0065190A" w:rsidRDefault="0065190A">
            <w:pPr>
              <w:pStyle w:val="ConsPlusNormal"/>
              <w:jc w:val="center"/>
            </w:pPr>
            <w:r>
              <w:t>8</w:t>
            </w:r>
          </w:p>
        </w:tc>
        <w:tc>
          <w:tcPr>
            <w:tcW w:w="2721" w:type="dxa"/>
          </w:tcPr>
          <w:p w:rsidR="0065190A" w:rsidRDefault="0065190A">
            <w:pPr>
              <w:pStyle w:val="ConsPlusNormal"/>
              <w:jc w:val="both"/>
            </w:pPr>
            <w:r>
              <w:t>Французский язык (устный экзамен)</w:t>
            </w:r>
          </w:p>
        </w:tc>
        <w:tc>
          <w:tcPr>
            <w:tcW w:w="1984" w:type="dxa"/>
          </w:tcPr>
          <w:p w:rsidR="0065190A" w:rsidRDefault="0065190A">
            <w:pPr>
              <w:pStyle w:val="ConsPlusNormal"/>
              <w:jc w:val="center"/>
            </w:pPr>
            <w:r>
              <w:t>31</w:t>
            </w:r>
          </w:p>
        </w:tc>
      </w:tr>
      <w:tr w:rsidR="0065190A">
        <w:tc>
          <w:tcPr>
            <w:tcW w:w="2518" w:type="dxa"/>
          </w:tcPr>
          <w:p w:rsidR="0065190A" w:rsidRDefault="0065190A">
            <w:pPr>
              <w:pStyle w:val="ConsPlusNormal"/>
            </w:pPr>
            <w:r>
              <w:lastRenderedPageBreak/>
              <w:t>Английский язык</w:t>
            </w:r>
          </w:p>
        </w:tc>
        <w:tc>
          <w:tcPr>
            <w:tcW w:w="1843" w:type="dxa"/>
          </w:tcPr>
          <w:p w:rsidR="0065190A" w:rsidRDefault="0065190A">
            <w:pPr>
              <w:pStyle w:val="ConsPlusNormal"/>
              <w:jc w:val="center"/>
            </w:pPr>
            <w:r>
              <w:t>9</w:t>
            </w:r>
          </w:p>
        </w:tc>
        <w:tc>
          <w:tcPr>
            <w:tcW w:w="2721" w:type="dxa"/>
          </w:tcPr>
          <w:p w:rsidR="0065190A" w:rsidRDefault="0065190A">
            <w:pPr>
              <w:pStyle w:val="ConsPlusNormal"/>
              <w:jc w:val="both"/>
            </w:pPr>
            <w:r>
              <w:t>Испанский язык (устный экзамен)</w:t>
            </w:r>
          </w:p>
        </w:tc>
        <w:tc>
          <w:tcPr>
            <w:tcW w:w="1984" w:type="dxa"/>
          </w:tcPr>
          <w:p w:rsidR="0065190A" w:rsidRDefault="0065190A">
            <w:pPr>
              <w:pStyle w:val="ConsPlusNormal"/>
              <w:jc w:val="center"/>
            </w:pPr>
            <w:r>
              <w:t>33</w:t>
            </w:r>
          </w:p>
        </w:tc>
      </w:tr>
      <w:tr w:rsidR="0065190A">
        <w:tc>
          <w:tcPr>
            <w:tcW w:w="2518" w:type="dxa"/>
          </w:tcPr>
          <w:p w:rsidR="0065190A" w:rsidRDefault="0065190A">
            <w:pPr>
              <w:pStyle w:val="ConsPlusNormal"/>
            </w:pPr>
            <w:r>
              <w:t>Немецкий язык</w:t>
            </w:r>
          </w:p>
        </w:tc>
        <w:tc>
          <w:tcPr>
            <w:tcW w:w="1843" w:type="dxa"/>
          </w:tcPr>
          <w:p w:rsidR="0065190A" w:rsidRDefault="0065190A">
            <w:pPr>
              <w:pStyle w:val="ConsPlusNormal"/>
              <w:jc w:val="center"/>
            </w:pPr>
            <w:r>
              <w:t>10</w:t>
            </w:r>
          </w:p>
        </w:tc>
        <w:tc>
          <w:tcPr>
            <w:tcW w:w="2721" w:type="dxa"/>
          </w:tcPr>
          <w:p w:rsidR="0065190A" w:rsidRDefault="0065190A">
            <w:pPr>
              <w:pStyle w:val="ConsPlusNormal"/>
            </w:pPr>
          </w:p>
        </w:tc>
        <w:tc>
          <w:tcPr>
            <w:tcW w:w="1984" w:type="dxa"/>
          </w:tcPr>
          <w:p w:rsidR="0065190A" w:rsidRDefault="0065190A">
            <w:pPr>
              <w:pStyle w:val="ConsPlusNormal"/>
            </w:pPr>
          </w:p>
        </w:tc>
      </w:tr>
    </w:tbl>
    <w:p w:rsidR="0065190A" w:rsidRDefault="0065190A">
      <w:pPr>
        <w:pStyle w:val="ConsPlusNormal"/>
        <w:jc w:val="both"/>
      </w:pPr>
    </w:p>
    <w:p w:rsidR="0065190A" w:rsidRDefault="0065190A">
      <w:pPr>
        <w:pStyle w:val="ConsPlusNormal"/>
        <w:ind w:firstLine="540"/>
        <w:jc w:val="both"/>
        <w:outlineLvl w:val="2"/>
      </w:pPr>
      <w:bookmarkStart w:id="15" w:name="P2506"/>
      <w:bookmarkEnd w:id="15"/>
      <w:r>
        <w:t>Продолжительность выполнения экзаменационной работы *</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3190"/>
        <w:gridCol w:w="3288"/>
      </w:tblGrid>
      <w:tr w:rsidR="0065190A">
        <w:tc>
          <w:tcPr>
            <w:tcW w:w="2608" w:type="dxa"/>
          </w:tcPr>
          <w:p w:rsidR="0065190A" w:rsidRDefault="0065190A">
            <w:pPr>
              <w:pStyle w:val="ConsPlusNormal"/>
              <w:jc w:val="center"/>
            </w:pPr>
            <w:r>
              <w:t>Продолжительность выполнения экзаменационной работы</w:t>
            </w:r>
          </w:p>
        </w:tc>
        <w:tc>
          <w:tcPr>
            <w:tcW w:w="3190" w:type="dxa"/>
          </w:tcPr>
          <w:p w:rsidR="0065190A" w:rsidRDefault="0065190A">
            <w:pPr>
              <w:pStyle w:val="ConsPlusNormal"/>
              <w:jc w:val="center"/>
            </w:pPr>
            <w:r>
              <w:t>Продолжительность выполнения экзаменационной работы лицами с ОВЗ, детьми-инвалидами и инвалидами</w:t>
            </w:r>
          </w:p>
        </w:tc>
        <w:tc>
          <w:tcPr>
            <w:tcW w:w="3288" w:type="dxa"/>
          </w:tcPr>
          <w:p w:rsidR="0065190A" w:rsidRDefault="0065190A">
            <w:pPr>
              <w:pStyle w:val="ConsPlusNormal"/>
              <w:jc w:val="center"/>
            </w:pPr>
            <w:r>
              <w:t>Название учебного предмета</w:t>
            </w:r>
          </w:p>
        </w:tc>
      </w:tr>
      <w:tr w:rsidR="0065190A">
        <w:tc>
          <w:tcPr>
            <w:tcW w:w="2608" w:type="dxa"/>
          </w:tcPr>
          <w:p w:rsidR="0065190A" w:rsidRDefault="0065190A">
            <w:pPr>
              <w:pStyle w:val="ConsPlusNormal"/>
            </w:pPr>
            <w:r>
              <w:t>15 минут</w:t>
            </w:r>
          </w:p>
        </w:tc>
        <w:tc>
          <w:tcPr>
            <w:tcW w:w="3190" w:type="dxa"/>
          </w:tcPr>
          <w:p w:rsidR="0065190A" w:rsidRDefault="0065190A">
            <w:pPr>
              <w:pStyle w:val="ConsPlusNormal"/>
            </w:pPr>
            <w:r>
              <w:t>45 минут</w:t>
            </w:r>
          </w:p>
        </w:tc>
        <w:tc>
          <w:tcPr>
            <w:tcW w:w="3288" w:type="dxa"/>
          </w:tcPr>
          <w:p w:rsidR="0065190A" w:rsidRDefault="0065190A">
            <w:pPr>
              <w:pStyle w:val="ConsPlusNormal"/>
              <w:jc w:val="both"/>
            </w:pPr>
            <w:r>
              <w:t>Иностранные языки (раздел "Говорение")</w:t>
            </w:r>
          </w:p>
        </w:tc>
      </w:tr>
      <w:tr w:rsidR="0065190A">
        <w:tc>
          <w:tcPr>
            <w:tcW w:w="2608" w:type="dxa"/>
            <w:vMerge w:val="restart"/>
          </w:tcPr>
          <w:p w:rsidR="0065190A" w:rsidRDefault="0065190A">
            <w:pPr>
              <w:pStyle w:val="ConsPlusNormal"/>
            </w:pPr>
            <w:r>
              <w:t>3 часа (180 минут)</w:t>
            </w:r>
          </w:p>
        </w:tc>
        <w:tc>
          <w:tcPr>
            <w:tcW w:w="3190" w:type="dxa"/>
            <w:vMerge w:val="restart"/>
          </w:tcPr>
          <w:p w:rsidR="0065190A" w:rsidRDefault="0065190A">
            <w:pPr>
              <w:pStyle w:val="ConsPlusNormal"/>
            </w:pPr>
            <w:r>
              <w:t>4 часа 30 минут</w:t>
            </w:r>
          </w:p>
        </w:tc>
        <w:tc>
          <w:tcPr>
            <w:tcW w:w="3288" w:type="dxa"/>
          </w:tcPr>
          <w:p w:rsidR="0065190A" w:rsidRDefault="0065190A">
            <w:pPr>
              <w:pStyle w:val="ConsPlusNormal"/>
              <w:jc w:val="both"/>
            </w:pPr>
            <w:r>
              <w:t>Иностранные языки</w:t>
            </w:r>
          </w:p>
        </w:tc>
      </w:tr>
      <w:tr w:rsidR="0065190A">
        <w:tc>
          <w:tcPr>
            <w:tcW w:w="2608" w:type="dxa"/>
            <w:vMerge/>
          </w:tcPr>
          <w:p w:rsidR="0065190A" w:rsidRDefault="0065190A"/>
        </w:tc>
        <w:tc>
          <w:tcPr>
            <w:tcW w:w="3190" w:type="dxa"/>
            <w:vMerge/>
          </w:tcPr>
          <w:p w:rsidR="0065190A" w:rsidRDefault="0065190A"/>
        </w:tc>
        <w:tc>
          <w:tcPr>
            <w:tcW w:w="3288" w:type="dxa"/>
          </w:tcPr>
          <w:p w:rsidR="0065190A" w:rsidRDefault="0065190A">
            <w:pPr>
              <w:pStyle w:val="ConsPlusNormal"/>
              <w:jc w:val="both"/>
            </w:pPr>
            <w:r>
              <w:t>Математика (базовый уровень)</w:t>
            </w:r>
          </w:p>
        </w:tc>
      </w:tr>
      <w:tr w:rsidR="0065190A">
        <w:tc>
          <w:tcPr>
            <w:tcW w:w="2608" w:type="dxa"/>
            <w:vMerge/>
          </w:tcPr>
          <w:p w:rsidR="0065190A" w:rsidRDefault="0065190A"/>
        </w:tc>
        <w:tc>
          <w:tcPr>
            <w:tcW w:w="3190" w:type="dxa"/>
            <w:vMerge/>
          </w:tcPr>
          <w:p w:rsidR="0065190A" w:rsidRDefault="0065190A"/>
        </w:tc>
        <w:tc>
          <w:tcPr>
            <w:tcW w:w="3288" w:type="dxa"/>
          </w:tcPr>
          <w:p w:rsidR="0065190A" w:rsidRDefault="0065190A">
            <w:pPr>
              <w:pStyle w:val="ConsPlusNormal"/>
              <w:jc w:val="both"/>
            </w:pPr>
            <w:r>
              <w:t>География</w:t>
            </w:r>
          </w:p>
        </w:tc>
      </w:tr>
      <w:tr w:rsidR="0065190A">
        <w:tc>
          <w:tcPr>
            <w:tcW w:w="2608" w:type="dxa"/>
            <w:vMerge w:val="restart"/>
          </w:tcPr>
          <w:p w:rsidR="0065190A" w:rsidRDefault="0065190A">
            <w:pPr>
              <w:pStyle w:val="ConsPlusNormal"/>
            </w:pPr>
            <w:r>
              <w:t>3 часа 30 минут (210 минут)</w:t>
            </w:r>
          </w:p>
        </w:tc>
        <w:tc>
          <w:tcPr>
            <w:tcW w:w="3190" w:type="dxa"/>
            <w:vMerge w:val="restart"/>
          </w:tcPr>
          <w:p w:rsidR="0065190A" w:rsidRDefault="0065190A">
            <w:pPr>
              <w:pStyle w:val="ConsPlusNormal"/>
            </w:pPr>
            <w:r>
              <w:t>5 часов</w:t>
            </w:r>
          </w:p>
        </w:tc>
        <w:tc>
          <w:tcPr>
            <w:tcW w:w="3288" w:type="dxa"/>
          </w:tcPr>
          <w:p w:rsidR="0065190A" w:rsidRDefault="0065190A">
            <w:pPr>
              <w:pStyle w:val="ConsPlusNormal"/>
              <w:jc w:val="both"/>
            </w:pPr>
            <w:r>
              <w:t>Биология</w:t>
            </w:r>
          </w:p>
        </w:tc>
      </w:tr>
      <w:tr w:rsidR="0065190A">
        <w:tc>
          <w:tcPr>
            <w:tcW w:w="2608" w:type="dxa"/>
            <w:vMerge/>
          </w:tcPr>
          <w:p w:rsidR="0065190A" w:rsidRDefault="0065190A"/>
        </w:tc>
        <w:tc>
          <w:tcPr>
            <w:tcW w:w="3190" w:type="dxa"/>
            <w:vMerge/>
          </w:tcPr>
          <w:p w:rsidR="0065190A" w:rsidRDefault="0065190A"/>
        </w:tc>
        <w:tc>
          <w:tcPr>
            <w:tcW w:w="3288" w:type="dxa"/>
          </w:tcPr>
          <w:p w:rsidR="0065190A" w:rsidRDefault="0065190A">
            <w:pPr>
              <w:pStyle w:val="ConsPlusNormal"/>
              <w:jc w:val="both"/>
            </w:pPr>
            <w:r>
              <w:t>Русский язык</w:t>
            </w:r>
          </w:p>
        </w:tc>
      </w:tr>
      <w:tr w:rsidR="0065190A">
        <w:tc>
          <w:tcPr>
            <w:tcW w:w="2608" w:type="dxa"/>
            <w:vMerge/>
          </w:tcPr>
          <w:p w:rsidR="0065190A" w:rsidRDefault="0065190A"/>
        </w:tc>
        <w:tc>
          <w:tcPr>
            <w:tcW w:w="3190" w:type="dxa"/>
            <w:vMerge/>
          </w:tcPr>
          <w:p w:rsidR="0065190A" w:rsidRDefault="0065190A"/>
        </w:tc>
        <w:tc>
          <w:tcPr>
            <w:tcW w:w="3288" w:type="dxa"/>
          </w:tcPr>
          <w:p w:rsidR="0065190A" w:rsidRDefault="0065190A">
            <w:pPr>
              <w:pStyle w:val="ConsPlusNormal"/>
              <w:jc w:val="both"/>
            </w:pPr>
            <w:r>
              <w:t>Химия</w:t>
            </w:r>
          </w:p>
        </w:tc>
      </w:tr>
      <w:tr w:rsidR="0065190A">
        <w:tc>
          <w:tcPr>
            <w:tcW w:w="2608" w:type="dxa"/>
            <w:vMerge w:val="restart"/>
          </w:tcPr>
          <w:p w:rsidR="0065190A" w:rsidRDefault="0065190A">
            <w:pPr>
              <w:pStyle w:val="ConsPlusNormal"/>
            </w:pPr>
            <w:r>
              <w:t>3 часа 55 минут (235 минут)</w:t>
            </w:r>
          </w:p>
        </w:tc>
        <w:tc>
          <w:tcPr>
            <w:tcW w:w="3190" w:type="dxa"/>
            <w:vMerge w:val="restart"/>
          </w:tcPr>
          <w:p w:rsidR="0065190A" w:rsidRDefault="0065190A">
            <w:pPr>
              <w:pStyle w:val="ConsPlusNormal"/>
            </w:pPr>
            <w:r>
              <w:t>5 часов 25 минут</w:t>
            </w:r>
          </w:p>
        </w:tc>
        <w:tc>
          <w:tcPr>
            <w:tcW w:w="3288" w:type="dxa"/>
          </w:tcPr>
          <w:p w:rsidR="0065190A" w:rsidRDefault="0065190A">
            <w:pPr>
              <w:pStyle w:val="ConsPlusNormal"/>
              <w:jc w:val="both"/>
            </w:pPr>
            <w:r>
              <w:t>Математика (профильный уровень)</w:t>
            </w:r>
          </w:p>
        </w:tc>
      </w:tr>
      <w:tr w:rsidR="0065190A">
        <w:tc>
          <w:tcPr>
            <w:tcW w:w="2608" w:type="dxa"/>
            <w:vMerge/>
          </w:tcPr>
          <w:p w:rsidR="0065190A" w:rsidRDefault="0065190A"/>
        </w:tc>
        <w:tc>
          <w:tcPr>
            <w:tcW w:w="3190" w:type="dxa"/>
            <w:vMerge/>
          </w:tcPr>
          <w:p w:rsidR="0065190A" w:rsidRDefault="0065190A"/>
        </w:tc>
        <w:tc>
          <w:tcPr>
            <w:tcW w:w="3288" w:type="dxa"/>
          </w:tcPr>
          <w:p w:rsidR="0065190A" w:rsidRDefault="0065190A">
            <w:pPr>
              <w:pStyle w:val="ConsPlusNormal"/>
              <w:jc w:val="both"/>
            </w:pPr>
            <w:r>
              <w:t>Физика</w:t>
            </w:r>
          </w:p>
        </w:tc>
      </w:tr>
      <w:tr w:rsidR="0065190A">
        <w:tc>
          <w:tcPr>
            <w:tcW w:w="2608" w:type="dxa"/>
            <w:vMerge/>
          </w:tcPr>
          <w:p w:rsidR="0065190A" w:rsidRDefault="0065190A"/>
        </w:tc>
        <w:tc>
          <w:tcPr>
            <w:tcW w:w="3190" w:type="dxa"/>
            <w:vMerge/>
          </w:tcPr>
          <w:p w:rsidR="0065190A" w:rsidRDefault="0065190A"/>
        </w:tc>
        <w:tc>
          <w:tcPr>
            <w:tcW w:w="3288" w:type="dxa"/>
          </w:tcPr>
          <w:p w:rsidR="0065190A" w:rsidRDefault="0065190A">
            <w:pPr>
              <w:pStyle w:val="ConsPlusNormal"/>
              <w:jc w:val="both"/>
            </w:pPr>
            <w:r>
              <w:t>Информатика и ИКТ</w:t>
            </w:r>
          </w:p>
        </w:tc>
      </w:tr>
      <w:tr w:rsidR="0065190A">
        <w:tc>
          <w:tcPr>
            <w:tcW w:w="2608" w:type="dxa"/>
            <w:vMerge/>
          </w:tcPr>
          <w:p w:rsidR="0065190A" w:rsidRDefault="0065190A"/>
        </w:tc>
        <w:tc>
          <w:tcPr>
            <w:tcW w:w="3190" w:type="dxa"/>
            <w:vMerge/>
          </w:tcPr>
          <w:p w:rsidR="0065190A" w:rsidRDefault="0065190A"/>
        </w:tc>
        <w:tc>
          <w:tcPr>
            <w:tcW w:w="3288" w:type="dxa"/>
          </w:tcPr>
          <w:p w:rsidR="0065190A" w:rsidRDefault="0065190A">
            <w:pPr>
              <w:pStyle w:val="ConsPlusNormal"/>
              <w:jc w:val="both"/>
            </w:pPr>
            <w:r>
              <w:t>Обществознание</w:t>
            </w:r>
          </w:p>
        </w:tc>
      </w:tr>
      <w:tr w:rsidR="0065190A">
        <w:tc>
          <w:tcPr>
            <w:tcW w:w="2608" w:type="dxa"/>
            <w:vMerge/>
          </w:tcPr>
          <w:p w:rsidR="0065190A" w:rsidRDefault="0065190A"/>
        </w:tc>
        <w:tc>
          <w:tcPr>
            <w:tcW w:w="3190" w:type="dxa"/>
            <w:vMerge/>
          </w:tcPr>
          <w:p w:rsidR="0065190A" w:rsidRDefault="0065190A"/>
        </w:tc>
        <w:tc>
          <w:tcPr>
            <w:tcW w:w="3288" w:type="dxa"/>
          </w:tcPr>
          <w:p w:rsidR="0065190A" w:rsidRDefault="0065190A">
            <w:pPr>
              <w:pStyle w:val="ConsPlusNormal"/>
              <w:jc w:val="both"/>
            </w:pPr>
            <w:r>
              <w:t>История</w:t>
            </w:r>
          </w:p>
        </w:tc>
      </w:tr>
      <w:tr w:rsidR="0065190A">
        <w:tc>
          <w:tcPr>
            <w:tcW w:w="2608" w:type="dxa"/>
            <w:vMerge/>
          </w:tcPr>
          <w:p w:rsidR="0065190A" w:rsidRDefault="0065190A"/>
        </w:tc>
        <w:tc>
          <w:tcPr>
            <w:tcW w:w="3190" w:type="dxa"/>
            <w:vMerge/>
          </w:tcPr>
          <w:p w:rsidR="0065190A" w:rsidRDefault="0065190A"/>
        </w:tc>
        <w:tc>
          <w:tcPr>
            <w:tcW w:w="3288" w:type="dxa"/>
          </w:tcPr>
          <w:p w:rsidR="0065190A" w:rsidRDefault="0065190A">
            <w:pPr>
              <w:pStyle w:val="ConsPlusNormal"/>
              <w:jc w:val="both"/>
            </w:pPr>
            <w:r>
              <w:t>Литература</w:t>
            </w:r>
          </w:p>
        </w:tc>
      </w:tr>
    </w:tbl>
    <w:p w:rsidR="0065190A" w:rsidRDefault="0065190A">
      <w:pPr>
        <w:pStyle w:val="ConsPlusNormal"/>
        <w:jc w:val="both"/>
      </w:pPr>
    </w:p>
    <w:p w:rsidR="0065190A" w:rsidRDefault="0065190A">
      <w:pPr>
        <w:pStyle w:val="ConsPlusNormal"/>
        <w:ind w:firstLine="540"/>
        <w:jc w:val="both"/>
      </w:pPr>
      <w:r>
        <w:t>Инструкция зачитывается участникам после их рассадки в аудитории, получения экзаменационных материалов. #</w:t>
      </w:r>
    </w:p>
    <w:p w:rsidR="0065190A" w:rsidRDefault="0065190A">
      <w:pPr>
        <w:pStyle w:val="ConsPlusNormal"/>
        <w:jc w:val="both"/>
      </w:pPr>
    </w:p>
    <w:p w:rsidR="0065190A" w:rsidRDefault="0065190A">
      <w:pPr>
        <w:pStyle w:val="ConsPlusNormal"/>
        <w:jc w:val="center"/>
        <w:outlineLvl w:val="2"/>
      </w:pPr>
      <w:r>
        <w:t>Инструкция для участников ЕГЭ *</w:t>
      </w:r>
    </w:p>
    <w:p w:rsidR="0065190A" w:rsidRDefault="0065190A">
      <w:pPr>
        <w:pStyle w:val="ConsPlusNormal"/>
        <w:jc w:val="both"/>
      </w:pPr>
    </w:p>
    <w:p w:rsidR="0065190A" w:rsidRDefault="0065190A">
      <w:pPr>
        <w:pStyle w:val="ConsPlusNormal"/>
        <w:ind w:firstLine="540"/>
        <w:jc w:val="both"/>
      </w:pPr>
      <w:r>
        <w:t>Первая часть инструктажа (начало проведения с 9.50 по местному времени): #</w:t>
      </w:r>
    </w:p>
    <w:p w:rsidR="0065190A" w:rsidRDefault="0065190A">
      <w:pPr>
        <w:pStyle w:val="ConsPlusNormal"/>
        <w:spacing w:before="240"/>
        <w:ind w:firstLine="540"/>
        <w:jc w:val="both"/>
      </w:pPr>
      <w:r>
        <w:t>Уважаемые участники экзамена! Сегодня вы сдаете экзамен по _______________ * (назовите соответствующий учебный предмет) # в форме ЕГЭ с использованием технологии печати КИМ в аудиториях ППЭ. *</w:t>
      </w:r>
    </w:p>
    <w:p w:rsidR="0065190A" w:rsidRDefault="0065190A">
      <w:pPr>
        <w:pStyle w:val="ConsPlusNormal"/>
        <w:spacing w:before="240"/>
        <w:ind w:firstLine="540"/>
        <w:jc w:val="both"/>
      </w:pPr>
      <w:r>
        <w:t xml:space="preserve">ЕГЭ - лишь одно из жизненных испытаний, которое вам предстоит пройти. Будьте </w:t>
      </w:r>
      <w:r>
        <w:lastRenderedPageBreak/>
        <w:t>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65190A" w:rsidRDefault="0065190A">
      <w:pPr>
        <w:pStyle w:val="ConsPlusNormal"/>
        <w:spacing w:before="240"/>
        <w:ind w:firstLine="540"/>
        <w:jc w:val="both"/>
      </w:pPr>
      <w:r>
        <w:t>Вместе с тем напоминаем, что в целях предупреждения нарушений порядка проведения ЕГЭ в аудиториях ППЭ ведется видеонаблюдение. *</w:t>
      </w:r>
    </w:p>
    <w:p w:rsidR="0065190A" w:rsidRDefault="0065190A">
      <w:pPr>
        <w:pStyle w:val="ConsPlusNormal"/>
        <w:spacing w:before="240"/>
        <w:ind w:firstLine="540"/>
        <w:jc w:val="both"/>
      </w:pPr>
      <w:r>
        <w:t>Во время проведения экзамена вы должны соблюдать порядок проведения ГИА. *</w:t>
      </w:r>
    </w:p>
    <w:p w:rsidR="0065190A" w:rsidRDefault="0065190A">
      <w:pPr>
        <w:pStyle w:val="ConsPlusNormal"/>
        <w:spacing w:before="240"/>
        <w:ind w:firstLine="540"/>
        <w:jc w:val="both"/>
      </w:pPr>
      <w:r>
        <w:t>В день проведения экзамена (в период с момента входа в ППЭ и до окончания экзамена запрещается: *</w:t>
      </w:r>
    </w:p>
    <w:p w:rsidR="0065190A" w:rsidRDefault="0065190A">
      <w:pPr>
        <w:pStyle w:val="ConsPlusNormal"/>
        <w:spacing w:before="240"/>
        <w:ind w:firstLine="540"/>
        <w:jc w:val="both"/>
      </w:pPr>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5190A" w:rsidRDefault="0065190A">
      <w:pPr>
        <w:pStyle w:val="ConsPlusNormal"/>
        <w:spacing w:before="240"/>
        <w:ind w:firstLine="540"/>
        <w:jc w:val="both"/>
      </w:pPr>
      <w:r>
        <w:t>иметь при себе уведомление о регистрации на экзамене (при наличии - необходимо сдать его нам); *</w:t>
      </w:r>
    </w:p>
    <w:p w:rsidR="0065190A" w:rsidRDefault="0065190A">
      <w:pPr>
        <w:pStyle w:val="ConsPlusNormal"/>
        <w:spacing w:before="240"/>
        <w:ind w:firstLine="540"/>
        <w:jc w:val="both"/>
      </w:pPr>
      <w:r>
        <w:t>выносить из аудиторий и ППЭ черновики, экзаменационные материалы на бумажном и (или) электронном носителях, фотографировать экзаменационные материалы; *</w:t>
      </w:r>
    </w:p>
    <w:p w:rsidR="0065190A" w:rsidRDefault="0065190A">
      <w:pPr>
        <w:pStyle w:val="ConsPlusNormal"/>
        <w:spacing w:before="240"/>
        <w:ind w:firstLine="540"/>
        <w:jc w:val="both"/>
      </w:pPr>
      <w:r>
        <w:t>пользоваться справочными материалами, кроме тех, которые указаны в тексте КИМ; *</w:t>
      </w:r>
    </w:p>
    <w:p w:rsidR="0065190A" w:rsidRDefault="0065190A">
      <w:pPr>
        <w:pStyle w:val="ConsPlusNormal"/>
        <w:spacing w:before="240"/>
        <w:ind w:firstLine="540"/>
        <w:jc w:val="both"/>
      </w:pPr>
      <w:r>
        <w:t>переписывать задания из КИМ в черновики (при необходимости можно делать заметки в КИМ); *</w:t>
      </w:r>
    </w:p>
    <w:p w:rsidR="0065190A" w:rsidRDefault="0065190A">
      <w:pPr>
        <w:pStyle w:val="ConsPlusNormal"/>
        <w:spacing w:before="240"/>
        <w:ind w:firstLine="540"/>
        <w:jc w:val="both"/>
      </w:pPr>
      <w:r>
        <w:t>перемещаться по ППЭ во время экзамена без сопровождения организатора. *</w:t>
      </w:r>
    </w:p>
    <w:p w:rsidR="0065190A" w:rsidRDefault="0065190A">
      <w:pPr>
        <w:pStyle w:val="ConsPlusNormal"/>
        <w:spacing w:before="240"/>
        <w:ind w:firstLine="540"/>
        <w:jc w:val="both"/>
      </w:pPr>
      <w:r>
        <w:t>Во время проведения экзамена запрещается: *</w:t>
      </w:r>
    </w:p>
    <w:p w:rsidR="0065190A" w:rsidRDefault="0065190A">
      <w:pPr>
        <w:pStyle w:val="ConsPlusNormal"/>
        <w:spacing w:before="240"/>
        <w:ind w:firstLine="540"/>
        <w:jc w:val="both"/>
      </w:pPr>
      <w:r>
        <w:t>разговаривать, пересаживаться, обмениваться любыми материалами и предметами. *</w:t>
      </w:r>
    </w:p>
    <w:p w:rsidR="0065190A" w:rsidRDefault="0065190A">
      <w:pPr>
        <w:pStyle w:val="ConsPlusNormal"/>
        <w:spacing w:before="240"/>
        <w:ind w:firstLine="540"/>
        <w:jc w:val="both"/>
      </w:pPr>
      <w:r>
        <w:t>В случае нарушения порядка проведения ЕГЭ вы будете удалены с экзамена. *</w:t>
      </w:r>
    </w:p>
    <w:p w:rsidR="0065190A" w:rsidRDefault="0065190A">
      <w:pPr>
        <w:pStyle w:val="ConsPlusNormal"/>
        <w:spacing w:before="240"/>
        <w:ind w:firstLine="540"/>
        <w:jc w:val="both"/>
      </w:pPr>
      <w: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 *</w:t>
      </w:r>
    </w:p>
    <w:p w:rsidR="0065190A" w:rsidRDefault="0065190A">
      <w:pPr>
        <w:pStyle w:val="ConsPlusNormal"/>
        <w:spacing w:before="240"/>
        <w:ind w:firstLine="540"/>
        <w:jc w:val="both"/>
      </w:pPr>
      <w:r>
        <w:t>Ознакомиться с результатами ЕГЭ вы сможете в школе или в местах, в которых вы были зарегистрированы на сдачу ЕГЭ. *</w:t>
      </w:r>
    </w:p>
    <w:p w:rsidR="0065190A" w:rsidRDefault="0065190A">
      <w:pPr>
        <w:pStyle w:val="ConsPlusNormal"/>
        <w:spacing w:before="240"/>
        <w:ind w:firstLine="540"/>
        <w:jc w:val="both"/>
      </w:pPr>
      <w:r>
        <w:t>Плановая дата ознакомления с результатами: _____________ * (назвать дату). #</w:t>
      </w:r>
    </w:p>
    <w:p w:rsidR="0065190A" w:rsidRDefault="0065190A">
      <w:pPr>
        <w:pStyle w:val="ConsPlusNormal"/>
        <w:spacing w:before="240"/>
        <w:ind w:firstLine="540"/>
        <w:jc w:val="both"/>
      </w:pPr>
      <w:r>
        <w:t>После получения результатов ЕГЭ вы можете подать апелляцию о несогласии с выставленными баллами. Апелляция подается в течение двух рабочих дней с официального дня объявления результатов ЕГЭ. *</w:t>
      </w:r>
    </w:p>
    <w:p w:rsidR="0065190A" w:rsidRDefault="0065190A">
      <w:pPr>
        <w:pStyle w:val="ConsPlusNormal"/>
        <w:spacing w:before="240"/>
        <w:ind w:firstLine="540"/>
        <w:jc w:val="both"/>
      </w:pPr>
      <w:r>
        <w:t xml:space="preserve">Апелляцию вы можете подать в своей школе или в месте, где вы были зарегистрированы на сдачу ЕГЭ, или в иные места, определенные регионом. 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ЕГЭ требований </w:t>
      </w:r>
      <w:hyperlink r:id="rId48" w:history="1">
        <w:r>
          <w:rPr>
            <w:color w:val="0000FF"/>
          </w:rPr>
          <w:t>Порядка</w:t>
        </w:r>
      </w:hyperlink>
      <w:r>
        <w:t xml:space="preserve"> и неправильным оформлением экзаменационной работы, не рассматривается. *</w:t>
      </w:r>
    </w:p>
    <w:p w:rsidR="0065190A" w:rsidRDefault="0065190A">
      <w:pPr>
        <w:pStyle w:val="ConsPlusNormal"/>
        <w:spacing w:before="240"/>
        <w:ind w:firstLine="540"/>
        <w:jc w:val="both"/>
      </w:pPr>
      <w:r>
        <w:lastRenderedPageBreak/>
        <w:t>Обращаем ваше внимание, что во время экзамена на вашем рабочем столе, помимо экзаменационных материалов, могут находиться только: гелевая, капиллярная ручка с чернилами черного цвета; *</w:t>
      </w:r>
    </w:p>
    <w:p w:rsidR="0065190A" w:rsidRDefault="0065190A">
      <w:pPr>
        <w:pStyle w:val="ConsPlusNormal"/>
        <w:spacing w:before="240"/>
        <w:ind w:firstLine="540"/>
        <w:jc w:val="both"/>
      </w:pPr>
      <w:r>
        <w:t>документ, удостоверяющий личность; *</w:t>
      </w:r>
    </w:p>
    <w:p w:rsidR="0065190A" w:rsidRDefault="0065190A">
      <w:pPr>
        <w:pStyle w:val="ConsPlusNormal"/>
        <w:spacing w:before="240"/>
        <w:ind w:firstLine="540"/>
        <w:jc w:val="both"/>
      </w:pPr>
      <w:r>
        <w:t>черновики со штампом школы на базе, которой расположен ППЭ; *</w:t>
      </w:r>
    </w:p>
    <w:p w:rsidR="0065190A" w:rsidRDefault="0065190A">
      <w:pPr>
        <w:pStyle w:val="ConsPlusNormal"/>
        <w:spacing w:before="240"/>
        <w:ind w:firstLine="540"/>
        <w:jc w:val="both"/>
      </w:pPr>
      <w:r>
        <w:t>лекарства и питание (при необходимости); *</w:t>
      </w:r>
    </w:p>
    <w:p w:rsidR="0065190A" w:rsidRDefault="0065190A">
      <w:pPr>
        <w:pStyle w:val="ConsPlusNormal"/>
        <w:spacing w:before="240"/>
        <w:ind w:firstLine="540"/>
        <w:jc w:val="both"/>
      </w:pPr>
      <w: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65190A" w:rsidRDefault="0065190A">
      <w:pPr>
        <w:pStyle w:val="ConsPlusNormal"/>
        <w:spacing w:before="240"/>
        <w:ind w:firstLine="540"/>
        <w:jc w:val="both"/>
      </w:pPr>
      <w:r>
        <w:t>Организатор обращает внимание участников ЕГЭ на доставочный(-ые) спецпакет(-ы) с ЭМ. #</w:t>
      </w:r>
    </w:p>
    <w:p w:rsidR="0065190A" w:rsidRDefault="0065190A">
      <w:pPr>
        <w:pStyle w:val="ConsPlusNormal"/>
        <w:spacing w:before="240"/>
        <w:ind w:firstLine="540"/>
        <w:jc w:val="both"/>
      </w:pPr>
      <w:r>
        <w:t>Экзаменационные материалы в аудиторию поступили в доставочном спецпакете. Упаковка спецпакета не нарушена. В нем находятся индивидуальные комплекты с экзаменационными материалами. *</w:t>
      </w:r>
    </w:p>
    <w:p w:rsidR="0065190A" w:rsidRDefault="0065190A">
      <w:pPr>
        <w:pStyle w:val="ConsPlusNormal"/>
        <w:spacing w:before="240"/>
        <w:ind w:firstLine="540"/>
        <w:jc w:val="both"/>
      </w:pPr>
      <w:r>
        <w:t>(Продемонстрировать целостность упаковки доставочного(-ых) спецпакета(-ов) с ИК и компакт-диск с электронными КИМ) #</w:t>
      </w:r>
    </w:p>
    <w:p w:rsidR="0065190A" w:rsidRDefault="0065190A">
      <w:pPr>
        <w:pStyle w:val="ConsPlusNormal"/>
        <w:spacing w:before="240"/>
        <w:ind w:firstLine="540"/>
        <w:jc w:val="both"/>
      </w:pPr>
      <w:r>
        <w:t>В вашем присутствии будет выполнена печать КИМ и комплектование КИМ с индивидуальными комплектами. После чего экзаменационные материалы будут выданы вам для сдачи экзамена. *</w:t>
      </w:r>
    </w:p>
    <w:p w:rsidR="0065190A" w:rsidRDefault="0065190A">
      <w:pPr>
        <w:pStyle w:val="ConsPlusNormal"/>
        <w:spacing w:before="240"/>
        <w:ind w:firstLine="540"/>
        <w:jc w:val="both"/>
      </w:pPr>
      <w:r>
        <w:t>Вторая часть инструктажа (начало проведения не ранее 10.00 по местному времени): #</w:t>
      </w:r>
    </w:p>
    <w:p w:rsidR="0065190A" w:rsidRDefault="0065190A">
      <w:pPr>
        <w:pStyle w:val="ConsPlusNormal"/>
        <w:spacing w:before="240"/>
        <w:ind w:firstLine="540"/>
        <w:jc w:val="both"/>
      </w:pPr>
      <w:r>
        <w:t>Извлечь компакт-диск с электронными КИМ, не нарушая целостности упаковки с ИК, используя ножницы. Организатор, ответственный за печать КИМ, устанавливает в CD (DVD)-привод компакт-диск на рабочую станцию печати, вводит количество КИМ для печати и запускает процедуру расшифровки КИМ (процедура расшифровки может быть инициирована, если техническим специалистом и членом ГЭК ранее был загружен и активирован ключ доступа к КИМ). #</w:t>
      </w:r>
    </w:p>
    <w:p w:rsidR="0065190A" w:rsidRDefault="0065190A">
      <w:pPr>
        <w:pStyle w:val="ConsPlusNormal"/>
        <w:spacing w:before="240"/>
        <w:ind w:firstLine="540"/>
        <w:jc w:val="both"/>
      </w:pPr>
      <w:r>
        <w:t>Продемонстрировать целостность упаковки доставочного(-ых) спецпакета(-ов) с ИК и вскрыть, используя ножницы. #</w:t>
      </w:r>
    </w:p>
    <w:p w:rsidR="0065190A" w:rsidRDefault="0065190A">
      <w:pPr>
        <w:pStyle w:val="ConsPlusNormal"/>
        <w:spacing w:before="240"/>
        <w:ind w:firstLine="540"/>
        <w:jc w:val="both"/>
      </w:pPr>
      <w:r>
        <w:t>Выполняют печать КИМ и комплектование распечатанных КИМ с индивидуальными комплектами. #</w:t>
      </w:r>
    </w:p>
    <w:p w:rsidR="0065190A" w:rsidRDefault="0065190A">
      <w:pPr>
        <w:pStyle w:val="ConsPlusNormal"/>
        <w:spacing w:before="240"/>
        <w:ind w:firstLine="540"/>
        <w:jc w:val="both"/>
      </w:pPr>
      <w:r>
        <w:t>Вам выдаются индивидуальные комплекты, скомплектованные с распечатанными КИМ. *</w:t>
      </w:r>
    </w:p>
    <w:p w:rsidR="0065190A" w:rsidRDefault="0065190A">
      <w:pPr>
        <w:pStyle w:val="ConsPlusNormal"/>
        <w:spacing w:before="240"/>
        <w:ind w:firstLine="540"/>
        <w:jc w:val="both"/>
      </w:pPr>
      <w:r>
        <w:t>(Организатор раздает участникам ИК, скомплектованные с распечатанными КИМ). #</w:t>
      </w:r>
    </w:p>
    <w:p w:rsidR="0065190A" w:rsidRDefault="0065190A">
      <w:pPr>
        <w:pStyle w:val="ConsPlusNormal"/>
        <w:spacing w:before="240"/>
        <w:ind w:firstLine="540"/>
        <w:jc w:val="both"/>
      </w:pPr>
      <w:r>
        <w:t>Проверьте целостность своего индивидуального комплекта. Осторожно вскройте пакет, отрывая клапан (справа налево) по линии перфорации. *</w:t>
      </w:r>
    </w:p>
    <w:p w:rsidR="0065190A" w:rsidRDefault="0065190A">
      <w:pPr>
        <w:pStyle w:val="ConsPlusNormal"/>
        <w:spacing w:before="240"/>
        <w:ind w:firstLine="540"/>
        <w:jc w:val="both"/>
      </w:pPr>
      <w:r>
        <w:t>(Организатор показывает место перфорации на конверте). #</w:t>
      </w:r>
    </w:p>
    <w:p w:rsidR="0065190A" w:rsidRDefault="0065190A">
      <w:pPr>
        <w:pStyle w:val="ConsPlusNormal"/>
        <w:spacing w:before="240"/>
        <w:ind w:firstLine="540"/>
        <w:jc w:val="both"/>
      </w:pPr>
      <w:r>
        <w:lastRenderedPageBreak/>
        <w:t>До начала работы с бланками ЕГЭ проверьте комплектацию выданных экзаменационных материалов. В индивидуальном комплекте: *</w:t>
      </w:r>
    </w:p>
    <w:p w:rsidR="0065190A" w:rsidRDefault="0065190A">
      <w:pPr>
        <w:pStyle w:val="ConsPlusNormal"/>
        <w:spacing w:before="240"/>
        <w:ind w:firstLine="540"/>
        <w:jc w:val="both"/>
      </w:pPr>
      <w:r>
        <w:t>бланк регистрации, *</w:t>
      </w:r>
    </w:p>
    <w:p w:rsidR="0065190A" w:rsidRDefault="0065190A">
      <w:pPr>
        <w:pStyle w:val="ConsPlusNormal"/>
        <w:spacing w:before="240"/>
        <w:ind w:firstLine="540"/>
        <w:jc w:val="both"/>
      </w:pPr>
      <w:r>
        <w:t>бланк ответов N 1, *</w:t>
      </w:r>
    </w:p>
    <w:p w:rsidR="0065190A" w:rsidRDefault="0065190A">
      <w:pPr>
        <w:pStyle w:val="ConsPlusNormal"/>
        <w:spacing w:before="240"/>
        <w:ind w:firstLine="540"/>
        <w:jc w:val="both"/>
      </w:pPr>
      <w:r>
        <w:t>бланк ответов N 2 * (за исключение ЕГЭ по математике базового уровня). #</w:t>
      </w:r>
    </w:p>
    <w:p w:rsidR="0065190A" w:rsidRDefault="0065190A">
      <w:pPr>
        <w:pStyle w:val="ConsPlusNormal"/>
        <w:spacing w:before="240"/>
        <w:ind w:firstLine="540"/>
        <w:jc w:val="both"/>
      </w:pPr>
      <w: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 *</w:t>
      </w:r>
    </w:p>
    <w:p w:rsidR="0065190A" w:rsidRDefault="0065190A">
      <w:pPr>
        <w:pStyle w:val="ConsPlusNormal"/>
        <w:spacing w:before="240"/>
        <w:ind w:firstLine="540"/>
        <w:jc w:val="both"/>
      </w:pPr>
      <w:r>
        <w:t>Проверьте, совпадает ли цифровое значение штрих-кода на первом и последнем листе КИМ со штрих-кодом на конверте индивидуального комплекта. Цифровое значение штрих-кода КИМ находится в нижнем левом углу конверта с подписью КИМ. *</w:t>
      </w:r>
    </w:p>
    <w:p w:rsidR="0065190A" w:rsidRDefault="0065190A">
      <w:pPr>
        <w:pStyle w:val="ConsPlusNormal"/>
        <w:spacing w:before="240"/>
        <w:ind w:firstLine="540"/>
        <w:jc w:val="both"/>
      </w:pPr>
      <w:r>
        <w:t>Проверьте, совпадает ли цифровое значение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 *</w:t>
      </w:r>
    </w:p>
    <w:p w:rsidR="0065190A" w:rsidRDefault="0065190A">
      <w:pPr>
        <w:pStyle w:val="ConsPlusNormal"/>
        <w:spacing w:before="240"/>
        <w:ind w:firstLine="540"/>
        <w:jc w:val="both"/>
      </w:pPr>
      <w:r>
        <w:t>Внимательно просмотрите текст КИМ, проверьте качество текста на полиграфические дефекты, количество страниц КИМ. *</w:t>
      </w:r>
    </w:p>
    <w:p w:rsidR="0065190A" w:rsidRDefault="0065190A">
      <w:pPr>
        <w:pStyle w:val="ConsPlusNormal"/>
        <w:spacing w:before="240"/>
        <w:ind w:firstLine="540"/>
        <w:jc w:val="both"/>
      </w:pPr>
      <w:r>
        <w:t>При обнаружении несовпадений штрих-кодов, наличия лишних (нехватки) бланков, дефектов печати необходимо заменить полностью индивидуальный комплект с распечатанным КИМ, выполнив дополнительную печать КИМ и комплектование с ИК. #</w:t>
      </w:r>
    </w:p>
    <w:p w:rsidR="0065190A" w:rsidRDefault="0065190A">
      <w:pPr>
        <w:pStyle w:val="ConsPlusNormal"/>
        <w:spacing w:before="240"/>
        <w:ind w:firstLine="540"/>
        <w:jc w:val="both"/>
      </w:pPr>
      <w:r>
        <w:t>Сделать паузу для проверки участниками комплектации выданных ЭМ. #</w:t>
      </w:r>
    </w:p>
    <w:p w:rsidR="0065190A" w:rsidRDefault="0065190A">
      <w:pPr>
        <w:pStyle w:val="ConsPlusNormal"/>
        <w:spacing w:before="240"/>
        <w:ind w:firstLine="540"/>
        <w:jc w:val="both"/>
      </w:pPr>
      <w:r>
        <w:t>Приступаем к заполнению бланка регистрации. *</w:t>
      </w:r>
    </w:p>
    <w:p w:rsidR="0065190A" w:rsidRDefault="0065190A">
      <w:pPr>
        <w:pStyle w:val="ConsPlusNormal"/>
        <w:spacing w:before="240"/>
        <w:ind w:firstLine="540"/>
        <w:jc w:val="both"/>
      </w:pPr>
      <w:r>
        <w:t>Записывайте буквы и цифры в соответствии с образцом на бланке. Каждая цифра, символ записывается в отдельную клетку. *</w:t>
      </w:r>
    </w:p>
    <w:p w:rsidR="0065190A" w:rsidRDefault="0065190A">
      <w:pPr>
        <w:pStyle w:val="ConsPlusNormal"/>
        <w:spacing w:before="240"/>
        <w:ind w:firstLine="540"/>
        <w:jc w:val="both"/>
      </w:pPr>
      <w:r>
        <w:t>Заполните регистрационные поля в соответствии с информацией на доске (информационном стенде). *</w:t>
      </w:r>
    </w:p>
    <w:p w:rsidR="0065190A" w:rsidRDefault="0065190A">
      <w:pPr>
        <w:pStyle w:val="ConsPlusNormal"/>
        <w:spacing w:before="240"/>
        <w:ind w:firstLine="540"/>
        <w:jc w:val="both"/>
      </w:pPr>
      <w:r>
        <w:t>Обратите внимание участников на доску. #</w:t>
      </w:r>
    </w:p>
    <w:p w:rsidR="0065190A" w:rsidRDefault="0065190A">
      <w:pPr>
        <w:pStyle w:val="ConsPlusNormal"/>
        <w:spacing w:before="240"/>
        <w:ind w:firstLine="540"/>
        <w:jc w:val="both"/>
      </w:pPr>
      <w:r>
        <w:t>Заполняем код региона, код образовательной организации, класс, код ППЭ, номер аудитории, код предмета и его название, дату проведения ЕГЭ. Поля "служебная отметка" и "резерв-1" не заполняются. *</w:t>
      </w:r>
    </w:p>
    <w:p w:rsidR="0065190A" w:rsidRDefault="0065190A">
      <w:pPr>
        <w:pStyle w:val="ConsPlusNormal"/>
        <w:spacing w:before="240"/>
        <w:ind w:firstLine="540"/>
        <w:jc w:val="both"/>
      </w:pPr>
      <w:r>
        <w:t>Заполняем сведения об участнике ЕГЭ, поля: фамилия, имя, отчество, данные документа, удостоверяющего личность. *</w:t>
      </w:r>
    </w:p>
    <w:p w:rsidR="0065190A" w:rsidRDefault="0065190A">
      <w:pPr>
        <w:pStyle w:val="ConsPlusNormal"/>
        <w:spacing w:before="240"/>
        <w:ind w:firstLine="540"/>
        <w:jc w:val="both"/>
      </w:pPr>
      <w:r>
        <w:t>Сделать паузу для заполнения участниками бланков регистрации. #</w:t>
      </w:r>
    </w:p>
    <w:p w:rsidR="0065190A" w:rsidRDefault="0065190A">
      <w:pPr>
        <w:pStyle w:val="ConsPlusNormal"/>
        <w:spacing w:before="240"/>
        <w:ind w:firstLine="540"/>
        <w:jc w:val="both"/>
      </w:pPr>
      <w:r>
        <w:t>Поставьте вашу подпись в поле "подпись участника", расположенном в нижней части бланка регистрации. *</w:t>
      </w:r>
    </w:p>
    <w:p w:rsidR="0065190A" w:rsidRDefault="0065190A">
      <w:pPr>
        <w:pStyle w:val="ConsPlusNormal"/>
        <w:spacing w:before="240"/>
        <w:ind w:firstLine="540"/>
        <w:jc w:val="both"/>
      </w:pPr>
      <w: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 #</w:t>
      </w:r>
    </w:p>
    <w:p w:rsidR="0065190A" w:rsidRDefault="0065190A">
      <w:pPr>
        <w:pStyle w:val="ConsPlusNormal"/>
        <w:spacing w:before="240"/>
        <w:ind w:firstLine="540"/>
        <w:jc w:val="both"/>
      </w:pPr>
      <w:r>
        <w:t>Приступаем к заполнению регистрационных полей бланков ответов. *</w:t>
      </w:r>
    </w:p>
    <w:p w:rsidR="0065190A" w:rsidRDefault="0065190A">
      <w:pPr>
        <w:pStyle w:val="ConsPlusNormal"/>
        <w:spacing w:before="240"/>
        <w:ind w:firstLine="540"/>
        <w:jc w:val="both"/>
      </w:pPr>
      <w:r>
        <w:lastRenderedPageBreak/>
        <w:t>Регистрационные поля в бланке ответов N 1 и бланке ответов N 2 заполняются в соответствии с информацией на доске. Поставьте вашу подпись в поле "подпись участника", расположенном в верхней части бланка ответов N 1. *</w:t>
      </w:r>
    </w:p>
    <w:p w:rsidR="0065190A" w:rsidRDefault="0065190A">
      <w:pPr>
        <w:pStyle w:val="ConsPlusNormal"/>
        <w:spacing w:before="240"/>
        <w:ind w:firstLine="540"/>
        <w:jc w:val="both"/>
      </w:pPr>
      <w:r>
        <w:t>Служебные поля "Резерв-4" и "Резерв-5" не заполняйте. *</w:t>
      </w:r>
    </w:p>
    <w:p w:rsidR="0065190A" w:rsidRDefault="0065190A">
      <w:pPr>
        <w:pStyle w:val="ConsPlusNormal"/>
        <w:spacing w:before="240"/>
        <w:ind w:firstLine="540"/>
        <w:jc w:val="both"/>
      </w:pPr>
      <w: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 #</w:t>
      </w:r>
    </w:p>
    <w:p w:rsidR="0065190A" w:rsidRDefault="0065190A">
      <w:pPr>
        <w:pStyle w:val="ConsPlusNormal"/>
        <w:spacing w:before="240"/>
        <w:ind w:firstLine="540"/>
        <w:jc w:val="both"/>
      </w:pPr>
      <w:r>
        <w:t>Напоминаем основные правила по заполнению бланков ответов. *</w:t>
      </w:r>
    </w:p>
    <w:p w:rsidR="0065190A" w:rsidRDefault="0065190A">
      <w:pPr>
        <w:pStyle w:val="ConsPlusNormal"/>
        <w:spacing w:before="240"/>
        <w:ind w:firstLine="540"/>
        <w:jc w:val="both"/>
      </w:pPr>
      <w:r>
        <w:t>При выполнении заданий внимательно читайте инструкции к заданиям, указанные у вас в КИМ. Записывайте ответы в соответствии с этими инструкциями. *</w:t>
      </w:r>
    </w:p>
    <w:p w:rsidR="0065190A" w:rsidRDefault="0065190A">
      <w:pPr>
        <w:pStyle w:val="ConsPlusNormal"/>
        <w:spacing w:before="240"/>
        <w:ind w:firstLine="540"/>
        <w:jc w:val="both"/>
      </w:pPr>
      <w:r>
        <w:t>При выполнении заданий с кратким ответом ответ записывайте справа от номера задания в бланке ответов N 1. *</w:t>
      </w:r>
    </w:p>
    <w:p w:rsidR="0065190A" w:rsidRDefault="0065190A">
      <w:pPr>
        <w:pStyle w:val="ConsPlusNormal"/>
        <w:spacing w:before="240"/>
        <w:ind w:firstLine="540"/>
        <w:jc w:val="both"/>
      </w:pPr>
      <w: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 *</w:t>
      </w:r>
    </w:p>
    <w:p w:rsidR="0065190A" w:rsidRDefault="0065190A">
      <w:pPr>
        <w:pStyle w:val="ConsPlusNormal"/>
        <w:spacing w:before="240"/>
        <w:ind w:firstLine="540"/>
        <w:jc w:val="both"/>
      </w:pPr>
      <w:r>
        <w:t>Вы можете заменить ошибочный ответ. *</w:t>
      </w:r>
    </w:p>
    <w:p w:rsidR="0065190A" w:rsidRDefault="0065190A">
      <w:pPr>
        <w:pStyle w:val="ConsPlusNormal"/>
        <w:spacing w:before="240"/>
        <w:ind w:firstLine="540"/>
        <w:jc w:val="both"/>
      </w:pPr>
      <w: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65190A" w:rsidRDefault="0065190A">
      <w:pPr>
        <w:pStyle w:val="ConsPlusNormal"/>
        <w:spacing w:before="240"/>
        <w:ind w:firstLine="540"/>
        <w:jc w:val="both"/>
      </w:pPr>
      <w:r>
        <w:t>Обращаем ваше внимание, что на бланках ответов N 1 и N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65190A" w:rsidRDefault="0065190A">
      <w:pPr>
        <w:pStyle w:val="ConsPlusNormal"/>
        <w:spacing w:before="240"/>
        <w:ind w:firstLine="540"/>
        <w:jc w:val="both"/>
      </w:pPr>
      <w:r>
        <w:t>В случае нехватки места в бланке ответов N 2 Вы можете обратиться к нам за дополнительным бланком N 2. *</w:t>
      </w:r>
    </w:p>
    <w:p w:rsidR="0065190A" w:rsidRDefault="0065190A">
      <w:pPr>
        <w:pStyle w:val="ConsPlusNormal"/>
        <w:spacing w:before="240"/>
        <w:ind w:firstLine="540"/>
        <w:jc w:val="both"/>
      </w:pPr>
      <w: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65190A" w:rsidRDefault="0065190A">
      <w:pPr>
        <w:pStyle w:val="ConsPlusNormal"/>
        <w:spacing w:before="240"/>
        <w:ind w:firstLine="540"/>
        <w:jc w:val="both"/>
      </w:pPr>
      <w: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Инструктаж закончен. Вы можете приступать к выполнению заданий. *</w:t>
      </w:r>
    </w:p>
    <w:p w:rsidR="0065190A" w:rsidRDefault="0065190A">
      <w:pPr>
        <w:pStyle w:val="ConsPlusNormal"/>
        <w:spacing w:before="240"/>
        <w:ind w:firstLine="540"/>
        <w:jc w:val="both"/>
      </w:pPr>
      <w:r>
        <w:t>Начало выполнения экзаменационной работы: * (объявить время начала экзамена). #</w:t>
      </w:r>
    </w:p>
    <w:p w:rsidR="0065190A" w:rsidRDefault="0065190A">
      <w:pPr>
        <w:pStyle w:val="ConsPlusNormal"/>
        <w:spacing w:before="240"/>
        <w:ind w:firstLine="540"/>
        <w:jc w:val="both"/>
      </w:pPr>
      <w:r>
        <w:t>Окончание выполнения экзаменационной работы: * (указать время). #</w:t>
      </w:r>
    </w:p>
    <w:p w:rsidR="0065190A" w:rsidRDefault="0065190A">
      <w:pPr>
        <w:pStyle w:val="ConsPlusNormal"/>
        <w:spacing w:before="240"/>
        <w:ind w:firstLine="540"/>
        <w:jc w:val="both"/>
      </w:pPr>
      <w:r>
        <w:t>Запишите на доске время начала и окончания выполнения экзаменационной работы. #</w:t>
      </w:r>
    </w:p>
    <w:p w:rsidR="0065190A" w:rsidRDefault="0065190A">
      <w:pPr>
        <w:pStyle w:val="ConsPlusNormal"/>
        <w:spacing w:before="240"/>
        <w:ind w:firstLine="540"/>
        <w:jc w:val="both"/>
      </w:pPr>
      <w:r>
        <w:lastRenderedPageBreak/>
        <w:t>Время, отведенное на инструктаж и заполнение регистрационных частей бланков ЕГЭ, в общее время выполнения экзаменационной работы не включается. #</w:t>
      </w:r>
    </w:p>
    <w:p w:rsidR="0065190A" w:rsidRDefault="0065190A">
      <w:pPr>
        <w:pStyle w:val="ConsPlusNormal"/>
        <w:spacing w:before="240"/>
        <w:ind w:firstLine="540"/>
        <w:jc w:val="both"/>
      </w:pPr>
      <w:r>
        <w:t>Не забывайте переносить ответы из черновика в бланк ответов. *</w:t>
      </w:r>
    </w:p>
    <w:p w:rsidR="0065190A" w:rsidRDefault="0065190A">
      <w:pPr>
        <w:pStyle w:val="ConsPlusNormal"/>
        <w:spacing w:before="240"/>
        <w:ind w:firstLine="540"/>
        <w:jc w:val="both"/>
      </w:pPr>
      <w:r>
        <w:t>Желаем удачи! *</w:t>
      </w:r>
    </w:p>
    <w:p w:rsidR="0065190A" w:rsidRDefault="0065190A">
      <w:pPr>
        <w:pStyle w:val="ConsPlusNormal"/>
        <w:spacing w:before="240"/>
        <w:ind w:firstLine="540"/>
        <w:jc w:val="both"/>
      </w:pPr>
      <w:r>
        <w:t>За 30 минут до окончания выполнения экзаменационной работы необходимо объявить: #</w:t>
      </w:r>
    </w:p>
    <w:p w:rsidR="0065190A" w:rsidRDefault="0065190A">
      <w:pPr>
        <w:pStyle w:val="ConsPlusNormal"/>
        <w:spacing w:before="240"/>
        <w:ind w:firstLine="540"/>
        <w:jc w:val="both"/>
      </w:pPr>
      <w:r>
        <w:t>До окончания выполнения экзаменационной работы осталось 30 минут. *</w:t>
      </w:r>
    </w:p>
    <w:p w:rsidR="0065190A" w:rsidRDefault="0065190A">
      <w:pPr>
        <w:pStyle w:val="ConsPlusNormal"/>
        <w:spacing w:before="240"/>
        <w:ind w:firstLine="540"/>
        <w:jc w:val="both"/>
      </w:pPr>
      <w:r>
        <w:t>Не забывайте переносить ответы из текста работы и черновика в бланки ответов. *</w:t>
      </w:r>
    </w:p>
    <w:p w:rsidR="0065190A" w:rsidRDefault="0065190A">
      <w:pPr>
        <w:pStyle w:val="ConsPlusNormal"/>
        <w:spacing w:before="240"/>
        <w:ind w:firstLine="540"/>
        <w:jc w:val="both"/>
      </w:pPr>
      <w:r>
        <w:t>За 5 минут до окончания выполнения экзаменационной работы необходимо объявить: #</w:t>
      </w:r>
    </w:p>
    <w:p w:rsidR="0065190A" w:rsidRDefault="0065190A">
      <w:pPr>
        <w:pStyle w:val="ConsPlusNormal"/>
        <w:spacing w:before="240"/>
        <w:ind w:firstLine="540"/>
        <w:jc w:val="both"/>
      </w:pPr>
      <w:r>
        <w:t>До окончания выполнения экзаменационной работы осталось 5 минут. Проверьте, все ли ответы вы перенесли из КИМ и черновиков в бланки ответов. *</w:t>
      </w:r>
    </w:p>
    <w:p w:rsidR="0065190A" w:rsidRDefault="0065190A">
      <w:pPr>
        <w:pStyle w:val="ConsPlusNormal"/>
        <w:spacing w:before="240"/>
        <w:ind w:firstLine="540"/>
        <w:jc w:val="both"/>
      </w:pPr>
      <w:r>
        <w:t>По окончании выполнения экзаменационной работы (экзамена) объявить: #</w:t>
      </w:r>
    </w:p>
    <w:p w:rsidR="0065190A" w:rsidRDefault="0065190A">
      <w:pPr>
        <w:pStyle w:val="ConsPlusNormal"/>
        <w:spacing w:before="240"/>
        <w:ind w:firstLine="540"/>
        <w:jc w:val="both"/>
      </w:pPr>
      <w:r>
        <w:t>Выполнение экзаменационной работы окончено. Вложите КИМ в конверт индивидуального комплекта. *</w:t>
      </w:r>
    </w:p>
    <w:p w:rsidR="0065190A" w:rsidRDefault="0065190A">
      <w:pPr>
        <w:pStyle w:val="ConsPlusNormal"/>
        <w:spacing w:before="240"/>
        <w:ind w:firstLine="540"/>
        <w:jc w:val="both"/>
      </w:pPr>
      <w:r>
        <w:t>Организаторы осуществляют сбор экзаменационных материалов с рабочих мест участников ЕГЭ в организованном порядке. #</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12</w:t>
      </w:r>
    </w:p>
    <w:p w:rsidR="0065190A" w:rsidRDefault="0065190A">
      <w:pPr>
        <w:pStyle w:val="ConsPlusNormal"/>
        <w:jc w:val="both"/>
      </w:pPr>
    </w:p>
    <w:p w:rsidR="0065190A" w:rsidRDefault="0065190A">
      <w:pPr>
        <w:pStyle w:val="ConsPlusNormal"/>
        <w:jc w:val="center"/>
      </w:pPr>
      <w:bookmarkStart w:id="16" w:name="P2628"/>
      <w:bookmarkEnd w:id="16"/>
      <w:r>
        <w:t>ИНСТРУКЦИЯ</w:t>
      </w:r>
    </w:p>
    <w:p w:rsidR="0065190A" w:rsidRDefault="0065190A">
      <w:pPr>
        <w:pStyle w:val="ConsPlusNormal"/>
        <w:jc w:val="center"/>
      </w:pPr>
      <w:r>
        <w:t>ДЛЯ УЧАСТНИКА ЕГЭ, ЗАЧИТЫВАЕМАЯ ОРГАНИЗАТОРОМ В АУДИТОРИИ</w:t>
      </w:r>
    </w:p>
    <w:p w:rsidR="0065190A" w:rsidRDefault="0065190A">
      <w:pPr>
        <w:pStyle w:val="ConsPlusNormal"/>
        <w:jc w:val="center"/>
      </w:pPr>
      <w:r>
        <w:t>ПОДГОТОВКИ ПЕРЕД НАЧАЛОМ ВЫПОЛНЕНИЯ ЭКЗАМЕНАЦИОННОЙ РАБОТЫ</w:t>
      </w:r>
    </w:p>
    <w:p w:rsidR="0065190A" w:rsidRDefault="0065190A">
      <w:pPr>
        <w:pStyle w:val="ConsPlusNormal"/>
        <w:jc w:val="center"/>
      </w:pPr>
      <w:r>
        <w:t>ПО ИНОСТРАННОМУ ЯЗЫКУ (РАЗДЕЛ "ГОВОРЕНИЕ")</w:t>
      </w:r>
    </w:p>
    <w:p w:rsidR="0065190A" w:rsidRDefault="006519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both"/>
            </w:pPr>
            <w:r>
              <w:rPr>
                <w:color w:val="392C69"/>
              </w:rPr>
              <w:t>КонсультантПлюс: примечание.</w:t>
            </w:r>
          </w:p>
          <w:p w:rsidR="0065190A" w:rsidRDefault="0065190A">
            <w:pPr>
              <w:pStyle w:val="ConsPlusNormal"/>
              <w:jc w:val="both"/>
            </w:pPr>
            <w:r>
              <w:rPr>
                <w:color w:val="392C69"/>
              </w:rPr>
              <w:t>Текст, выделенный жирным шрифтом, в электронной версии документа обозначен знаком *.</w:t>
            </w:r>
          </w:p>
          <w:p w:rsidR="0065190A" w:rsidRDefault="0065190A">
            <w:pPr>
              <w:pStyle w:val="ConsPlusNormal"/>
              <w:jc w:val="both"/>
            </w:pPr>
            <w:r>
              <w:rPr>
                <w:color w:val="392C69"/>
              </w:rPr>
              <w:t>Текст, указанный курсивом, в электронной версии документа обозначен знаком #.</w:t>
            </w:r>
          </w:p>
        </w:tc>
      </w:tr>
    </w:tbl>
    <w:p w:rsidR="0065190A" w:rsidRDefault="0065190A">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65190A">
        <w:tc>
          <w:tcPr>
            <w:tcW w:w="9071" w:type="dxa"/>
            <w:tcBorders>
              <w:top w:val="single" w:sz="4" w:space="0" w:color="auto"/>
              <w:left w:val="single" w:sz="4" w:space="0" w:color="auto"/>
              <w:bottom w:val="single" w:sz="4" w:space="0" w:color="auto"/>
              <w:right w:val="single" w:sz="4" w:space="0" w:color="auto"/>
            </w:tcBorders>
          </w:tcPr>
          <w:p w:rsidR="0065190A" w:rsidRDefault="0065190A">
            <w:pPr>
              <w:pStyle w:val="ConsPlusNormal"/>
              <w:jc w:val="both"/>
            </w:pPr>
            <w:r>
              <w:t>Текст, который выделен жирным шрифтом, должен быть прочитан участникам ЕГЭ слово в слово. Это делается для стандартизации процедуры проведения ЕГЭ. Комментарии, отмеченные курсивом, не читаются участникам. Они даны в помощь организатору. Инструктаж и экзамен проводятся в спокойной и доброжелательной обстановке.</w:t>
            </w:r>
          </w:p>
        </w:tc>
      </w:tr>
    </w:tbl>
    <w:p w:rsidR="0065190A" w:rsidRDefault="0065190A">
      <w:pPr>
        <w:pStyle w:val="ConsPlusNormal"/>
        <w:jc w:val="both"/>
      </w:pPr>
    </w:p>
    <w:p w:rsidR="0065190A" w:rsidRDefault="0065190A">
      <w:pPr>
        <w:pStyle w:val="ConsPlusNormal"/>
        <w:ind w:firstLine="540"/>
        <w:jc w:val="both"/>
      </w:pPr>
      <w:r>
        <w:t>Подготовительные мероприятия: #</w:t>
      </w:r>
    </w:p>
    <w:p w:rsidR="0065190A" w:rsidRDefault="0065190A">
      <w:pPr>
        <w:pStyle w:val="ConsPlusNormal"/>
        <w:spacing w:before="240"/>
        <w:ind w:firstLine="540"/>
        <w:jc w:val="both"/>
      </w:pPr>
      <w:r>
        <w:lastRenderedPageBreak/>
        <w:t xml:space="preserve">Не позднее 8.45 по местному времени оформить на доске в аудитории образец регистрационных полей бланка регистрации участника ЕГЭ. Заполнить регион, код пункта проведения экзамена (ППЭ), код предмета и его название, дату проведения ЕГЭ. Код образовательной организации заполняется в соответствии с </w:t>
      </w:r>
      <w:hyperlink w:anchor="P10560" w:history="1">
        <w:r>
          <w:rPr>
            <w:color w:val="0000FF"/>
          </w:rPr>
          <w:t>формой ППЭ-16</w:t>
        </w:r>
      </w:hyperlink>
      <w:r>
        <w:t>,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Код региона, предмета, ППЭ следует писать, начиная с первой позиции. #</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4A0"/>
      </w:tblPr>
      <w:tblGrid>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400"/>
        <w:gridCol w:w="1134"/>
      </w:tblGrid>
      <w:tr w:rsidR="0065190A">
        <w:tc>
          <w:tcPr>
            <w:tcW w:w="1580" w:type="dxa"/>
            <w:gridSpan w:val="4"/>
            <w:vMerge w:val="restart"/>
            <w:tcBorders>
              <w:left w:val="single" w:sz="4" w:space="0" w:color="auto"/>
              <w:bottom w:val="nil"/>
            </w:tcBorders>
          </w:tcPr>
          <w:p w:rsidR="0065190A" w:rsidRDefault="0065190A">
            <w:pPr>
              <w:pStyle w:val="ConsPlusNormal"/>
              <w:jc w:val="center"/>
            </w:pPr>
            <w:r>
              <w:t>Код региона</w:t>
            </w:r>
          </w:p>
        </w:tc>
        <w:tc>
          <w:tcPr>
            <w:tcW w:w="2370" w:type="dxa"/>
            <w:gridSpan w:val="6"/>
            <w:vMerge w:val="restart"/>
            <w:tcBorders>
              <w:bottom w:val="nil"/>
            </w:tcBorders>
          </w:tcPr>
          <w:p w:rsidR="0065190A" w:rsidRDefault="0065190A">
            <w:pPr>
              <w:pStyle w:val="ConsPlusNormal"/>
              <w:jc w:val="center"/>
            </w:pPr>
            <w:r>
              <w:t>Код образовательной организации</w:t>
            </w:r>
          </w:p>
        </w:tc>
        <w:tc>
          <w:tcPr>
            <w:tcW w:w="395" w:type="dxa"/>
            <w:vMerge w:val="restart"/>
            <w:tcBorders>
              <w:bottom w:val="nil"/>
            </w:tcBorders>
          </w:tcPr>
          <w:p w:rsidR="0065190A" w:rsidRDefault="0065190A">
            <w:pPr>
              <w:pStyle w:val="ConsPlusNormal"/>
            </w:pPr>
          </w:p>
        </w:tc>
        <w:tc>
          <w:tcPr>
            <w:tcW w:w="1580" w:type="dxa"/>
            <w:gridSpan w:val="4"/>
            <w:tcBorders>
              <w:bottom w:val="nil"/>
            </w:tcBorders>
          </w:tcPr>
          <w:p w:rsidR="0065190A" w:rsidRDefault="0065190A">
            <w:pPr>
              <w:pStyle w:val="ConsPlusNormal"/>
              <w:jc w:val="center"/>
            </w:pPr>
            <w:r>
              <w:t>Класс</w:t>
            </w:r>
          </w:p>
        </w:tc>
        <w:tc>
          <w:tcPr>
            <w:tcW w:w="395" w:type="dxa"/>
            <w:vMerge w:val="restart"/>
            <w:tcBorders>
              <w:bottom w:val="nil"/>
            </w:tcBorders>
          </w:tcPr>
          <w:p w:rsidR="0065190A" w:rsidRDefault="0065190A">
            <w:pPr>
              <w:pStyle w:val="ConsPlusNormal"/>
            </w:pPr>
          </w:p>
        </w:tc>
        <w:tc>
          <w:tcPr>
            <w:tcW w:w="1585" w:type="dxa"/>
            <w:gridSpan w:val="4"/>
            <w:vMerge w:val="restart"/>
            <w:tcBorders>
              <w:bottom w:val="nil"/>
            </w:tcBorders>
          </w:tcPr>
          <w:p w:rsidR="0065190A" w:rsidRDefault="0065190A">
            <w:pPr>
              <w:pStyle w:val="ConsPlusNormal"/>
              <w:jc w:val="center"/>
            </w:pPr>
            <w:r>
              <w:t>Код пункта проведения ЕГЭ</w:t>
            </w:r>
          </w:p>
        </w:tc>
        <w:tc>
          <w:tcPr>
            <w:tcW w:w="1134" w:type="dxa"/>
            <w:vMerge w:val="restart"/>
            <w:tcBorders>
              <w:bottom w:val="nil"/>
              <w:right w:val="single" w:sz="4" w:space="0" w:color="auto"/>
            </w:tcBorders>
          </w:tcPr>
          <w:p w:rsidR="0065190A" w:rsidRDefault="0065190A">
            <w:pPr>
              <w:pStyle w:val="ConsPlusNormal"/>
            </w:pPr>
          </w:p>
        </w:tc>
      </w:tr>
      <w:tr w:rsidR="0065190A">
        <w:tc>
          <w:tcPr>
            <w:tcW w:w="1580" w:type="dxa"/>
            <w:gridSpan w:val="4"/>
            <w:vMerge/>
            <w:tcBorders>
              <w:left w:val="single" w:sz="4" w:space="0" w:color="auto"/>
              <w:bottom w:val="nil"/>
            </w:tcBorders>
          </w:tcPr>
          <w:p w:rsidR="0065190A" w:rsidRDefault="0065190A"/>
        </w:tc>
        <w:tc>
          <w:tcPr>
            <w:tcW w:w="2370" w:type="dxa"/>
            <w:gridSpan w:val="6"/>
            <w:vMerge/>
            <w:tcBorders>
              <w:bottom w:val="nil"/>
            </w:tcBorders>
          </w:tcPr>
          <w:p w:rsidR="0065190A" w:rsidRDefault="0065190A"/>
        </w:tc>
        <w:tc>
          <w:tcPr>
            <w:tcW w:w="395" w:type="dxa"/>
            <w:vMerge/>
            <w:tcBorders>
              <w:bottom w:val="nil"/>
            </w:tcBorders>
          </w:tcPr>
          <w:p w:rsidR="0065190A" w:rsidRDefault="0065190A"/>
        </w:tc>
        <w:tc>
          <w:tcPr>
            <w:tcW w:w="790" w:type="dxa"/>
            <w:gridSpan w:val="2"/>
            <w:tcBorders>
              <w:top w:val="nil"/>
              <w:bottom w:val="nil"/>
            </w:tcBorders>
          </w:tcPr>
          <w:p w:rsidR="0065190A" w:rsidRDefault="0065190A">
            <w:pPr>
              <w:pStyle w:val="ConsPlusNormal"/>
              <w:jc w:val="center"/>
            </w:pPr>
            <w:r>
              <w:t>Номер</w:t>
            </w:r>
          </w:p>
        </w:tc>
        <w:tc>
          <w:tcPr>
            <w:tcW w:w="790" w:type="dxa"/>
            <w:gridSpan w:val="2"/>
            <w:tcBorders>
              <w:top w:val="nil"/>
              <w:bottom w:val="nil"/>
            </w:tcBorders>
          </w:tcPr>
          <w:p w:rsidR="0065190A" w:rsidRDefault="0065190A">
            <w:pPr>
              <w:pStyle w:val="ConsPlusNormal"/>
              <w:jc w:val="center"/>
            </w:pPr>
            <w:r>
              <w:t>Буква</w:t>
            </w:r>
          </w:p>
        </w:tc>
        <w:tc>
          <w:tcPr>
            <w:tcW w:w="395" w:type="dxa"/>
            <w:vMerge/>
            <w:tcBorders>
              <w:bottom w:val="nil"/>
            </w:tcBorders>
          </w:tcPr>
          <w:p w:rsidR="0065190A" w:rsidRDefault="0065190A"/>
        </w:tc>
        <w:tc>
          <w:tcPr>
            <w:tcW w:w="1585" w:type="dxa"/>
            <w:gridSpan w:val="4"/>
            <w:vMerge/>
            <w:tcBorders>
              <w:bottom w:val="nil"/>
            </w:tcBorders>
          </w:tcPr>
          <w:p w:rsidR="0065190A" w:rsidRDefault="0065190A"/>
        </w:tc>
        <w:tc>
          <w:tcPr>
            <w:tcW w:w="1134" w:type="dxa"/>
            <w:vMerge/>
            <w:tcBorders>
              <w:bottom w:val="nil"/>
              <w:right w:val="single" w:sz="4" w:space="0" w:color="auto"/>
            </w:tcBorders>
          </w:tcPr>
          <w:p w:rsidR="0065190A" w:rsidRDefault="0065190A"/>
        </w:tc>
      </w:tr>
      <w:tr w:rsidR="0065190A">
        <w:tc>
          <w:tcPr>
            <w:tcW w:w="1580" w:type="dxa"/>
            <w:gridSpan w:val="4"/>
            <w:tcBorders>
              <w:top w:val="nil"/>
              <w:left w:val="single" w:sz="4" w:space="0" w:color="auto"/>
              <w:bottom w:val="nil"/>
            </w:tcBorders>
          </w:tcPr>
          <w:p w:rsidR="0065190A" w:rsidRDefault="0065190A">
            <w:pPr>
              <w:pStyle w:val="ConsPlusNormal"/>
            </w:pPr>
          </w:p>
        </w:tc>
        <w:tc>
          <w:tcPr>
            <w:tcW w:w="2370" w:type="dxa"/>
            <w:gridSpan w:val="6"/>
            <w:tcBorders>
              <w:top w:val="nil"/>
            </w:tcBorders>
          </w:tcPr>
          <w:p w:rsidR="0065190A" w:rsidRDefault="0065190A">
            <w:pPr>
              <w:pStyle w:val="ConsPlusNormal"/>
            </w:pPr>
          </w:p>
        </w:tc>
        <w:tc>
          <w:tcPr>
            <w:tcW w:w="395" w:type="dxa"/>
            <w:tcBorders>
              <w:top w:val="nil"/>
              <w:bottom w:val="nil"/>
            </w:tcBorders>
          </w:tcPr>
          <w:p w:rsidR="0065190A" w:rsidRDefault="0065190A">
            <w:pPr>
              <w:pStyle w:val="ConsPlusNormal"/>
            </w:pPr>
          </w:p>
        </w:tc>
        <w:tc>
          <w:tcPr>
            <w:tcW w:w="1580" w:type="dxa"/>
            <w:gridSpan w:val="4"/>
            <w:tcBorders>
              <w:top w:val="nil"/>
              <w:bottom w:val="nil"/>
            </w:tcBorders>
          </w:tcPr>
          <w:p w:rsidR="0065190A" w:rsidRDefault="0065190A">
            <w:pPr>
              <w:pStyle w:val="ConsPlusNormal"/>
            </w:pPr>
          </w:p>
        </w:tc>
        <w:tc>
          <w:tcPr>
            <w:tcW w:w="395" w:type="dxa"/>
            <w:tcBorders>
              <w:top w:val="nil"/>
              <w:bottom w:val="nil"/>
            </w:tcBorders>
          </w:tcPr>
          <w:p w:rsidR="0065190A" w:rsidRDefault="0065190A">
            <w:pPr>
              <w:pStyle w:val="ConsPlusNormal"/>
            </w:pPr>
          </w:p>
        </w:tc>
        <w:tc>
          <w:tcPr>
            <w:tcW w:w="1585" w:type="dxa"/>
            <w:gridSpan w:val="4"/>
            <w:tcBorders>
              <w:top w:val="nil"/>
            </w:tcBorders>
          </w:tcPr>
          <w:p w:rsidR="0065190A" w:rsidRDefault="0065190A">
            <w:pPr>
              <w:pStyle w:val="ConsPlusNormal"/>
            </w:pPr>
          </w:p>
        </w:tc>
        <w:tc>
          <w:tcPr>
            <w:tcW w:w="1134" w:type="dxa"/>
            <w:vMerge/>
            <w:tcBorders>
              <w:bottom w:val="nil"/>
              <w:right w:val="single" w:sz="4" w:space="0" w:color="auto"/>
            </w:tcBorders>
          </w:tcPr>
          <w:p w:rsidR="0065190A" w:rsidRDefault="0065190A"/>
        </w:tc>
      </w:tr>
      <w:tr w:rsidR="0065190A">
        <w:tblPrEx>
          <w:tblBorders>
            <w:insideH w:val="single" w:sz="4" w:space="0" w:color="auto"/>
            <w:insideV w:val="single" w:sz="4" w:space="0" w:color="auto"/>
          </w:tblBorders>
        </w:tblPrEx>
        <w:tc>
          <w:tcPr>
            <w:tcW w:w="395" w:type="dxa"/>
            <w:tcBorders>
              <w:top w:val="nil"/>
              <w:bottom w:val="nil"/>
            </w:tcBorders>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Borders>
              <w:top w:val="nil"/>
              <w:bottom w:val="nil"/>
            </w:tcBorders>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Borders>
              <w:top w:val="nil"/>
              <w:bottom w:val="nil"/>
            </w:tcBorders>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Borders>
              <w:top w:val="nil"/>
              <w:bottom w:val="nil"/>
              <w:right w:val="nil"/>
            </w:tcBorders>
          </w:tcPr>
          <w:p w:rsidR="0065190A" w:rsidRDefault="0065190A">
            <w:pPr>
              <w:pStyle w:val="ConsPlusNormal"/>
            </w:pPr>
          </w:p>
        </w:tc>
        <w:tc>
          <w:tcPr>
            <w:tcW w:w="395" w:type="dxa"/>
            <w:tcBorders>
              <w:top w:val="nil"/>
              <w:left w:val="nil"/>
              <w:bottom w:val="nil"/>
            </w:tcBorders>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400" w:type="dxa"/>
          </w:tcPr>
          <w:p w:rsidR="0065190A" w:rsidRDefault="0065190A">
            <w:pPr>
              <w:pStyle w:val="ConsPlusNormal"/>
            </w:pPr>
          </w:p>
        </w:tc>
        <w:tc>
          <w:tcPr>
            <w:tcW w:w="1134" w:type="dxa"/>
            <w:tcBorders>
              <w:top w:val="nil"/>
              <w:bottom w:val="nil"/>
            </w:tcBorders>
          </w:tcPr>
          <w:p w:rsidR="0065190A" w:rsidRDefault="0065190A">
            <w:pPr>
              <w:pStyle w:val="ConsPlusNormal"/>
            </w:pPr>
          </w:p>
        </w:tc>
      </w:tr>
      <w:tr w:rsidR="0065190A">
        <w:tc>
          <w:tcPr>
            <w:tcW w:w="7905" w:type="dxa"/>
            <w:gridSpan w:val="20"/>
            <w:tcBorders>
              <w:top w:val="nil"/>
              <w:left w:val="single" w:sz="4" w:space="0" w:color="auto"/>
              <w:bottom w:val="nil"/>
            </w:tcBorders>
          </w:tcPr>
          <w:p w:rsidR="0065190A" w:rsidRDefault="0065190A">
            <w:pPr>
              <w:pStyle w:val="ConsPlusNormal"/>
            </w:pPr>
          </w:p>
        </w:tc>
        <w:tc>
          <w:tcPr>
            <w:tcW w:w="1134" w:type="dxa"/>
            <w:vMerge w:val="restart"/>
            <w:tcBorders>
              <w:top w:val="nil"/>
              <w:right w:val="single" w:sz="4" w:space="0" w:color="auto"/>
            </w:tcBorders>
          </w:tcPr>
          <w:p w:rsidR="0065190A" w:rsidRDefault="0065190A">
            <w:pPr>
              <w:pStyle w:val="ConsPlusNormal"/>
            </w:pPr>
          </w:p>
        </w:tc>
      </w:tr>
      <w:tr w:rsidR="0065190A">
        <w:tc>
          <w:tcPr>
            <w:tcW w:w="1580" w:type="dxa"/>
            <w:gridSpan w:val="4"/>
            <w:tcBorders>
              <w:top w:val="nil"/>
              <w:left w:val="single" w:sz="4" w:space="0" w:color="auto"/>
              <w:bottom w:val="nil"/>
            </w:tcBorders>
          </w:tcPr>
          <w:p w:rsidR="0065190A" w:rsidRDefault="0065190A">
            <w:pPr>
              <w:pStyle w:val="ConsPlusNormal"/>
              <w:jc w:val="center"/>
            </w:pPr>
            <w:r>
              <w:t>Код предмета</w:t>
            </w:r>
          </w:p>
        </w:tc>
        <w:tc>
          <w:tcPr>
            <w:tcW w:w="3555" w:type="dxa"/>
            <w:gridSpan w:val="9"/>
            <w:tcBorders>
              <w:top w:val="nil"/>
            </w:tcBorders>
          </w:tcPr>
          <w:p w:rsidR="0065190A" w:rsidRDefault="0065190A">
            <w:pPr>
              <w:pStyle w:val="ConsPlusNormal"/>
              <w:jc w:val="center"/>
            </w:pPr>
            <w:r>
              <w:t>Название предмета</w:t>
            </w:r>
          </w:p>
        </w:tc>
        <w:tc>
          <w:tcPr>
            <w:tcW w:w="2770" w:type="dxa"/>
            <w:gridSpan w:val="7"/>
            <w:tcBorders>
              <w:top w:val="nil"/>
              <w:bottom w:val="nil"/>
            </w:tcBorders>
          </w:tcPr>
          <w:p w:rsidR="0065190A" w:rsidRDefault="0065190A">
            <w:pPr>
              <w:pStyle w:val="ConsPlusNormal"/>
            </w:pPr>
          </w:p>
        </w:tc>
        <w:tc>
          <w:tcPr>
            <w:tcW w:w="1134" w:type="dxa"/>
            <w:vMerge/>
            <w:tcBorders>
              <w:top w:val="nil"/>
              <w:right w:val="single" w:sz="4" w:space="0" w:color="auto"/>
            </w:tcBorders>
          </w:tcPr>
          <w:p w:rsidR="0065190A" w:rsidRDefault="0065190A"/>
        </w:tc>
      </w:tr>
      <w:tr w:rsidR="0065190A">
        <w:tblPrEx>
          <w:tblBorders>
            <w:insideH w:val="single" w:sz="4" w:space="0" w:color="auto"/>
            <w:insideV w:val="single" w:sz="4" w:space="0" w:color="auto"/>
          </w:tblBorders>
        </w:tblPrEx>
        <w:tc>
          <w:tcPr>
            <w:tcW w:w="395" w:type="dxa"/>
            <w:tcBorders>
              <w:top w:val="nil"/>
              <w:bottom w:val="nil"/>
            </w:tcBorders>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Borders>
              <w:top w:val="nil"/>
              <w:bottom w:val="nil"/>
            </w:tcBorders>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395" w:type="dxa"/>
          </w:tcPr>
          <w:p w:rsidR="0065190A" w:rsidRDefault="0065190A">
            <w:pPr>
              <w:pStyle w:val="ConsPlusNormal"/>
            </w:pPr>
          </w:p>
        </w:tc>
        <w:tc>
          <w:tcPr>
            <w:tcW w:w="2770" w:type="dxa"/>
            <w:gridSpan w:val="7"/>
            <w:tcBorders>
              <w:top w:val="nil"/>
              <w:bottom w:val="nil"/>
              <w:right w:val="nil"/>
            </w:tcBorders>
          </w:tcPr>
          <w:p w:rsidR="0065190A" w:rsidRDefault="0065190A">
            <w:pPr>
              <w:pStyle w:val="ConsPlusNormal"/>
            </w:pPr>
          </w:p>
        </w:tc>
        <w:tc>
          <w:tcPr>
            <w:tcW w:w="1134" w:type="dxa"/>
            <w:vMerge/>
            <w:tcBorders>
              <w:top w:val="nil"/>
              <w:left w:val="nil"/>
            </w:tcBorders>
          </w:tcPr>
          <w:p w:rsidR="0065190A" w:rsidRDefault="0065190A"/>
        </w:tc>
      </w:tr>
      <w:tr w:rsidR="0065190A">
        <w:tc>
          <w:tcPr>
            <w:tcW w:w="1580" w:type="dxa"/>
            <w:gridSpan w:val="4"/>
            <w:tcBorders>
              <w:top w:val="nil"/>
              <w:left w:val="single" w:sz="4" w:space="0" w:color="auto"/>
            </w:tcBorders>
          </w:tcPr>
          <w:p w:rsidR="0065190A" w:rsidRDefault="0065190A">
            <w:pPr>
              <w:pStyle w:val="ConsPlusNormal"/>
            </w:pPr>
          </w:p>
        </w:tc>
        <w:tc>
          <w:tcPr>
            <w:tcW w:w="6325" w:type="dxa"/>
            <w:gridSpan w:val="16"/>
            <w:tcBorders>
              <w:top w:val="nil"/>
            </w:tcBorders>
          </w:tcPr>
          <w:p w:rsidR="0065190A" w:rsidRDefault="0065190A">
            <w:pPr>
              <w:pStyle w:val="ConsPlusNormal"/>
            </w:pPr>
          </w:p>
        </w:tc>
        <w:tc>
          <w:tcPr>
            <w:tcW w:w="1134" w:type="dxa"/>
            <w:vMerge/>
            <w:tcBorders>
              <w:top w:val="nil"/>
              <w:right w:val="single" w:sz="4" w:space="0" w:color="auto"/>
            </w:tcBorders>
          </w:tcPr>
          <w:p w:rsidR="0065190A" w:rsidRDefault="0065190A"/>
        </w:tc>
      </w:tr>
    </w:tbl>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97"/>
        <w:gridCol w:w="397"/>
        <w:gridCol w:w="397"/>
        <w:gridCol w:w="397"/>
        <w:gridCol w:w="397"/>
        <w:gridCol w:w="397"/>
        <w:gridCol w:w="397"/>
        <w:gridCol w:w="397"/>
        <w:gridCol w:w="397"/>
        <w:gridCol w:w="397"/>
      </w:tblGrid>
      <w:tr w:rsidR="0065190A">
        <w:tc>
          <w:tcPr>
            <w:tcW w:w="3970" w:type="dxa"/>
            <w:gridSpan w:val="10"/>
            <w:tcBorders>
              <w:bottom w:val="nil"/>
            </w:tcBorders>
          </w:tcPr>
          <w:p w:rsidR="0065190A" w:rsidRDefault="0065190A">
            <w:pPr>
              <w:pStyle w:val="ConsPlusNormal"/>
              <w:jc w:val="center"/>
            </w:pPr>
            <w:r>
              <w:t>Дата проведения ЕГЭ</w:t>
            </w:r>
          </w:p>
        </w:tc>
      </w:tr>
      <w:tr w:rsidR="0065190A">
        <w:tblPrEx>
          <w:tblBorders>
            <w:insideH w:val="single" w:sz="4" w:space="0" w:color="auto"/>
          </w:tblBorders>
        </w:tblPrEx>
        <w:tc>
          <w:tcPr>
            <w:tcW w:w="397" w:type="dxa"/>
            <w:tcBorders>
              <w:top w:val="nil"/>
              <w:bottom w:val="nil"/>
            </w:tcBorders>
          </w:tcPr>
          <w:p w:rsidR="0065190A" w:rsidRDefault="0065190A">
            <w:pPr>
              <w:pStyle w:val="ConsPlusNormal"/>
            </w:pPr>
          </w:p>
        </w:tc>
        <w:tc>
          <w:tcPr>
            <w:tcW w:w="397" w:type="dxa"/>
          </w:tcPr>
          <w:p w:rsidR="0065190A" w:rsidRDefault="0065190A">
            <w:pPr>
              <w:pStyle w:val="ConsPlusNormal"/>
            </w:pPr>
          </w:p>
        </w:tc>
        <w:tc>
          <w:tcPr>
            <w:tcW w:w="397" w:type="dxa"/>
          </w:tcPr>
          <w:p w:rsidR="0065190A" w:rsidRDefault="0065190A">
            <w:pPr>
              <w:pStyle w:val="ConsPlusNormal"/>
            </w:pPr>
          </w:p>
        </w:tc>
        <w:tc>
          <w:tcPr>
            <w:tcW w:w="397" w:type="dxa"/>
            <w:tcBorders>
              <w:top w:val="nil"/>
              <w:bottom w:val="nil"/>
            </w:tcBorders>
          </w:tcPr>
          <w:p w:rsidR="0065190A" w:rsidRDefault="0065190A">
            <w:pPr>
              <w:pStyle w:val="ConsPlusNormal"/>
              <w:jc w:val="center"/>
            </w:pPr>
            <w:r>
              <w:t>.</w:t>
            </w:r>
          </w:p>
        </w:tc>
        <w:tc>
          <w:tcPr>
            <w:tcW w:w="397" w:type="dxa"/>
          </w:tcPr>
          <w:p w:rsidR="0065190A" w:rsidRDefault="0065190A">
            <w:pPr>
              <w:pStyle w:val="ConsPlusNormal"/>
            </w:pPr>
          </w:p>
        </w:tc>
        <w:tc>
          <w:tcPr>
            <w:tcW w:w="397" w:type="dxa"/>
          </w:tcPr>
          <w:p w:rsidR="0065190A" w:rsidRDefault="0065190A">
            <w:pPr>
              <w:pStyle w:val="ConsPlusNormal"/>
            </w:pPr>
          </w:p>
        </w:tc>
        <w:tc>
          <w:tcPr>
            <w:tcW w:w="397" w:type="dxa"/>
            <w:tcBorders>
              <w:top w:val="nil"/>
              <w:bottom w:val="nil"/>
            </w:tcBorders>
          </w:tcPr>
          <w:p w:rsidR="0065190A" w:rsidRDefault="0065190A">
            <w:pPr>
              <w:pStyle w:val="ConsPlusNormal"/>
              <w:jc w:val="center"/>
            </w:pPr>
            <w:r>
              <w:t>.</w:t>
            </w:r>
          </w:p>
        </w:tc>
        <w:tc>
          <w:tcPr>
            <w:tcW w:w="397" w:type="dxa"/>
          </w:tcPr>
          <w:p w:rsidR="0065190A" w:rsidRDefault="0065190A">
            <w:pPr>
              <w:pStyle w:val="ConsPlusNormal"/>
              <w:jc w:val="center"/>
            </w:pPr>
            <w:r>
              <w:t>1</w:t>
            </w:r>
          </w:p>
        </w:tc>
        <w:tc>
          <w:tcPr>
            <w:tcW w:w="397" w:type="dxa"/>
          </w:tcPr>
          <w:p w:rsidR="0065190A" w:rsidRDefault="0065190A">
            <w:pPr>
              <w:pStyle w:val="ConsPlusNormal"/>
              <w:jc w:val="center"/>
            </w:pPr>
            <w:r>
              <w:t>7</w:t>
            </w:r>
          </w:p>
        </w:tc>
        <w:tc>
          <w:tcPr>
            <w:tcW w:w="397" w:type="dxa"/>
            <w:tcBorders>
              <w:top w:val="nil"/>
              <w:bottom w:val="nil"/>
            </w:tcBorders>
          </w:tcPr>
          <w:p w:rsidR="0065190A" w:rsidRDefault="0065190A">
            <w:pPr>
              <w:pStyle w:val="ConsPlusNormal"/>
            </w:pPr>
          </w:p>
        </w:tc>
      </w:tr>
      <w:tr w:rsidR="0065190A">
        <w:tc>
          <w:tcPr>
            <w:tcW w:w="3970" w:type="dxa"/>
            <w:gridSpan w:val="10"/>
            <w:tcBorders>
              <w:top w:val="nil"/>
            </w:tcBorders>
          </w:tcPr>
          <w:p w:rsidR="0065190A" w:rsidRDefault="0065190A">
            <w:pPr>
              <w:pStyle w:val="ConsPlusNormal"/>
            </w:pPr>
          </w:p>
        </w:tc>
      </w:tr>
    </w:tbl>
    <w:p w:rsidR="0065190A" w:rsidRDefault="0065190A">
      <w:pPr>
        <w:pStyle w:val="ConsPlusNormal"/>
        <w:jc w:val="both"/>
      </w:pPr>
    </w:p>
    <w:p w:rsidR="0065190A" w:rsidRDefault="0065190A">
      <w:pPr>
        <w:pStyle w:val="ConsPlusNormal"/>
        <w:ind w:firstLine="540"/>
        <w:jc w:val="both"/>
      </w:pPr>
      <w:r>
        <w:t>Во время экзамена на рабочем столе участника ЕГЭ, помимо экзаменационных материалов, могут находиться: #</w:t>
      </w:r>
    </w:p>
    <w:p w:rsidR="0065190A" w:rsidRDefault="0065190A">
      <w:pPr>
        <w:pStyle w:val="ConsPlusNormal"/>
        <w:spacing w:before="240"/>
        <w:ind w:firstLine="540"/>
        <w:jc w:val="both"/>
      </w:pPr>
      <w:r>
        <w:t>гелевая, капиллярная ручка с чернилами черного цвета; #</w:t>
      </w:r>
    </w:p>
    <w:p w:rsidR="0065190A" w:rsidRDefault="0065190A">
      <w:pPr>
        <w:pStyle w:val="ConsPlusNormal"/>
        <w:spacing w:before="240"/>
        <w:ind w:firstLine="540"/>
        <w:jc w:val="both"/>
      </w:pPr>
      <w:r>
        <w:t>документ, удостоверяющий личность; #</w:t>
      </w:r>
    </w:p>
    <w:p w:rsidR="0065190A" w:rsidRDefault="0065190A">
      <w:pPr>
        <w:pStyle w:val="ConsPlusNormal"/>
        <w:spacing w:before="240"/>
        <w:ind w:firstLine="540"/>
        <w:jc w:val="both"/>
      </w:pPr>
      <w:r>
        <w:t>лекарства и питание (при необходимости); #</w:t>
      </w:r>
    </w:p>
    <w:p w:rsidR="0065190A" w:rsidRDefault="0065190A">
      <w:pPr>
        <w:pStyle w:val="ConsPlusNormal"/>
        <w:spacing w:before="240"/>
        <w:ind w:firstLine="540"/>
        <w:jc w:val="both"/>
      </w:pPr>
      <w:r>
        <w:t>специальные технические средства (для участников ЕГЭ с ограниченными возможностями здоровья (ОВЗ), детей-инвалидов, инвалидов); #</w:t>
      </w:r>
    </w:p>
    <w:p w:rsidR="0065190A" w:rsidRDefault="0065190A">
      <w:pPr>
        <w:pStyle w:val="ConsPlusNormal"/>
        <w:spacing w:before="240"/>
        <w:ind w:firstLine="540"/>
        <w:jc w:val="both"/>
      </w:pPr>
      <w: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 #</w:t>
      </w:r>
    </w:p>
    <w:p w:rsidR="0065190A" w:rsidRDefault="0065190A">
      <w:pPr>
        <w:pStyle w:val="ConsPlusNormal"/>
        <w:spacing w:before="240"/>
        <w:ind w:firstLine="540"/>
        <w:jc w:val="both"/>
      </w:pPr>
      <w:r>
        <w:t>материалы, которые могут использовать участники ЕГЭ в период ожидания своей очереди: #</w:t>
      </w:r>
    </w:p>
    <w:p w:rsidR="0065190A" w:rsidRDefault="0065190A">
      <w:pPr>
        <w:pStyle w:val="ConsPlusNormal"/>
        <w:spacing w:before="240"/>
        <w:ind w:firstLine="540"/>
        <w:jc w:val="both"/>
      </w:pPr>
      <w:r>
        <w:t>научно-популярные журналы, #</w:t>
      </w:r>
    </w:p>
    <w:p w:rsidR="0065190A" w:rsidRDefault="0065190A">
      <w:pPr>
        <w:pStyle w:val="ConsPlusNormal"/>
        <w:spacing w:before="240"/>
        <w:ind w:firstLine="540"/>
        <w:jc w:val="both"/>
      </w:pPr>
      <w:r>
        <w:t>любые книги, #</w:t>
      </w:r>
    </w:p>
    <w:p w:rsidR="0065190A" w:rsidRDefault="0065190A">
      <w:pPr>
        <w:pStyle w:val="ConsPlusNormal"/>
        <w:spacing w:before="240"/>
        <w:ind w:firstLine="540"/>
        <w:jc w:val="both"/>
      </w:pPr>
      <w:r>
        <w:lastRenderedPageBreak/>
        <w:t>журналы, #</w:t>
      </w:r>
    </w:p>
    <w:p w:rsidR="0065190A" w:rsidRDefault="0065190A">
      <w:pPr>
        <w:pStyle w:val="ConsPlusNormal"/>
        <w:spacing w:before="240"/>
        <w:ind w:firstLine="540"/>
        <w:jc w:val="both"/>
      </w:pPr>
      <w:r>
        <w:t>газеты и т.п. #</w:t>
      </w:r>
    </w:p>
    <w:p w:rsidR="0065190A" w:rsidRDefault="0065190A">
      <w:pPr>
        <w:pStyle w:val="ConsPlusNormal"/>
        <w:spacing w:before="240"/>
        <w:ind w:firstLine="540"/>
        <w:jc w:val="both"/>
      </w:pPr>
      <w:r>
        <w:t>Материалы должны быть на языке проводимого экзамена и взяты из школьной библиотеки. #</w:t>
      </w:r>
    </w:p>
    <w:p w:rsidR="0065190A" w:rsidRDefault="0065190A">
      <w:pPr>
        <w:pStyle w:val="ConsPlusNormal"/>
        <w:spacing w:before="240"/>
        <w:ind w:firstLine="540"/>
        <w:jc w:val="both"/>
      </w:pPr>
      <w:r>
        <w:t>Приносить участниками собственные материалы категорически запрещается. #</w:t>
      </w:r>
    </w:p>
    <w:p w:rsidR="0065190A" w:rsidRDefault="0065190A">
      <w:pPr>
        <w:pStyle w:val="ConsPlusNormal"/>
        <w:jc w:val="both"/>
      </w:pPr>
    </w:p>
    <w:p w:rsidR="0065190A" w:rsidRDefault="0065190A">
      <w:pPr>
        <w:pStyle w:val="ConsPlusNormal"/>
        <w:ind w:firstLine="540"/>
        <w:jc w:val="both"/>
        <w:outlineLvl w:val="2"/>
      </w:pPr>
      <w:r>
        <w:t>Кодировка учебных предметов *</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18"/>
        <w:gridCol w:w="1644"/>
        <w:gridCol w:w="2835"/>
        <w:gridCol w:w="1984"/>
      </w:tblGrid>
      <w:tr w:rsidR="0065190A">
        <w:tc>
          <w:tcPr>
            <w:tcW w:w="2518" w:type="dxa"/>
          </w:tcPr>
          <w:p w:rsidR="0065190A" w:rsidRDefault="0065190A">
            <w:pPr>
              <w:pStyle w:val="ConsPlusNormal"/>
              <w:jc w:val="center"/>
            </w:pPr>
            <w:r>
              <w:t>Название предмета</w:t>
            </w:r>
          </w:p>
        </w:tc>
        <w:tc>
          <w:tcPr>
            <w:tcW w:w="1644" w:type="dxa"/>
          </w:tcPr>
          <w:p w:rsidR="0065190A" w:rsidRDefault="0065190A">
            <w:pPr>
              <w:pStyle w:val="ConsPlusNormal"/>
              <w:jc w:val="center"/>
            </w:pPr>
            <w:r>
              <w:t>Код предмета</w:t>
            </w:r>
          </w:p>
        </w:tc>
        <w:tc>
          <w:tcPr>
            <w:tcW w:w="2835" w:type="dxa"/>
          </w:tcPr>
          <w:p w:rsidR="0065190A" w:rsidRDefault="0065190A">
            <w:pPr>
              <w:pStyle w:val="ConsPlusNormal"/>
              <w:jc w:val="center"/>
            </w:pPr>
            <w:r>
              <w:t>Название предмета</w:t>
            </w:r>
          </w:p>
        </w:tc>
        <w:tc>
          <w:tcPr>
            <w:tcW w:w="1984" w:type="dxa"/>
          </w:tcPr>
          <w:p w:rsidR="0065190A" w:rsidRDefault="0065190A">
            <w:pPr>
              <w:pStyle w:val="ConsPlusNormal"/>
              <w:jc w:val="center"/>
            </w:pPr>
            <w:r>
              <w:t>Код предмета</w:t>
            </w:r>
          </w:p>
        </w:tc>
      </w:tr>
      <w:tr w:rsidR="0065190A">
        <w:tc>
          <w:tcPr>
            <w:tcW w:w="2518" w:type="dxa"/>
          </w:tcPr>
          <w:p w:rsidR="0065190A" w:rsidRDefault="0065190A">
            <w:pPr>
              <w:pStyle w:val="ConsPlusNormal"/>
              <w:jc w:val="both"/>
            </w:pPr>
            <w:r>
              <w:t>Немецкий язык (устный экзамен)</w:t>
            </w:r>
          </w:p>
        </w:tc>
        <w:tc>
          <w:tcPr>
            <w:tcW w:w="1644" w:type="dxa"/>
          </w:tcPr>
          <w:p w:rsidR="0065190A" w:rsidRDefault="0065190A">
            <w:pPr>
              <w:pStyle w:val="ConsPlusNormal"/>
              <w:jc w:val="center"/>
            </w:pPr>
            <w:r>
              <w:t>30</w:t>
            </w:r>
          </w:p>
        </w:tc>
        <w:tc>
          <w:tcPr>
            <w:tcW w:w="2835" w:type="dxa"/>
          </w:tcPr>
          <w:p w:rsidR="0065190A" w:rsidRDefault="0065190A">
            <w:pPr>
              <w:pStyle w:val="ConsPlusNormal"/>
              <w:jc w:val="both"/>
            </w:pPr>
            <w:r>
              <w:t>Английский язык (устный экзамен)</w:t>
            </w:r>
          </w:p>
        </w:tc>
        <w:tc>
          <w:tcPr>
            <w:tcW w:w="1984" w:type="dxa"/>
          </w:tcPr>
          <w:p w:rsidR="0065190A" w:rsidRDefault="0065190A">
            <w:pPr>
              <w:pStyle w:val="ConsPlusNormal"/>
              <w:jc w:val="center"/>
            </w:pPr>
            <w:r>
              <w:t>29</w:t>
            </w:r>
          </w:p>
        </w:tc>
      </w:tr>
      <w:tr w:rsidR="0065190A">
        <w:tc>
          <w:tcPr>
            <w:tcW w:w="2518" w:type="dxa"/>
          </w:tcPr>
          <w:p w:rsidR="0065190A" w:rsidRDefault="0065190A">
            <w:pPr>
              <w:pStyle w:val="ConsPlusNormal"/>
              <w:jc w:val="both"/>
            </w:pPr>
            <w:r>
              <w:t>Испанский язык (устный экзамен)</w:t>
            </w:r>
          </w:p>
        </w:tc>
        <w:tc>
          <w:tcPr>
            <w:tcW w:w="1644" w:type="dxa"/>
          </w:tcPr>
          <w:p w:rsidR="0065190A" w:rsidRDefault="0065190A">
            <w:pPr>
              <w:pStyle w:val="ConsPlusNormal"/>
              <w:jc w:val="center"/>
            </w:pPr>
            <w:r>
              <w:t>33</w:t>
            </w:r>
          </w:p>
        </w:tc>
        <w:tc>
          <w:tcPr>
            <w:tcW w:w="2835" w:type="dxa"/>
          </w:tcPr>
          <w:p w:rsidR="0065190A" w:rsidRDefault="0065190A">
            <w:pPr>
              <w:pStyle w:val="ConsPlusNormal"/>
              <w:jc w:val="both"/>
            </w:pPr>
            <w:r>
              <w:t>Французский язык (устный экзамен)</w:t>
            </w:r>
          </w:p>
        </w:tc>
        <w:tc>
          <w:tcPr>
            <w:tcW w:w="1984" w:type="dxa"/>
          </w:tcPr>
          <w:p w:rsidR="0065190A" w:rsidRDefault="0065190A">
            <w:pPr>
              <w:pStyle w:val="ConsPlusNormal"/>
              <w:jc w:val="center"/>
            </w:pPr>
            <w:r>
              <w:t>31</w:t>
            </w:r>
          </w:p>
        </w:tc>
      </w:tr>
    </w:tbl>
    <w:p w:rsidR="0065190A" w:rsidRDefault="0065190A">
      <w:pPr>
        <w:pStyle w:val="ConsPlusNormal"/>
        <w:jc w:val="both"/>
      </w:pPr>
    </w:p>
    <w:p w:rsidR="0065190A" w:rsidRDefault="0065190A">
      <w:pPr>
        <w:pStyle w:val="ConsPlusNormal"/>
        <w:ind w:firstLine="540"/>
        <w:jc w:val="both"/>
        <w:outlineLvl w:val="2"/>
      </w:pPr>
      <w:r>
        <w:t>Продолжительность выполнения экзаменационной работы *</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4025"/>
        <w:gridCol w:w="2438"/>
      </w:tblGrid>
      <w:tr w:rsidR="0065190A">
        <w:tc>
          <w:tcPr>
            <w:tcW w:w="2494" w:type="dxa"/>
          </w:tcPr>
          <w:p w:rsidR="0065190A" w:rsidRDefault="0065190A">
            <w:pPr>
              <w:pStyle w:val="ConsPlusNormal"/>
              <w:jc w:val="center"/>
            </w:pPr>
            <w:r>
              <w:t>Продолжительность выполнения экзаменационной работы</w:t>
            </w:r>
          </w:p>
        </w:tc>
        <w:tc>
          <w:tcPr>
            <w:tcW w:w="4025" w:type="dxa"/>
          </w:tcPr>
          <w:p w:rsidR="0065190A" w:rsidRDefault="0065190A">
            <w:pPr>
              <w:pStyle w:val="ConsPlusNormal"/>
              <w:jc w:val="center"/>
            </w:pPr>
            <w:r>
              <w:t>Продолжительность выполнения экзаменационной работы лицами с ОВЗ, детьми-инвалидами и инвалидами</w:t>
            </w:r>
          </w:p>
        </w:tc>
        <w:tc>
          <w:tcPr>
            <w:tcW w:w="2438" w:type="dxa"/>
          </w:tcPr>
          <w:p w:rsidR="0065190A" w:rsidRDefault="0065190A">
            <w:pPr>
              <w:pStyle w:val="ConsPlusNormal"/>
              <w:jc w:val="center"/>
            </w:pPr>
            <w:r>
              <w:t>Название учебного предмета</w:t>
            </w:r>
          </w:p>
        </w:tc>
      </w:tr>
      <w:tr w:rsidR="0065190A">
        <w:tc>
          <w:tcPr>
            <w:tcW w:w="2494" w:type="dxa"/>
          </w:tcPr>
          <w:p w:rsidR="0065190A" w:rsidRDefault="0065190A">
            <w:pPr>
              <w:pStyle w:val="ConsPlusNormal"/>
            </w:pPr>
            <w:r>
              <w:t>15 минут</w:t>
            </w:r>
          </w:p>
        </w:tc>
        <w:tc>
          <w:tcPr>
            <w:tcW w:w="4025" w:type="dxa"/>
          </w:tcPr>
          <w:p w:rsidR="0065190A" w:rsidRDefault="0065190A">
            <w:pPr>
              <w:pStyle w:val="ConsPlusNormal"/>
            </w:pPr>
            <w:r>
              <w:t>45 минут</w:t>
            </w:r>
          </w:p>
        </w:tc>
        <w:tc>
          <w:tcPr>
            <w:tcW w:w="2438" w:type="dxa"/>
          </w:tcPr>
          <w:p w:rsidR="0065190A" w:rsidRDefault="0065190A">
            <w:pPr>
              <w:pStyle w:val="ConsPlusNormal"/>
              <w:jc w:val="both"/>
            </w:pPr>
            <w:r>
              <w:t>Иностранные языки (раздел "Говорение")</w:t>
            </w:r>
          </w:p>
        </w:tc>
      </w:tr>
    </w:tbl>
    <w:p w:rsidR="0065190A" w:rsidRDefault="0065190A">
      <w:pPr>
        <w:pStyle w:val="ConsPlusNormal"/>
        <w:jc w:val="both"/>
      </w:pPr>
    </w:p>
    <w:p w:rsidR="0065190A" w:rsidRDefault="0065190A">
      <w:pPr>
        <w:pStyle w:val="ConsPlusNormal"/>
        <w:jc w:val="center"/>
        <w:outlineLvl w:val="2"/>
      </w:pPr>
      <w:r>
        <w:t>Инструкция для участников ЕГЭ *</w:t>
      </w:r>
    </w:p>
    <w:p w:rsidR="0065190A" w:rsidRDefault="0065190A">
      <w:pPr>
        <w:pStyle w:val="ConsPlusNormal"/>
        <w:jc w:val="both"/>
      </w:pPr>
    </w:p>
    <w:p w:rsidR="0065190A" w:rsidRDefault="0065190A">
      <w:pPr>
        <w:pStyle w:val="ConsPlusNormal"/>
        <w:ind w:firstLine="540"/>
        <w:jc w:val="both"/>
      </w:pPr>
      <w:r>
        <w:t>Уважаемые участники экзамена! Сегодня вы выполняете устную часть экзаменационной работы по * (назовите соответствующий предмет) # в форме ЕГЭ. *</w:t>
      </w:r>
    </w:p>
    <w:p w:rsidR="0065190A" w:rsidRDefault="0065190A">
      <w:pPr>
        <w:pStyle w:val="ConsPlusNormal"/>
        <w:spacing w:before="240"/>
        <w:ind w:firstLine="540"/>
        <w:jc w:val="both"/>
      </w:pPr>
      <w: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65190A" w:rsidRDefault="0065190A">
      <w:pPr>
        <w:pStyle w:val="ConsPlusNormal"/>
        <w:spacing w:before="240"/>
        <w:ind w:firstLine="540"/>
        <w:jc w:val="both"/>
      </w:pPr>
      <w:r>
        <w:t>Вместе с тем, напоминаем, что в целях предупреждения нарушений порядка проведения ЕГЭ в аудиториях ППЭ ведется видеонаблюдение. *</w:t>
      </w:r>
    </w:p>
    <w:p w:rsidR="0065190A" w:rsidRDefault="0065190A">
      <w:pPr>
        <w:pStyle w:val="ConsPlusNormal"/>
        <w:spacing w:before="240"/>
        <w:ind w:firstLine="540"/>
        <w:jc w:val="both"/>
      </w:pPr>
      <w:r>
        <w:t>Во время экзамена вы должны соблюдать порядок проведения ГИА. *</w:t>
      </w:r>
    </w:p>
    <w:p w:rsidR="0065190A" w:rsidRDefault="0065190A">
      <w:pPr>
        <w:pStyle w:val="ConsPlusNormal"/>
        <w:spacing w:before="240"/>
        <w:ind w:firstLine="540"/>
        <w:jc w:val="both"/>
      </w:pPr>
      <w:r>
        <w:t>В день проведения экзамена (в период с момента входа в ППЭ и до окончания выполнения экзаменационной работы запрещается: *</w:t>
      </w:r>
    </w:p>
    <w:p w:rsidR="0065190A" w:rsidRDefault="0065190A">
      <w:pPr>
        <w:pStyle w:val="ConsPlusNormal"/>
        <w:spacing w:before="240"/>
        <w:ind w:firstLine="540"/>
        <w:jc w:val="both"/>
      </w:pPr>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5190A" w:rsidRDefault="0065190A">
      <w:pPr>
        <w:pStyle w:val="ConsPlusNormal"/>
        <w:spacing w:before="240"/>
        <w:ind w:firstLine="540"/>
        <w:jc w:val="both"/>
      </w:pPr>
      <w:r>
        <w:t>иметь при себе уведомление о регистрации на экзамене (при наличии - необходимо сдать его нам); *</w:t>
      </w:r>
    </w:p>
    <w:p w:rsidR="0065190A" w:rsidRDefault="0065190A">
      <w:pPr>
        <w:pStyle w:val="ConsPlusNormal"/>
        <w:spacing w:before="240"/>
        <w:ind w:firstLine="540"/>
        <w:jc w:val="both"/>
      </w:pPr>
      <w:r>
        <w:lastRenderedPageBreak/>
        <w:t>фотографировать экзаменационные материалы; *</w:t>
      </w:r>
    </w:p>
    <w:p w:rsidR="0065190A" w:rsidRDefault="0065190A">
      <w:pPr>
        <w:pStyle w:val="ConsPlusNormal"/>
        <w:spacing w:before="240"/>
        <w:ind w:firstLine="540"/>
        <w:jc w:val="both"/>
      </w:pPr>
      <w:r>
        <w:t>иметь при себе черновики и пользоваться ими; *</w:t>
      </w:r>
    </w:p>
    <w:p w:rsidR="0065190A" w:rsidRDefault="0065190A">
      <w:pPr>
        <w:pStyle w:val="ConsPlusNormal"/>
        <w:spacing w:before="240"/>
        <w:ind w:firstLine="540"/>
        <w:jc w:val="both"/>
      </w:pPr>
      <w:r>
        <w:t>перемещаться по ППЭ во время экзамена без сопровождения организатора. *</w:t>
      </w:r>
    </w:p>
    <w:p w:rsidR="0065190A" w:rsidRDefault="0065190A">
      <w:pPr>
        <w:pStyle w:val="ConsPlusNormal"/>
        <w:spacing w:before="240"/>
        <w:ind w:firstLine="540"/>
        <w:jc w:val="both"/>
      </w:pPr>
      <w:r>
        <w:t>Во время проведения экзамена запрещается: *</w:t>
      </w:r>
    </w:p>
    <w:p w:rsidR="0065190A" w:rsidRDefault="0065190A">
      <w:pPr>
        <w:pStyle w:val="ConsPlusNormal"/>
        <w:spacing w:before="240"/>
        <w:ind w:firstLine="540"/>
        <w:jc w:val="both"/>
      </w:pPr>
      <w:r>
        <w:t>делать какие-либо письменные заметки, кроме заполнения бланка регистрации; *</w:t>
      </w:r>
    </w:p>
    <w:p w:rsidR="0065190A" w:rsidRDefault="0065190A">
      <w:pPr>
        <w:pStyle w:val="ConsPlusNormal"/>
        <w:spacing w:before="240"/>
        <w:ind w:firstLine="540"/>
        <w:jc w:val="both"/>
      </w:pPr>
      <w:r>
        <w:t>пересаживаться, обмениваться любыми материалами и предметами. *</w:t>
      </w:r>
    </w:p>
    <w:p w:rsidR="0065190A" w:rsidRDefault="0065190A">
      <w:pPr>
        <w:pStyle w:val="ConsPlusNormal"/>
        <w:spacing w:before="240"/>
        <w:ind w:firstLine="540"/>
        <w:jc w:val="both"/>
      </w:pPr>
      <w:r>
        <w:t>В случае нарушения порядка проведения ЕГЭ вы будете удалены с экзамена. *</w:t>
      </w:r>
    </w:p>
    <w:p w:rsidR="0065190A" w:rsidRDefault="0065190A">
      <w:pPr>
        <w:pStyle w:val="ConsPlusNormal"/>
        <w:spacing w:before="240"/>
        <w:ind w:firstLine="540"/>
        <w:jc w:val="both"/>
      </w:pPr>
      <w: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 *</w:t>
      </w:r>
    </w:p>
    <w:p w:rsidR="0065190A" w:rsidRDefault="0065190A">
      <w:pPr>
        <w:pStyle w:val="ConsPlusNormal"/>
        <w:spacing w:before="240"/>
        <w:ind w:firstLine="540"/>
        <w:jc w:val="both"/>
      </w:pPr>
      <w:r>
        <w:t>Ознакомиться с результатами ЕГЭ вы сможете в своей школе или в местах, в которых вы были зарегистрированы на сдачу ЕГЭ. *</w:t>
      </w:r>
    </w:p>
    <w:p w:rsidR="0065190A" w:rsidRDefault="0065190A">
      <w:pPr>
        <w:pStyle w:val="ConsPlusNormal"/>
        <w:spacing w:before="240"/>
        <w:ind w:firstLine="540"/>
        <w:jc w:val="both"/>
      </w:pPr>
      <w:r>
        <w:t>Плановая дата ознакомления с результатами: _____________ * (назвать дату). #</w:t>
      </w:r>
    </w:p>
    <w:p w:rsidR="0065190A" w:rsidRDefault="0065190A">
      <w:pPr>
        <w:pStyle w:val="ConsPlusNormal"/>
        <w:spacing w:before="240"/>
        <w:ind w:firstLine="540"/>
        <w:jc w:val="both"/>
      </w:pPr>
      <w: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65190A" w:rsidRDefault="0065190A">
      <w:pPr>
        <w:pStyle w:val="ConsPlusNormal"/>
        <w:spacing w:before="240"/>
        <w:ind w:firstLine="540"/>
        <w:jc w:val="both"/>
      </w:pPr>
      <w:r>
        <w:t>Апелляция подается в свою школу или в места, в которых вы были зарегистрированы на сдачу ЕГЭ, или в иные места, определенные регионом. *</w:t>
      </w:r>
    </w:p>
    <w:p w:rsidR="0065190A" w:rsidRDefault="0065190A">
      <w:pPr>
        <w:pStyle w:val="ConsPlusNormal"/>
        <w:spacing w:before="240"/>
        <w:ind w:firstLine="540"/>
        <w:jc w:val="both"/>
      </w:pPr>
      <w: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 рассматривается. *</w:t>
      </w:r>
    </w:p>
    <w:p w:rsidR="0065190A" w:rsidRDefault="0065190A">
      <w:pPr>
        <w:pStyle w:val="ConsPlusNormal"/>
        <w:spacing w:before="240"/>
        <w:ind w:firstLine="540"/>
        <w:jc w:val="both"/>
      </w:pPr>
      <w:r>
        <w:t>Обращаем ваше внимание, что во время экзамена на вашем рабочем столе, помимо экзаменационных материалов, могут находиться только: *</w:t>
      </w:r>
    </w:p>
    <w:p w:rsidR="0065190A" w:rsidRDefault="0065190A">
      <w:pPr>
        <w:pStyle w:val="ConsPlusNormal"/>
        <w:spacing w:before="240"/>
        <w:ind w:firstLine="540"/>
        <w:jc w:val="both"/>
      </w:pPr>
      <w:r>
        <w:t>гелевая, капиллярная ручка с чернилами черного цвета; *</w:t>
      </w:r>
    </w:p>
    <w:p w:rsidR="0065190A" w:rsidRDefault="0065190A">
      <w:pPr>
        <w:pStyle w:val="ConsPlusNormal"/>
        <w:spacing w:before="240"/>
        <w:ind w:firstLine="540"/>
        <w:jc w:val="both"/>
      </w:pPr>
      <w:r>
        <w:t>документ, удостоверяющий личность; *</w:t>
      </w:r>
    </w:p>
    <w:p w:rsidR="0065190A" w:rsidRDefault="0065190A">
      <w:pPr>
        <w:pStyle w:val="ConsPlusNormal"/>
        <w:spacing w:before="240"/>
        <w:ind w:firstLine="540"/>
        <w:jc w:val="both"/>
      </w:pPr>
      <w:r>
        <w:t>лекарства и питание (при необходимости); *</w:t>
      </w:r>
    </w:p>
    <w:p w:rsidR="0065190A" w:rsidRDefault="0065190A">
      <w:pPr>
        <w:pStyle w:val="ConsPlusNormal"/>
        <w:spacing w:before="240"/>
        <w:ind w:firstLine="540"/>
        <w:jc w:val="both"/>
      </w:pPr>
      <w:r>
        <w:t>специальные технические средства (для участников ЕГЭ с ограниченными возможностями здоровья (ОВЗ), детей-инвалидов, инвалидов). *</w:t>
      </w:r>
    </w:p>
    <w:p w:rsidR="0065190A" w:rsidRDefault="0065190A">
      <w:pPr>
        <w:pStyle w:val="ConsPlusNormal"/>
        <w:spacing w:before="240"/>
        <w:ind w:firstLine="540"/>
        <w:jc w:val="both"/>
      </w:pPr>
      <w:r>
        <w:t>Организатор обращает внимание участников ЕГЭ на доставочный(-ые) спецпакет(-ы) с ЭМ (полученных из аудиторий проведения). #</w:t>
      </w:r>
    </w:p>
    <w:p w:rsidR="0065190A" w:rsidRDefault="0065190A">
      <w:pPr>
        <w:pStyle w:val="ConsPlusNormal"/>
        <w:spacing w:before="240"/>
        <w:ind w:firstLine="540"/>
        <w:jc w:val="both"/>
      </w:pPr>
      <w:r>
        <w:t>Экзаменационные материалы в аудиторию поступили в доставочном спецпакете. Упаковка спецпакета не нарушена. *</w:t>
      </w:r>
    </w:p>
    <w:p w:rsidR="0065190A" w:rsidRDefault="0065190A">
      <w:pPr>
        <w:pStyle w:val="ConsPlusNormal"/>
        <w:spacing w:before="240"/>
        <w:ind w:firstLine="540"/>
        <w:jc w:val="both"/>
      </w:pPr>
      <w:r>
        <w:t>Вторая часть инструктажа (начало проведения не ранее 10.00 по местному времени). #</w:t>
      </w:r>
    </w:p>
    <w:p w:rsidR="0065190A" w:rsidRDefault="0065190A">
      <w:pPr>
        <w:pStyle w:val="ConsPlusNormal"/>
        <w:spacing w:before="240"/>
        <w:ind w:firstLine="540"/>
        <w:jc w:val="both"/>
      </w:pPr>
      <w:r>
        <w:lastRenderedPageBreak/>
        <w:t>Продемонстрировать спецпакет и вскрыть его не ранее 10.00 по местному времени, используя ножницы. #</w:t>
      </w:r>
    </w:p>
    <w:p w:rsidR="0065190A" w:rsidRDefault="0065190A">
      <w:pPr>
        <w:pStyle w:val="ConsPlusNormal"/>
        <w:spacing w:before="240"/>
        <w:ind w:firstLine="540"/>
        <w:jc w:val="both"/>
      </w:pPr>
      <w:r>
        <w:t>В спецпакете находятся индивидуальные комплекты с экзаменационными материалами, которые сейчас будут вам выданы. *</w:t>
      </w:r>
    </w:p>
    <w:p w:rsidR="0065190A" w:rsidRDefault="0065190A">
      <w:pPr>
        <w:pStyle w:val="ConsPlusNormal"/>
        <w:spacing w:before="240"/>
        <w:ind w:firstLine="540"/>
        <w:jc w:val="both"/>
      </w:pPr>
      <w:r>
        <w:t>(Организатор раздает участникам ИК в произвольном порядке). #</w:t>
      </w:r>
    </w:p>
    <w:p w:rsidR="0065190A" w:rsidRDefault="0065190A">
      <w:pPr>
        <w:pStyle w:val="ConsPlusNormal"/>
        <w:spacing w:before="240"/>
        <w:ind w:firstLine="540"/>
        <w:jc w:val="both"/>
      </w:pPr>
      <w:r>
        <w:t>Проверьте целостность своего индивидуального комплекта. Осторожно вскройте пакет, отрывая клапан (справа налево) по линии перфорации. *</w:t>
      </w:r>
    </w:p>
    <w:p w:rsidR="0065190A" w:rsidRDefault="0065190A">
      <w:pPr>
        <w:pStyle w:val="ConsPlusNormal"/>
        <w:spacing w:before="240"/>
        <w:ind w:firstLine="540"/>
        <w:jc w:val="both"/>
      </w:pPr>
      <w:r>
        <w:t>(Организатор показывает место перфорации на конверте). #</w:t>
      </w:r>
    </w:p>
    <w:p w:rsidR="0065190A" w:rsidRDefault="0065190A">
      <w:pPr>
        <w:pStyle w:val="ConsPlusNormal"/>
        <w:spacing w:before="240"/>
        <w:ind w:firstLine="540"/>
        <w:jc w:val="both"/>
      </w:pPr>
      <w:r>
        <w:t>До начала работы с бланками проверьте комплектацию выданных экзаменационных материалов. В пакете индивидуального комплекта должен находиться бланк регистрации. *</w:t>
      </w:r>
    </w:p>
    <w:p w:rsidR="0065190A" w:rsidRDefault="0065190A">
      <w:pPr>
        <w:pStyle w:val="ConsPlusNormal"/>
        <w:spacing w:before="240"/>
        <w:ind w:firstLine="540"/>
        <w:jc w:val="both"/>
      </w:pPr>
      <w:r>
        <w:t>Проверьте, совпадает ли цифровое значение штрих-кода на бланке регистрации со штрих-кодом на конверте индивидуального комплекта. Цифровое значение бланка регистрации находится в нижнем правом углу конверта с подписью БР. *</w:t>
      </w:r>
    </w:p>
    <w:p w:rsidR="0065190A" w:rsidRDefault="0065190A">
      <w:pPr>
        <w:pStyle w:val="ConsPlusNormal"/>
        <w:spacing w:before="240"/>
        <w:ind w:firstLine="540"/>
        <w:jc w:val="both"/>
      </w:pPr>
      <w:r>
        <w:t>В случае если вы обнаружили несовпадения - обратитесь к нам. *</w:t>
      </w:r>
    </w:p>
    <w:p w:rsidR="0065190A" w:rsidRDefault="0065190A">
      <w:pPr>
        <w:pStyle w:val="ConsPlusNormal"/>
        <w:spacing w:before="240"/>
        <w:ind w:firstLine="540"/>
        <w:jc w:val="both"/>
      </w:pPr>
      <w:r>
        <w:t>При обнаружении несовпадений штрих-кодов, наличия лишних (нехватки) бланков, типографских дефектов заменить индивидуальный комплект полностью. #</w:t>
      </w:r>
    </w:p>
    <w:p w:rsidR="0065190A" w:rsidRDefault="0065190A">
      <w:pPr>
        <w:pStyle w:val="ConsPlusNormal"/>
        <w:spacing w:before="240"/>
        <w:ind w:firstLine="540"/>
        <w:jc w:val="both"/>
      </w:pPr>
      <w:r>
        <w:t>Сделать паузу для проверки участниками комплектации ИК. #</w:t>
      </w:r>
    </w:p>
    <w:p w:rsidR="0065190A" w:rsidRDefault="0065190A">
      <w:pPr>
        <w:pStyle w:val="ConsPlusNormal"/>
        <w:spacing w:before="240"/>
        <w:ind w:firstLine="540"/>
        <w:jc w:val="both"/>
      </w:pPr>
      <w:r>
        <w:t>Приступаем к заполнению бланка регистрации. *</w:t>
      </w:r>
    </w:p>
    <w:p w:rsidR="0065190A" w:rsidRDefault="0065190A">
      <w:pPr>
        <w:pStyle w:val="ConsPlusNormal"/>
        <w:spacing w:before="240"/>
        <w:ind w:firstLine="540"/>
        <w:jc w:val="both"/>
      </w:pPr>
      <w:r>
        <w:t>Записывайте буквы и цифры в соответствии с образцом на бланке. Каждая цифра, символ записывается в отдельную клетку, начиная с первой клетки. *</w:t>
      </w:r>
    </w:p>
    <w:p w:rsidR="0065190A" w:rsidRDefault="0065190A">
      <w:pPr>
        <w:pStyle w:val="ConsPlusNormal"/>
        <w:spacing w:before="240"/>
        <w:ind w:firstLine="540"/>
        <w:jc w:val="both"/>
      </w:pPr>
      <w: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65190A" w:rsidRDefault="0065190A">
      <w:pPr>
        <w:pStyle w:val="ConsPlusNormal"/>
        <w:spacing w:before="240"/>
        <w:ind w:firstLine="540"/>
        <w:jc w:val="both"/>
      </w:pPr>
      <w:r>
        <w:t>Обратите внимание участников на доску. #</w:t>
      </w:r>
    </w:p>
    <w:p w:rsidR="0065190A" w:rsidRDefault="0065190A">
      <w:pPr>
        <w:pStyle w:val="ConsPlusNormal"/>
        <w:spacing w:before="240"/>
        <w:ind w:firstLine="540"/>
        <w:jc w:val="both"/>
      </w:pPr>
      <w:r>
        <w:t>Заполняем код региона, код образовательной организации, класс, код ППЭ, код предмета и его название, дату проведения ЕГЭ. При заполнении поля "код образовательной организации" обратитесь к нам, поле "класс" заполняйте самостоятельно. Поля "служебная отметка" и "резерв-1" не заполняются. *</w:t>
      </w:r>
    </w:p>
    <w:p w:rsidR="0065190A" w:rsidRDefault="0065190A">
      <w:pPr>
        <w:pStyle w:val="ConsPlusNormal"/>
        <w:spacing w:before="240"/>
        <w:ind w:firstLine="540"/>
        <w:jc w:val="both"/>
      </w:pPr>
      <w:r>
        <w:t>Организатор обращает внимание участников на следующий момент: #</w:t>
      </w:r>
    </w:p>
    <w:p w:rsidR="0065190A" w:rsidRDefault="0065190A">
      <w:pPr>
        <w:pStyle w:val="ConsPlusNormal"/>
        <w:spacing w:before="240"/>
        <w:ind w:firstLine="540"/>
        <w:jc w:val="both"/>
      </w:pPr>
      <w: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проведет краткий инструктаж о процедуре выполнения экзаменационной работы. *</w:t>
      </w:r>
    </w:p>
    <w:p w:rsidR="0065190A" w:rsidRDefault="0065190A">
      <w:pPr>
        <w:pStyle w:val="ConsPlusNormal"/>
        <w:spacing w:before="240"/>
        <w:ind w:firstLine="540"/>
        <w:jc w:val="both"/>
      </w:pPr>
      <w:r>
        <w:t>Заполните сведения о себе: фамилия, имя, отчество, данные документа, удостоверяющего личность. *</w:t>
      </w:r>
    </w:p>
    <w:p w:rsidR="0065190A" w:rsidRDefault="0065190A">
      <w:pPr>
        <w:pStyle w:val="ConsPlusNormal"/>
        <w:spacing w:before="240"/>
        <w:ind w:firstLine="540"/>
        <w:jc w:val="both"/>
      </w:pPr>
      <w:r>
        <w:lastRenderedPageBreak/>
        <w:t>Сделать паузу для заполнения участниками бланков регистрации. #</w:t>
      </w:r>
    </w:p>
    <w:p w:rsidR="0065190A" w:rsidRDefault="0065190A">
      <w:pPr>
        <w:pStyle w:val="ConsPlusNormal"/>
        <w:spacing w:before="240"/>
        <w:ind w:firstLine="540"/>
        <w:jc w:val="both"/>
      </w:pPr>
      <w: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 #</w:t>
      </w:r>
    </w:p>
    <w:p w:rsidR="0065190A" w:rsidRDefault="0065190A">
      <w:pPr>
        <w:pStyle w:val="ConsPlusNormal"/>
        <w:spacing w:before="240"/>
        <w:ind w:firstLine="540"/>
        <w:jc w:val="both"/>
      </w:pPr>
      <w:r>
        <w:t>Поставьте вашу подпись строго внутри окошка "подпись участника ЕГЭ", расположенном в нижней части бланка регистрации. *</w:t>
      </w:r>
    </w:p>
    <w:p w:rsidR="0065190A" w:rsidRDefault="0065190A">
      <w:pPr>
        <w:pStyle w:val="ConsPlusNormal"/>
        <w:spacing w:before="240"/>
        <w:ind w:firstLine="540"/>
        <w:jc w:val="both"/>
      </w:pPr>
      <w: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 #</w:t>
      </w:r>
    </w:p>
    <w:p w:rsidR="0065190A" w:rsidRDefault="0065190A">
      <w:pPr>
        <w:pStyle w:val="ConsPlusNormal"/>
        <w:spacing w:before="240"/>
        <w:ind w:firstLine="540"/>
        <w:jc w:val="both"/>
      </w:pPr>
      <w: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определенной очередностью. До аудитории проведения вас будет сопровождать организатор. *</w:t>
      </w:r>
    </w:p>
    <w:p w:rsidR="0065190A" w:rsidRDefault="0065190A">
      <w:pPr>
        <w:pStyle w:val="ConsPlusNormal"/>
        <w:spacing w:before="240"/>
        <w:ind w:firstLine="540"/>
        <w:jc w:val="both"/>
      </w:pPr>
      <w: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 *</w:t>
      </w:r>
    </w:p>
    <w:p w:rsidR="0065190A" w:rsidRDefault="0065190A">
      <w:pPr>
        <w:pStyle w:val="ConsPlusNormal"/>
        <w:spacing w:before="240"/>
        <w:ind w:firstLine="540"/>
        <w:jc w:val="both"/>
      </w:pPr>
      <w:r>
        <w:t>Выполнение экзаменационной работы включает пять основных этапов: *</w:t>
      </w:r>
    </w:p>
    <w:p w:rsidR="0065190A" w:rsidRDefault="0065190A">
      <w:pPr>
        <w:pStyle w:val="ConsPlusNormal"/>
        <w:spacing w:before="240"/>
        <w:ind w:firstLine="540"/>
        <w:jc w:val="both"/>
      </w:pPr>
      <w:r>
        <w:t>1. Регистрация: вам необходимо ввести в программу проведения экзамена номер бланка регистрации. *</w:t>
      </w:r>
    </w:p>
    <w:p w:rsidR="0065190A" w:rsidRDefault="0065190A">
      <w:pPr>
        <w:pStyle w:val="ConsPlusNormal"/>
        <w:spacing w:before="240"/>
        <w:ind w:firstLine="540"/>
        <w:jc w:val="both"/>
      </w:pPr>
      <w:r>
        <w:t>2. Запись номера КИМ: вам необходимо произнести в микрофон номер присвоенного КИМ. *</w:t>
      </w:r>
    </w:p>
    <w:p w:rsidR="0065190A" w:rsidRDefault="0065190A">
      <w:pPr>
        <w:pStyle w:val="ConsPlusNormal"/>
        <w:spacing w:before="240"/>
        <w:ind w:firstLine="540"/>
        <w:jc w:val="both"/>
      </w:pPr>
      <w:r>
        <w:t>3. Ознакомление с инструкцией по выполнению заданий. *</w:t>
      </w:r>
    </w:p>
    <w:p w:rsidR="0065190A" w:rsidRDefault="0065190A">
      <w:pPr>
        <w:pStyle w:val="ConsPlusNormal"/>
        <w:spacing w:before="240"/>
        <w:ind w:firstLine="540"/>
        <w:jc w:val="both"/>
      </w:pPr>
      <w:r>
        <w:t>4. Подготовка и ответ на задания. *</w:t>
      </w:r>
    </w:p>
    <w:p w:rsidR="0065190A" w:rsidRDefault="0065190A">
      <w:pPr>
        <w:pStyle w:val="ConsPlusNormal"/>
        <w:spacing w:before="240"/>
        <w:ind w:firstLine="540"/>
        <w:jc w:val="both"/>
      </w:pPr>
      <w:r>
        <w:t>5. Прослушивание записанных ответов. *</w:t>
      </w:r>
    </w:p>
    <w:p w:rsidR="0065190A" w:rsidRDefault="0065190A">
      <w:pPr>
        <w:pStyle w:val="ConsPlusNormal"/>
        <w:spacing w:before="240"/>
        <w:ind w:firstLine="540"/>
        <w:jc w:val="both"/>
      </w:pPr>
      <w:r>
        <w:t>Обратите внимание участников на следующий момент: #</w:t>
      </w:r>
    </w:p>
    <w:p w:rsidR="0065190A" w:rsidRDefault="0065190A">
      <w:pPr>
        <w:pStyle w:val="ConsPlusNormal"/>
        <w:spacing w:before="240"/>
        <w:ind w:firstLine="540"/>
        <w:jc w:val="both"/>
      </w:pPr>
      <w:r>
        <w:t>В аудиторию проведения вы должны взять с собой: *</w:t>
      </w:r>
    </w:p>
    <w:p w:rsidR="0065190A" w:rsidRDefault="0065190A">
      <w:pPr>
        <w:pStyle w:val="ConsPlusNormal"/>
        <w:spacing w:before="240"/>
        <w:ind w:firstLine="540"/>
        <w:jc w:val="both"/>
      </w:pPr>
      <w:r>
        <w:t>заполненный бланк регистрации (номер аудитории не заполнен), *</w:t>
      </w:r>
    </w:p>
    <w:p w:rsidR="0065190A" w:rsidRDefault="0065190A">
      <w:pPr>
        <w:pStyle w:val="ConsPlusNormal"/>
        <w:spacing w:before="240"/>
        <w:ind w:firstLine="540"/>
        <w:jc w:val="both"/>
      </w:pPr>
      <w:r>
        <w:t>конверт индивидуального комплекта, *</w:t>
      </w:r>
    </w:p>
    <w:p w:rsidR="0065190A" w:rsidRDefault="0065190A">
      <w:pPr>
        <w:pStyle w:val="ConsPlusNormal"/>
        <w:spacing w:before="240"/>
        <w:ind w:firstLine="540"/>
        <w:jc w:val="both"/>
      </w:pPr>
      <w:r>
        <w:t>документ, удостоверяющий личность, *</w:t>
      </w:r>
    </w:p>
    <w:p w:rsidR="0065190A" w:rsidRDefault="0065190A">
      <w:pPr>
        <w:pStyle w:val="ConsPlusNormal"/>
        <w:spacing w:before="240"/>
        <w:ind w:firstLine="540"/>
        <w:jc w:val="both"/>
      </w:pPr>
      <w:r>
        <w:t>гелевую, капиллярную ручку с чернилами черного цвета, которой вы заполняли бланк регистрации. *</w:t>
      </w:r>
    </w:p>
    <w:p w:rsidR="0065190A" w:rsidRDefault="0065190A">
      <w:pPr>
        <w:pStyle w:val="ConsPlusNormal"/>
        <w:spacing w:before="240"/>
        <w:ind w:firstLine="540"/>
        <w:jc w:val="both"/>
      </w:pPr>
      <w: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 *</w:t>
      </w:r>
    </w:p>
    <w:p w:rsidR="0065190A" w:rsidRDefault="0065190A">
      <w:pPr>
        <w:pStyle w:val="ConsPlusNormal"/>
        <w:spacing w:before="240"/>
        <w:ind w:firstLine="540"/>
        <w:jc w:val="both"/>
      </w:pPr>
      <w:r>
        <w:t>(В случае наличия материалов, изучением которых участники ЕГЭ могут заняться в процессе ожидания очереди, сообщите об этом участникам ЕГЭ) #</w:t>
      </w:r>
    </w:p>
    <w:p w:rsidR="0065190A" w:rsidRDefault="0065190A">
      <w:pPr>
        <w:pStyle w:val="ConsPlusNormal"/>
        <w:spacing w:before="240"/>
        <w:ind w:firstLine="540"/>
        <w:jc w:val="both"/>
      </w:pPr>
      <w:r>
        <w:lastRenderedPageBreak/>
        <w:t>Кроме этого у вас на столах находятся литературные материалы на иностранном языке, которыми вы можете пользоваться в период ожидания своей очереди *</w:t>
      </w:r>
    </w:p>
    <w:p w:rsidR="0065190A" w:rsidRDefault="0065190A">
      <w:pPr>
        <w:pStyle w:val="ConsPlusNormal"/>
        <w:spacing w:before="240"/>
        <w:ind w:firstLine="540"/>
        <w:jc w:val="both"/>
      </w:pPr>
      <w:r>
        <w:t>научно-популярные журналы, *</w:t>
      </w:r>
    </w:p>
    <w:p w:rsidR="0065190A" w:rsidRDefault="0065190A">
      <w:pPr>
        <w:pStyle w:val="ConsPlusNormal"/>
        <w:spacing w:before="240"/>
        <w:ind w:firstLine="540"/>
        <w:jc w:val="both"/>
      </w:pPr>
      <w:r>
        <w:t>любые книги, *</w:t>
      </w:r>
    </w:p>
    <w:p w:rsidR="0065190A" w:rsidRDefault="0065190A">
      <w:pPr>
        <w:pStyle w:val="ConsPlusNormal"/>
        <w:spacing w:before="240"/>
        <w:ind w:firstLine="540"/>
        <w:jc w:val="both"/>
      </w:pPr>
      <w:r>
        <w:t>журналы, *</w:t>
      </w:r>
    </w:p>
    <w:p w:rsidR="0065190A" w:rsidRDefault="0065190A">
      <w:pPr>
        <w:pStyle w:val="ConsPlusNormal"/>
        <w:spacing w:before="240"/>
        <w:ind w:firstLine="540"/>
        <w:jc w:val="both"/>
      </w:pPr>
      <w:r>
        <w:t>газеты и т.п. *</w:t>
      </w:r>
    </w:p>
    <w:p w:rsidR="0065190A" w:rsidRDefault="0065190A">
      <w:pPr>
        <w:pStyle w:val="ConsPlusNormal"/>
        <w:spacing w:before="240"/>
        <w:ind w:firstLine="540"/>
        <w:jc w:val="both"/>
      </w:pPr>
      <w:r>
        <w:t>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65190A" w:rsidRDefault="0065190A">
      <w:pPr>
        <w:pStyle w:val="ConsPlusNormal"/>
        <w:spacing w:before="240"/>
        <w:ind w:firstLine="540"/>
        <w:jc w:val="both"/>
      </w:pPr>
      <w: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65190A" w:rsidRDefault="0065190A">
      <w:pPr>
        <w:pStyle w:val="ConsPlusNormal"/>
        <w:spacing w:before="240"/>
        <w:ind w:firstLine="540"/>
        <w:jc w:val="both"/>
      </w:pPr>
      <w:r>
        <w:t>Инструктаж закончен. *</w:t>
      </w:r>
    </w:p>
    <w:p w:rsidR="0065190A" w:rsidRDefault="0065190A">
      <w:pPr>
        <w:pStyle w:val="ConsPlusNormal"/>
        <w:spacing w:before="240"/>
        <w:ind w:firstLine="540"/>
        <w:jc w:val="both"/>
      </w:pPr>
      <w:r>
        <w:t>Желаем удачи! *</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13</w:t>
      </w:r>
    </w:p>
    <w:p w:rsidR="0065190A" w:rsidRDefault="0065190A">
      <w:pPr>
        <w:pStyle w:val="ConsPlusNormal"/>
        <w:jc w:val="both"/>
      </w:pPr>
    </w:p>
    <w:p w:rsidR="0065190A" w:rsidRDefault="0065190A">
      <w:pPr>
        <w:pStyle w:val="ConsPlusNormal"/>
        <w:jc w:val="center"/>
      </w:pPr>
      <w:bookmarkStart w:id="17" w:name="P2834"/>
      <w:bookmarkEnd w:id="17"/>
      <w:r>
        <w:t>ИНСТРУКЦИЯ</w:t>
      </w:r>
    </w:p>
    <w:p w:rsidR="0065190A" w:rsidRDefault="0065190A">
      <w:pPr>
        <w:pStyle w:val="ConsPlusNormal"/>
        <w:jc w:val="center"/>
      </w:pPr>
      <w:r>
        <w:t>ДЛЯ УЧАСТНИКА ЕГЭ, ЗАЧИТЫВАЕМАЯ ОРГАНИЗАТОРОМ В АУДИТОРИИ</w:t>
      </w:r>
    </w:p>
    <w:p w:rsidR="0065190A" w:rsidRDefault="0065190A">
      <w:pPr>
        <w:pStyle w:val="ConsPlusNormal"/>
        <w:jc w:val="center"/>
      </w:pPr>
      <w:r>
        <w:t>ПРОВЕДЕНИЯ ПЕРЕД НАЧАЛОМ ВЫПОЛНЕНИЯ ЭКЗАМЕНАЦИОННОЙ РАБОТЫ</w:t>
      </w:r>
    </w:p>
    <w:p w:rsidR="0065190A" w:rsidRDefault="0065190A">
      <w:pPr>
        <w:pStyle w:val="ConsPlusNormal"/>
        <w:jc w:val="center"/>
      </w:pPr>
      <w:r>
        <w:t>КАЖДОЙ ГРУППЫ УЧАСТНИКОВ ПО ИНОСТРАННОМУ ЯЗЫКУ</w:t>
      </w:r>
    </w:p>
    <w:p w:rsidR="0065190A" w:rsidRDefault="0065190A">
      <w:pPr>
        <w:pStyle w:val="ConsPlusNormal"/>
        <w:jc w:val="center"/>
      </w:pPr>
      <w:r>
        <w:t>(РАЗДЕЛ "ГОВОРЕНИЕ")</w:t>
      </w:r>
    </w:p>
    <w:p w:rsidR="0065190A" w:rsidRDefault="006519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both"/>
            </w:pPr>
            <w:r>
              <w:rPr>
                <w:color w:val="392C69"/>
              </w:rPr>
              <w:t>КонсультантПлюс: примечание.</w:t>
            </w:r>
          </w:p>
          <w:p w:rsidR="0065190A" w:rsidRDefault="0065190A">
            <w:pPr>
              <w:pStyle w:val="ConsPlusNormal"/>
              <w:jc w:val="both"/>
            </w:pPr>
            <w:r>
              <w:rPr>
                <w:color w:val="392C69"/>
              </w:rPr>
              <w:t>Текст, выделенный жирным шрифтом, в электронной версии документа обозначен знаком *.</w:t>
            </w:r>
          </w:p>
          <w:p w:rsidR="0065190A" w:rsidRDefault="0065190A">
            <w:pPr>
              <w:pStyle w:val="ConsPlusNormal"/>
              <w:jc w:val="both"/>
            </w:pPr>
            <w:r>
              <w:rPr>
                <w:color w:val="392C69"/>
              </w:rPr>
              <w:t>Текст, указанный курсивом, в электронной версии документа обозначен знаком #.</w:t>
            </w:r>
          </w:p>
        </w:tc>
      </w:tr>
    </w:tbl>
    <w:p w:rsidR="0065190A" w:rsidRDefault="0065190A">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65190A">
        <w:tc>
          <w:tcPr>
            <w:tcW w:w="9071" w:type="dxa"/>
            <w:tcBorders>
              <w:top w:val="single" w:sz="4" w:space="0" w:color="auto"/>
              <w:left w:val="single" w:sz="4" w:space="0" w:color="auto"/>
              <w:bottom w:val="single" w:sz="4" w:space="0" w:color="auto"/>
              <w:right w:val="single" w:sz="4" w:space="0" w:color="auto"/>
            </w:tcBorders>
          </w:tcPr>
          <w:p w:rsidR="0065190A" w:rsidRDefault="0065190A">
            <w:pPr>
              <w:pStyle w:val="ConsPlusNormal"/>
              <w:jc w:val="both"/>
            </w:pPr>
            <w:r>
              <w:t>Текст, который выделен жирным шрифтом, должен быть прочитан участникам ЕГЭ слово в слово. Это делается для стандартизации процедуры проведения ЕГЭ. Комментарии, отмеченные курсивом, не читаются участникам. Они даны в помощь организатору. Инструктаж и экзамен проводятся в спокойной и доброжелательной обстановке.</w:t>
            </w:r>
          </w:p>
        </w:tc>
      </w:tr>
    </w:tbl>
    <w:p w:rsidR="0065190A" w:rsidRDefault="0065190A">
      <w:pPr>
        <w:pStyle w:val="ConsPlusNormal"/>
        <w:jc w:val="both"/>
      </w:pPr>
    </w:p>
    <w:p w:rsidR="0065190A" w:rsidRDefault="0065190A">
      <w:pPr>
        <w:pStyle w:val="ConsPlusNormal"/>
        <w:ind w:firstLine="540"/>
        <w:jc w:val="both"/>
      </w:pPr>
      <w:r>
        <w:t>Организатор в аудитории на доске указывает номер аудитории, номер следует писать начиная с первой позиции: #</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802"/>
        <w:gridCol w:w="424"/>
        <w:gridCol w:w="424"/>
        <w:gridCol w:w="424"/>
        <w:gridCol w:w="397"/>
      </w:tblGrid>
      <w:tr w:rsidR="0065190A">
        <w:tc>
          <w:tcPr>
            <w:tcW w:w="2802" w:type="dxa"/>
            <w:tcBorders>
              <w:top w:val="single" w:sz="4" w:space="0" w:color="auto"/>
              <w:bottom w:val="single" w:sz="4" w:space="0" w:color="auto"/>
            </w:tcBorders>
          </w:tcPr>
          <w:p w:rsidR="0065190A" w:rsidRDefault="0065190A">
            <w:pPr>
              <w:pStyle w:val="ConsPlusNormal"/>
              <w:jc w:val="both"/>
            </w:pPr>
            <w:r>
              <w:lastRenderedPageBreak/>
              <w:t>Номер аудитории</w:t>
            </w:r>
          </w:p>
        </w:tc>
        <w:tc>
          <w:tcPr>
            <w:tcW w:w="424" w:type="dxa"/>
            <w:tcBorders>
              <w:top w:val="single" w:sz="4" w:space="0" w:color="auto"/>
              <w:bottom w:val="single" w:sz="4" w:space="0" w:color="auto"/>
            </w:tcBorders>
          </w:tcPr>
          <w:p w:rsidR="0065190A" w:rsidRDefault="0065190A">
            <w:pPr>
              <w:pStyle w:val="ConsPlusNormal"/>
            </w:pPr>
          </w:p>
        </w:tc>
        <w:tc>
          <w:tcPr>
            <w:tcW w:w="424" w:type="dxa"/>
            <w:tcBorders>
              <w:top w:val="single" w:sz="4" w:space="0" w:color="auto"/>
              <w:bottom w:val="single" w:sz="4" w:space="0" w:color="auto"/>
            </w:tcBorders>
          </w:tcPr>
          <w:p w:rsidR="0065190A" w:rsidRDefault="0065190A">
            <w:pPr>
              <w:pStyle w:val="ConsPlusNormal"/>
            </w:pPr>
          </w:p>
        </w:tc>
        <w:tc>
          <w:tcPr>
            <w:tcW w:w="424" w:type="dxa"/>
            <w:tcBorders>
              <w:top w:val="single" w:sz="4" w:space="0" w:color="auto"/>
              <w:bottom w:val="single" w:sz="4" w:space="0" w:color="auto"/>
            </w:tcBorders>
          </w:tcPr>
          <w:p w:rsidR="0065190A" w:rsidRDefault="0065190A">
            <w:pPr>
              <w:pStyle w:val="ConsPlusNormal"/>
            </w:pPr>
          </w:p>
        </w:tc>
        <w:tc>
          <w:tcPr>
            <w:tcW w:w="397" w:type="dxa"/>
            <w:tcBorders>
              <w:top w:val="single" w:sz="4" w:space="0" w:color="auto"/>
              <w:bottom w:val="single" w:sz="4" w:space="0" w:color="auto"/>
            </w:tcBorders>
          </w:tcPr>
          <w:p w:rsidR="0065190A" w:rsidRDefault="0065190A">
            <w:pPr>
              <w:pStyle w:val="ConsPlusNormal"/>
            </w:pPr>
          </w:p>
        </w:tc>
      </w:tr>
    </w:tbl>
    <w:p w:rsidR="0065190A" w:rsidRDefault="0065190A">
      <w:pPr>
        <w:pStyle w:val="ConsPlusNormal"/>
        <w:jc w:val="both"/>
      </w:pPr>
    </w:p>
    <w:p w:rsidR="0065190A" w:rsidRDefault="0065190A">
      <w:pPr>
        <w:pStyle w:val="ConsPlusNormal"/>
        <w:jc w:val="center"/>
        <w:outlineLvl w:val="2"/>
      </w:pPr>
      <w:r>
        <w:t>Инструкция для участников ЕГЭ *</w:t>
      </w:r>
    </w:p>
    <w:p w:rsidR="0065190A" w:rsidRDefault="0065190A">
      <w:pPr>
        <w:pStyle w:val="ConsPlusNormal"/>
        <w:jc w:val="both"/>
      </w:pPr>
    </w:p>
    <w:p w:rsidR="0065190A" w:rsidRDefault="0065190A">
      <w:pPr>
        <w:pStyle w:val="ConsPlusNormal"/>
        <w:ind w:firstLine="540"/>
        <w:jc w:val="both"/>
      </w:pPr>
      <w:r>
        <w:t>Уважаемые участники ЕГЭ напоминаем Вам основные правила выполнения устной части экзаменационной работы. *</w:t>
      </w:r>
    </w:p>
    <w:p w:rsidR="0065190A" w:rsidRDefault="0065190A">
      <w:pPr>
        <w:pStyle w:val="ConsPlusNormal"/>
        <w:spacing w:before="240"/>
        <w:ind w:firstLine="540"/>
        <w:jc w:val="both"/>
      </w:pPr>
      <w:r>
        <w:t>Выполнение экзаменационной работы осуществляется за компьютером. *</w:t>
      </w:r>
    </w:p>
    <w:p w:rsidR="0065190A" w:rsidRDefault="0065190A">
      <w:pPr>
        <w:pStyle w:val="ConsPlusNormal"/>
        <w:spacing w:before="240"/>
        <w:ind w:firstLine="540"/>
        <w:jc w:val="both"/>
      </w:pPr>
      <w: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 *</w:t>
      </w:r>
    </w:p>
    <w:p w:rsidR="0065190A" w:rsidRDefault="0065190A">
      <w:pPr>
        <w:pStyle w:val="ConsPlusNormal"/>
        <w:spacing w:before="240"/>
        <w:ind w:firstLine="540"/>
        <w:jc w:val="both"/>
      </w:pPr>
      <w:r>
        <w:t>После завершения выполнения экзаменационной работы вы можете прослушать свои ответы. *</w:t>
      </w:r>
    </w:p>
    <w:p w:rsidR="0065190A" w:rsidRDefault="0065190A">
      <w:pPr>
        <w:pStyle w:val="ConsPlusNormal"/>
        <w:spacing w:before="240"/>
        <w:ind w:firstLine="540"/>
        <w:jc w:val="both"/>
      </w:pPr>
      <w:r>
        <w:t>При себе вы должны иметь: *</w:t>
      </w:r>
    </w:p>
    <w:p w:rsidR="0065190A" w:rsidRDefault="0065190A">
      <w:pPr>
        <w:pStyle w:val="ConsPlusNormal"/>
        <w:spacing w:before="240"/>
        <w:ind w:firstLine="540"/>
        <w:jc w:val="both"/>
      </w:pPr>
      <w:r>
        <w:t>заполненный бланк регистрации (номер аудитории не заполнен), *</w:t>
      </w:r>
    </w:p>
    <w:p w:rsidR="0065190A" w:rsidRDefault="0065190A">
      <w:pPr>
        <w:pStyle w:val="ConsPlusNormal"/>
        <w:spacing w:before="240"/>
        <w:ind w:firstLine="540"/>
        <w:jc w:val="both"/>
      </w:pPr>
      <w:r>
        <w:t>конверт индивидуального комплекта, *</w:t>
      </w:r>
    </w:p>
    <w:p w:rsidR="0065190A" w:rsidRDefault="0065190A">
      <w:pPr>
        <w:pStyle w:val="ConsPlusNormal"/>
        <w:spacing w:before="240"/>
        <w:ind w:firstLine="540"/>
        <w:jc w:val="both"/>
      </w:pPr>
      <w:r>
        <w:t>документ, удостоверяющий личность, *</w:t>
      </w:r>
    </w:p>
    <w:p w:rsidR="0065190A" w:rsidRDefault="0065190A">
      <w:pPr>
        <w:pStyle w:val="ConsPlusNormal"/>
        <w:spacing w:before="240"/>
        <w:ind w:firstLine="540"/>
        <w:jc w:val="both"/>
      </w:pPr>
      <w:r>
        <w:t>гелевая, капиллярная ручка с чернилами черного цвета, которой вы заполняли бланк регистрации в аудитории подготовки. *</w:t>
      </w:r>
    </w:p>
    <w:p w:rsidR="0065190A" w:rsidRDefault="0065190A">
      <w:pPr>
        <w:pStyle w:val="ConsPlusNormal"/>
        <w:spacing w:before="240"/>
        <w:ind w:firstLine="540"/>
        <w:jc w:val="both"/>
      </w:pPr>
      <w:r>
        <w:t>Заполните номер аудитории на бланке регистрации ручкой, которой вы заполняли бланк в аудитории подготовки. *</w:t>
      </w:r>
    </w:p>
    <w:p w:rsidR="0065190A" w:rsidRDefault="0065190A">
      <w:pPr>
        <w:pStyle w:val="ConsPlusNormal"/>
        <w:spacing w:before="240"/>
        <w:ind w:firstLine="540"/>
        <w:jc w:val="both"/>
      </w:pPr>
      <w:r>
        <w:t>Номер аудитории указан на доске. *</w:t>
      </w:r>
    </w:p>
    <w:p w:rsidR="0065190A" w:rsidRDefault="0065190A">
      <w:pPr>
        <w:pStyle w:val="ConsPlusNormal"/>
        <w:spacing w:before="240"/>
        <w:ind w:firstLine="540"/>
        <w:jc w:val="both"/>
      </w:pPr>
      <w:r>
        <w:t>Сделать паузу для заполнения участниками номера аудитории. #</w:t>
      </w:r>
    </w:p>
    <w:p w:rsidR="0065190A" w:rsidRDefault="0065190A">
      <w:pPr>
        <w:pStyle w:val="ConsPlusNormal"/>
        <w:spacing w:before="240"/>
        <w:ind w:firstLine="540"/>
        <w:jc w:val="both"/>
      </w:pPr>
      <w:r>
        <w:t>Перед началом выполнения экзаменационной работы наденьте гарнитуру (наушники с микрофоном), находящуюся на вашем рабочем месте. *</w:t>
      </w:r>
    </w:p>
    <w:p w:rsidR="0065190A" w:rsidRDefault="0065190A">
      <w:pPr>
        <w:pStyle w:val="ConsPlusNormal"/>
        <w:spacing w:before="240"/>
        <w:ind w:firstLine="540"/>
        <w:jc w:val="both"/>
      </w:pPr>
      <w:r>
        <w:t>Убедитесь, что наушники удобно одеты и плотно прилегают к ушам, микрофон отрегулирован и находится непосредственно перед губами. *</w:t>
      </w:r>
    </w:p>
    <w:p w:rsidR="0065190A" w:rsidRDefault="0065190A">
      <w:pPr>
        <w:pStyle w:val="ConsPlusNormal"/>
        <w:spacing w:before="240"/>
        <w:ind w:firstLine="540"/>
        <w:jc w:val="both"/>
      </w:pPr>
      <w:r>
        <w:t>При необходимости отрегулируйте гарнитуру по размеру оголовья и положению микрофона. *</w:t>
      </w:r>
    </w:p>
    <w:p w:rsidR="0065190A" w:rsidRDefault="0065190A">
      <w:pPr>
        <w:pStyle w:val="ConsPlusNormal"/>
        <w:spacing w:before="240"/>
        <w:ind w:firstLine="540"/>
        <w:jc w:val="both"/>
      </w:pPr>
      <w:r>
        <w:t>Наденьте имеющуюся резервную гарнитуру и продемонстрируйте участникам ЕГЭ как регулировать размер оголовья, как правильно должна быть одета гарнитура и расположен микрофон. #</w:t>
      </w:r>
    </w:p>
    <w:p w:rsidR="0065190A" w:rsidRDefault="0065190A">
      <w:pPr>
        <w:pStyle w:val="ConsPlusNormal"/>
        <w:spacing w:before="240"/>
        <w:ind w:firstLine="540"/>
        <w:jc w:val="both"/>
      </w:pPr>
      <w:r>
        <w:t xml:space="preserve">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 обратитесь к нам.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w:t>
      </w:r>
      <w:r>
        <w:lastRenderedPageBreak/>
        <w:t>прийти на пересдачу. *</w:t>
      </w:r>
    </w:p>
    <w:p w:rsidR="0065190A" w:rsidRDefault="0065190A">
      <w:pPr>
        <w:pStyle w:val="ConsPlusNormal"/>
        <w:spacing w:before="240"/>
        <w:ind w:firstLine="540"/>
        <w:jc w:val="both"/>
      </w:pPr>
      <w:r>
        <w:t>По всем вопросам, связанным с проведением экзамена (за исключением вопросов по содержанию КИМ), вы можете обращаться к нам. *</w:t>
      </w:r>
    </w:p>
    <w:p w:rsidR="0065190A" w:rsidRDefault="0065190A">
      <w:pPr>
        <w:pStyle w:val="ConsPlusNormal"/>
        <w:spacing w:before="240"/>
        <w:ind w:firstLine="540"/>
        <w:jc w:val="both"/>
      </w:pPr>
      <w: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65190A" w:rsidRDefault="0065190A">
      <w:pPr>
        <w:pStyle w:val="ConsPlusNormal"/>
        <w:spacing w:before="240"/>
        <w:ind w:firstLine="540"/>
        <w:jc w:val="both"/>
      </w:pPr>
      <w: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65190A" w:rsidRDefault="0065190A">
      <w:pPr>
        <w:pStyle w:val="ConsPlusNormal"/>
        <w:spacing w:before="240"/>
        <w:ind w:firstLine="540"/>
        <w:jc w:val="both"/>
      </w:pPr>
      <w:r>
        <w:t>Можете приступать к работе на станции записи. *</w:t>
      </w:r>
    </w:p>
    <w:p w:rsidR="0065190A" w:rsidRDefault="0065190A">
      <w:pPr>
        <w:pStyle w:val="ConsPlusNormal"/>
        <w:spacing w:before="240"/>
        <w:ind w:firstLine="540"/>
        <w:jc w:val="both"/>
      </w:pPr>
      <w:r>
        <w:t>Желаем удачи! *</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14</w:t>
      </w:r>
    </w:p>
    <w:p w:rsidR="0065190A" w:rsidRDefault="0065190A">
      <w:pPr>
        <w:pStyle w:val="ConsPlusNormal"/>
        <w:jc w:val="both"/>
      </w:pPr>
    </w:p>
    <w:p w:rsidR="0065190A" w:rsidRDefault="0065190A">
      <w:pPr>
        <w:pStyle w:val="ConsPlusNormal"/>
        <w:jc w:val="center"/>
      </w:pPr>
      <w:bookmarkStart w:id="18" w:name="P2884"/>
      <w:bookmarkEnd w:id="18"/>
      <w:r>
        <w:t>ПОРЯДОК</w:t>
      </w:r>
    </w:p>
    <w:p w:rsidR="0065190A" w:rsidRDefault="0065190A">
      <w:pPr>
        <w:pStyle w:val="ConsPlusNormal"/>
        <w:jc w:val="center"/>
      </w:pPr>
      <w:r>
        <w:t>ПЕРЕВОДА БЛАНКОВ ОТВЕТОВ УЧАСТНИКОВ ЕГЭ В ЭЛЕКТРОННЫЙ ВИД</w:t>
      </w:r>
    </w:p>
    <w:p w:rsidR="0065190A" w:rsidRDefault="0065190A">
      <w:pPr>
        <w:pStyle w:val="ConsPlusNormal"/>
        <w:jc w:val="center"/>
      </w:pPr>
      <w:r>
        <w:t>В ППЭ</w:t>
      </w:r>
    </w:p>
    <w:p w:rsidR="0065190A" w:rsidRDefault="0065190A">
      <w:pPr>
        <w:pStyle w:val="ConsPlusNormal"/>
        <w:jc w:val="both"/>
      </w:pPr>
    </w:p>
    <w:p w:rsidR="0065190A" w:rsidRDefault="0065190A">
      <w:pPr>
        <w:pStyle w:val="ConsPlusNormal"/>
        <w:ind w:firstLine="540"/>
        <w:jc w:val="both"/>
        <w:outlineLvl w:val="2"/>
      </w:pPr>
      <w:r>
        <w:t>1. Общая информация</w:t>
      </w:r>
    </w:p>
    <w:p w:rsidR="0065190A" w:rsidRDefault="0065190A">
      <w:pPr>
        <w:pStyle w:val="ConsPlusNormal"/>
        <w:jc w:val="both"/>
      </w:pPr>
    </w:p>
    <w:p w:rsidR="0065190A" w:rsidRDefault="0065190A">
      <w:pPr>
        <w:pStyle w:val="ConsPlusNormal"/>
        <w:ind w:firstLine="540"/>
        <w:jc w:val="both"/>
      </w:pPr>
      <w:r>
        <w:t>При переводе бланков ответов участников ЕГЭ в электронный вид в ППЭ используются следующие основные принципы:</w:t>
      </w:r>
    </w:p>
    <w:p w:rsidR="0065190A" w:rsidRDefault="0065190A">
      <w:pPr>
        <w:pStyle w:val="ConsPlusNormal"/>
        <w:spacing w:before="240"/>
        <w:ind w:firstLine="540"/>
        <w:jc w:val="both"/>
      </w:pPr>
      <w:r>
        <w:t>технология перевода бланков ответов участников ЕГЭ в электронный вид в ППЭ используется для тех ППЭ, из которых доставка бумажных бланков занимает свыше 4 часов, или ППЭ, определенных решением ОИВ;</w:t>
      </w:r>
    </w:p>
    <w:p w:rsidR="0065190A" w:rsidRDefault="0065190A">
      <w:pPr>
        <w:pStyle w:val="ConsPlusNormal"/>
        <w:spacing w:before="240"/>
        <w:ind w:firstLine="540"/>
        <w:jc w:val="both"/>
      </w:pPr>
      <w:r>
        <w:t>для процедуры перевода бланков ответов участников ЕГЭ в электронный вид в ППЭ необходимо наличие ключа шифрования члена ГЭК, записанного на защищенный внешний носитель (токен) (далее - токен члена ГЭК); и открытой части электронного сертификата специалиста РЦОИ.</w:t>
      </w:r>
    </w:p>
    <w:p w:rsidR="0065190A" w:rsidRDefault="0065190A">
      <w:pPr>
        <w:pStyle w:val="ConsPlusNormal"/>
        <w:spacing w:before="240"/>
        <w:ind w:firstLine="540"/>
        <w:jc w:val="both"/>
      </w:pPr>
      <w:r>
        <w:t>За 4 - 5 календарных дней до проведения экзамена технический специалист в ППЭ должен провести техническую подготовку ППЭ и передать статус о завершении технической подготовки в систему мониторинга готовности ППЭ с помощью рабочей станции в штабе ППЭ. Техническая подготовка должна быть завершена за 2 календарных дня до проведения экзамена.</w:t>
      </w:r>
    </w:p>
    <w:p w:rsidR="0065190A" w:rsidRDefault="0065190A">
      <w:pPr>
        <w:pStyle w:val="ConsPlusNormal"/>
        <w:spacing w:before="240"/>
        <w:ind w:firstLine="540"/>
        <w:jc w:val="both"/>
      </w:pPr>
      <w:r>
        <w:t>Не позднее чем за один день до проведения экзамена члены ГЭК должны осуществить контроль технической готовности ППЭ при участии технического специалиста и руководителя ППЭ, а именно:</w:t>
      </w:r>
    </w:p>
    <w:p w:rsidR="0065190A" w:rsidRDefault="0065190A">
      <w:pPr>
        <w:pStyle w:val="ConsPlusNormal"/>
        <w:spacing w:before="240"/>
        <w:ind w:firstLine="540"/>
        <w:jc w:val="both"/>
      </w:pPr>
      <w:r>
        <w:t>проконтролировать качество тестового сканирования на каждой рабочей станции сканирования в Штабе ППЭ;</w:t>
      </w:r>
    </w:p>
    <w:p w:rsidR="0065190A" w:rsidRDefault="0065190A">
      <w:pPr>
        <w:pStyle w:val="ConsPlusNormal"/>
        <w:spacing w:before="240"/>
        <w:ind w:firstLine="540"/>
        <w:jc w:val="both"/>
      </w:pPr>
      <w:r>
        <w:lastRenderedPageBreak/>
        <w:t>проверить средства криптозащиты с использованием токена члена ГЭК каждой рабочей станции сканирования в Штабе ППЭ;</w:t>
      </w:r>
    </w:p>
    <w:p w:rsidR="0065190A" w:rsidRDefault="0065190A">
      <w:pPr>
        <w:pStyle w:val="ConsPlusNormal"/>
        <w:spacing w:before="240"/>
        <w:ind w:firstLine="540"/>
        <w:jc w:val="both"/>
      </w:pPr>
      <w:r>
        <w:t xml:space="preserve">подписать сформированный на станции сканирования </w:t>
      </w:r>
      <w:hyperlink w:anchor="P6204" w:history="1">
        <w:r>
          <w:rPr>
            <w:color w:val="0000FF"/>
          </w:rPr>
          <w:t>(форма ППЭ-01-02)</w:t>
        </w:r>
      </w:hyperlink>
      <w:r>
        <w:t xml:space="preserve"> протокол технической готовности Штаба ППЭ для сканирования бланков в ППЭ для каждой рабочей станции сканирования в Штабе ППЭ;</w:t>
      </w:r>
    </w:p>
    <w:p w:rsidR="0065190A" w:rsidRDefault="0065190A">
      <w:pPr>
        <w:pStyle w:val="ConsPlusNormal"/>
        <w:spacing w:before="240"/>
        <w:ind w:firstLine="540"/>
        <w:jc w:val="both"/>
      </w:pPr>
      <w:r>
        <w:t>сохранить на флеш-накопитель электронный акт технической готовности со всех рабочих станций сканирования для передачи в систему мониторинга готовности ППЭ;</w:t>
      </w:r>
    </w:p>
    <w:p w:rsidR="0065190A" w:rsidRDefault="0065190A">
      <w:pPr>
        <w:pStyle w:val="ConsPlusNormal"/>
        <w:spacing w:before="240"/>
        <w:ind w:firstLine="540"/>
        <w:jc w:val="both"/>
      </w:pPr>
      <w:r>
        <w:t>проверить в Штабе ППЭ наличие и работоспособность рабочей станции, имеющей надежный канал связи с выходом в информационно-телекоммуникационную сеть "Интернет" и установленным специализированным программным обеспечением для передачи электронных образов бланков ответов участников ЕГЭ в РЦОИ и связи с федеральным порталом;</w:t>
      </w:r>
    </w:p>
    <w:p w:rsidR="0065190A" w:rsidRDefault="0065190A">
      <w:pPr>
        <w:pStyle w:val="ConsPlusNormal"/>
        <w:spacing w:before="240"/>
        <w:ind w:firstLine="540"/>
        <w:jc w:val="both"/>
      </w:pPr>
      <w:r>
        <w:t>проверить средства криптозащиты на рабочей станции в Штабе ППЭ и провести тестовую авторизацию члена ГЭК, назначенного на экзамен, на специализированном федеральном портале с использованием токена члена ГЭК;</w:t>
      </w:r>
    </w:p>
    <w:p w:rsidR="0065190A" w:rsidRDefault="0065190A">
      <w:pPr>
        <w:pStyle w:val="ConsPlusNormal"/>
        <w:spacing w:before="240"/>
        <w:ind w:firstLine="540"/>
        <w:jc w:val="both"/>
      </w:pPr>
      <w:r>
        <w:t>провести тестовую передачу файла с результатами тестового сканирования на сервер РЦОИ</w:t>
      </w:r>
    </w:p>
    <w:p w:rsidR="0065190A" w:rsidRDefault="0065190A">
      <w:pPr>
        <w:pStyle w:val="ConsPlusNormal"/>
        <w:spacing w:before="240"/>
        <w:ind w:firstLine="540"/>
        <w:jc w:val="both"/>
      </w:pPr>
      <w:r>
        <w:t>проверить наличие дополнительного (резервного) оборудования;</w:t>
      </w:r>
    </w:p>
    <w:p w:rsidR="0065190A" w:rsidRDefault="0065190A">
      <w:pPr>
        <w:pStyle w:val="ConsPlusNormal"/>
        <w:spacing w:before="240"/>
        <w:ind w:firstLine="540"/>
        <w:jc w:val="both"/>
      </w:pPr>
      <w:r>
        <w:t>передать акт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В день проведения экзамена член ГЭК должен прибыть в ППЭ с токеном члена ГЭК.</w:t>
      </w:r>
    </w:p>
    <w:p w:rsidR="0065190A" w:rsidRDefault="0065190A">
      <w:pPr>
        <w:pStyle w:val="ConsPlusNormal"/>
        <w:spacing w:before="240"/>
        <w:ind w:firstLine="540"/>
        <w:jc w:val="both"/>
      </w:pPr>
      <w:r>
        <w:t>По окончании выполнения экзаменационной работы участниками ЕГЭ ответственный организатор в аудитории собирает и упаковывает бланки регистрации, бланки ответов N 1, бланки ответов N 2, в том числе дополнительные бланки ответов N 2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p>
    <w:p w:rsidR="0065190A" w:rsidRDefault="0065190A">
      <w:pPr>
        <w:pStyle w:val="ConsPlusNormal"/>
        <w:spacing w:before="240"/>
        <w:ind w:firstLine="540"/>
        <w:jc w:val="both"/>
      </w:pPr>
      <w:r>
        <w:t>Ответственный организатор в аудитории передает запечатанный возвратный доставочный пакет с бланками регистрации, бланками ответов N 1, бланками ответов N 2, в том числе с дополнительными бланками ответов N 2 (за исключением проведения ЕГЭ по математике базового уровня), вместе с другими экзаменационными материалами (формами ППЭ, служебными записками, и пр.) руководителю ППЭ в Штабе ППЭ в зоне видимости камер видеонаблюдения.</w:t>
      </w:r>
    </w:p>
    <w:p w:rsidR="0065190A" w:rsidRDefault="0065190A">
      <w:pPr>
        <w:pStyle w:val="ConsPlusNormal"/>
        <w:spacing w:before="240"/>
        <w:ind w:firstLine="540"/>
        <w:jc w:val="both"/>
      </w:pPr>
      <w:r>
        <w:t>В Штабе ППЭ руководитель ППЭ в присутствии членов ГЭК по мере поступления экзаменационных материалов из аудиторий вскрывает полученные возвратные доставочные пакеты с бланками регистрации, бланками ответов N 1, бланками ответов N 2, в том числе с дополнительными бланками ответов N 2 (за исключением проведения ЕГЭ по математике базового уровня), пересчитывает бланки ЕГЭ и оформляет соответствующие формы ППЭ.</w:t>
      </w:r>
    </w:p>
    <w:p w:rsidR="0065190A" w:rsidRDefault="0065190A">
      <w:pPr>
        <w:pStyle w:val="ConsPlusNormal"/>
        <w:spacing w:before="240"/>
        <w:ind w:firstLine="540"/>
        <w:jc w:val="both"/>
      </w:pPr>
      <w:r>
        <w:t xml:space="preserve">Ответственный организатор в аудитории после передачи всех экзаменационных материалов руководителю ППЭ в Штабе ППЭ с разрешения руководителя ППЭ может </w:t>
      </w:r>
      <w:r>
        <w:lastRenderedPageBreak/>
        <w:t>покинуть ППЭ.</w:t>
      </w:r>
    </w:p>
    <w:p w:rsidR="0065190A" w:rsidRDefault="0065190A">
      <w:pPr>
        <w:pStyle w:val="ConsPlusNormal"/>
        <w:spacing w:before="240"/>
        <w:ind w:firstLine="540"/>
        <w:jc w:val="both"/>
      </w:pPr>
      <w: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 xml:space="preserve">После заполнения </w:t>
      </w:r>
      <w:hyperlink w:anchor="P8077" w:history="1">
        <w:r>
          <w:rPr>
            <w:color w:val="0000FF"/>
          </w:rPr>
          <w:t>формы ППЭ-13-02МАШ</w:t>
        </w:r>
      </w:hyperlink>
      <w:r>
        <w:t xml:space="preserve">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65190A" w:rsidRDefault="0065190A">
      <w:pPr>
        <w:pStyle w:val="ConsPlusNormal"/>
        <w:spacing w:before="240"/>
        <w:ind w:firstLine="540"/>
        <w:jc w:val="both"/>
      </w:pPr>
      <w:r>
        <w:t>Технический специалист в соответствии с информацией, указанной на полученном возвратном доставочном пакете с бланками ЕГЭ (форма ППЭ-11), вводит номер аудитории на Станции сканирования в ППЭ.</w:t>
      </w:r>
    </w:p>
    <w:p w:rsidR="0065190A" w:rsidRDefault="0065190A">
      <w:pPr>
        <w:pStyle w:val="ConsPlusNormal"/>
        <w:spacing w:before="240"/>
        <w:ind w:firstLine="540"/>
        <w:jc w:val="both"/>
      </w:pPr>
      <w:r>
        <w:t>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за лицевой стороной бланков ответов N 2 должна идти оборотная, дополнительные бланки должны идти за основным или другими дополнительными, при необходимости изменяет последовательность бланков, выполняет повторное сканирование.</w:t>
      </w:r>
    </w:p>
    <w:p w:rsidR="0065190A" w:rsidRDefault="0065190A">
      <w:pPr>
        <w:pStyle w:val="ConsPlusNormal"/>
        <w:spacing w:before="240"/>
        <w:ind w:firstLine="540"/>
        <w:jc w:val="both"/>
      </w:pPr>
      <w: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(форма ППЭ-11), из которого были извлечены бланки. При необходимости выполняется повторное или дополнительное сканирование.</w:t>
      </w:r>
    </w:p>
    <w:p w:rsidR="0065190A" w:rsidRDefault="0065190A">
      <w:pPr>
        <w:pStyle w:val="ConsPlusNormal"/>
        <w:spacing w:before="240"/>
        <w:ind w:firstLine="540"/>
        <w:jc w:val="both"/>
      </w:pPr>
      <w: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65190A" w:rsidRDefault="0065190A">
      <w:pPr>
        <w:pStyle w:val="ConsPlusNormal"/>
        <w:spacing w:before="240"/>
        <w:ind w:firstLine="540"/>
        <w:jc w:val="both"/>
      </w:pPr>
      <w:r>
        <w:t>Далее по аналогичной процедуре технический специалист выполняет сканирование бланков из всех аудиторий.</w:t>
      </w:r>
    </w:p>
    <w:p w:rsidR="0065190A" w:rsidRDefault="0065190A">
      <w:pPr>
        <w:pStyle w:val="ConsPlusNormal"/>
        <w:spacing w:before="240"/>
        <w:ind w:firstLine="540"/>
        <w:jc w:val="both"/>
      </w:pPr>
      <w:r>
        <w:t>После завершения сканирования всех бланков технический специалист получает от руководителя ППЭ заполненные формы ППЭ:</w:t>
      </w:r>
    </w:p>
    <w:p w:rsidR="0065190A" w:rsidRDefault="0065190A">
      <w:pPr>
        <w:pStyle w:val="ConsPlusNormal"/>
        <w:spacing w:before="240"/>
        <w:ind w:firstLine="540"/>
        <w:jc w:val="both"/>
      </w:pPr>
      <w:hyperlink w:anchor="P6466" w:history="1">
        <w:r>
          <w:rPr>
            <w:color w:val="0000FF"/>
          </w:rPr>
          <w:t>ППЭ-05-02</w:t>
        </w:r>
      </w:hyperlink>
      <w:r>
        <w:t xml:space="preserve"> "Протокол проведения ГИА в аудитории";</w:t>
      </w:r>
    </w:p>
    <w:p w:rsidR="0065190A" w:rsidRDefault="0065190A">
      <w:pPr>
        <w:pStyle w:val="ConsPlusNormal"/>
        <w:spacing w:before="240"/>
        <w:ind w:firstLine="540"/>
        <w:jc w:val="both"/>
      </w:pPr>
      <w:hyperlink w:anchor="P7356" w:history="1">
        <w:r>
          <w:rPr>
            <w:color w:val="0000FF"/>
          </w:rPr>
          <w:t>ППЭ-07</w:t>
        </w:r>
      </w:hyperlink>
      <w:r>
        <w:t xml:space="preserve"> "Список работников ППЭ";</w:t>
      </w:r>
    </w:p>
    <w:p w:rsidR="0065190A" w:rsidRDefault="0065190A">
      <w:pPr>
        <w:pStyle w:val="ConsPlusNormal"/>
        <w:spacing w:before="240"/>
        <w:ind w:firstLine="540"/>
        <w:jc w:val="both"/>
      </w:pPr>
      <w:hyperlink w:anchor="P7662" w:history="1">
        <w:r>
          <w:rPr>
            <w:color w:val="0000FF"/>
          </w:rPr>
          <w:t>ППЭ-12-02</w:t>
        </w:r>
      </w:hyperlink>
      <w:r>
        <w:t xml:space="preserve"> "Ведомость коррекции персональных данных участников ГИА в аудитории" (при наличии);</w:t>
      </w:r>
    </w:p>
    <w:p w:rsidR="0065190A" w:rsidRDefault="0065190A">
      <w:pPr>
        <w:pStyle w:val="ConsPlusNormal"/>
        <w:spacing w:before="240"/>
        <w:ind w:firstLine="540"/>
        <w:jc w:val="both"/>
      </w:pPr>
      <w:hyperlink w:anchor="P9061" w:history="1">
        <w:r>
          <w:rPr>
            <w:color w:val="0000FF"/>
          </w:rPr>
          <w:t>ППЭ-14-01</w:t>
        </w:r>
      </w:hyperlink>
      <w:r>
        <w:t xml:space="preserve"> "Акт приемки-передачи экзаменационных материалов в ППЭ";</w:t>
      </w:r>
    </w:p>
    <w:p w:rsidR="0065190A" w:rsidRDefault="0065190A">
      <w:pPr>
        <w:pStyle w:val="ConsPlusNormal"/>
        <w:spacing w:before="240"/>
        <w:ind w:firstLine="540"/>
        <w:jc w:val="both"/>
      </w:pPr>
      <w:hyperlink w:anchor="P8077" w:history="1">
        <w:r>
          <w:rPr>
            <w:color w:val="0000FF"/>
          </w:rPr>
          <w:t>ППЭ-13-02МАШ</w:t>
        </w:r>
      </w:hyperlink>
      <w:r>
        <w:t xml:space="preserve"> "Сводная ведомость учета участников и использования экзаменационных материалов в ППЭ";</w:t>
      </w:r>
    </w:p>
    <w:p w:rsidR="0065190A" w:rsidRDefault="0065190A">
      <w:pPr>
        <w:pStyle w:val="ConsPlusNormal"/>
        <w:spacing w:before="240"/>
        <w:ind w:firstLine="540"/>
        <w:jc w:val="both"/>
      </w:pPr>
      <w:hyperlink w:anchor="P10618" w:history="1">
        <w:r>
          <w:rPr>
            <w:color w:val="0000FF"/>
          </w:rPr>
          <w:t>ППЭ-18МАШ</w:t>
        </w:r>
      </w:hyperlink>
      <w:r>
        <w:t xml:space="preserve"> "Акт общественного наблюдения за проведением ГИА в ППЭ" (при наличии);</w:t>
      </w:r>
    </w:p>
    <w:p w:rsidR="0065190A" w:rsidRDefault="0065190A">
      <w:pPr>
        <w:pStyle w:val="ConsPlusNormal"/>
        <w:spacing w:before="240"/>
        <w:ind w:firstLine="540"/>
        <w:jc w:val="both"/>
      </w:pPr>
      <w:hyperlink w:anchor="P10780" w:history="1">
        <w:r>
          <w:rPr>
            <w:color w:val="0000FF"/>
          </w:rPr>
          <w:t>ППЭ-19</w:t>
        </w:r>
      </w:hyperlink>
      <w:r>
        <w:t xml:space="preserve"> "Контроль изменения состава работников в день экзамена" (при наличии);</w:t>
      </w:r>
    </w:p>
    <w:p w:rsidR="0065190A" w:rsidRDefault="0065190A">
      <w:pPr>
        <w:pStyle w:val="ConsPlusNormal"/>
        <w:spacing w:before="240"/>
        <w:ind w:firstLine="540"/>
        <w:jc w:val="both"/>
      </w:pPr>
      <w:hyperlink w:anchor="P10988" w:history="1">
        <w:r>
          <w:rPr>
            <w:color w:val="0000FF"/>
          </w:rPr>
          <w:t>ППЭ-21</w:t>
        </w:r>
      </w:hyperlink>
      <w:r>
        <w:t xml:space="preserve"> "Акт об удалении участника ГИА" (при наличии);</w:t>
      </w:r>
    </w:p>
    <w:p w:rsidR="0065190A" w:rsidRDefault="0065190A">
      <w:pPr>
        <w:pStyle w:val="ConsPlusNormal"/>
        <w:spacing w:before="240"/>
        <w:ind w:firstLine="540"/>
        <w:jc w:val="both"/>
      </w:pPr>
      <w:hyperlink w:anchor="P11059" w:history="1">
        <w:r>
          <w:rPr>
            <w:color w:val="0000FF"/>
          </w:rPr>
          <w:t>ППЭ-22</w:t>
        </w:r>
      </w:hyperlink>
      <w:r>
        <w:t xml:space="preserve"> "Акт о досрочном завершении экзамена" (при наличии).</w:t>
      </w:r>
    </w:p>
    <w:p w:rsidR="0065190A" w:rsidRDefault="0065190A">
      <w:pPr>
        <w:pStyle w:val="ConsPlusNormal"/>
        <w:spacing w:before="240"/>
        <w:ind w:firstLine="540"/>
        <w:jc w:val="both"/>
      </w:pPr>
      <w:r>
        <w:t>Технический специалист сканирует полученные формы ППЭ и возвращает руководителю ППЭ.</w:t>
      </w:r>
    </w:p>
    <w:p w:rsidR="0065190A" w:rsidRDefault="0065190A">
      <w:pPr>
        <w:pStyle w:val="ConsPlusNormal"/>
        <w:spacing w:before="240"/>
        <w:ind w:firstLine="540"/>
        <w:jc w:val="both"/>
      </w:pPr>
      <w:r>
        <w:t>После завершения сканирования всех бланков и форм ППЭ технический специалист формирует протокол проведения процедуры сканирования бланков в ППЭ (форма ППЭ-15 "Протокол проведения процедуры сканирования бланков в ППЭ") и приглашает члена ГЭК для проверки полноты количества отсканированных бланков и экспорта бланков в электронном виде.</w:t>
      </w:r>
    </w:p>
    <w:p w:rsidR="0065190A" w:rsidRDefault="0065190A">
      <w:pPr>
        <w:pStyle w:val="ConsPlusNormal"/>
        <w:spacing w:before="240"/>
        <w:ind w:firstLine="540"/>
        <w:jc w:val="both"/>
      </w:pPr>
      <w: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w:t>
      </w:r>
      <w:hyperlink w:anchor="P8077" w:history="1">
        <w:r>
          <w:rPr>
            <w:color w:val="0000FF"/>
          </w:rPr>
          <w:t>формы ППЭ-13-02МАШ</w:t>
        </w:r>
      </w:hyperlink>
      <w:r>
        <w:t>.</w:t>
      </w:r>
    </w:p>
    <w:p w:rsidR="0065190A" w:rsidRDefault="0065190A">
      <w:pPr>
        <w:pStyle w:val="ConsPlusNormal"/>
        <w:spacing w:before="240"/>
        <w:ind w:firstLine="540"/>
        <w:jc w:val="both"/>
      </w:pPr>
      <w: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данных с электронными образами бланков и форм ППЭ зашифровывается для передачи в РЦОИ.</w:t>
      </w:r>
    </w:p>
    <w:p w:rsidR="0065190A" w:rsidRDefault="0065190A">
      <w:pPr>
        <w:pStyle w:val="ConsPlusNormal"/>
        <w:spacing w:before="240"/>
        <w:ind w:firstLine="540"/>
        <w:jc w:val="both"/>
      </w:pPr>
      <w: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формируется после завершения сканирования всех бланков и форм ППЭ.</w:t>
      </w:r>
    </w:p>
    <w:p w:rsidR="0065190A" w:rsidRDefault="0065190A">
      <w:pPr>
        <w:pStyle w:val="ConsPlusNormal"/>
        <w:spacing w:before="240"/>
        <w:ind w:firstLine="540"/>
        <w:jc w:val="both"/>
      </w:pPr>
      <w:r>
        <w:t>Технический специалист сохраняет на флеш-накопитель пакет данных с электронными образами бланков и форм ППЭ (файл экспорта), а также электронный журнал сканирования и переносит на рабочую станцию в Штабе ППЭ для передачи пакета данных с электронными образами бланков и форм ППЭ на сервер РЦОИ, журнала сканирования в систему мониторинга готовности ППЭ.</w:t>
      </w:r>
    </w:p>
    <w:p w:rsidR="0065190A" w:rsidRDefault="0065190A">
      <w:pPr>
        <w:pStyle w:val="ConsPlusNormal"/>
        <w:spacing w:before="240"/>
        <w:ind w:firstLine="540"/>
        <w:jc w:val="both"/>
      </w:pPr>
      <w:r>
        <w:t>Технический специалист выполняет передачу файла экспорта на сервер РЦОИ, журнала сканирования в систему мониторинга готовности ППЭ с помощью рабочей станции в штабе ППЭ. После завершения передачи всех пакетов бланков в РЦОИ (статус пакета с бланками принимает значение "передан") технический специалист при участии руководителя ППЭ передает статус о завершении передачи бланков в РЦОИ. Член ГЭК и технический специалист ожидают в Штабе ППЭ подтверждения от РЦОИ факта успешного получения и расшифровки переданного пакета данных с электронными образами бланков.</w:t>
      </w:r>
    </w:p>
    <w:p w:rsidR="0065190A" w:rsidRDefault="0065190A">
      <w:pPr>
        <w:pStyle w:val="ConsPlusNormal"/>
        <w:spacing w:before="240"/>
        <w:ind w:firstLine="540"/>
        <w:jc w:val="both"/>
      </w:pPr>
      <w:r>
        <w:t>Член ГЭК совместно с руководителем ППЭ еще раз пересчитывают все бланки, упаковывают в один возвратный доставочный пакет на каждую аудиторию и заполняют форму ППЭ-11 на возвратном доставочном пакете.</w:t>
      </w:r>
    </w:p>
    <w:p w:rsidR="0065190A" w:rsidRDefault="0065190A">
      <w:pPr>
        <w:pStyle w:val="ConsPlusNormal"/>
        <w:spacing w:before="240"/>
        <w:ind w:firstLine="540"/>
        <w:jc w:val="both"/>
      </w:pPr>
      <w:r>
        <w:t xml:space="preserve">Бумажные экзаменационные материалы ЕГЭ после направления отсканированных изображений экзаменационных материалов хранятся в ППЭ, затем направляются на </w:t>
      </w:r>
      <w:r>
        <w:lastRenderedPageBreak/>
        <w:t>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65190A" w:rsidRDefault="0065190A">
      <w:pPr>
        <w:pStyle w:val="ConsPlusNormal"/>
        <w:spacing w:before="240"/>
        <w:ind w:firstLine="540"/>
        <w:jc w:val="both"/>
      </w:pPr>
      <w:r>
        <w:t>Рекомендовано бумажные экзаменационные работы ЕГЭ оставлять на хранение в ППЭ и направлять на хранение в РЦОИ в течение месяца после окончания этапа проведения ЕГЭ.</w:t>
      </w:r>
    </w:p>
    <w:p w:rsidR="0065190A" w:rsidRDefault="0065190A">
      <w:pPr>
        <w:pStyle w:val="ConsPlusNormal"/>
        <w:jc w:val="both"/>
      </w:pPr>
    </w:p>
    <w:p w:rsidR="0065190A" w:rsidRDefault="0065190A">
      <w:pPr>
        <w:pStyle w:val="ConsPlusNormal"/>
        <w:ind w:firstLine="540"/>
        <w:jc w:val="both"/>
        <w:outlineLvl w:val="3"/>
      </w:pPr>
      <w:r>
        <w:t>Особенности перевода бланков участников ЕГЭ в электронный вид при проведении устной части ЕГЭ по иностранным языкам. Раздел Говорение</w:t>
      </w:r>
    </w:p>
    <w:p w:rsidR="0065190A" w:rsidRDefault="0065190A">
      <w:pPr>
        <w:pStyle w:val="ConsPlusNormal"/>
        <w:spacing w:before="240"/>
        <w:ind w:firstLine="540"/>
        <w:jc w:val="both"/>
      </w:pPr>
      <w:r>
        <w:t>В случае использования технологии перевода бланков участников ЕГЭ в электронный вид при проведении устной части ЕГЭ по иностранным языкам:</w:t>
      </w:r>
    </w:p>
    <w:p w:rsidR="0065190A" w:rsidRDefault="0065190A">
      <w:pPr>
        <w:pStyle w:val="ConsPlusNormal"/>
        <w:spacing w:before="240"/>
        <w:ind w:firstLine="540"/>
        <w:jc w:val="both"/>
      </w:pPr>
      <w:r>
        <w:t>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 и передают руководителю ППЭ.</w:t>
      </w:r>
    </w:p>
    <w:p w:rsidR="0065190A" w:rsidRDefault="0065190A">
      <w:pPr>
        <w:pStyle w:val="ConsPlusNormal"/>
        <w:spacing w:before="240"/>
        <w:ind w:firstLine="540"/>
        <w:jc w:val="both"/>
      </w:pPr>
      <w:r>
        <w:t>В Штабе ППЭ руководитель ППЭ в присутствии членов ГЭК по мере поступления экзаменационных материалов из аудиторий проведения вскрывает полученные возвратные доставочные пакеты с бланками регистрации и пересчитывает бланки.</w:t>
      </w:r>
    </w:p>
    <w:p w:rsidR="0065190A" w:rsidRDefault="0065190A">
      <w:pPr>
        <w:pStyle w:val="ConsPlusNormal"/>
        <w:spacing w:before="240"/>
        <w:ind w:firstLine="540"/>
        <w:jc w:val="both"/>
      </w:pPr>
      <w:r>
        <w:t xml:space="preserve">Руководитель ППЭ заполняет </w:t>
      </w:r>
      <w:hyperlink w:anchor="P8636" w:history="1">
        <w:r>
          <w:rPr>
            <w:color w:val="0000FF"/>
          </w:rPr>
          <w:t>форму ППЭ-13-03У</w:t>
        </w:r>
      </w:hyperlink>
      <w:r>
        <w:t xml:space="preserve"> "Сводная ведомость учета участников и использования экзаменационных материалов в ППЭ" и передает техническому специалисту возвратный доставочный пакет с пересчитанными бланками для сканирования.</w:t>
      </w:r>
    </w:p>
    <w:p w:rsidR="0065190A" w:rsidRDefault="0065190A">
      <w:pPr>
        <w:pStyle w:val="ConsPlusNormal"/>
        <w:spacing w:before="240"/>
        <w:ind w:firstLine="540"/>
        <w:jc w:val="both"/>
      </w:pPr>
      <w:r>
        <w:t>Если в ППЭ только один технический специалист, то сначала выполняется экспорт ответов участников на флеш-накопитель со всех рабочих мест участников ЕГЭ во всех аудиториях проведения и формирование сопроводительного бланка и протокола создания аудионосителя ППЭ.</w:t>
      </w:r>
    </w:p>
    <w:p w:rsidR="0065190A" w:rsidRDefault="0065190A">
      <w:pPr>
        <w:pStyle w:val="ConsPlusNormal"/>
        <w:spacing w:before="240"/>
        <w:ind w:firstLine="540"/>
        <w:jc w:val="both"/>
      </w:pPr>
      <w:r>
        <w:t>Технический специалист сканирует полученные бланки регистрации, указывая в станции сканирования номер аудитории проведения.</w:t>
      </w:r>
    </w:p>
    <w:p w:rsidR="0065190A" w:rsidRDefault="0065190A">
      <w:pPr>
        <w:pStyle w:val="ConsPlusNormal"/>
        <w:spacing w:before="240"/>
        <w:ind w:firstLine="540"/>
        <w:jc w:val="both"/>
      </w:pPr>
      <w:r>
        <w:t>После завершения сканирования всех бланков ППЭ руководитель ППЭ передает техническому специалисту для сканирования заполненные формы ППЭ:</w:t>
      </w:r>
    </w:p>
    <w:p w:rsidR="0065190A" w:rsidRDefault="0065190A">
      <w:pPr>
        <w:pStyle w:val="ConsPlusNormal"/>
        <w:spacing w:before="240"/>
        <w:ind w:firstLine="540"/>
        <w:jc w:val="both"/>
      </w:pPr>
      <w:hyperlink w:anchor="P8636" w:history="1">
        <w:r>
          <w:rPr>
            <w:color w:val="0000FF"/>
          </w:rPr>
          <w:t>ППЭ-13-03У</w:t>
        </w:r>
      </w:hyperlink>
      <w:r>
        <w:t xml:space="preserve"> Сводная ведомость учета участников и использования экзаменационных материалов в ППЭ</w:t>
      </w:r>
    </w:p>
    <w:p w:rsidR="0065190A" w:rsidRDefault="0065190A">
      <w:pPr>
        <w:pStyle w:val="ConsPlusNormal"/>
        <w:spacing w:before="240"/>
        <w:ind w:firstLine="540"/>
        <w:jc w:val="both"/>
      </w:pPr>
      <w:hyperlink w:anchor="P6596" w:history="1">
        <w:r>
          <w:rPr>
            <w:color w:val="0000FF"/>
          </w:rPr>
          <w:t>ППЭ-05-02-У</w:t>
        </w:r>
      </w:hyperlink>
      <w:r>
        <w:t xml:space="preserve"> Протокол проведения ЕГЭ в аудитории подготовки</w:t>
      </w:r>
    </w:p>
    <w:p w:rsidR="0065190A" w:rsidRDefault="0065190A">
      <w:pPr>
        <w:pStyle w:val="ConsPlusNormal"/>
        <w:spacing w:before="240"/>
        <w:ind w:firstLine="540"/>
        <w:jc w:val="both"/>
      </w:pPr>
      <w:hyperlink w:anchor="P6706" w:history="1">
        <w:r>
          <w:rPr>
            <w:color w:val="0000FF"/>
          </w:rPr>
          <w:t>ППЭ-05-03-У</w:t>
        </w:r>
      </w:hyperlink>
      <w:r>
        <w:t xml:space="preserve"> Протокол проведения ЕГЭ в аудитории проведения</w:t>
      </w:r>
    </w:p>
    <w:p w:rsidR="0065190A" w:rsidRDefault="0065190A">
      <w:pPr>
        <w:pStyle w:val="ConsPlusNormal"/>
        <w:spacing w:before="240"/>
        <w:ind w:firstLine="540"/>
        <w:jc w:val="both"/>
      </w:pPr>
      <w:hyperlink w:anchor="P6921" w:history="1">
        <w:r>
          <w:rPr>
            <w:color w:val="0000FF"/>
          </w:rPr>
          <w:t>ППЭ-05-04-У</w:t>
        </w:r>
      </w:hyperlink>
      <w:r>
        <w:t xml:space="preserve"> Ведомость перемещения участников ЕГЭ</w:t>
      </w:r>
    </w:p>
    <w:p w:rsidR="0065190A" w:rsidRDefault="0065190A">
      <w:pPr>
        <w:pStyle w:val="ConsPlusNormal"/>
        <w:spacing w:before="240"/>
        <w:ind w:firstLine="540"/>
        <w:jc w:val="both"/>
      </w:pPr>
      <w:hyperlink w:anchor="P7356" w:history="1">
        <w:r>
          <w:rPr>
            <w:color w:val="0000FF"/>
          </w:rPr>
          <w:t>ППЭ-07</w:t>
        </w:r>
      </w:hyperlink>
      <w:r>
        <w:t xml:space="preserve"> "Список работников ППЭ"</w:t>
      </w:r>
    </w:p>
    <w:p w:rsidR="0065190A" w:rsidRDefault="0065190A">
      <w:pPr>
        <w:pStyle w:val="ConsPlusNormal"/>
        <w:spacing w:before="240"/>
        <w:ind w:firstLine="540"/>
        <w:jc w:val="both"/>
      </w:pPr>
      <w:hyperlink w:anchor="P7662" w:history="1">
        <w:r>
          <w:rPr>
            <w:color w:val="0000FF"/>
          </w:rPr>
          <w:t>ППЭ-12-02</w:t>
        </w:r>
      </w:hyperlink>
      <w:r>
        <w:t xml:space="preserve"> "Ведомость коррекции персональных данных участников ГИА в аудитории" (при наличии);</w:t>
      </w:r>
    </w:p>
    <w:p w:rsidR="0065190A" w:rsidRDefault="0065190A">
      <w:pPr>
        <w:pStyle w:val="ConsPlusNormal"/>
        <w:spacing w:before="240"/>
        <w:ind w:firstLine="540"/>
        <w:jc w:val="both"/>
      </w:pPr>
      <w:hyperlink w:anchor="P9289" w:history="1">
        <w:r>
          <w:rPr>
            <w:color w:val="0000FF"/>
          </w:rPr>
          <w:t>ППЭ-14-01-У</w:t>
        </w:r>
      </w:hyperlink>
      <w:r>
        <w:t xml:space="preserve"> "Акт приемки-передачи экзаменационных материалов в ППЭ по иностранным языкам в устной форме";</w:t>
      </w:r>
    </w:p>
    <w:p w:rsidR="0065190A" w:rsidRDefault="0065190A">
      <w:pPr>
        <w:pStyle w:val="ConsPlusNormal"/>
        <w:spacing w:before="240"/>
        <w:ind w:firstLine="540"/>
        <w:jc w:val="both"/>
      </w:pPr>
      <w:hyperlink w:anchor="P10618" w:history="1">
        <w:r>
          <w:rPr>
            <w:color w:val="0000FF"/>
          </w:rPr>
          <w:t>ППЭ-18МАШ</w:t>
        </w:r>
      </w:hyperlink>
      <w:r>
        <w:t xml:space="preserve"> "Акт общественного наблюдения за проведением ГИА в ППЭ" (при наличии);</w:t>
      </w:r>
    </w:p>
    <w:p w:rsidR="0065190A" w:rsidRDefault="0065190A">
      <w:pPr>
        <w:pStyle w:val="ConsPlusNormal"/>
        <w:spacing w:before="240"/>
        <w:ind w:firstLine="540"/>
        <w:jc w:val="both"/>
      </w:pPr>
      <w:hyperlink w:anchor="P10780" w:history="1">
        <w:r>
          <w:rPr>
            <w:color w:val="0000FF"/>
          </w:rPr>
          <w:t>ППЭ-19</w:t>
        </w:r>
      </w:hyperlink>
      <w:r>
        <w:t xml:space="preserve"> "Контроль изменения состава работников в день экзамена" (при наличии);</w:t>
      </w:r>
    </w:p>
    <w:p w:rsidR="0065190A" w:rsidRDefault="0065190A">
      <w:pPr>
        <w:pStyle w:val="ConsPlusNormal"/>
        <w:spacing w:before="240"/>
        <w:ind w:firstLine="540"/>
        <w:jc w:val="both"/>
      </w:pPr>
      <w:hyperlink w:anchor="P10988" w:history="1">
        <w:r>
          <w:rPr>
            <w:color w:val="0000FF"/>
          </w:rPr>
          <w:t>ППЭ-21</w:t>
        </w:r>
      </w:hyperlink>
      <w:r>
        <w:t xml:space="preserve"> "Акт об удалении участника ГИА" (при наличии);</w:t>
      </w:r>
    </w:p>
    <w:p w:rsidR="0065190A" w:rsidRDefault="0065190A">
      <w:pPr>
        <w:pStyle w:val="ConsPlusNormal"/>
        <w:spacing w:before="240"/>
        <w:ind w:firstLine="540"/>
        <w:jc w:val="both"/>
      </w:pPr>
      <w:hyperlink w:anchor="P11059" w:history="1">
        <w:r>
          <w:rPr>
            <w:color w:val="0000FF"/>
          </w:rPr>
          <w:t>ППЭ-22</w:t>
        </w:r>
      </w:hyperlink>
      <w:r>
        <w:t xml:space="preserve"> "Акт о досрочном завершении экзамена" (при наличии);</w:t>
      </w:r>
    </w:p>
    <w:p w:rsidR="0065190A" w:rsidRDefault="0065190A">
      <w:pPr>
        <w:pStyle w:val="ConsPlusNormal"/>
        <w:spacing w:before="240"/>
        <w:ind w:firstLine="540"/>
        <w:jc w:val="both"/>
      </w:pPr>
      <w:r>
        <w:t>Сопроводительный бланк (бланки) к носителю аудиозаписей ответов участников;</w:t>
      </w:r>
    </w:p>
    <w:p w:rsidR="0065190A" w:rsidRDefault="0065190A">
      <w:pPr>
        <w:pStyle w:val="ConsPlusNormal"/>
        <w:spacing w:before="240"/>
        <w:ind w:firstLine="540"/>
        <w:jc w:val="both"/>
      </w:pPr>
      <w:r>
        <w:t>Протокол (протоколы) создания аудионосителя ППЭ.</w:t>
      </w:r>
    </w:p>
    <w:p w:rsidR="0065190A" w:rsidRDefault="0065190A">
      <w:pPr>
        <w:pStyle w:val="ConsPlusNormal"/>
        <w:spacing w:before="240"/>
        <w:ind w:firstLine="540"/>
        <w:jc w:val="both"/>
      </w:pPr>
      <w:r>
        <w:t xml:space="preserve">По приглашению технического специалиста член ГЭК проверяет, что экспортируемые данные не содержат особых ситуаций и сверяет данные о количестве отсканированных бланков по аудиториям, указанные в интерфейсе Станции сканирования в ППЭ с количеством из </w:t>
      </w:r>
      <w:hyperlink w:anchor="P8636" w:history="1">
        <w:r>
          <w:rPr>
            <w:color w:val="0000FF"/>
          </w:rPr>
          <w:t>формы ППЭ-13-03У</w:t>
        </w:r>
      </w:hyperlink>
      <w:r>
        <w:t xml:space="preserve"> "Сводная ведомость учета участников и использования экзаменационных материалов в ППЭ". При необходимости любая аудитория может быть заново открыта для выполнения дополнительного или повторного сканирования.</w:t>
      </w:r>
    </w:p>
    <w:p w:rsidR="0065190A" w:rsidRDefault="0065190A">
      <w:pPr>
        <w:pStyle w:val="ConsPlusNormal"/>
        <w:spacing w:before="240"/>
        <w:ind w:firstLine="540"/>
        <w:jc w:val="both"/>
      </w:pPr>
      <w:r>
        <w:t>Дальнейшие действия по обработке бланков участников ЕГЭ выполняются аналогично описанному выше порядку.</w:t>
      </w:r>
    </w:p>
    <w:p w:rsidR="0065190A" w:rsidRDefault="0065190A">
      <w:pPr>
        <w:pStyle w:val="ConsPlusNormal"/>
        <w:jc w:val="both"/>
      </w:pPr>
    </w:p>
    <w:p w:rsidR="0065190A" w:rsidRDefault="0065190A">
      <w:pPr>
        <w:pStyle w:val="ConsPlusNormal"/>
        <w:ind w:firstLine="540"/>
        <w:jc w:val="both"/>
        <w:outlineLvl w:val="2"/>
      </w:pPr>
      <w:r>
        <w:t>2. Инструкция для технического специалиста</w:t>
      </w:r>
    </w:p>
    <w:p w:rsidR="0065190A" w:rsidRDefault="0065190A">
      <w:pPr>
        <w:pStyle w:val="ConsPlusNormal"/>
        <w:jc w:val="both"/>
      </w:pPr>
    </w:p>
    <w:p w:rsidR="0065190A" w:rsidRDefault="0065190A">
      <w:pPr>
        <w:pStyle w:val="ConsPlusNormal"/>
        <w:ind w:firstLine="540"/>
        <w:jc w:val="both"/>
      </w:pPr>
      <w:r>
        <w:t>На подготовительном этапе проведения экзамена технический специалист ППЭ обязан:</w:t>
      </w:r>
    </w:p>
    <w:p w:rsidR="0065190A" w:rsidRDefault="0065190A">
      <w:pPr>
        <w:pStyle w:val="ConsPlusNormal"/>
        <w:spacing w:before="240"/>
        <w:ind w:firstLine="540"/>
        <w:jc w:val="both"/>
      </w:pPr>
      <w:r>
        <w:t>За 4 - 5 календарных дней до проведения экзамена:</w:t>
      </w:r>
    </w:p>
    <w:p w:rsidR="0065190A" w:rsidRDefault="0065190A">
      <w:pPr>
        <w:pStyle w:val="ConsPlusNormal"/>
        <w:spacing w:before="240"/>
        <w:ind w:firstLine="540"/>
        <w:jc w:val="both"/>
      </w:pPr>
      <w:r>
        <w:t>получить из РЦОИ следующие материалы:</w:t>
      </w:r>
    </w:p>
    <w:p w:rsidR="0065190A" w:rsidRDefault="0065190A">
      <w:pPr>
        <w:pStyle w:val="ConsPlusNormal"/>
        <w:spacing w:before="240"/>
        <w:ind w:firstLine="540"/>
        <w:jc w:val="both"/>
      </w:pPr>
      <w:r>
        <w:t>дистрибутив ПО станции сканирования в ППЭ;</w:t>
      </w:r>
    </w:p>
    <w:p w:rsidR="0065190A" w:rsidRDefault="0065190A">
      <w:pPr>
        <w:pStyle w:val="ConsPlusNormal"/>
        <w:spacing w:before="240"/>
        <w:ind w:firstLine="540"/>
        <w:jc w:val="both"/>
      </w:pPr>
      <w:r>
        <w:t>дистрибутив ПО для авторизации на специализированном федеральном портале;</w:t>
      </w:r>
    </w:p>
    <w:p w:rsidR="0065190A" w:rsidRDefault="0065190A">
      <w:pPr>
        <w:pStyle w:val="ConsPlusNormal"/>
        <w:spacing w:before="240"/>
        <w:ind w:firstLine="540"/>
        <w:jc w:val="both"/>
      </w:pPr>
      <w:r>
        <w:t>выполнить техническую подготовку ППЭ:</w:t>
      </w:r>
    </w:p>
    <w:p w:rsidR="0065190A" w:rsidRDefault="0065190A">
      <w:pPr>
        <w:pStyle w:val="ConsPlusNormal"/>
        <w:spacing w:before="240"/>
        <w:ind w:firstLine="540"/>
        <w:jc w:val="both"/>
      </w:pPr>
      <w:r>
        <w:t>проверить соответствие технического оснащения компьютеров (ноутбуков) и сканирующих устройств в ППЭ, а также резервных компьютеров (ноутбуков) и сканирующих устройств (далее - рабочие станции), предъявляемым минимальным требованиям;</w:t>
      </w:r>
    </w:p>
    <w:p w:rsidR="0065190A" w:rsidRDefault="0065190A">
      <w:pPr>
        <w:pStyle w:val="ConsPlusNormal"/>
        <w:spacing w:before="240"/>
        <w:ind w:firstLine="540"/>
        <w:jc w:val="both"/>
      </w:pPr>
      <w:r>
        <w:t>установить в штабе ППЭ сканирующее устройство, соответствующее требованиям ПО станции сканирования в ППЭ;</w:t>
      </w:r>
    </w:p>
    <w:p w:rsidR="0065190A" w:rsidRDefault="0065190A">
      <w:pPr>
        <w:pStyle w:val="ConsPlusNormal"/>
        <w:spacing w:before="240"/>
        <w:ind w:firstLine="540"/>
        <w:jc w:val="both"/>
      </w:pPr>
      <w:r>
        <w:t>установить драйвер сканирующего устройства на рабочую станцию, предназначенную для сканирования в ППЭ, настроить и проверить работу сканирующего устройства стандартными средствами;</w:t>
      </w:r>
    </w:p>
    <w:p w:rsidR="0065190A" w:rsidRDefault="0065190A">
      <w:pPr>
        <w:pStyle w:val="ConsPlusNormal"/>
        <w:spacing w:before="240"/>
        <w:ind w:firstLine="540"/>
        <w:jc w:val="both"/>
      </w:pPr>
      <w:r>
        <w:t>установить на рабочей станции в Штабе ППЭ ПО станции сканирования в ППЭ;</w:t>
      </w:r>
    </w:p>
    <w:p w:rsidR="0065190A" w:rsidRDefault="0065190A">
      <w:pPr>
        <w:pStyle w:val="ConsPlusNormal"/>
        <w:spacing w:before="240"/>
        <w:ind w:firstLine="540"/>
        <w:jc w:val="both"/>
      </w:pPr>
      <w:r>
        <w:t>выполнить тестовое сканирование и сохранить файл с результатами тестового сканирования для передачи РЦОИ;</w:t>
      </w:r>
    </w:p>
    <w:p w:rsidR="0065190A" w:rsidRDefault="0065190A">
      <w:pPr>
        <w:pStyle w:val="ConsPlusNormal"/>
        <w:spacing w:before="240"/>
        <w:ind w:firstLine="540"/>
        <w:jc w:val="both"/>
      </w:pPr>
      <w:r>
        <w:lastRenderedPageBreak/>
        <w:t>установить на рабочей станции в Штабе ППЭ ПО авторизации на специализированном федеральном портале для передачи электронных образов бланков ответов участников ЕГЭ в РЦОИ и связи с федеральным порталом;</w:t>
      </w:r>
    </w:p>
    <w:p w:rsidR="0065190A" w:rsidRDefault="0065190A">
      <w:pPr>
        <w:pStyle w:val="ConsPlusNormal"/>
        <w:spacing w:before="240"/>
        <w:ind w:firstLine="540"/>
        <w:jc w:val="both"/>
      </w:pPr>
      <w:r>
        <w:t>проверить наличие соединения со специализированным федеральным порталом, с сервером РЦОИ и провести тестовую передачу файла с результатами тестового сканирования на сервер РЦОИ;</w:t>
      </w:r>
    </w:p>
    <w:p w:rsidR="0065190A" w:rsidRDefault="0065190A">
      <w:pPr>
        <w:pStyle w:val="ConsPlusNormal"/>
        <w:spacing w:before="240"/>
        <w:ind w:firstLine="540"/>
        <w:jc w:val="both"/>
      </w:pPr>
      <w:r>
        <w:t>подготовить дополнительное (резервное) оборудование, необходимое для проведения экзамена:</w:t>
      </w:r>
    </w:p>
    <w:p w:rsidR="0065190A" w:rsidRDefault="0065190A">
      <w:pPr>
        <w:pStyle w:val="ConsPlusNormal"/>
        <w:spacing w:before="240"/>
        <w:ind w:firstLine="540"/>
        <w:jc w:val="both"/>
      </w:pPr>
      <w:r>
        <w:t>флеш-накопитель для переноса файлов экспорта со станции сканирования в ППЭ на станцию авторизации;</w:t>
      </w:r>
    </w:p>
    <w:p w:rsidR="0065190A" w:rsidRDefault="0065190A">
      <w:pPr>
        <w:pStyle w:val="ConsPlusNormal"/>
        <w:spacing w:before="240"/>
        <w:ind w:firstLine="540"/>
        <w:jc w:val="both"/>
      </w:pPr>
      <w: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65190A" w:rsidRDefault="0065190A">
      <w:pPr>
        <w:pStyle w:val="ConsPlusNormal"/>
        <w:spacing w:before="240"/>
        <w:ind w:firstLine="540"/>
        <w:jc w:val="both"/>
      </w:pPr>
      <w:r>
        <w:t>резервные рабочие станции для замены станции сканирования в ППЭ или станции авторизации;</w:t>
      </w:r>
    </w:p>
    <w:p w:rsidR="0065190A" w:rsidRDefault="0065190A">
      <w:pPr>
        <w:pStyle w:val="ConsPlusNormal"/>
        <w:spacing w:before="240"/>
        <w:ind w:firstLine="540"/>
        <w:jc w:val="both"/>
      </w:pPr>
      <w:r>
        <w:t>резервное сканирующее устройство.</w:t>
      </w:r>
    </w:p>
    <w:p w:rsidR="0065190A" w:rsidRDefault="0065190A">
      <w:pPr>
        <w:pStyle w:val="ConsPlusNormal"/>
        <w:spacing w:before="240"/>
        <w:ind w:firstLine="540"/>
        <w:jc w:val="both"/>
      </w:pPr>
      <w:r>
        <w:t>Передать статус о завершении технической подготовки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Техническая подготовка ППЭ должна быть завершена за 2 дня до проведения экзамена.</w:t>
      </w:r>
    </w:p>
    <w:p w:rsidR="0065190A" w:rsidRDefault="0065190A">
      <w:pPr>
        <w:pStyle w:val="ConsPlusNormal"/>
        <w:spacing w:before="240"/>
        <w:ind w:firstLine="540"/>
        <w:jc w:val="both"/>
      </w:pPr>
      <w:r>
        <w:t>Не позднее чем за один день до проведения экзамена:</w:t>
      </w:r>
    </w:p>
    <w:p w:rsidR="0065190A" w:rsidRDefault="0065190A">
      <w:pPr>
        <w:pStyle w:val="ConsPlusNormal"/>
        <w:spacing w:before="240"/>
        <w:ind w:firstLine="540"/>
        <w:jc w:val="both"/>
      </w:pPr>
      <w:r>
        <w:t>совместно с членами ГЭК и руководителем ППЭ провести контроль технической готовности ППЭ к проведению экзамена:</w:t>
      </w:r>
    </w:p>
    <w:p w:rsidR="0065190A" w:rsidRDefault="0065190A">
      <w:pPr>
        <w:pStyle w:val="ConsPlusNormal"/>
        <w:spacing w:before="240"/>
        <w:ind w:firstLine="540"/>
        <w:jc w:val="both"/>
      </w:pPr>
      <w:r>
        <w:t>проконтролировать качество тестового сканирования на каждой рабочей станции сканирования в ППЭ;</w:t>
      </w:r>
    </w:p>
    <w:p w:rsidR="0065190A" w:rsidRDefault="0065190A">
      <w:pPr>
        <w:pStyle w:val="ConsPlusNormal"/>
        <w:spacing w:before="240"/>
        <w:ind w:firstLine="540"/>
        <w:jc w:val="both"/>
      </w:pPr>
      <w:r>
        <w:t>проверить средства криптозащиты с использованием токена члена ГЭК каждой рабочей станции сканирования в Штабе ППЭ;</w:t>
      </w:r>
    </w:p>
    <w:p w:rsidR="0065190A" w:rsidRDefault="0065190A">
      <w:pPr>
        <w:pStyle w:val="ConsPlusNormal"/>
        <w:spacing w:before="240"/>
        <w:ind w:firstLine="540"/>
        <w:jc w:val="both"/>
      </w:pPr>
      <w:r>
        <w:t xml:space="preserve">сформировать, распечатать и совместно с членом ГЭК подписать протокол технической готовности Штаба ППЭ для сканирования бланков в ППЭ </w:t>
      </w:r>
      <w:hyperlink w:anchor="P6204" w:history="1">
        <w:r>
          <w:rPr>
            <w:color w:val="0000FF"/>
          </w:rPr>
          <w:t>(форма ППЭ-01-02)</w:t>
        </w:r>
      </w:hyperlink>
      <w:r>
        <w:t>;</w:t>
      </w:r>
    </w:p>
    <w:p w:rsidR="0065190A" w:rsidRDefault="0065190A">
      <w:pPr>
        <w:pStyle w:val="ConsPlusNormal"/>
        <w:spacing w:before="240"/>
        <w:ind w:firstLine="540"/>
        <w:jc w:val="both"/>
      </w:pPr>
      <w:r>
        <w:t>проверить средства криптозащиты на рабочей станции в Штабе ППЭ и провести тестовую авторизацию члена ГЭК, назначенного на экзамен, на специализированном федеральном портале с использованием токена члена ГЭК;</w:t>
      </w:r>
    </w:p>
    <w:p w:rsidR="0065190A" w:rsidRDefault="0065190A">
      <w:pPr>
        <w:pStyle w:val="ConsPlusNormal"/>
        <w:spacing w:before="240"/>
        <w:ind w:firstLine="540"/>
        <w:jc w:val="both"/>
      </w:pPr>
      <w:r>
        <w:t>провести тестовую передачу файла с результатами тестового сканирования на сервер РЦОИ;</w:t>
      </w:r>
    </w:p>
    <w:p w:rsidR="0065190A" w:rsidRDefault="0065190A">
      <w:pPr>
        <w:pStyle w:val="ConsPlusNormal"/>
        <w:spacing w:before="240"/>
        <w:ind w:firstLine="540"/>
        <w:jc w:val="both"/>
      </w:pPr>
      <w:r>
        <w:t>проверить наличие дополнительного (резервного) оборудования;</w:t>
      </w:r>
    </w:p>
    <w:p w:rsidR="0065190A" w:rsidRDefault="0065190A">
      <w:pPr>
        <w:pStyle w:val="ConsPlusNormal"/>
        <w:spacing w:before="240"/>
        <w:ind w:firstLine="540"/>
        <w:jc w:val="both"/>
      </w:pPr>
      <w:r>
        <w:t xml:space="preserve">передать акт технической готовности со всех рабочих станций сканирования и статус </w:t>
      </w:r>
      <w:r>
        <w:lastRenderedPageBreak/>
        <w:t>о завершении контроля технической готовности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После завершения выполнения экзаменационной работы технический специалист должен находиться в Штабе ППЭ.</w:t>
      </w:r>
    </w:p>
    <w:p w:rsidR="0065190A" w:rsidRDefault="0065190A">
      <w:pPr>
        <w:pStyle w:val="ConsPlusNormal"/>
        <w:spacing w:before="240"/>
        <w:ind w:firstLine="540"/>
        <w:jc w:val="both"/>
      </w:pPr>
      <w:r>
        <w:t>После завершения экзамена во всех аудиториях 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Руководитель ППЭ передает техническому специалисту для сканирования вскрытый возвратный доставочный пакет из аудитории, предварительно пересчитав бланки.</w:t>
      </w:r>
    </w:p>
    <w:p w:rsidR="0065190A" w:rsidRDefault="0065190A">
      <w:pPr>
        <w:pStyle w:val="ConsPlusNormal"/>
        <w:spacing w:before="240"/>
        <w:ind w:firstLine="540"/>
        <w:jc w:val="both"/>
      </w:pPr>
      <w:r>
        <w:t>Технический специалист в соответствии с информацией, указанной на полученном возвратном доставочном пакете (форма ППЭ-11) вводит номер аудитории на Станции сканирования в ППЭ.</w:t>
      </w:r>
    </w:p>
    <w:p w:rsidR="0065190A" w:rsidRDefault="0065190A">
      <w:pPr>
        <w:pStyle w:val="ConsPlusNormal"/>
        <w:spacing w:before="240"/>
        <w:ind w:firstLine="540"/>
        <w:jc w:val="both"/>
      </w:pPr>
      <w:r>
        <w:t>Технический специалист извлекает бланки из возвратного доставочного пакета и выполняет сканирование бланков в следующем порядке:</w:t>
      </w:r>
    </w:p>
    <w:p w:rsidR="0065190A" w:rsidRDefault="0065190A">
      <w:pPr>
        <w:pStyle w:val="ConsPlusNormal"/>
        <w:spacing w:before="240"/>
        <w:ind w:firstLine="540"/>
        <w:jc w:val="both"/>
      </w:pPr>
      <w:r>
        <w:t>в случае использования сканера, поддерживающего двухстороннее поточное сканирование, сначала сканируются все односторонние бланки аудитории (бланки регистрации и бланки ответов N 1) в одностороннем режиме сканирования, затем сканируются все двусторонние бланки ответов N 2 (за исключением проведения ЕГЭ по математике базового уровня) в двустороннем режиме сканирования;</w:t>
      </w:r>
    </w:p>
    <w:p w:rsidR="0065190A" w:rsidRDefault="0065190A">
      <w:pPr>
        <w:pStyle w:val="ConsPlusNormal"/>
        <w:spacing w:before="240"/>
        <w:ind w:firstLine="540"/>
        <w:jc w:val="both"/>
      </w:pPr>
      <w:r>
        <w:t>в случае использования сканера, поддерживающего только одностороннее поточное сканирование, сканируются: все односторонние бланки аудитории (бланки регистрации и бланки ответов N 1), лицевые стороны всех двусторонних бланков ответов N 2 (за исключением проведения ЕГЭ по математике базового уровня), оборотные стороны всех двусторонних бланков ответов N 2.</w:t>
      </w:r>
    </w:p>
    <w:p w:rsidR="0065190A" w:rsidRDefault="0065190A">
      <w:pPr>
        <w:pStyle w:val="ConsPlusNormal"/>
        <w:spacing w:before="240"/>
        <w:ind w:firstLine="540"/>
        <w:jc w:val="both"/>
      </w:pPr>
      <w:r>
        <w:t>Технический специалист проверяет качество отсканированных изображений, ориентацию и последовательность бланков N 2 (за исключением проведения ЕГЭ по математике базового уровня): за лицевой стороной бланков ответов N 2 должна идти оборотная, дополнительные бланки должны идти за основным или другим дополнительными, при необходимости изменяет последовательность бланков средствами ПО, выполняет повторное сканирование.</w:t>
      </w:r>
    </w:p>
    <w:p w:rsidR="0065190A" w:rsidRDefault="0065190A">
      <w:pPr>
        <w:pStyle w:val="ConsPlusNormal"/>
        <w:spacing w:before="240"/>
        <w:ind w:firstLine="540"/>
        <w:jc w:val="both"/>
      </w:pPr>
      <w:r>
        <w:t>В случае 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w:t>
      </w:r>
    </w:p>
    <w:p w:rsidR="0065190A" w:rsidRDefault="0065190A">
      <w:pPr>
        <w:pStyle w:val="ConsPlusNormal"/>
        <w:spacing w:before="240"/>
        <w:ind w:firstLine="540"/>
        <w:jc w:val="both"/>
      </w:pPr>
      <w:r>
        <w:t>После завершения сканирования всех бланков одной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(форма ППЭ-11), из которого были извлечены бланки. При необходимости выполняется повторное или дополнительное сканирование.</w:t>
      </w:r>
    </w:p>
    <w:p w:rsidR="0065190A" w:rsidRDefault="0065190A">
      <w:pPr>
        <w:pStyle w:val="ConsPlusNormal"/>
        <w:spacing w:before="240"/>
        <w:ind w:firstLine="540"/>
        <w:jc w:val="both"/>
      </w:pPr>
      <w: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пакет руководителю ППЭ.</w:t>
      </w:r>
    </w:p>
    <w:p w:rsidR="0065190A" w:rsidRDefault="0065190A">
      <w:pPr>
        <w:pStyle w:val="ConsPlusNormal"/>
        <w:spacing w:before="240"/>
        <w:ind w:firstLine="540"/>
        <w:jc w:val="both"/>
      </w:pPr>
      <w:r>
        <w:t xml:space="preserve">Далее по аналогичной процедуре технический специалист выполняет сканирование </w:t>
      </w:r>
      <w:r>
        <w:lastRenderedPageBreak/>
        <w:t>бланков из всех аудиторий.</w:t>
      </w:r>
    </w:p>
    <w:p w:rsidR="0065190A" w:rsidRDefault="0065190A">
      <w:pPr>
        <w:pStyle w:val="ConsPlusNormal"/>
        <w:spacing w:before="240"/>
        <w:ind w:firstLine="540"/>
        <w:jc w:val="both"/>
      </w:pPr>
      <w:r>
        <w:t>После завершения сканирования всех бланков ППЭ, технический специалист получает от руководителя ППЭ заполненные формы ППЭ:</w:t>
      </w:r>
    </w:p>
    <w:p w:rsidR="0065190A" w:rsidRDefault="0065190A">
      <w:pPr>
        <w:pStyle w:val="ConsPlusNormal"/>
        <w:spacing w:before="240"/>
        <w:ind w:firstLine="540"/>
        <w:jc w:val="both"/>
      </w:pPr>
      <w:hyperlink w:anchor="P6466" w:history="1">
        <w:r>
          <w:rPr>
            <w:color w:val="0000FF"/>
          </w:rPr>
          <w:t>ППЭ-05-02</w:t>
        </w:r>
      </w:hyperlink>
      <w:r>
        <w:t xml:space="preserve"> "Протокол проведения ГИА в аудитории";</w:t>
      </w:r>
    </w:p>
    <w:p w:rsidR="0065190A" w:rsidRDefault="0065190A">
      <w:pPr>
        <w:pStyle w:val="ConsPlusNormal"/>
        <w:spacing w:before="240"/>
        <w:ind w:firstLine="540"/>
        <w:jc w:val="both"/>
      </w:pPr>
      <w:hyperlink w:anchor="P7356" w:history="1">
        <w:r>
          <w:rPr>
            <w:color w:val="0000FF"/>
          </w:rPr>
          <w:t>ППЭ-07</w:t>
        </w:r>
      </w:hyperlink>
      <w:r>
        <w:t xml:space="preserve"> "Список работников ППЭ";</w:t>
      </w:r>
    </w:p>
    <w:p w:rsidR="0065190A" w:rsidRDefault="0065190A">
      <w:pPr>
        <w:pStyle w:val="ConsPlusNormal"/>
        <w:spacing w:before="240"/>
        <w:ind w:firstLine="540"/>
        <w:jc w:val="both"/>
      </w:pPr>
      <w:hyperlink w:anchor="P7662" w:history="1">
        <w:r>
          <w:rPr>
            <w:color w:val="0000FF"/>
          </w:rPr>
          <w:t>ППЭ-12-02</w:t>
        </w:r>
      </w:hyperlink>
      <w:r>
        <w:t xml:space="preserve"> "Ведомость коррекции персональных данных участников ГИА в аудитории" (при наличии);</w:t>
      </w:r>
    </w:p>
    <w:p w:rsidR="0065190A" w:rsidRDefault="0065190A">
      <w:pPr>
        <w:pStyle w:val="ConsPlusNormal"/>
        <w:spacing w:before="240"/>
        <w:ind w:firstLine="540"/>
        <w:jc w:val="both"/>
      </w:pPr>
      <w:hyperlink w:anchor="P9061" w:history="1">
        <w:r>
          <w:rPr>
            <w:color w:val="0000FF"/>
          </w:rPr>
          <w:t>ППЭ-14-01</w:t>
        </w:r>
      </w:hyperlink>
      <w:r>
        <w:t xml:space="preserve"> "Акт приемки-передачи экзаменационных материалов в ППЭ";</w:t>
      </w:r>
    </w:p>
    <w:p w:rsidR="0065190A" w:rsidRDefault="0065190A">
      <w:pPr>
        <w:pStyle w:val="ConsPlusNormal"/>
        <w:spacing w:before="240"/>
        <w:ind w:firstLine="540"/>
        <w:jc w:val="both"/>
      </w:pPr>
      <w:hyperlink w:anchor="P8077" w:history="1">
        <w:r>
          <w:rPr>
            <w:color w:val="0000FF"/>
          </w:rPr>
          <w:t>ППЭ-13-02МАШ</w:t>
        </w:r>
      </w:hyperlink>
      <w:r>
        <w:t xml:space="preserve"> "Сводная ведомость учета участников и использования экзаменационных материалов в ППЭ";</w:t>
      </w:r>
    </w:p>
    <w:p w:rsidR="0065190A" w:rsidRDefault="0065190A">
      <w:pPr>
        <w:pStyle w:val="ConsPlusNormal"/>
        <w:spacing w:before="240"/>
        <w:ind w:firstLine="540"/>
        <w:jc w:val="both"/>
      </w:pPr>
      <w:hyperlink w:anchor="P10618" w:history="1">
        <w:r>
          <w:rPr>
            <w:color w:val="0000FF"/>
          </w:rPr>
          <w:t>ППЭ-18МАШ</w:t>
        </w:r>
      </w:hyperlink>
      <w:r>
        <w:t xml:space="preserve"> "Акт общественного наблюдения за проведением ГИА в ППЭ" (при наличии);</w:t>
      </w:r>
    </w:p>
    <w:p w:rsidR="0065190A" w:rsidRDefault="0065190A">
      <w:pPr>
        <w:pStyle w:val="ConsPlusNormal"/>
        <w:spacing w:before="240"/>
        <w:ind w:firstLine="540"/>
        <w:jc w:val="both"/>
      </w:pPr>
      <w:hyperlink w:anchor="P10780" w:history="1">
        <w:r>
          <w:rPr>
            <w:color w:val="0000FF"/>
          </w:rPr>
          <w:t>ППЭ-19</w:t>
        </w:r>
      </w:hyperlink>
      <w:r>
        <w:t xml:space="preserve"> "Контроль изменения состава работников в день экзамена" (при наличии);</w:t>
      </w:r>
    </w:p>
    <w:p w:rsidR="0065190A" w:rsidRDefault="0065190A">
      <w:pPr>
        <w:pStyle w:val="ConsPlusNormal"/>
        <w:spacing w:before="240"/>
        <w:ind w:firstLine="540"/>
        <w:jc w:val="both"/>
      </w:pPr>
      <w:hyperlink w:anchor="P10988" w:history="1">
        <w:r>
          <w:rPr>
            <w:color w:val="0000FF"/>
          </w:rPr>
          <w:t>ППЭ-21</w:t>
        </w:r>
      </w:hyperlink>
      <w:r>
        <w:t xml:space="preserve"> "Акт об удалении участника ГИА" (при наличии);</w:t>
      </w:r>
    </w:p>
    <w:p w:rsidR="0065190A" w:rsidRDefault="0065190A">
      <w:pPr>
        <w:pStyle w:val="ConsPlusNormal"/>
        <w:spacing w:before="240"/>
        <w:ind w:firstLine="540"/>
        <w:jc w:val="both"/>
      </w:pPr>
      <w:hyperlink w:anchor="P11059" w:history="1">
        <w:r>
          <w:rPr>
            <w:color w:val="0000FF"/>
          </w:rPr>
          <w:t>ППЭ-22</w:t>
        </w:r>
      </w:hyperlink>
      <w:r>
        <w:t xml:space="preserve"> "Акт о досрочном завершении экзамена" (при наличии).</w:t>
      </w:r>
    </w:p>
    <w:p w:rsidR="0065190A" w:rsidRDefault="0065190A">
      <w:pPr>
        <w:pStyle w:val="ConsPlusNormal"/>
        <w:spacing w:before="240"/>
        <w:ind w:firstLine="540"/>
        <w:jc w:val="both"/>
      </w:pPr>
      <w:r>
        <w:t>В случае использования технологии перевода бланков участников ЕГЭ в электронный вид при проведении устной части ЕГЭ по иностранным языкам, технический специалист получает от руководителя ППЭ следующие формы ППЭ:</w:t>
      </w:r>
    </w:p>
    <w:p w:rsidR="0065190A" w:rsidRDefault="0065190A">
      <w:pPr>
        <w:pStyle w:val="ConsPlusNormal"/>
        <w:spacing w:before="240"/>
        <w:ind w:firstLine="540"/>
        <w:jc w:val="both"/>
      </w:pPr>
      <w:hyperlink w:anchor="P8636" w:history="1">
        <w:r>
          <w:rPr>
            <w:color w:val="0000FF"/>
          </w:rPr>
          <w:t>ППЭ-13-03У</w:t>
        </w:r>
      </w:hyperlink>
      <w:r>
        <w:t xml:space="preserve"> Сводная ведомость учета участников и использования экзаменационных материалов в ППЭ</w:t>
      </w:r>
    </w:p>
    <w:p w:rsidR="0065190A" w:rsidRDefault="0065190A">
      <w:pPr>
        <w:pStyle w:val="ConsPlusNormal"/>
        <w:spacing w:before="240"/>
        <w:ind w:firstLine="540"/>
        <w:jc w:val="both"/>
      </w:pPr>
      <w:hyperlink w:anchor="P6596" w:history="1">
        <w:r>
          <w:rPr>
            <w:color w:val="0000FF"/>
          </w:rPr>
          <w:t>ППЭ-05-02-У</w:t>
        </w:r>
      </w:hyperlink>
      <w:r>
        <w:t xml:space="preserve"> Протокол проведения ЕГЭ в аудитории подготовки</w:t>
      </w:r>
    </w:p>
    <w:p w:rsidR="0065190A" w:rsidRDefault="0065190A">
      <w:pPr>
        <w:pStyle w:val="ConsPlusNormal"/>
        <w:spacing w:before="240"/>
        <w:ind w:firstLine="540"/>
        <w:jc w:val="both"/>
      </w:pPr>
      <w:hyperlink w:anchor="P6706" w:history="1">
        <w:r>
          <w:rPr>
            <w:color w:val="0000FF"/>
          </w:rPr>
          <w:t>ППЭ-05-03-У</w:t>
        </w:r>
      </w:hyperlink>
      <w:r>
        <w:t xml:space="preserve"> Протокол проведения ЕГЭ в аудитории проведения</w:t>
      </w:r>
    </w:p>
    <w:p w:rsidR="0065190A" w:rsidRDefault="0065190A">
      <w:pPr>
        <w:pStyle w:val="ConsPlusNormal"/>
        <w:spacing w:before="240"/>
        <w:ind w:firstLine="540"/>
        <w:jc w:val="both"/>
      </w:pPr>
      <w:hyperlink w:anchor="P6921" w:history="1">
        <w:r>
          <w:rPr>
            <w:color w:val="0000FF"/>
          </w:rPr>
          <w:t>ППЭ-05-04-У</w:t>
        </w:r>
      </w:hyperlink>
      <w:r>
        <w:t xml:space="preserve"> Ведомость перемещения участников ЕГЭ</w:t>
      </w:r>
    </w:p>
    <w:p w:rsidR="0065190A" w:rsidRDefault="0065190A">
      <w:pPr>
        <w:pStyle w:val="ConsPlusNormal"/>
        <w:spacing w:before="240"/>
        <w:ind w:firstLine="540"/>
        <w:jc w:val="both"/>
      </w:pPr>
      <w:hyperlink w:anchor="P7356" w:history="1">
        <w:r>
          <w:rPr>
            <w:color w:val="0000FF"/>
          </w:rPr>
          <w:t>ППЭ-07</w:t>
        </w:r>
      </w:hyperlink>
      <w:r>
        <w:t xml:space="preserve"> "Список работников ППЭ"</w:t>
      </w:r>
    </w:p>
    <w:p w:rsidR="0065190A" w:rsidRDefault="0065190A">
      <w:pPr>
        <w:pStyle w:val="ConsPlusNormal"/>
        <w:spacing w:before="240"/>
        <w:ind w:firstLine="540"/>
        <w:jc w:val="both"/>
      </w:pPr>
      <w:hyperlink w:anchor="P7662" w:history="1">
        <w:r>
          <w:rPr>
            <w:color w:val="0000FF"/>
          </w:rPr>
          <w:t>ППЭ-12-02</w:t>
        </w:r>
      </w:hyperlink>
      <w:r>
        <w:t xml:space="preserve"> "Ведомость коррекции персональных данных участников ГИА в аудитории" (при наличии);</w:t>
      </w:r>
    </w:p>
    <w:p w:rsidR="0065190A" w:rsidRDefault="0065190A">
      <w:pPr>
        <w:pStyle w:val="ConsPlusNormal"/>
        <w:spacing w:before="240"/>
        <w:ind w:firstLine="540"/>
        <w:jc w:val="both"/>
      </w:pPr>
      <w:hyperlink w:anchor="P9289" w:history="1">
        <w:r>
          <w:rPr>
            <w:color w:val="0000FF"/>
          </w:rPr>
          <w:t>ППЭ-14-01-У</w:t>
        </w:r>
      </w:hyperlink>
      <w:r>
        <w:t xml:space="preserve"> "Акт приемки-передачи экзаменационных материалов в ППЭ по иностранным языкам в устной форме";</w:t>
      </w:r>
    </w:p>
    <w:p w:rsidR="0065190A" w:rsidRDefault="0065190A">
      <w:pPr>
        <w:pStyle w:val="ConsPlusNormal"/>
        <w:spacing w:before="240"/>
        <w:ind w:firstLine="540"/>
        <w:jc w:val="both"/>
      </w:pPr>
      <w:hyperlink w:anchor="P10618" w:history="1">
        <w:r>
          <w:rPr>
            <w:color w:val="0000FF"/>
          </w:rPr>
          <w:t>ППЭ-18МАШ</w:t>
        </w:r>
      </w:hyperlink>
      <w:r>
        <w:t xml:space="preserve"> "Акт общественного наблюдения за проведением ГИА в ППЭ" (при наличии);</w:t>
      </w:r>
    </w:p>
    <w:p w:rsidR="0065190A" w:rsidRDefault="0065190A">
      <w:pPr>
        <w:pStyle w:val="ConsPlusNormal"/>
        <w:spacing w:before="240"/>
        <w:ind w:firstLine="540"/>
        <w:jc w:val="both"/>
      </w:pPr>
      <w:hyperlink w:anchor="P10780" w:history="1">
        <w:r>
          <w:rPr>
            <w:color w:val="0000FF"/>
          </w:rPr>
          <w:t>ППЭ-19</w:t>
        </w:r>
      </w:hyperlink>
      <w:r>
        <w:t xml:space="preserve"> "Контроль изменения состава работников в день экзамена" (при наличии);</w:t>
      </w:r>
    </w:p>
    <w:p w:rsidR="0065190A" w:rsidRDefault="0065190A">
      <w:pPr>
        <w:pStyle w:val="ConsPlusNormal"/>
        <w:spacing w:before="240"/>
        <w:ind w:firstLine="540"/>
        <w:jc w:val="both"/>
      </w:pPr>
      <w:hyperlink w:anchor="P10988" w:history="1">
        <w:r>
          <w:rPr>
            <w:color w:val="0000FF"/>
          </w:rPr>
          <w:t>ППЭ-21</w:t>
        </w:r>
      </w:hyperlink>
      <w:r>
        <w:t xml:space="preserve"> "Акт об удалении участника ГИА" (при наличии);</w:t>
      </w:r>
    </w:p>
    <w:p w:rsidR="0065190A" w:rsidRDefault="0065190A">
      <w:pPr>
        <w:pStyle w:val="ConsPlusNormal"/>
        <w:spacing w:before="240"/>
        <w:ind w:firstLine="540"/>
        <w:jc w:val="both"/>
      </w:pPr>
      <w:hyperlink w:anchor="P11059" w:history="1">
        <w:r>
          <w:rPr>
            <w:color w:val="0000FF"/>
          </w:rPr>
          <w:t>ППЭ-22</w:t>
        </w:r>
      </w:hyperlink>
      <w:r>
        <w:t xml:space="preserve"> "Акт о досрочном завершении экзамена" (при наличии);</w:t>
      </w:r>
    </w:p>
    <w:p w:rsidR="0065190A" w:rsidRDefault="0065190A">
      <w:pPr>
        <w:pStyle w:val="ConsPlusNormal"/>
        <w:spacing w:before="240"/>
        <w:ind w:firstLine="540"/>
        <w:jc w:val="both"/>
      </w:pPr>
      <w:r>
        <w:lastRenderedPageBreak/>
        <w:t>Сопроводительный бланк (бланки) к носителю аудиозаписей ответов участников;</w:t>
      </w:r>
    </w:p>
    <w:p w:rsidR="0065190A" w:rsidRDefault="0065190A">
      <w:pPr>
        <w:pStyle w:val="ConsPlusNormal"/>
        <w:spacing w:before="240"/>
        <w:ind w:firstLine="540"/>
        <w:jc w:val="both"/>
      </w:pPr>
      <w:r>
        <w:t>Протокол (протоколы) создания аудионосителя ППЭ.</w:t>
      </w:r>
    </w:p>
    <w:p w:rsidR="0065190A" w:rsidRDefault="0065190A">
      <w:pPr>
        <w:pStyle w:val="ConsPlusNormal"/>
        <w:spacing w:before="240"/>
        <w:ind w:firstLine="540"/>
        <w:jc w:val="both"/>
      </w:pPr>
      <w:r>
        <w:t>Технический специалист сканирует полученные формы ППЭ и после сканирования возвращает их руководителю ППЭ.</w:t>
      </w:r>
    </w:p>
    <w:p w:rsidR="0065190A" w:rsidRDefault="0065190A">
      <w:pPr>
        <w:pStyle w:val="ConsPlusNormal"/>
        <w:spacing w:before="240"/>
        <w:ind w:firstLine="540"/>
        <w:jc w:val="both"/>
      </w:pPr>
      <w:r>
        <w:t>После завершения сканирования всех бланков ППЭ и форм ППЭ технический специалист формирует протокол проведения процедуры сканирования бланков в ППЭ (форма ППЭ-15) и приглашает члена ГЭК для проверки количества отсканированных бланков и экспорта бланков в электронном виде. При необходимости любая аудитория может быть заново открыта для выполнения дополнительного или повторного сканирования.</w:t>
      </w:r>
    </w:p>
    <w:p w:rsidR="0065190A" w:rsidRDefault="0065190A">
      <w:pPr>
        <w:pStyle w:val="ConsPlusNormal"/>
        <w:spacing w:before="240"/>
        <w:ind w:firstLine="540"/>
        <w:jc w:val="both"/>
      </w:pPr>
      <w: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данных с электронными образами бланков и форм ППЭ зашифровывается.</w:t>
      </w:r>
    </w:p>
    <w:p w:rsidR="0065190A" w:rsidRDefault="0065190A">
      <w:pPr>
        <w:pStyle w:val="ConsPlusNormal"/>
        <w:spacing w:before="240"/>
        <w:ind w:firstLine="540"/>
        <w:jc w:val="both"/>
      </w:pPr>
      <w: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формируется после завершения сканирования всех бланков и форм ППЭ.</w:t>
      </w:r>
    </w:p>
    <w:p w:rsidR="0065190A" w:rsidRDefault="0065190A">
      <w:pPr>
        <w:pStyle w:val="ConsPlusNormal"/>
        <w:spacing w:before="240"/>
        <w:ind w:firstLine="540"/>
        <w:jc w:val="both"/>
      </w:pPr>
      <w:r>
        <w:t>Технический специалист сохраняет на флеш-накопитель пакет данных с электронными образами бланков и форм ППЭ (файл экспорта), а также электронный журнал сканирования и переносит на рабочую станцию в Штабе ППЭ, для передачи пакетов данных, журнала сканирования в систему мониторинга готовности ППЭ.</w:t>
      </w:r>
    </w:p>
    <w:p w:rsidR="0065190A" w:rsidRDefault="0065190A">
      <w:pPr>
        <w:pStyle w:val="ConsPlusNormal"/>
        <w:spacing w:before="240"/>
        <w:ind w:firstLine="540"/>
        <w:jc w:val="both"/>
      </w:pPr>
      <w:r>
        <w:t>Технический специалист выполняет передачу файла экспорта на сервер РЦОИ, журнала сканирования в систему мониторинга готовности ППЭ с помощью рабочей станции в Штабе ППЭ. После завершения передачи всех пакетов бланков в РЦОИ (статус пакета с бланками принимает значение "передан") технический специалист при участии руководителя ППЭ передает статус о завершении передачи бланков в РЦОИ.</w:t>
      </w:r>
    </w:p>
    <w:p w:rsidR="0065190A" w:rsidRDefault="0065190A">
      <w:pPr>
        <w:pStyle w:val="ConsPlusNormal"/>
        <w:spacing w:before="240"/>
        <w:ind w:firstLine="540"/>
        <w:jc w:val="both"/>
      </w:pPr>
      <w:r>
        <w:t>Член ГЭК и технический специалист дожидаются в Штабе ППЭ подтверждения от РЦОИ факта успешного получения и расшифровки переданного пакета данных с электронными образами бланков.</w:t>
      </w:r>
    </w:p>
    <w:p w:rsidR="0065190A" w:rsidRDefault="0065190A">
      <w:pPr>
        <w:pStyle w:val="ConsPlusNormal"/>
        <w:spacing w:before="240"/>
        <w:ind w:firstLine="540"/>
        <w:jc w:val="both"/>
      </w:pPr>
      <w:r>
        <w:t>При необходимости (по запросу РЦОИ), перед повторным экспортом технический специалист загружает на Станцию сканирования в ППЭ новый сертификат РЦОИ.</w:t>
      </w:r>
    </w:p>
    <w:p w:rsidR="0065190A" w:rsidRDefault="0065190A">
      <w:pPr>
        <w:pStyle w:val="ConsPlusNormal"/>
        <w:spacing w:before="240"/>
        <w:ind w:firstLine="540"/>
        <w:jc w:val="both"/>
      </w:pPr>
      <w:r>
        <w:t>Действия в случае нештатной ситуации:</w:t>
      </w:r>
    </w:p>
    <w:p w:rsidR="0065190A" w:rsidRDefault="0065190A">
      <w:pPr>
        <w:pStyle w:val="ConsPlusNormal"/>
        <w:spacing w:before="240"/>
        <w:ind w:firstLine="540"/>
        <w:jc w:val="both"/>
      </w:pPr>
      <w:r>
        <w:t>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65190A" w:rsidRDefault="0065190A">
      <w:pPr>
        <w:pStyle w:val="ConsPlusNormal"/>
        <w:jc w:val="both"/>
      </w:pPr>
    </w:p>
    <w:p w:rsidR="0065190A" w:rsidRDefault="0065190A">
      <w:pPr>
        <w:pStyle w:val="ConsPlusNormal"/>
        <w:ind w:firstLine="540"/>
        <w:jc w:val="both"/>
        <w:outlineLvl w:val="2"/>
      </w:pPr>
      <w:r>
        <w:t>3. Инструкция для члена ГЭК</w:t>
      </w:r>
    </w:p>
    <w:p w:rsidR="0065190A" w:rsidRDefault="0065190A">
      <w:pPr>
        <w:pStyle w:val="ConsPlusNormal"/>
        <w:jc w:val="both"/>
      </w:pPr>
    </w:p>
    <w:p w:rsidR="0065190A" w:rsidRDefault="0065190A">
      <w:pPr>
        <w:pStyle w:val="ConsPlusNormal"/>
        <w:ind w:firstLine="540"/>
        <w:jc w:val="both"/>
      </w:pPr>
      <w:r>
        <w:t>На подготовительном этапе член ГЭК обязан:</w:t>
      </w:r>
    </w:p>
    <w:p w:rsidR="0065190A" w:rsidRDefault="0065190A">
      <w:pPr>
        <w:pStyle w:val="ConsPlusNormal"/>
        <w:spacing w:before="240"/>
        <w:ind w:firstLine="540"/>
        <w:jc w:val="both"/>
      </w:pPr>
      <w:r>
        <w:t>получить в РЦОИ токен члена ГЭК по ведомости;</w:t>
      </w:r>
    </w:p>
    <w:p w:rsidR="0065190A" w:rsidRDefault="0065190A">
      <w:pPr>
        <w:pStyle w:val="ConsPlusNormal"/>
        <w:spacing w:before="240"/>
        <w:ind w:firstLine="540"/>
        <w:jc w:val="both"/>
      </w:pPr>
      <w:r>
        <w:t>Не позднее чем за один день до проведения экзамена:</w:t>
      </w:r>
    </w:p>
    <w:p w:rsidR="0065190A" w:rsidRDefault="0065190A">
      <w:pPr>
        <w:pStyle w:val="ConsPlusNormal"/>
        <w:spacing w:before="240"/>
        <w:ind w:firstLine="540"/>
        <w:jc w:val="both"/>
      </w:pPr>
      <w:r>
        <w:t>совместно с техническим специалистом и руководителем ППЭ провести проверку технической готовности ППЭ к проведению экзамена:</w:t>
      </w:r>
    </w:p>
    <w:p w:rsidR="0065190A" w:rsidRDefault="0065190A">
      <w:pPr>
        <w:pStyle w:val="ConsPlusNormal"/>
        <w:spacing w:before="240"/>
        <w:ind w:firstLine="540"/>
        <w:jc w:val="both"/>
      </w:pPr>
      <w:r>
        <w:t>проконтролировать качество тестового сканирования на каждой рабочей станции сканирования в ППЭ;</w:t>
      </w:r>
    </w:p>
    <w:p w:rsidR="0065190A" w:rsidRDefault="0065190A">
      <w:pPr>
        <w:pStyle w:val="ConsPlusNormal"/>
        <w:spacing w:before="240"/>
        <w:ind w:firstLine="540"/>
        <w:jc w:val="both"/>
      </w:pPr>
      <w:r>
        <w:t>проверить средства криптозащиты с использованием токена члена ГЭК каждой рабочей станции сканирования в Штабе ППЭ;</w:t>
      </w:r>
    </w:p>
    <w:p w:rsidR="0065190A" w:rsidRDefault="0065190A">
      <w:pPr>
        <w:pStyle w:val="ConsPlusNormal"/>
        <w:spacing w:before="240"/>
        <w:ind w:firstLine="540"/>
        <w:jc w:val="both"/>
      </w:pPr>
      <w:r>
        <w:t xml:space="preserve">подписать протокол технической готовности Штаба ППЭ для сканирования бланков в ППЭ </w:t>
      </w:r>
      <w:hyperlink w:anchor="P6204" w:history="1">
        <w:r>
          <w:rPr>
            <w:color w:val="0000FF"/>
          </w:rPr>
          <w:t>(форма ППЭ 01-02)</w:t>
        </w:r>
      </w:hyperlink>
      <w:r>
        <w:t>;</w:t>
      </w:r>
    </w:p>
    <w:p w:rsidR="0065190A" w:rsidRDefault="0065190A">
      <w:pPr>
        <w:pStyle w:val="ConsPlusNormal"/>
        <w:spacing w:before="240"/>
        <w:ind w:firstLine="540"/>
        <w:jc w:val="both"/>
      </w:pPr>
      <w:r>
        <w:t>проверить в Штабе ППЭ наличие и работоспособность рабочей станции, имеющей надежный канал связи с выходом в информационно-телекоммуникационную сеть "Интернет" и установленным специализированным программным обеспечением для передачи электронных образов бланков ответов участников ЕГЭ в РЦОИ и связи с федеральным порталом;</w:t>
      </w:r>
    </w:p>
    <w:p w:rsidR="0065190A" w:rsidRDefault="0065190A">
      <w:pPr>
        <w:pStyle w:val="ConsPlusNormal"/>
        <w:spacing w:before="240"/>
        <w:ind w:firstLine="540"/>
        <w:jc w:val="both"/>
      </w:pPr>
      <w:r>
        <w:t>проверить средства криптозащиты на рабочей станции в Штабе ППЭ и провести тестовую авторизацию члена ГЭК, назначенного на экзамен, на специализированном федеральном портале с использованием токена члена ГЭК;</w:t>
      </w:r>
    </w:p>
    <w:p w:rsidR="0065190A" w:rsidRDefault="0065190A">
      <w:pPr>
        <w:pStyle w:val="ConsPlusNormal"/>
        <w:spacing w:before="240"/>
        <w:ind w:firstLine="540"/>
        <w:jc w:val="both"/>
      </w:pPr>
      <w:r>
        <w:t>провести тестовую передачу файла с результатами тестового сканирования на сервер РЦОИ;</w:t>
      </w:r>
    </w:p>
    <w:p w:rsidR="0065190A" w:rsidRDefault="0065190A">
      <w:pPr>
        <w:pStyle w:val="ConsPlusNormal"/>
        <w:spacing w:before="240"/>
        <w:ind w:firstLine="540"/>
        <w:jc w:val="both"/>
      </w:pPr>
      <w:r>
        <w:t>проверить наличие дополнительного (резервного) оборудования;</w:t>
      </w:r>
    </w:p>
    <w:p w:rsidR="0065190A" w:rsidRDefault="0065190A">
      <w:pPr>
        <w:pStyle w:val="ConsPlusNormal"/>
        <w:spacing w:before="240"/>
        <w:ind w:firstLine="540"/>
        <w:jc w:val="both"/>
      </w:pPr>
      <w:r>
        <w:t>проконтролировать передачу в систему мониторинга готовности ППЭ акта технической готовности со всех рабочих станций сканирования и статуса о завершении контроля технической готовности с помощью рабочей станции в Штабе ППЭ.</w:t>
      </w:r>
    </w:p>
    <w:p w:rsidR="0065190A" w:rsidRDefault="0065190A">
      <w:pPr>
        <w:pStyle w:val="ConsPlusNormal"/>
        <w:spacing w:before="240"/>
        <w:ind w:firstLine="540"/>
        <w:jc w:val="both"/>
      </w:pPr>
      <w:r>
        <w:t>В день экзамена:</w:t>
      </w:r>
    </w:p>
    <w:p w:rsidR="0065190A" w:rsidRDefault="0065190A">
      <w:pPr>
        <w:pStyle w:val="ConsPlusNormal"/>
        <w:spacing w:before="240"/>
        <w:ind w:firstLine="540"/>
        <w:jc w:val="both"/>
      </w:pPr>
      <w:r>
        <w:t>прибыть в ППЭ с токеном члена ГЭК;</w:t>
      </w:r>
    </w:p>
    <w:p w:rsidR="0065190A" w:rsidRDefault="0065190A">
      <w:pPr>
        <w:pStyle w:val="ConsPlusNormal"/>
        <w:spacing w:before="240"/>
        <w:ind w:firstLine="540"/>
        <w:jc w:val="both"/>
      </w:pPr>
      <w:r>
        <w:t>по окончании выполнения экзаменационной работы участниками экзамена член ГЭК должен находиться в Штабе ППЭ.</w:t>
      </w:r>
    </w:p>
    <w:p w:rsidR="0065190A" w:rsidRDefault="0065190A">
      <w:pPr>
        <w:pStyle w:val="ConsPlusNormal"/>
        <w:spacing w:before="240"/>
        <w:ind w:firstLine="540"/>
        <w:jc w:val="both"/>
      </w:pPr>
      <w:r>
        <w:t xml:space="preserve">В Штабе ППЭ руководитель ППЭ в присутствии членов ГЭК по мере поступления материалов из аудиторий вскрывает полученные возвратные доставочные пакеты с бланками, пересчитывает бланки и заполняет </w:t>
      </w:r>
      <w:hyperlink w:anchor="P8077" w:history="1">
        <w:r>
          <w:rPr>
            <w:color w:val="0000FF"/>
          </w:rPr>
          <w:t>форму ППЭ-13-02МАШ</w:t>
        </w:r>
      </w:hyperlink>
      <w:r>
        <w:t xml:space="preserve"> "Сводная ведомость учета участников и использования экзаменационных материалов в ППЭ", в случае использования технологии перевода бланков участников ЕГЭ в электронный вид при проведении устной части ЕГЭ по иностранным языкам </w:t>
      </w:r>
      <w:hyperlink w:anchor="P8636" w:history="1">
        <w:r>
          <w:rPr>
            <w:color w:val="0000FF"/>
          </w:rPr>
          <w:t>ППЭ-13-03У</w:t>
        </w:r>
      </w:hyperlink>
      <w:r>
        <w:t xml:space="preserve"> "Сводная ведомость учета участников и использования экзаменационных материалов в ППЭ", после </w:t>
      </w:r>
      <w:r>
        <w:lastRenderedPageBreak/>
        <w:t>чего передает техническому специалисту возвратный доставочный пакет с пересчитанными бланками для осуществления сканирования.</w:t>
      </w:r>
    </w:p>
    <w:p w:rsidR="0065190A" w:rsidRDefault="0065190A">
      <w:pPr>
        <w:pStyle w:val="ConsPlusNormal"/>
        <w:spacing w:before="240"/>
        <w:ind w:firstLine="540"/>
        <w:jc w:val="both"/>
      </w:pPr>
      <w:r>
        <w:t>После завершения выполнения экзаменационной работы во всех аудиториях 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 xml:space="preserve">Технический специалист выполняет сканирование переданных бланков, по окончании сканирования бланков из всех аудиторий - оформленных форм ППЭ, включая заполненную и подписанную </w:t>
      </w:r>
      <w:hyperlink w:anchor="P8077" w:history="1">
        <w:r>
          <w:rPr>
            <w:color w:val="0000FF"/>
          </w:rPr>
          <w:t>форму ППЭ-13-02МАШ</w:t>
        </w:r>
      </w:hyperlink>
      <w:r>
        <w:t xml:space="preserve">, в случае использования технологии перевода бланков участников ЕГЭ в электронный вид при проведении устной части ЕГЭ по иностранным языкам </w:t>
      </w:r>
      <w:hyperlink w:anchor="P8636" w:history="1">
        <w:r>
          <w:rPr>
            <w:color w:val="0000FF"/>
          </w:rPr>
          <w:t>ППЭ-13-03У</w:t>
        </w:r>
      </w:hyperlink>
      <w:r>
        <w:t xml:space="preserve"> "Сводная ведомость учета участников и использования экзаменационных материалов в ППЭ".</w:t>
      </w:r>
    </w:p>
    <w:p w:rsidR="0065190A" w:rsidRDefault="0065190A">
      <w:pPr>
        <w:pStyle w:val="ConsPlusNormal"/>
        <w:spacing w:before="240"/>
        <w:ind w:firstLine="540"/>
        <w:jc w:val="both"/>
      </w:pPr>
      <w: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из </w:t>
      </w:r>
      <w:hyperlink w:anchor="P8077" w:history="1">
        <w:r>
          <w:rPr>
            <w:color w:val="0000FF"/>
          </w:rPr>
          <w:t>формы ППЭ-13-02МАШ</w:t>
        </w:r>
      </w:hyperlink>
      <w:r>
        <w:t xml:space="preserve">, в случае использования технологии перевода бланков участников ЕГЭ в электронный вид при проведении устной части ЕГЭ по иностранным языкам </w:t>
      </w:r>
      <w:hyperlink w:anchor="P8636" w:history="1">
        <w:r>
          <w:rPr>
            <w:color w:val="0000FF"/>
          </w:rPr>
          <w:t>ППЭ-13-03У</w:t>
        </w:r>
      </w:hyperlink>
      <w:r>
        <w:t>. При необходимости любая аудитория может быть заново открыта для выполнения дополнительного или повторного сканирования.</w:t>
      </w:r>
    </w:p>
    <w:p w:rsidR="0065190A" w:rsidRDefault="0065190A">
      <w:pPr>
        <w:pStyle w:val="ConsPlusNormal"/>
        <w:spacing w:before="240"/>
        <w:ind w:firstLine="540"/>
        <w:jc w:val="both"/>
      </w:pPr>
      <w: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данных с электронными образами бланков и форм ППЭ шифруется.</w:t>
      </w:r>
    </w:p>
    <w:p w:rsidR="0065190A" w:rsidRDefault="0065190A">
      <w:pPr>
        <w:pStyle w:val="ConsPlusNormal"/>
        <w:spacing w:before="240"/>
        <w:ind w:firstLine="540"/>
        <w:jc w:val="both"/>
      </w:pPr>
      <w: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формируется после завершения сканирования всех бланков и форм ППЭ.</w:t>
      </w:r>
    </w:p>
    <w:p w:rsidR="0065190A" w:rsidRDefault="0065190A">
      <w:pPr>
        <w:pStyle w:val="ConsPlusNormal"/>
        <w:spacing w:before="240"/>
        <w:ind w:firstLine="540"/>
        <w:jc w:val="both"/>
      </w:pPr>
      <w:r>
        <w:t>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 а также передачу статуса о передаче бланков в РЦОИ после завершения передачи всех пакетов бланков в РЦОИ (статус пакета с бланками принимает значение "передан").</w:t>
      </w:r>
    </w:p>
    <w:p w:rsidR="0065190A" w:rsidRDefault="0065190A">
      <w:pPr>
        <w:pStyle w:val="ConsPlusNormal"/>
        <w:spacing w:before="240"/>
        <w:ind w:firstLine="540"/>
        <w:jc w:val="both"/>
      </w:pPr>
      <w:r>
        <w:t>Член ГЭК и технический специалист ожидают в Штабе ППЭ подтверждения от РЦОИ факта успешного получения и расшифровки переданного пакета данных с электронными образами бланков.</w:t>
      </w:r>
    </w:p>
    <w:p w:rsidR="0065190A" w:rsidRDefault="0065190A">
      <w:pPr>
        <w:pStyle w:val="ConsPlusNormal"/>
        <w:spacing w:before="240"/>
        <w:ind w:firstLine="540"/>
        <w:jc w:val="both"/>
      </w:pPr>
      <w:r>
        <w:t>Член ГЭК с руководителем ППЭ совместно повторно пересчитывают все бланки, упаковывают в один возвратный доставочный пакет на каждую аудиторию и руководитель ППЭ заполняет форму ППЭ-11 на возвратном доставочном пакете.</w:t>
      </w:r>
    </w:p>
    <w:p w:rsidR="0065190A" w:rsidRDefault="0065190A">
      <w:pPr>
        <w:pStyle w:val="ConsPlusNormal"/>
        <w:spacing w:before="240"/>
        <w:ind w:firstLine="540"/>
        <w:jc w:val="both"/>
      </w:pPr>
      <w:r>
        <w:t xml:space="preserve">Бумажные экзаменационные материалы ЕГЭ после направления отсканированных изображений экзаменационных материалов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w:t>
      </w:r>
      <w:r>
        <w:lastRenderedPageBreak/>
        <w:t>образования, МИД России, учредителем.</w:t>
      </w:r>
    </w:p>
    <w:p w:rsidR="0065190A" w:rsidRDefault="0065190A">
      <w:pPr>
        <w:pStyle w:val="ConsPlusNormal"/>
        <w:spacing w:before="240"/>
        <w:ind w:firstLine="540"/>
        <w:jc w:val="both"/>
      </w:pPr>
      <w:r>
        <w:t>Рекомендовано бумажные экзаменационные работы ЕГЭ оставлять на хранение в ППЭ и направлять на хранение в РЦОИ в течение месяца после окончания этапа проведения ЕГЭ.</w:t>
      </w:r>
    </w:p>
    <w:p w:rsidR="0065190A" w:rsidRDefault="0065190A">
      <w:pPr>
        <w:pStyle w:val="ConsPlusNormal"/>
        <w:jc w:val="both"/>
      </w:pPr>
    </w:p>
    <w:p w:rsidR="0065190A" w:rsidRDefault="0065190A">
      <w:pPr>
        <w:pStyle w:val="ConsPlusNormal"/>
        <w:ind w:firstLine="540"/>
        <w:jc w:val="both"/>
        <w:outlineLvl w:val="2"/>
      </w:pPr>
      <w:r>
        <w:t>4. Инструкция для руководителя ППЭ</w:t>
      </w:r>
    </w:p>
    <w:p w:rsidR="0065190A" w:rsidRDefault="0065190A">
      <w:pPr>
        <w:pStyle w:val="ConsPlusNormal"/>
        <w:jc w:val="both"/>
      </w:pPr>
    </w:p>
    <w:p w:rsidR="0065190A" w:rsidRDefault="0065190A">
      <w:pPr>
        <w:pStyle w:val="ConsPlusNormal"/>
        <w:ind w:firstLine="540"/>
        <w:jc w:val="both"/>
      </w:pPr>
      <w:r>
        <w:t>На подготовительном этапе проведения экзамена руководитель ППЭ обязан совместно с руководителем образовательной организации, на базе которой организован ППЭ:</w:t>
      </w:r>
    </w:p>
    <w:p w:rsidR="0065190A" w:rsidRDefault="0065190A">
      <w:pPr>
        <w:pStyle w:val="ConsPlusNormal"/>
        <w:spacing w:before="240"/>
        <w:ind w:firstLine="540"/>
        <w:jc w:val="both"/>
      </w:pPr>
      <w:r>
        <w:t>За 4 - 5 календарных дней до проведения экзамена обеспечить техническое оснащение Штаба ППЭ:</w:t>
      </w:r>
    </w:p>
    <w:p w:rsidR="0065190A" w:rsidRDefault="0065190A">
      <w:pPr>
        <w:pStyle w:val="ConsPlusNormal"/>
        <w:spacing w:before="240"/>
        <w:ind w:firstLine="540"/>
        <w:jc w:val="both"/>
      </w:pPr>
      <w:r>
        <w:t>отдельным персональным компьютером и сканирующим устройством, соответствующими требованиям ПО Станция сканирования в ППЭ;</w:t>
      </w:r>
    </w:p>
    <w:p w:rsidR="0065190A" w:rsidRDefault="0065190A">
      <w:pPr>
        <w:pStyle w:val="ConsPlusNormal"/>
        <w:spacing w:before="240"/>
        <w:ind w:firstLine="540"/>
        <w:jc w:val="both"/>
      </w:pPr>
      <w:r>
        <w:t>отдельным персональным компьютером, соответствующим техническим требованиям ПО для авторизации на специализированном федеральном портале, подключенном к информационно-телекоммуникационной сети "Интернет", а также имеющим доступ к серверу РЦОИ;</w:t>
      </w:r>
    </w:p>
    <w:p w:rsidR="0065190A" w:rsidRDefault="0065190A">
      <w:pPr>
        <w:pStyle w:val="ConsPlusNormal"/>
        <w:spacing w:before="240"/>
        <w:ind w:firstLine="540"/>
        <w:jc w:val="both"/>
      </w:pPr>
      <w:r>
        <w:t xml:space="preserve">дополнительным (резервным) оборудованием </w:t>
      </w:r>
      <w:hyperlink w:anchor="P3127" w:history="1">
        <w:r>
          <w:rPr>
            <w:color w:val="0000FF"/>
          </w:rPr>
          <w:t>(Приложение 15)</w:t>
        </w:r>
      </w:hyperlink>
      <w:r>
        <w:t>.</w:t>
      </w:r>
    </w:p>
    <w:p w:rsidR="0065190A" w:rsidRDefault="0065190A">
      <w:pPr>
        <w:pStyle w:val="ConsPlusNormal"/>
        <w:spacing w:before="240"/>
        <w:ind w:firstLine="540"/>
        <w:jc w:val="both"/>
      </w:pPr>
      <w:r>
        <w:t>Техническая подготовка Штаба ППЭ к сканированию бланков выполняется совместно с техническим специалистом, по окончании технической подготовки техническим специалистом должен быть передан статус о завершении технической подготовки в систему мониторинга готовности ППЭ с помощью рабочей станции в Штабе ППЭ. Техническая подготовка ППЭ должна быть завершена за 2 дня до проведения экзамена.</w:t>
      </w:r>
    </w:p>
    <w:p w:rsidR="0065190A" w:rsidRDefault="0065190A">
      <w:pPr>
        <w:pStyle w:val="ConsPlusNormal"/>
        <w:spacing w:before="240"/>
        <w:ind w:firstLine="540"/>
        <w:jc w:val="both"/>
      </w:pPr>
      <w:r>
        <w:t>Не позднее чем за один день до проведения экзамена:</w:t>
      </w:r>
    </w:p>
    <w:p w:rsidR="0065190A" w:rsidRDefault="0065190A">
      <w:pPr>
        <w:pStyle w:val="ConsPlusNormal"/>
        <w:spacing w:before="240"/>
        <w:ind w:firstLine="540"/>
        <w:jc w:val="both"/>
      </w:pPr>
      <w:r>
        <w:t>совместно с членом ГЭК и техническим специалистом ППЭ руководитель ППЭ должен проконтролировать техническую готовность ППЭ. В рамках этой процедуры выполняются следующие действия:</w:t>
      </w:r>
    </w:p>
    <w:p w:rsidR="0065190A" w:rsidRDefault="0065190A">
      <w:pPr>
        <w:pStyle w:val="ConsPlusNormal"/>
        <w:spacing w:before="240"/>
        <w:ind w:firstLine="540"/>
        <w:jc w:val="both"/>
      </w:pPr>
      <w:r>
        <w:t>осуществляется контроль качества тестового сканирования на каждой рабочей станции сканирования в ППЭ;</w:t>
      </w:r>
    </w:p>
    <w:p w:rsidR="0065190A" w:rsidRDefault="0065190A">
      <w:pPr>
        <w:pStyle w:val="ConsPlusNormal"/>
        <w:spacing w:before="240"/>
        <w:ind w:firstLine="540"/>
        <w:jc w:val="both"/>
      </w:pPr>
      <w:r>
        <w:t>осуществляется проверка средств криптозащиты с использованием токена члена ГЭК каждой рабочей станции сканирования;</w:t>
      </w:r>
    </w:p>
    <w:p w:rsidR="0065190A" w:rsidRDefault="0065190A">
      <w:pPr>
        <w:pStyle w:val="ConsPlusNormal"/>
        <w:spacing w:before="240"/>
        <w:ind w:firstLine="540"/>
        <w:jc w:val="both"/>
      </w:pPr>
      <w:r>
        <w:t xml:space="preserve">подписывается протокол технической готовности Штаба ППЭ для сканирования бланков в ППЭ </w:t>
      </w:r>
      <w:hyperlink w:anchor="P6204" w:history="1">
        <w:r>
          <w:rPr>
            <w:color w:val="0000FF"/>
          </w:rPr>
          <w:t>(форма ППЭ-01-02)</w:t>
        </w:r>
      </w:hyperlink>
      <w:r>
        <w:t>;</w:t>
      </w:r>
    </w:p>
    <w:p w:rsidR="0065190A" w:rsidRDefault="0065190A">
      <w:pPr>
        <w:pStyle w:val="ConsPlusNormal"/>
        <w:spacing w:before="240"/>
        <w:ind w:firstLine="540"/>
        <w:jc w:val="both"/>
      </w:pPr>
      <w:r>
        <w:t>осуществляется проверка средств криптозащиты на рабочей станции в Штабе ППЭ и проводится тестовая авторизация члена ГЭК, назначенного на экзамен, на специализированном федеральном портале с использованием токена члена ГЭК;</w:t>
      </w:r>
    </w:p>
    <w:p w:rsidR="0065190A" w:rsidRDefault="0065190A">
      <w:pPr>
        <w:pStyle w:val="ConsPlusNormal"/>
        <w:spacing w:before="240"/>
        <w:ind w:firstLine="540"/>
        <w:jc w:val="both"/>
      </w:pPr>
      <w:r>
        <w:t>проводится тестовая передача файла с результатами тестового сканирования на сервер РЦОИ;</w:t>
      </w:r>
    </w:p>
    <w:p w:rsidR="0065190A" w:rsidRDefault="0065190A">
      <w:pPr>
        <w:pStyle w:val="ConsPlusNormal"/>
        <w:spacing w:before="240"/>
        <w:ind w:firstLine="540"/>
        <w:jc w:val="both"/>
      </w:pPr>
      <w:r>
        <w:lastRenderedPageBreak/>
        <w:t>проверяется наличие дополнительного (резервного) оборудования;</w:t>
      </w:r>
    </w:p>
    <w:p w:rsidR="0065190A" w:rsidRDefault="0065190A">
      <w:pPr>
        <w:pStyle w:val="ConsPlusNormal"/>
        <w:spacing w:before="240"/>
        <w:ind w:firstLine="540"/>
        <w:jc w:val="both"/>
      </w:pPr>
      <w:r>
        <w:t>проводится передача акта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После завершения выполнения экзаменационной работы участниками экзамена руководитель ППЭ должен находиться в Штабе ППЭ.</w:t>
      </w:r>
    </w:p>
    <w:p w:rsidR="0065190A" w:rsidRDefault="0065190A">
      <w:pPr>
        <w:pStyle w:val="ConsPlusNormal"/>
        <w:spacing w:before="240"/>
        <w:ind w:firstLine="540"/>
        <w:jc w:val="both"/>
      </w:pPr>
      <w:r>
        <w:t>Руководитель ППЭ в присутствии членов ГЭК по мере поступления экзаменационных материалов из аудиторий вскрывает полученные возвратные доставочные пакеты с бланками ЕГЭ, пересчитывает бланки и оформляет соответствующие формы ППЭ.</w:t>
      </w:r>
    </w:p>
    <w:p w:rsidR="0065190A" w:rsidRDefault="0065190A">
      <w:pPr>
        <w:pStyle w:val="ConsPlusNormal"/>
        <w:spacing w:before="240"/>
        <w:ind w:firstLine="540"/>
        <w:jc w:val="both"/>
      </w:pPr>
      <w:r>
        <w:t>Руководитель ППЭ после получения всех экзаменационных материалов от ответственного организатора в аудитории может разрешить организатору в аудитории покинуть ППЭ.</w:t>
      </w:r>
    </w:p>
    <w:p w:rsidR="0065190A" w:rsidRDefault="0065190A">
      <w:pPr>
        <w:pStyle w:val="ConsPlusNormal"/>
        <w:spacing w:before="240"/>
        <w:ind w:firstLine="540"/>
        <w:jc w:val="both"/>
      </w:pPr>
      <w:r>
        <w:t>После завершения выполнения экзаменационной работы во всех аудиториях 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w:t>
      </w:r>
    </w:p>
    <w:p w:rsidR="0065190A" w:rsidRDefault="0065190A">
      <w:pPr>
        <w:pStyle w:val="ConsPlusNormal"/>
        <w:spacing w:before="240"/>
        <w:ind w:firstLine="540"/>
        <w:jc w:val="both"/>
      </w:pPr>
      <w:r>
        <w:t xml:space="preserve">После заполнения </w:t>
      </w:r>
      <w:hyperlink w:anchor="P8077" w:history="1">
        <w:r>
          <w:rPr>
            <w:color w:val="0000FF"/>
          </w:rPr>
          <w:t>формы ППЭ-13-02МАШ</w:t>
        </w:r>
      </w:hyperlink>
      <w:r>
        <w:t xml:space="preserve">, в случае использования технологии перевода бланков участников ЕГЭ в электронный вид при проведении устной части ЕГЭ по иностранным языкам </w:t>
      </w:r>
      <w:hyperlink w:anchor="P8636" w:history="1">
        <w:r>
          <w:rPr>
            <w:color w:val="0000FF"/>
          </w:rPr>
          <w:t>ППЭ-13-03У</w:t>
        </w:r>
      </w:hyperlink>
      <w:r>
        <w:t>, все бланки аудитории вкладываются обратно в возвратный доставочный пакет и передаются техническому специалисту для осуществления сканирования.</w:t>
      </w:r>
    </w:p>
    <w:p w:rsidR="0065190A" w:rsidRDefault="0065190A">
      <w:pPr>
        <w:pStyle w:val="ConsPlusNormal"/>
        <w:spacing w:before="240"/>
        <w:ind w:firstLine="540"/>
        <w:jc w:val="both"/>
      </w:pPr>
      <w:r>
        <w:t>После завершения сканирования бланков каждой аудитории руководитель ППЭ получает от технического специалиста возвратный доставочный пакет с бланками из аудитории.</w:t>
      </w:r>
    </w:p>
    <w:p w:rsidR="0065190A" w:rsidRDefault="0065190A">
      <w:pPr>
        <w:pStyle w:val="ConsPlusNormal"/>
        <w:spacing w:before="240"/>
        <w:ind w:firstLine="540"/>
        <w:jc w:val="both"/>
      </w:pPr>
      <w:r>
        <w:t>После завершения сканирования всех бланков ППЭ руководитель ППЭ по просьбе технического специалиста передает ему для сканирования заполненные формы ППЭ:</w:t>
      </w:r>
    </w:p>
    <w:p w:rsidR="0065190A" w:rsidRDefault="0065190A">
      <w:pPr>
        <w:pStyle w:val="ConsPlusNormal"/>
        <w:spacing w:before="240"/>
        <w:ind w:firstLine="540"/>
        <w:jc w:val="both"/>
      </w:pPr>
      <w:hyperlink w:anchor="P6466" w:history="1">
        <w:r>
          <w:rPr>
            <w:color w:val="0000FF"/>
          </w:rPr>
          <w:t>ППЭ-05-02</w:t>
        </w:r>
      </w:hyperlink>
      <w:r>
        <w:t xml:space="preserve"> "Протокол проведения ГИА в аудитории";</w:t>
      </w:r>
    </w:p>
    <w:p w:rsidR="0065190A" w:rsidRDefault="0065190A">
      <w:pPr>
        <w:pStyle w:val="ConsPlusNormal"/>
        <w:spacing w:before="240"/>
        <w:ind w:firstLine="540"/>
        <w:jc w:val="both"/>
      </w:pPr>
      <w:hyperlink w:anchor="P7356" w:history="1">
        <w:r>
          <w:rPr>
            <w:color w:val="0000FF"/>
          </w:rPr>
          <w:t>ППЭ-07</w:t>
        </w:r>
      </w:hyperlink>
      <w:r>
        <w:t xml:space="preserve"> "Список работников ППЭ";</w:t>
      </w:r>
    </w:p>
    <w:p w:rsidR="0065190A" w:rsidRDefault="0065190A">
      <w:pPr>
        <w:pStyle w:val="ConsPlusNormal"/>
        <w:spacing w:before="240"/>
        <w:ind w:firstLine="540"/>
        <w:jc w:val="both"/>
      </w:pPr>
      <w:hyperlink w:anchor="P7662" w:history="1">
        <w:r>
          <w:rPr>
            <w:color w:val="0000FF"/>
          </w:rPr>
          <w:t>ППЭ-12-02</w:t>
        </w:r>
      </w:hyperlink>
      <w:r>
        <w:t xml:space="preserve"> "Ведомость коррекции персональных данных участников ГИА в аудитории" (при наличии);</w:t>
      </w:r>
    </w:p>
    <w:p w:rsidR="0065190A" w:rsidRDefault="0065190A">
      <w:pPr>
        <w:pStyle w:val="ConsPlusNormal"/>
        <w:spacing w:before="240"/>
        <w:ind w:firstLine="540"/>
        <w:jc w:val="both"/>
      </w:pPr>
      <w:hyperlink w:anchor="P9061" w:history="1">
        <w:r>
          <w:rPr>
            <w:color w:val="0000FF"/>
          </w:rPr>
          <w:t>ППЭ-14-01</w:t>
        </w:r>
      </w:hyperlink>
      <w:r>
        <w:t xml:space="preserve"> "Акт приемки-передачи экзаменационных материалов в ППЭ";</w:t>
      </w:r>
    </w:p>
    <w:p w:rsidR="0065190A" w:rsidRDefault="0065190A">
      <w:pPr>
        <w:pStyle w:val="ConsPlusNormal"/>
        <w:spacing w:before="240"/>
        <w:ind w:firstLine="540"/>
        <w:jc w:val="both"/>
      </w:pPr>
      <w:hyperlink w:anchor="P8077" w:history="1">
        <w:r>
          <w:rPr>
            <w:color w:val="0000FF"/>
          </w:rPr>
          <w:t>ППЭ-13-02МАШ</w:t>
        </w:r>
      </w:hyperlink>
      <w:r>
        <w:t xml:space="preserve"> "Сводная ведомость учета участников и использования экзаменационных материалов в ППЭ";</w:t>
      </w:r>
    </w:p>
    <w:p w:rsidR="0065190A" w:rsidRDefault="0065190A">
      <w:pPr>
        <w:pStyle w:val="ConsPlusNormal"/>
        <w:spacing w:before="240"/>
        <w:ind w:firstLine="540"/>
        <w:jc w:val="both"/>
      </w:pPr>
      <w:hyperlink w:anchor="P10618" w:history="1">
        <w:r>
          <w:rPr>
            <w:color w:val="0000FF"/>
          </w:rPr>
          <w:t>ППЭ-18МАШ</w:t>
        </w:r>
      </w:hyperlink>
      <w:r>
        <w:t xml:space="preserve"> "Акт общественного наблюдения за проведением ГИА в ППЭ" (при наличии);</w:t>
      </w:r>
    </w:p>
    <w:p w:rsidR="0065190A" w:rsidRDefault="0065190A">
      <w:pPr>
        <w:pStyle w:val="ConsPlusNormal"/>
        <w:spacing w:before="240"/>
        <w:ind w:firstLine="540"/>
        <w:jc w:val="both"/>
      </w:pPr>
      <w:hyperlink w:anchor="P10780" w:history="1">
        <w:r>
          <w:rPr>
            <w:color w:val="0000FF"/>
          </w:rPr>
          <w:t>ППЭ-19</w:t>
        </w:r>
      </w:hyperlink>
      <w:r>
        <w:t xml:space="preserve"> "Контроль изменения состава работников в день экзамена" (при наличии);</w:t>
      </w:r>
    </w:p>
    <w:p w:rsidR="0065190A" w:rsidRDefault="0065190A">
      <w:pPr>
        <w:pStyle w:val="ConsPlusNormal"/>
        <w:spacing w:before="240"/>
        <w:ind w:firstLine="540"/>
        <w:jc w:val="both"/>
      </w:pPr>
      <w:hyperlink w:anchor="P10988" w:history="1">
        <w:r>
          <w:rPr>
            <w:color w:val="0000FF"/>
          </w:rPr>
          <w:t>ППЭ-21</w:t>
        </w:r>
      </w:hyperlink>
      <w:r>
        <w:t xml:space="preserve"> "Акт об удалении участника ГИА" (при наличии);</w:t>
      </w:r>
    </w:p>
    <w:p w:rsidR="0065190A" w:rsidRDefault="0065190A">
      <w:pPr>
        <w:pStyle w:val="ConsPlusNormal"/>
        <w:spacing w:before="240"/>
        <w:ind w:firstLine="540"/>
        <w:jc w:val="both"/>
      </w:pPr>
      <w:hyperlink w:anchor="P11059" w:history="1">
        <w:r>
          <w:rPr>
            <w:color w:val="0000FF"/>
          </w:rPr>
          <w:t>ППЭ-22</w:t>
        </w:r>
      </w:hyperlink>
      <w:r>
        <w:t xml:space="preserve"> "Акт о досрочном завершении экзамена" (при наличии);</w:t>
      </w:r>
    </w:p>
    <w:p w:rsidR="0065190A" w:rsidRDefault="0065190A">
      <w:pPr>
        <w:pStyle w:val="ConsPlusNormal"/>
        <w:spacing w:before="240"/>
        <w:ind w:firstLine="540"/>
        <w:jc w:val="both"/>
      </w:pPr>
      <w:r>
        <w:lastRenderedPageBreak/>
        <w:t>В случае использования технологии перевода бланков участников ЕГЭ в электронный вид при проведении устной части ЕГЭ по иностранным языкам, следующие формы ППЭ:</w:t>
      </w:r>
    </w:p>
    <w:p w:rsidR="0065190A" w:rsidRDefault="0065190A">
      <w:pPr>
        <w:pStyle w:val="ConsPlusNormal"/>
        <w:spacing w:before="240"/>
        <w:ind w:firstLine="540"/>
        <w:jc w:val="both"/>
      </w:pPr>
      <w:hyperlink w:anchor="P8636" w:history="1">
        <w:r>
          <w:rPr>
            <w:color w:val="0000FF"/>
          </w:rPr>
          <w:t>ППЭ-13-03У</w:t>
        </w:r>
      </w:hyperlink>
      <w:r>
        <w:t xml:space="preserve"> "Сводная ведомость учета участников и использования экзаменационных материалов в ППЭ";</w:t>
      </w:r>
    </w:p>
    <w:p w:rsidR="0065190A" w:rsidRDefault="0065190A">
      <w:pPr>
        <w:pStyle w:val="ConsPlusNormal"/>
        <w:spacing w:before="240"/>
        <w:ind w:firstLine="540"/>
        <w:jc w:val="both"/>
      </w:pPr>
      <w:hyperlink w:anchor="P6596" w:history="1">
        <w:r>
          <w:rPr>
            <w:color w:val="0000FF"/>
          </w:rPr>
          <w:t>ППЭ-05-02-У</w:t>
        </w:r>
      </w:hyperlink>
      <w:r>
        <w:t xml:space="preserve"> "Протокол проведения ЕГЭ в аудитории подготовки";</w:t>
      </w:r>
    </w:p>
    <w:p w:rsidR="0065190A" w:rsidRDefault="0065190A">
      <w:pPr>
        <w:pStyle w:val="ConsPlusNormal"/>
        <w:spacing w:before="240"/>
        <w:ind w:firstLine="540"/>
        <w:jc w:val="both"/>
      </w:pPr>
      <w:hyperlink w:anchor="P6706" w:history="1">
        <w:r>
          <w:rPr>
            <w:color w:val="0000FF"/>
          </w:rPr>
          <w:t>ППЭ-05-03-У</w:t>
        </w:r>
      </w:hyperlink>
      <w:r>
        <w:t xml:space="preserve"> "Протокол проведения ЕГЭ в аудитории проведения";</w:t>
      </w:r>
    </w:p>
    <w:p w:rsidR="0065190A" w:rsidRDefault="0065190A">
      <w:pPr>
        <w:pStyle w:val="ConsPlusNormal"/>
        <w:spacing w:before="240"/>
        <w:ind w:firstLine="540"/>
        <w:jc w:val="both"/>
      </w:pPr>
      <w:hyperlink w:anchor="P6921" w:history="1">
        <w:r>
          <w:rPr>
            <w:color w:val="0000FF"/>
          </w:rPr>
          <w:t>ППЭ-05-04-У</w:t>
        </w:r>
      </w:hyperlink>
      <w:r>
        <w:t xml:space="preserve"> "Ведомость перемещения участников ЕГЭ";</w:t>
      </w:r>
    </w:p>
    <w:p w:rsidR="0065190A" w:rsidRDefault="0065190A">
      <w:pPr>
        <w:pStyle w:val="ConsPlusNormal"/>
        <w:spacing w:before="240"/>
        <w:ind w:firstLine="540"/>
        <w:jc w:val="both"/>
      </w:pPr>
      <w:hyperlink w:anchor="P7356" w:history="1">
        <w:r>
          <w:rPr>
            <w:color w:val="0000FF"/>
          </w:rPr>
          <w:t>ППЭ-07</w:t>
        </w:r>
      </w:hyperlink>
      <w:r>
        <w:t xml:space="preserve"> "Список работников ППЭ";</w:t>
      </w:r>
    </w:p>
    <w:p w:rsidR="0065190A" w:rsidRDefault="0065190A">
      <w:pPr>
        <w:pStyle w:val="ConsPlusNormal"/>
        <w:spacing w:before="240"/>
        <w:ind w:firstLine="540"/>
        <w:jc w:val="both"/>
      </w:pPr>
      <w:hyperlink w:anchor="P9289" w:history="1">
        <w:r>
          <w:rPr>
            <w:color w:val="0000FF"/>
          </w:rPr>
          <w:t>ППЭ-14-01-У</w:t>
        </w:r>
      </w:hyperlink>
      <w:r>
        <w:t xml:space="preserve"> "Акт приемки-передачи экзаменационных материалов в ППЭ по иностранным языкам в устной форме";</w:t>
      </w:r>
    </w:p>
    <w:p w:rsidR="0065190A" w:rsidRDefault="0065190A">
      <w:pPr>
        <w:pStyle w:val="ConsPlusNormal"/>
        <w:spacing w:before="240"/>
        <w:ind w:firstLine="540"/>
        <w:jc w:val="both"/>
      </w:pPr>
      <w:r>
        <w:t>Сопроводительный бланк (бланки) к носителю аудиозаписей ответов участников;</w:t>
      </w:r>
    </w:p>
    <w:p w:rsidR="0065190A" w:rsidRDefault="0065190A">
      <w:pPr>
        <w:pStyle w:val="ConsPlusNormal"/>
        <w:spacing w:before="240"/>
        <w:ind w:firstLine="540"/>
        <w:jc w:val="both"/>
      </w:pPr>
      <w:r>
        <w:t>Протокол (протоколы) создания аудионосителя ППЭ.</w:t>
      </w:r>
    </w:p>
    <w:p w:rsidR="0065190A" w:rsidRDefault="0065190A">
      <w:pPr>
        <w:pStyle w:val="ConsPlusNormal"/>
        <w:spacing w:before="240"/>
        <w:ind w:firstLine="540"/>
        <w:jc w:val="both"/>
      </w:pPr>
      <w:r>
        <w:t>По окончании процедуры сканирования бланков совместно с членом ГЭК руководитель ППЭ пересчитывает все бланки, упаковывает и запечатывают в один возвратный доставочный пакет на каждую аудиторию для передачи в РЦОИ и заполняет форму ППЭ-11 на возвратном доставочном пакете.</w:t>
      </w:r>
    </w:p>
    <w:p w:rsidR="0065190A" w:rsidRDefault="0065190A">
      <w:pPr>
        <w:pStyle w:val="ConsPlusNormal"/>
        <w:spacing w:before="240"/>
        <w:ind w:firstLine="540"/>
        <w:jc w:val="both"/>
      </w:pPr>
      <w:r>
        <w:t>Руководитель ППЭ должен проконтролировать передачу пакетов с электронными образами бланков из ППЭ на сервер РЦОИ, электронного журнала сканирования в систему мониторинга готовности ППЭ, а также передачу статуса о завершении передачи бланков в РЦОИ после завершения передачи всех пакетов бланков в РЦОИ (статус пакета с бланками принимает значение "передан").</w:t>
      </w:r>
    </w:p>
    <w:p w:rsidR="0065190A" w:rsidRDefault="0065190A">
      <w:pPr>
        <w:pStyle w:val="ConsPlusNormal"/>
        <w:spacing w:before="240"/>
        <w:ind w:firstLine="540"/>
        <w:jc w:val="both"/>
      </w:pPr>
      <w:r>
        <w:t>Руководитель ППЭ выполняет другие действия по подготовке материалов для передачи в РЦОИ.</w:t>
      </w:r>
    </w:p>
    <w:p w:rsidR="0065190A" w:rsidRDefault="0065190A">
      <w:pPr>
        <w:pStyle w:val="ConsPlusNormal"/>
        <w:spacing w:before="240"/>
        <w:ind w:firstLine="540"/>
        <w:jc w:val="both"/>
      </w:pPr>
      <w:r>
        <w:t>Бумажные экзаменационные материалы ЕГЭ после направления отсканированных изображений экзаменационных материалов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65190A" w:rsidRDefault="0065190A">
      <w:pPr>
        <w:pStyle w:val="ConsPlusNormal"/>
        <w:spacing w:before="240"/>
        <w:ind w:firstLine="540"/>
        <w:jc w:val="both"/>
      </w:pPr>
      <w:r>
        <w:t>Рекомендовано бумажные экзаменационные работы ЕГЭ оставлять на хранение в ППЭ и направлять на хранение в РЦОИ в течение месяца после окончания этапа проведения ЕГЭ.</w:t>
      </w:r>
    </w:p>
    <w:p w:rsidR="0065190A" w:rsidRDefault="0065190A">
      <w:pPr>
        <w:pStyle w:val="ConsPlusNormal"/>
        <w:jc w:val="both"/>
      </w:pPr>
    </w:p>
    <w:p w:rsidR="0065190A" w:rsidRDefault="0065190A">
      <w:pPr>
        <w:pStyle w:val="ConsPlusNormal"/>
        <w:ind w:firstLine="540"/>
        <w:jc w:val="both"/>
        <w:outlineLvl w:val="2"/>
      </w:pPr>
      <w:r>
        <w:t>5. Инструкция для организатора в аудитории</w:t>
      </w:r>
    </w:p>
    <w:p w:rsidR="0065190A" w:rsidRDefault="0065190A">
      <w:pPr>
        <w:pStyle w:val="ConsPlusNormal"/>
        <w:jc w:val="both"/>
      </w:pPr>
    </w:p>
    <w:p w:rsidR="0065190A" w:rsidRDefault="0065190A">
      <w:pPr>
        <w:pStyle w:val="ConsPlusNormal"/>
        <w:ind w:firstLine="540"/>
        <w:jc w:val="both"/>
      </w:pPr>
      <w:r>
        <w:t>После завершения выполнения экзаменационной работы участниками ЕГЭ ответственный организатор в аудитории собирает и упаковывает бланки регистрации, бланки ответов N 1, бланки ответов N 2, в том числе дополнительные бланки ответов N 2 (за исключением проведения ЕГЭ по математике базового уровня), в один возвратный доставочный пакет, запечатывает его и заполняет его лицевую сторону (форма ППЭ-11).</w:t>
      </w:r>
    </w:p>
    <w:p w:rsidR="0065190A" w:rsidRDefault="0065190A">
      <w:pPr>
        <w:pStyle w:val="ConsPlusNormal"/>
        <w:spacing w:before="240"/>
        <w:ind w:firstLine="540"/>
        <w:jc w:val="both"/>
      </w:pPr>
      <w:r>
        <w:lastRenderedPageBreak/>
        <w:t>Ответственный организатор в аудитории передает возвратный доставочный пакет с бланками ЕГЭ вместе с другими экзаменационными материалами (формы ППЭ, служебные записки и др.) в Штаб ППЭ.</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15</w:t>
      </w:r>
    </w:p>
    <w:p w:rsidR="0065190A" w:rsidRDefault="0065190A">
      <w:pPr>
        <w:pStyle w:val="ConsPlusNormal"/>
        <w:jc w:val="both"/>
      </w:pPr>
    </w:p>
    <w:p w:rsidR="0065190A" w:rsidRDefault="0065190A">
      <w:pPr>
        <w:pStyle w:val="ConsPlusNormal"/>
        <w:jc w:val="center"/>
      </w:pPr>
      <w:bookmarkStart w:id="19" w:name="P3127"/>
      <w:bookmarkEnd w:id="19"/>
      <w:r>
        <w:t>ТРЕБОВАНИЯ</w:t>
      </w:r>
    </w:p>
    <w:p w:rsidR="0065190A" w:rsidRDefault="0065190A">
      <w:pPr>
        <w:pStyle w:val="ConsPlusNormal"/>
        <w:jc w:val="center"/>
      </w:pPr>
      <w:r>
        <w:t>К ТЕХНИЧЕСКОМУ ОСНАЩЕНИЮ ППЭ ДЛЯ ПЕРЕВОДА БЛАНКОВ ОТВЕТОВ</w:t>
      </w:r>
    </w:p>
    <w:p w:rsidR="0065190A" w:rsidRDefault="0065190A">
      <w:pPr>
        <w:pStyle w:val="ConsPlusNormal"/>
        <w:jc w:val="center"/>
      </w:pPr>
      <w:r>
        <w:t>УЧАСТНИКОВ ЕГЭ В ЭЛЕКТРОННЫЙ ВИД В ППЭ</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701"/>
        <w:gridCol w:w="6009"/>
      </w:tblGrid>
      <w:tr w:rsidR="0065190A">
        <w:tc>
          <w:tcPr>
            <w:tcW w:w="1361" w:type="dxa"/>
            <w:tcBorders>
              <w:top w:val="single" w:sz="4" w:space="0" w:color="auto"/>
              <w:bottom w:val="single" w:sz="4" w:space="0" w:color="auto"/>
            </w:tcBorders>
          </w:tcPr>
          <w:p w:rsidR="0065190A" w:rsidRDefault="0065190A">
            <w:pPr>
              <w:pStyle w:val="ConsPlusNormal"/>
              <w:jc w:val="center"/>
            </w:pPr>
            <w:r>
              <w:t>Компонент</w:t>
            </w:r>
          </w:p>
        </w:tc>
        <w:tc>
          <w:tcPr>
            <w:tcW w:w="1701" w:type="dxa"/>
            <w:tcBorders>
              <w:top w:val="single" w:sz="4" w:space="0" w:color="auto"/>
              <w:bottom w:val="single" w:sz="4" w:space="0" w:color="auto"/>
            </w:tcBorders>
          </w:tcPr>
          <w:p w:rsidR="0065190A" w:rsidRDefault="0065190A">
            <w:pPr>
              <w:pStyle w:val="ConsPlusNormal"/>
              <w:jc w:val="center"/>
            </w:pPr>
            <w:r>
              <w:t>Количество</w:t>
            </w:r>
          </w:p>
        </w:tc>
        <w:tc>
          <w:tcPr>
            <w:tcW w:w="6009" w:type="dxa"/>
            <w:tcBorders>
              <w:top w:val="single" w:sz="4" w:space="0" w:color="auto"/>
              <w:bottom w:val="single" w:sz="4" w:space="0" w:color="auto"/>
            </w:tcBorders>
          </w:tcPr>
          <w:p w:rsidR="0065190A" w:rsidRDefault="0065190A">
            <w:pPr>
              <w:pStyle w:val="ConsPlusNormal"/>
              <w:jc w:val="center"/>
            </w:pPr>
            <w:r>
              <w:t>Конфигурация</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Станция сканирования в ППЭ</w:t>
            </w:r>
          </w:p>
        </w:tc>
        <w:tc>
          <w:tcPr>
            <w:tcW w:w="1701" w:type="dxa"/>
            <w:vMerge w:val="restart"/>
            <w:tcBorders>
              <w:top w:val="single" w:sz="4" w:space="0" w:color="auto"/>
              <w:bottom w:val="single" w:sz="4" w:space="0" w:color="auto"/>
            </w:tcBorders>
          </w:tcPr>
          <w:p w:rsidR="0065190A" w:rsidRDefault="0065190A">
            <w:pPr>
              <w:pStyle w:val="ConsPlusNormal"/>
              <w:jc w:val="center"/>
            </w:pPr>
            <w:r>
              <w:t>1</w:t>
            </w:r>
          </w:p>
          <w:p w:rsidR="0065190A" w:rsidRDefault="0065190A">
            <w:pPr>
              <w:pStyle w:val="ConsPlusNormal"/>
            </w:pPr>
            <w:r>
              <w:t>(+ резервная станция сканирования в ППЭ)</w:t>
            </w:r>
          </w:p>
        </w:tc>
        <w:tc>
          <w:tcPr>
            <w:tcW w:w="6009" w:type="dxa"/>
            <w:tcBorders>
              <w:top w:val="single" w:sz="4" w:space="0" w:color="auto"/>
              <w:bottom w:val="nil"/>
            </w:tcBorders>
          </w:tcPr>
          <w:p w:rsidR="0065190A" w:rsidRDefault="0065190A">
            <w:pPr>
              <w:pStyle w:val="ConsPlusNormal"/>
              <w:jc w:val="both"/>
            </w:pPr>
            <w:r>
              <w:t xml:space="preserve">Операционная система </w:t>
            </w:r>
            <w:hyperlink w:anchor="P3201" w:history="1">
              <w:r>
                <w:rPr>
                  <w:color w:val="0000FF"/>
                </w:rPr>
                <w:t>&lt;*&gt;</w:t>
              </w:r>
            </w:hyperlink>
            <w:r>
              <w:t>: Windows 7/8.1 платформы: ia32 (x86), x64.</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Процессор:</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Минимальная конфигурация: одноядерный, от 3,0 ГГц или двухъядерный, от 2,0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Рекомендуемая конфигурация: четырехъядерный, от 2,0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Оперативная память: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Минимальный объем: от 4 ГБайт.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Рекомендуемый объем (свыше 50 участников): от 8 ГБайт.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Свободное дисковое пространство определяется из расчета количества участников, бланки которых планируется обрабатывать: на одного участника требуется примерно 1 Мб исходных данных + 1 Мб экспортированных данных + 300 Мб.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Прочее оборудование: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Внешний интерфейс: USB 2.0 и выше, рекомендуется не менее 2-х свободных</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Манипулятор "мышь".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Клавиатура.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Видеокарта и монитор: разрешение не менее 1024 по горизонтали, не менее 768 по вертикали.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Специальное ПО: Имеющее действующий на весь период ЕГЭ сертификат ФСБ России средство антивирусной защиты информации.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Дополнительное ПО: Microsoft.NET Framework 4.0.</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К станции должен быть подключен локальный сканер или обеспечена связь с сетевым сканером.</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Сканер</w:t>
            </w:r>
          </w:p>
        </w:tc>
        <w:tc>
          <w:tcPr>
            <w:tcW w:w="1701" w:type="dxa"/>
            <w:vMerge w:val="restart"/>
            <w:tcBorders>
              <w:top w:val="single" w:sz="4" w:space="0" w:color="auto"/>
              <w:bottom w:val="single" w:sz="4" w:space="0" w:color="auto"/>
            </w:tcBorders>
          </w:tcPr>
          <w:p w:rsidR="0065190A" w:rsidRDefault="0065190A">
            <w:pPr>
              <w:pStyle w:val="ConsPlusNormal"/>
              <w:jc w:val="center"/>
            </w:pPr>
            <w:r>
              <w:t>1</w:t>
            </w:r>
          </w:p>
        </w:tc>
        <w:tc>
          <w:tcPr>
            <w:tcW w:w="6009" w:type="dxa"/>
            <w:tcBorders>
              <w:top w:val="single" w:sz="4" w:space="0" w:color="auto"/>
              <w:bottom w:val="nil"/>
            </w:tcBorders>
          </w:tcPr>
          <w:p w:rsidR="0065190A" w:rsidRDefault="0065190A">
            <w:pPr>
              <w:pStyle w:val="ConsPlusNormal"/>
              <w:jc w:val="both"/>
            </w:pPr>
            <w:r>
              <w:t>Локальный или сетевой TWAIN-совместимый сканер,</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Формат бумаги: не менее A4.</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Разрешение сканирования: не менее 300 точек на дюйм.</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Цветность сканирования: цветное.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Тип сканера: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планшетный, может использоваться только если в ППЭ в один день сдают экзамены не более чем 50 участников.</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ind w:left="283"/>
              <w:jc w:val="both"/>
            </w:pPr>
            <w:r>
              <w:t>поточный, используется если участников больше 50, должен поддерживать режим сканирования ADF: автоматическая подача документов.</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 xml:space="preserve">Станция авторизации </w:t>
            </w:r>
            <w:hyperlink w:anchor="P3202" w:history="1">
              <w:r>
                <w:rPr>
                  <w:color w:val="0000FF"/>
                </w:rPr>
                <w:t>&lt;**&gt;</w:t>
              </w:r>
            </w:hyperlink>
            <w:r>
              <w:t xml:space="preserve"> (Рабочая станция в Штабе ППЭ)</w:t>
            </w:r>
          </w:p>
        </w:tc>
        <w:tc>
          <w:tcPr>
            <w:tcW w:w="1701" w:type="dxa"/>
            <w:vMerge w:val="restart"/>
            <w:tcBorders>
              <w:top w:val="single" w:sz="4" w:space="0" w:color="auto"/>
              <w:bottom w:val="single" w:sz="4" w:space="0" w:color="auto"/>
            </w:tcBorders>
          </w:tcPr>
          <w:p w:rsidR="0065190A" w:rsidRDefault="0065190A">
            <w:pPr>
              <w:pStyle w:val="ConsPlusNormal"/>
            </w:pPr>
            <w:r>
              <w:t>1</w:t>
            </w:r>
          </w:p>
          <w:p w:rsidR="0065190A" w:rsidRDefault="0065190A">
            <w:pPr>
              <w:pStyle w:val="ConsPlusNormal"/>
            </w:pPr>
            <w:r>
              <w:t>(+ резервная станция)</w:t>
            </w:r>
          </w:p>
        </w:tc>
        <w:tc>
          <w:tcPr>
            <w:tcW w:w="6009" w:type="dxa"/>
            <w:tcBorders>
              <w:top w:val="single" w:sz="4" w:space="0" w:color="auto"/>
              <w:bottom w:val="nil"/>
            </w:tcBorders>
          </w:tcPr>
          <w:p w:rsidR="0065190A" w:rsidRDefault="0065190A">
            <w:pPr>
              <w:pStyle w:val="ConsPlusNormal"/>
              <w:jc w:val="both"/>
            </w:pPr>
            <w:r>
              <w:t>Операционная система: Windows 7/8.1 платформы: ia32 (x86), x64.</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Процессор:</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Минимальная конфигурация: одноядерный, от 3,0 ГГц или двухъядерный, от 2,0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Рекомендуемая конфигурация: четырехъядерный, от 2,0 ГГц.</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Оперативная память: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Минимальный объем: от 2 ГБайт,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firstLine="283"/>
              <w:jc w:val="both"/>
            </w:pPr>
            <w:r>
              <w:t>Рекомендуемый объем: от 4 ГБайт.</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Свободное дисковое пространство определяется из расчета количества участников, бланки которых планируется обрабатывать: на одного участника требуется примерно 1 Мб экспортированных данных + 300 Мб.</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Прочее оборудование:</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Внешний интерфейс: USB 2.0 и выше, рекомендуется не менее 2-х свободных</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Манипулятор "мышь".</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Клавиатура.</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ind w:left="283"/>
              <w:jc w:val="both"/>
            </w:pPr>
            <w:r>
              <w:t xml:space="preserve">Видеокарта и монитор: разрешение не менее 1024 по </w:t>
            </w:r>
            <w:r>
              <w:lastRenderedPageBreak/>
              <w:t>горизонтали, не менее 768 по вертикали.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Специальное ПО: Имеющее действующий на весь период ЕГЭ сертификат ФСБ России средство антивирусной защиты информации</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Дополнительное ПО: Microsoft.NET Framework 4.0.</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Наличие стабильного стационарного канала связи с РЦОИ.</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Токен члена ГЭК</w:t>
            </w:r>
          </w:p>
        </w:tc>
        <w:tc>
          <w:tcPr>
            <w:tcW w:w="1701" w:type="dxa"/>
            <w:vMerge w:val="restart"/>
            <w:tcBorders>
              <w:top w:val="single" w:sz="4" w:space="0" w:color="auto"/>
              <w:bottom w:val="single" w:sz="4" w:space="0" w:color="auto"/>
            </w:tcBorders>
          </w:tcPr>
          <w:p w:rsidR="0065190A" w:rsidRDefault="0065190A">
            <w:pPr>
              <w:pStyle w:val="ConsPlusNormal"/>
            </w:pPr>
            <w:r>
              <w:t>по 1 на каждого члена ГЭК, не менее 2 на ППЭ</w:t>
            </w:r>
          </w:p>
        </w:tc>
        <w:tc>
          <w:tcPr>
            <w:tcW w:w="6009" w:type="dxa"/>
            <w:tcBorders>
              <w:top w:val="single" w:sz="4" w:space="0" w:color="auto"/>
              <w:bottom w:val="nil"/>
            </w:tcBorders>
          </w:tcPr>
          <w:p w:rsidR="0065190A" w:rsidRDefault="0065190A">
            <w:pPr>
              <w:pStyle w:val="ConsPlusNormal"/>
              <w:jc w:val="both"/>
            </w:pPr>
            <w:r>
              <w:t>Защищенный внешний флеш-накопитель с записанным ключом шифрования.</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ind w:firstLine="283"/>
              <w:jc w:val="both"/>
            </w:pPr>
            <w:r>
              <w:t>Токен члена ГЭК используется для формирования защищенного пакета данных с электронными образами бланков при выполнении экспорта на Станции сканирования в ППЭ.</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Флеш-накопитель</w:t>
            </w:r>
          </w:p>
        </w:tc>
        <w:tc>
          <w:tcPr>
            <w:tcW w:w="1701" w:type="dxa"/>
            <w:vMerge w:val="restart"/>
            <w:tcBorders>
              <w:top w:val="single" w:sz="4" w:space="0" w:color="auto"/>
              <w:bottom w:val="single" w:sz="4" w:space="0" w:color="auto"/>
            </w:tcBorders>
          </w:tcPr>
          <w:p w:rsidR="0065190A" w:rsidRDefault="0065190A">
            <w:pPr>
              <w:pStyle w:val="ConsPlusNormal"/>
              <w:jc w:val="center"/>
            </w:pPr>
            <w:r>
              <w:t>1</w:t>
            </w:r>
          </w:p>
        </w:tc>
        <w:tc>
          <w:tcPr>
            <w:tcW w:w="6009" w:type="dxa"/>
            <w:tcBorders>
              <w:top w:val="single" w:sz="4" w:space="0" w:color="auto"/>
              <w:bottom w:val="nil"/>
            </w:tcBorders>
          </w:tcPr>
          <w:p w:rsidR="0065190A" w:rsidRDefault="0065190A">
            <w:pPr>
              <w:pStyle w:val="ConsPlusNormal"/>
              <w:jc w:val="both"/>
            </w:pPr>
            <w:r>
              <w:t>Флеш-накопитель используется техническим специалистом для переноса файлов экспорта со станции сканирования в ППЭ на рабочую станцию в Штабе ППЭ.</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Объем определяется из расчета количества участников, пакеты с бланками которых планируется получать: на одного участника требуется примерно 1 Мб.</w:t>
            </w:r>
          </w:p>
        </w:tc>
      </w:tr>
      <w:tr w:rsidR="0065190A">
        <w:tc>
          <w:tcPr>
            <w:tcW w:w="1361" w:type="dxa"/>
            <w:vMerge w:val="restart"/>
            <w:tcBorders>
              <w:top w:val="single" w:sz="4" w:space="0" w:color="auto"/>
              <w:bottom w:val="single" w:sz="4" w:space="0" w:color="auto"/>
            </w:tcBorders>
          </w:tcPr>
          <w:p w:rsidR="0065190A" w:rsidRDefault="0065190A">
            <w:pPr>
              <w:pStyle w:val="ConsPlusNormal"/>
            </w:pPr>
            <w:r>
              <w:t>Резервный сканер</w:t>
            </w:r>
          </w:p>
        </w:tc>
        <w:tc>
          <w:tcPr>
            <w:tcW w:w="1701" w:type="dxa"/>
            <w:vMerge w:val="restart"/>
            <w:tcBorders>
              <w:top w:val="single" w:sz="4" w:space="0" w:color="auto"/>
              <w:bottom w:val="single" w:sz="4" w:space="0" w:color="auto"/>
            </w:tcBorders>
          </w:tcPr>
          <w:p w:rsidR="0065190A" w:rsidRDefault="0065190A">
            <w:pPr>
              <w:pStyle w:val="ConsPlusNormal"/>
              <w:jc w:val="center"/>
            </w:pPr>
            <w:r>
              <w:t>1</w:t>
            </w:r>
          </w:p>
        </w:tc>
        <w:tc>
          <w:tcPr>
            <w:tcW w:w="6009" w:type="dxa"/>
            <w:tcBorders>
              <w:top w:val="single" w:sz="4" w:space="0" w:color="auto"/>
              <w:bottom w:val="nil"/>
            </w:tcBorders>
          </w:tcPr>
          <w:p w:rsidR="0065190A" w:rsidRDefault="0065190A">
            <w:pPr>
              <w:pStyle w:val="ConsPlusNormal"/>
              <w:jc w:val="both"/>
            </w:pPr>
            <w:r>
              <w:t>Локальный или сетевой (на этапе сканирования) TWAIN или WIA совместимый сканер.</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Формат: A4.</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Разрешение сканирования: 300 точек на дюйм.</w:t>
            </w:r>
          </w:p>
        </w:tc>
      </w:tr>
      <w:tr w:rsidR="0065190A">
        <w:tblPrEx>
          <w:tblBorders>
            <w:insideH w:val="none" w:sz="0" w:space="0" w:color="auto"/>
          </w:tblBorders>
        </w:tblPrEx>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nil"/>
            </w:tcBorders>
          </w:tcPr>
          <w:p w:rsidR="0065190A" w:rsidRDefault="0065190A">
            <w:pPr>
              <w:pStyle w:val="ConsPlusNormal"/>
              <w:jc w:val="both"/>
            </w:pPr>
            <w:r>
              <w:t>Цветность сканирования: цветное.</w:t>
            </w:r>
          </w:p>
        </w:tc>
      </w:tr>
      <w:tr w:rsidR="0065190A">
        <w:tc>
          <w:tcPr>
            <w:tcW w:w="1361" w:type="dxa"/>
            <w:vMerge/>
            <w:tcBorders>
              <w:top w:val="single" w:sz="4" w:space="0" w:color="auto"/>
              <w:bottom w:val="single" w:sz="4" w:space="0" w:color="auto"/>
            </w:tcBorders>
          </w:tcPr>
          <w:p w:rsidR="0065190A" w:rsidRDefault="0065190A"/>
        </w:tc>
        <w:tc>
          <w:tcPr>
            <w:tcW w:w="1701" w:type="dxa"/>
            <w:vMerge/>
            <w:tcBorders>
              <w:top w:val="single" w:sz="4" w:space="0" w:color="auto"/>
              <w:bottom w:val="single" w:sz="4" w:space="0" w:color="auto"/>
            </w:tcBorders>
          </w:tcPr>
          <w:p w:rsidR="0065190A" w:rsidRDefault="0065190A"/>
        </w:tc>
        <w:tc>
          <w:tcPr>
            <w:tcW w:w="6009" w:type="dxa"/>
            <w:tcBorders>
              <w:top w:val="nil"/>
              <w:bottom w:val="single" w:sz="4" w:space="0" w:color="auto"/>
            </w:tcBorders>
          </w:tcPr>
          <w:p w:rsidR="0065190A" w:rsidRDefault="0065190A">
            <w:pPr>
              <w:pStyle w:val="ConsPlusNormal"/>
              <w:jc w:val="both"/>
            </w:pPr>
            <w:r>
              <w:t>Тип сканера: на усмотрение субъекта</w:t>
            </w:r>
          </w:p>
        </w:tc>
      </w:tr>
      <w:tr w:rsidR="0065190A">
        <w:tc>
          <w:tcPr>
            <w:tcW w:w="1361" w:type="dxa"/>
            <w:tcBorders>
              <w:top w:val="single" w:sz="4" w:space="0" w:color="auto"/>
              <w:bottom w:val="single" w:sz="4" w:space="0" w:color="auto"/>
            </w:tcBorders>
          </w:tcPr>
          <w:p w:rsidR="0065190A" w:rsidRDefault="0065190A">
            <w:pPr>
              <w:pStyle w:val="ConsPlusNormal"/>
            </w:pPr>
            <w:r>
              <w:t>Резервный USB-модем</w:t>
            </w:r>
          </w:p>
        </w:tc>
        <w:tc>
          <w:tcPr>
            <w:tcW w:w="1701" w:type="dxa"/>
            <w:tcBorders>
              <w:top w:val="single" w:sz="4" w:space="0" w:color="auto"/>
              <w:bottom w:val="single" w:sz="4" w:space="0" w:color="auto"/>
            </w:tcBorders>
          </w:tcPr>
          <w:p w:rsidR="0065190A" w:rsidRDefault="0065190A">
            <w:pPr>
              <w:pStyle w:val="ConsPlusNormal"/>
              <w:jc w:val="center"/>
            </w:pPr>
            <w:r>
              <w:t>1</w:t>
            </w:r>
          </w:p>
        </w:tc>
        <w:tc>
          <w:tcPr>
            <w:tcW w:w="6009" w:type="dxa"/>
            <w:tcBorders>
              <w:top w:val="single" w:sz="4" w:space="0" w:color="auto"/>
              <w:bottom w:val="single" w:sz="4" w:space="0" w:color="auto"/>
            </w:tcBorders>
          </w:tcPr>
          <w:p w:rsidR="0065190A" w:rsidRDefault="0065190A">
            <w:pPr>
              <w:pStyle w:val="ConsPlusNormal"/>
              <w:jc w:val="both"/>
            </w:pPr>
            <w: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bl>
    <w:p w:rsidR="0065190A" w:rsidRDefault="0065190A">
      <w:pPr>
        <w:pStyle w:val="ConsPlusNormal"/>
        <w:jc w:val="both"/>
      </w:pPr>
    </w:p>
    <w:p w:rsidR="0065190A" w:rsidRDefault="0065190A">
      <w:pPr>
        <w:pStyle w:val="ConsPlusNormal"/>
        <w:ind w:firstLine="540"/>
        <w:jc w:val="both"/>
      </w:pPr>
      <w:r>
        <w:t>--------------------------------</w:t>
      </w:r>
    </w:p>
    <w:p w:rsidR="0065190A" w:rsidRDefault="0065190A">
      <w:pPr>
        <w:pStyle w:val="ConsPlusNormal"/>
        <w:spacing w:before="240"/>
        <w:ind w:firstLine="540"/>
        <w:jc w:val="both"/>
      </w:pPr>
      <w:bookmarkStart w:id="20" w:name="P3201"/>
      <w:bookmarkEnd w:id="20"/>
      <w:r>
        <w:t>&lt;*&gt; На рабочих станциях должна быть установлена "чистая" операционная система (новая установка) и программное обеспечение, необходимое для работы Станции сканирования или Станции авторизации. Установка другого ПО до окончания использования рабочих станций при проведении ЕГЭ запрещается.</w:t>
      </w:r>
    </w:p>
    <w:p w:rsidR="0065190A" w:rsidRDefault="0065190A">
      <w:pPr>
        <w:pStyle w:val="ConsPlusNormal"/>
        <w:spacing w:before="240"/>
        <w:ind w:firstLine="540"/>
        <w:jc w:val="both"/>
      </w:pPr>
      <w:bookmarkStart w:id="21" w:name="P3202"/>
      <w:bookmarkEnd w:id="21"/>
      <w:r>
        <w:t>&lt;**&gt;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16</w:t>
      </w:r>
    </w:p>
    <w:p w:rsidR="0065190A" w:rsidRDefault="0065190A">
      <w:pPr>
        <w:pStyle w:val="ConsPlusNormal"/>
        <w:jc w:val="both"/>
      </w:pPr>
    </w:p>
    <w:p w:rsidR="0065190A" w:rsidRDefault="0065190A">
      <w:pPr>
        <w:pStyle w:val="ConsPlusNormal"/>
        <w:jc w:val="center"/>
      </w:pPr>
      <w:bookmarkStart w:id="22" w:name="P3210"/>
      <w:bookmarkEnd w:id="22"/>
      <w:r>
        <w:t>ЖУРНАЛ</w:t>
      </w:r>
    </w:p>
    <w:p w:rsidR="0065190A" w:rsidRDefault="0065190A">
      <w:pPr>
        <w:pStyle w:val="ConsPlusNormal"/>
        <w:jc w:val="center"/>
      </w:pPr>
      <w:r>
        <w:t>УЧЕТА УЧАСТНИКОВ ЕГЭ, ОБРАТИВШИХСЯ К МЕДИЦИНСКОМУ РАБОТНИКУ</w:t>
      </w:r>
    </w:p>
    <w:p w:rsidR="0065190A" w:rsidRDefault="0065190A">
      <w:pPr>
        <w:pStyle w:val="ConsPlusNormal"/>
        <w:jc w:val="both"/>
      </w:pPr>
    </w:p>
    <w:p w:rsidR="0065190A" w:rsidRDefault="0065190A">
      <w:pPr>
        <w:pStyle w:val="ConsPlusNonformat"/>
        <w:jc w:val="both"/>
      </w:pPr>
      <w:r>
        <w:t xml:space="preserve">                                  ЖУРНАЛ</w:t>
      </w:r>
    </w:p>
    <w:p w:rsidR="0065190A" w:rsidRDefault="0065190A">
      <w:pPr>
        <w:pStyle w:val="ConsPlusNonformat"/>
        <w:jc w:val="both"/>
      </w:pPr>
      <w:r>
        <w:t xml:space="preserve">        учета участников ЕГЭ, обратившихся к медицинскому работнику</w:t>
      </w:r>
    </w:p>
    <w:p w:rsidR="0065190A" w:rsidRDefault="0065190A">
      <w:pPr>
        <w:pStyle w:val="ConsPlusNonformat"/>
        <w:jc w:val="both"/>
      </w:pPr>
      <w:r>
        <w:t xml:space="preserve">                       во время проведения экзамена</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65190A">
        <w:tc>
          <w:tcPr>
            <w:tcW w:w="9071" w:type="dxa"/>
            <w:tcBorders>
              <w:left w:val="single" w:sz="4" w:space="0" w:color="auto"/>
              <w:right w:val="single" w:sz="4" w:space="0" w:color="auto"/>
            </w:tcBorders>
          </w:tcPr>
          <w:p w:rsidR="0065190A" w:rsidRDefault="0065190A">
            <w:pPr>
              <w:pStyle w:val="ConsPlusNormal"/>
              <w:jc w:val="center"/>
            </w:pPr>
            <w:r>
              <w:t>_________________________________________________________________________</w:t>
            </w:r>
          </w:p>
        </w:tc>
      </w:tr>
      <w:tr w:rsidR="0065190A">
        <w:tc>
          <w:tcPr>
            <w:tcW w:w="9071" w:type="dxa"/>
            <w:tcBorders>
              <w:left w:val="single" w:sz="4" w:space="0" w:color="auto"/>
              <w:right w:val="single" w:sz="4" w:space="0" w:color="auto"/>
            </w:tcBorders>
          </w:tcPr>
          <w:p w:rsidR="0065190A" w:rsidRDefault="0065190A">
            <w:pPr>
              <w:pStyle w:val="ConsPlusNormal"/>
              <w:jc w:val="center"/>
            </w:pPr>
            <w:r>
              <w:t>(наименование и адрес образовательной организации, на базе которой расположен ППЭ)</w:t>
            </w:r>
          </w:p>
        </w:tc>
      </w:tr>
      <w:tr w:rsidR="0065190A">
        <w:tc>
          <w:tcPr>
            <w:tcW w:w="9071" w:type="dxa"/>
            <w:tcBorders>
              <w:left w:val="single" w:sz="4" w:space="0" w:color="auto"/>
              <w:right w:val="single" w:sz="4" w:space="0" w:color="auto"/>
            </w:tcBorders>
          </w:tcPr>
          <w:p w:rsidR="0065190A" w:rsidRDefault="0065190A">
            <w:pPr>
              <w:pStyle w:val="ConsPlusNormal"/>
            </w:pPr>
          </w:p>
        </w:tc>
      </w:tr>
      <w:tr w:rsidR="0065190A">
        <w:tc>
          <w:tcPr>
            <w:tcW w:w="9071" w:type="dxa"/>
            <w:tcBorders>
              <w:left w:val="single" w:sz="4" w:space="0" w:color="auto"/>
              <w:right w:val="single" w:sz="4" w:space="0" w:color="auto"/>
            </w:tcBorders>
          </w:tcPr>
          <w:p w:rsidR="0065190A" w:rsidRDefault="0065190A">
            <w:pPr>
              <w:pStyle w:val="ConsPlusNormal"/>
              <w:jc w:val="center"/>
            </w:pPr>
            <w:r>
              <w:t>(Код ППЭ)</w:t>
            </w:r>
          </w:p>
        </w:tc>
      </w:tr>
      <w:tr w:rsidR="0065190A">
        <w:tc>
          <w:tcPr>
            <w:tcW w:w="9071" w:type="dxa"/>
            <w:tcBorders>
              <w:left w:val="single" w:sz="4" w:space="0" w:color="auto"/>
              <w:right w:val="single" w:sz="4" w:space="0" w:color="auto"/>
            </w:tcBorders>
          </w:tcPr>
          <w:p w:rsidR="0065190A" w:rsidRDefault="0065190A">
            <w:pPr>
              <w:pStyle w:val="ConsPlusNormal"/>
            </w:pPr>
          </w:p>
        </w:tc>
      </w:tr>
      <w:tr w:rsidR="0065190A">
        <w:tc>
          <w:tcPr>
            <w:tcW w:w="9071" w:type="dxa"/>
            <w:tcBorders>
              <w:left w:val="single" w:sz="4" w:space="0" w:color="auto"/>
              <w:right w:val="single" w:sz="4" w:space="0" w:color="auto"/>
            </w:tcBorders>
          </w:tcPr>
          <w:p w:rsidR="0065190A" w:rsidRDefault="0065190A">
            <w:pPr>
              <w:pStyle w:val="ConsPlusNormal"/>
            </w:pPr>
            <w:r>
              <w:t>1.</w:t>
            </w:r>
          </w:p>
        </w:tc>
      </w:tr>
      <w:tr w:rsidR="0065190A">
        <w:tc>
          <w:tcPr>
            <w:tcW w:w="9071" w:type="dxa"/>
            <w:tcBorders>
              <w:left w:val="single" w:sz="4" w:space="0" w:color="auto"/>
              <w:right w:val="single" w:sz="4" w:space="0" w:color="auto"/>
            </w:tcBorders>
          </w:tcPr>
          <w:p w:rsidR="0065190A" w:rsidRDefault="0065190A">
            <w:pPr>
              <w:pStyle w:val="ConsPlusNormal"/>
            </w:pPr>
            <w:r>
              <w:t>2.</w:t>
            </w:r>
          </w:p>
        </w:tc>
      </w:tr>
      <w:tr w:rsidR="0065190A">
        <w:tc>
          <w:tcPr>
            <w:tcW w:w="9071" w:type="dxa"/>
            <w:tcBorders>
              <w:left w:val="single" w:sz="4" w:space="0" w:color="auto"/>
              <w:right w:val="single" w:sz="4" w:space="0" w:color="auto"/>
            </w:tcBorders>
          </w:tcPr>
          <w:p w:rsidR="0065190A" w:rsidRDefault="0065190A">
            <w:pPr>
              <w:pStyle w:val="ConsPlusNormal"/>
            </w:pPr>
            <w:r>
              <w:t>3.</w:t>
            </w:r>
          </w:p>
        </w:tc>
      </w:tr>
      <w:tr w:rsidR="0065190A">
        <w:tc>
          <w:tcPr>
            <w:tcW w:w="9071" w:type="dxa"/>
            <w:tcBorders>
              <w:left w:val="single" w:sz="4" w:space="0" w:color="auto"/>
              <w:right w:val="single" w:sz="4" w:space="0" w:color="auto"/>
            </w:tcBorders>
          </w:tcPr>
          <w:p w:rsidR="0065190A" w:rsidRDefault="0065190A">
            <w:pPr>
              <w:pStyle w:val="ConsPlusNormal"/>
            </w:pPr>
            <w:r>
              <w:t>4.</w:t>
            </w:r>
          </w:p>
        </w:tc>
      </w:tr>
      <w:tr w:rsidR="0065190A">
        <w:tc>
          <w:tcPr>
            <w:tcW w:w="9071" w:type="dxa"/>
            <w:tcBorders>
              <w:left w:val="single" w:sz="4" w:space="0" w:color="auto"/>
              <w:right w:val="single" w:sz="4" w:space="0" w:color="auto"/>
            </w:tcBorders>
          </w:tcPr>
          <w:p w:rsidR="0065190A" w:rsidRDefault="0065190A">
            <w:pPr>
              <w:pStyle w:val="ConsPlusNormal"/>
            </w:pPr>
            <w:r>
              <w:t>5.</w:t>
            </w:r>
          </w:p>
        </w:tc>
      </w:tr>
      <w:tr w:rsidR="0065190A">
        <w:tc>
          <w:tcPr>
            <w:tcW w:w="9071" w:type="dxa"/>
            <w:tcBorders>
              <w:left w:val="single" w:sz="4" w:space="0" w:color="auto"/>
              <w:right w:val="single" w:sz="4" w:space="0" w:color="auto"/>
            </w:tcBorders>
          </w:tcPr>
          <w:p w:rsidR="0065190A" w:rsidRDefault="0065190A">
            <w:pPr>
              <w:pStyle w:val="ConsPlusNormal"/>
              <w:jc w:val="center"/>
            </w:pPr>
            <w:r>
              <w:t>("Ф.И.О./Подпись/Дата" медицинских работников, закрепленных за ППЭ в дни проведения ЕГЭ)</w:t>
            </w:r>
          </w:p>
        </w:tc>
      </w:tr>
    </w:tbl>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7540"/>
      </w:tblGrid>
      <w:tr w:rsidR="0065190A">
        <w:tc>
          <w:tcPr>
            <w:tcW w:w="1531" w:type="dxa"/>
            <w:tcBorders>
              <w:top w:val="single" w:sz="4" w:space="0" w:color="auto"/>
              <w:bottom w:val="single" w:sz="4" w:space="0" w:color="auto"/>
            </w:tcBorders>
            <w:vAlign w:val="center"/>
          </w:tcPr>
          <w:p w:rsidR="0065190A" w:rsidRDefault="0065190A">
            <w:pPr>
              <w:pStyle w:val="ConsPlusNormal"/>
              <w:jc w:val="center"/>
            </w:pPr>
            <w:r>
              <w:t>НАЧАТ</w:t>
            </w:r>
          </w:p>
        </w:tc>
        <w:tc>
          <w:tcPr>
            <w:tcW w:w="7540" w:type="dxa"/>
            <w:tcBorders>
              <w:top w:val="single" w:sz="4" w:space="0" w:color="auto"/>
              <w:bottom w:val="single" w:sz="4" w:space="0" w:color="auto"/>
            </w:tcBorders>
          </w:tcPr>
          <w:p w:rsidR="0065190A" w:rsidRDefault="0065190A">
            <w:pPr>
              <w:pStyle w:val="ConsPlusNormal"/>
            </w:pPr>
            <w:r>
              <w:t>__ ______________________________________________ 20__ г.</w:t>
            </w:r>
          </w:p>
        </w:tc>
      </w:tr>
    </w:tbl>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7483"/>
      </w:tblGrid>
      <w:tr w:rsidR="0065190A">
        <w:tc>
          <w:tcPr>
            <w:tcW w:w="1587" w:type="dxa"/>
            <w:tcBorders>
              <w:top w:val="single" w:sz="4" w:space="0" w:color="auto"/>
              <w:bottom w:val="single" w:sz="4" w:space="0" w:color="auto"/>
            </w:tcBorders>
          </w:tcPr>
          <w:p w:rsidR="0065190A" w:rsidRDefault="0065190A">
            <w:pPr>
              <w:pStyle w:val="ConsPlusNormal"/>
              <w:jc w:val="center"/>
            </w:pPr>
            <w:r>
              <w:t>ОКОНЧЕН</w:t>
            </w:r>
          </w:p>
        </w:tc>
        <w:tc>
          <w:tcPr>
            <w:tcW w:w="7483" w:type="dxa"/>
            <w:tcBorders>
              <w:top w:val="single" w:sz="4" w:space="0" w:color="auto"/>
              <w:bottom w:val="single" w:sz="4" w:space="0" w:color="auto"/>
            </w:tcBorders>
          </w:tcPr>
          <w:p w:rsidR="0065190A" w:rsidRDefault="0065190A">
            <w:pPr>
              <w:pStyle w:val="ConsPlusNormal"/>
            </w:pPr>
            <w:r>
              <w:t>__ ______________________________________________ 20__ г.</w:t>
            </w:r>
          </w:p>
        </w:tc>
      </w:tr>
    </w:tbl>
    <w:p w:rsidR="0065190A" w:rsidRDefault="0065190A">
      <w:pPr>
        <w:pStyle w:val="ConsPlusNormal"/>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567"/>
        <w:gridCol w:w="737"/>
        <w:gridCol w:w="1020"/>
        <w:gridCol w:w="826"/>
        <w:gridCol w:w="1077"/>
        <w:gridCol w:w="1928"/>
        <w:gridCol w:w="1644"/>
        <w:gridCol w:w="1020"/>
        <w:gridCol w:w="1020"/>
      </w:tblGrid>
      <w:tr w:rsidR="0065190A">
        <w:tc>
          <w:tcPr>
            <w:tcW w:w="540" w:type="dxa"/>
            <w:vMerge w:val="restart"/>
          </w:tcPr>
          <w:p w:rsidR="0065190A" w:rsidRDefault="0065190A">
            <w:pPr>
              <w:pStyle w:val="ConsPlusNormal"/>
              <w:jc w:val="center"/>
            </w:pPr>
            <w:r>
              <w:lastRenderedPageBreak/>
              <w:t>N п/п</w:t>
            </w:r>
          </w:p>
        </w:tc>
        <w:tc>
          <w:tcPr>
            <w:tcW w:w="1304" w:type="dxa"/>
            <w:gridSpan w:val="2"/>
          </w:tcPr>
          <w:p w:rsidR="0065190A" w:rsidRDefault="0065190A">
            <w:pPr>
              <w:pStyle w:val="ConsPlusNormal"/>
              <w:jc w:val="center"/>
            </w:pPr>
            <w:r>
              <w:t>Обращение</w:t>
            </w:r>
          </w:p>
        </w:tc>
        <w:tc>
          <w:tcPr>
            <w:tcW w:w="1020" w:type="dxa"/>
            <w:vMerge w:val="restart"/>
          </w:tcPr>
          <w:p w:rsidR="0065190A" w:rsidRDefault="0065190A">
            <w:pPr>
              <w:pStyle w:val="ConsPlusNormal"/>
              <w:jc w:val="center"/>
            </w:pPr>
            <w:r>
              <w:t>Фамилия, имя, отчество участника ЕГЭ</w:t>
            </w:r>
          </w:p>
        </w:tc>
        <w:tc>
          <w:tcPr>
            <w:tcW w:w="826" w:type="dxa"/>
            <w:vMerge w:val="restart"/>
          </w:tcPr>
          <w:p w:rsidR="0065190A" w:rsidRDefault="0065190A">
            <w:pPr>
              <w:pStyle w:val="ConsPlusNormal"/>
              <w:jc w:val="center"/>
            </w:pPr>
            <w:r>
              <w:t>Номер аудитории</w:t>
            </w:r>
          </w:p>
        </w:tc>
        <w:tc>
          <w:tcPr>
            <w:tcW w:w="1077" w:type="dxa"/>
            <w:vMerge w:val="restart"/>
          </w:tcPr>
          <w:p w:rsidR="0065190A" w:rsidRDefault="0065190A">
            <w:pPr>
              <w:pStyle w:val="ConsPlusNormal"/>
              <w:jc w:val="center"/>
            </w:pPr>
            <w:r>
              <w:t>Причина обращения</w:t>
            </w:r>
          </w:p>
        </w:tc>
        <w:tc>
          <w:tcPr>
            <w:tcW w:w="3572" w:type="dxa"/>
            <w:gridSpan w:val="2"/>
          </w:tcPr>
          <w:p w:rsidR="0065190A" w:rsidRDefault="0065190A">
            <w:pPr>
              <w:pStyle w:val="ConsPlusNormal"/>
              <w:jc w:val="center"/>
            </w:pPr>
            <w:r>
              <w:t>Принятые меры (в соответствующем поле поставить "X")</w:t>
            </w:r>
          </w:p>
        </w:tc>
        <w:tc>
          <w:tcPr>
            <w:tcW w:w="1020" w:type="dxa"/>
            <w:vMerge w:val="restart"/>
          </w:tcPr>
          <w:p w:rsidR="0065190A" w:rsidRDefault="0065190A">
            <w:pPr>
              <w:pStyle w:val="ConsPlusNormal"/>
              <w:jc w:val="center"/>
            </w:pPr>
            <w:r>
              <w:t>Подпись участника ЕГЭ</w:t>
            </w:r>
          </w:p>
        </w:tc>
        <w:tc>
          <w:tcPr>
            <w:tcW w:w="1020" w:type="dxa"/>
            <w:vMerge w:val="restart"/>
          </w:tcPr>
          <w:p w:rsidR="0065190A" w:rsidRDefault="0065190A">
            <w:pPr>
              <w:pStyle w:val="ConsPlusNormal"/>
              <w:jc w:val="center"/>
            </w:pPr>
            <w:r>
              <w:t>Подпись медицинского работника</w:t>
            </w:r>
          </w:p>
        </w:tc>
      </w:tr>
      <w:tr w:rsidR="0065190A">
        <w:tc>
          <w:tcPr>
            <w:tcW w:w="540" w:type="dxa"/>
            <w:vMerge/>
          </w:tcPr>
          <w:p w:rsidR="0065190A" w:rsidRDefault="0065190A"/>
        </w:tc>
        <w:tc>
          <w:tcPr>
            <w:tcW w:w="567" w:type="dxa"/>
          </w:tcPr>
          <w:p w:rsidR="0065190A" w:rsidRDefault="0065190A">
            <w:pPr>
              <w:pStyle w:val="ConsPlusNormal"/>
              <w:jc w:val="center"/>
            </w:pPr>
            <w:r>
              <w:t>дата</w:t>
            </w:r>
          </w:p>
        </w:tc>
        <w:tc>
          <w:tcPr>
            <w:tcW w:w="737" w:type="dxa"/>
          </w:tcPr>
          <w:p w:rsidR="0065190A" w:rsidRDefault="0065190A">
            <w:pPr>
              <w:pStyle w:val="ConsPlusNormal"/>
              <w:jc w:val="center"/>
            </w:pPr>
            <w:r>
              <w:t>время</w:t>
            </w:r>
          </w:p>
        </w:tc>
        <w:tc>
          <w:tcPr>
            <w:tcW w:w="1020" w:type="dxa"/>
            <w:vMerge/>
          </w:tcPr>
          <w:p w:rsidR="0065190A" w:rsidRDefault="0065190A"/>
        </w:tc>
        <w:tc>
          <w:tcPr>
            <w:tcW w:w="826" w:type="dxa"/>
            <w:vMerge/>
          </w:tcPr>
          <w:p w:rsidR="0065190A" w:rsidRDefault="0065190A"/>
        </w:tc>
        <w:tc>
          <w:tcPr>
            <w:tcW w:w="1077" w:type="dxa"/>
            <w:vMerge/>
          </w:tcPr>
          <w:p w:rsidR="0065190A" w:rsidRDefault="0065190A"/>
        </w:tc>
        <w:tc>
          <w:tcPr>
            <w:tcW w:w="1928" w:type="dxa"/>
          </w:tcPr>
          <w:p w:rsidR="0065190A" w:rsidRDefault="0065190A">
            <w:pPr>
              <w:pStyle w:val="ConsPlusNormal"/>
              <w:jc w:val="center"/>
            </w:pPr>
            <w:r>
              <w:t>Оказана медицинская помощь, участник ЕГЭ ОТКАЗАЛСЯ ОТ СОСТАВЛЕНИЯ АКТА О ДОСРОЧНОМ ЗАВЕРШЕНИИ ЭКЗАМЕНА</w:t>
            </w:r>
          </w:p>
        </w:tc>
        <w:tc>
          <w:tcPr>
            <w:tcW w:w="1644" w:type="dxa"/>
          </w:tcPr>
          <w:p w:rsidR="0065190A" w:rsidRDefault="0065190A">
            <w:pPr>
              <w:pStyle w:val="ConsPlusNormal"/>
              <w:jc w:val="center"/>
            </w:pPr>
            <w:r>
              <w:t>Оказана медицинская помощь, и СОСТАВЛЕН АКТ О ДОСРОЧНОМ ЗАВЕРШЕНИИ ЭКЗАМЕНА</w:t>
            </w:r>
          </w:p>
        </w:tc>
        <w:tc>
          <w:tcPr>
            <w:tcW w:w="1020" w:type="dxa"/>
            <w:vMerge/>
          </w:tcPr>
          <w:p w:rsidR="0065190A" w:rsidRDefault="0065190A"/>
        </w:tc>
        <w:tc>
          <w:tcPr>
            <w:tcW w:w="1020" w:type="dxa"/>
            <w:vMerge/>
          </w:tcPr>
          <w:p w:rsidR="0065190A" w:rsidRDefault="0065190A"/>
        </w:tc>
      </w:tr>
      <w:tr w:rsidR="0065190A">
        <w:tc>
          <w:tcPr>
            <w:tcW w:w="540" w:type="dxa"/>
            <w:vAlign w:val="center"/>
          </w:tcPr>
          <w:p w:rsidR="0065190A" w:rsidRDefault="0065190A">
            <w:pPr>
              <w:pStyle w:val="ConsPlusNormal"/>
              <w:jc w:val="center"/>
            </w:pPr>
            <w:r>
              <w:t>1</w:t>
            </w:r>
          </w:p>
        </w:tc>
        <w:tc>
          <w:tcPr>
            <w:tcW w:w="567" w:type="dxa"/>
            <w:vAlign w:val="center"/>
          </w:tcPr>
          <w:p w:rsidR="0065190A" w:rsidRDefault="0065190A">
            <w:pPr>
              <w:pStyle w:val="ConsPlusNormal"/>
              <w:jc w:val="center"/>
            </w:pPr>
            <w:r>
              <w:t>2</w:t>
            </w:r>
          </w:p>
        </w:tc>
        <w:tc>
          <w:tcPr>
            <w:tcW w:w="737" w:type="dxa"/>
            <w:vAlign w:val="center"/>
          </w:tcPr>
          <w:p w:rsidR="0065190A" w:rsidRDefault="0065190A">
            <w:pPr>
              <w:pStyle w:val="ConsPlusNormal"/>
              <w:jc w:val="center"/>
            </w:pPr>
            <w:r>
              <w:t>3</w:t>
            </w:r>
          </w:p>
        </w:tc>
        <w:tc>
          <w:tcPr>
            <w:tcW w:w="1020" w:type="dxa"/>
            <w:vAlign w:val="center"/>
          </w:tcPr>
          <w:p w:rsidR="0065190A" w:rsidRDefault="0065190A">
            <w:pPr>
              <w:pStyle w:val="ConsPlusNormal"/>
              <w:jc w:val="center"/>
            </w:pPr>
            <w:r>
              <w:t>4</w:t>
            </w:r>
          </w:p>
        </w:tc>
        <w:tc>
          <w:tcPr>
            <w:tcW w:w="826" w:type="dxa"/>
            <w:vAlign w:val="center"/>
          </w:tcPr>
          <w:p w:rsidR="0065190A" w:rsidRDefault="0065190A">
            <w:pPr>
              <w:pStyle w:val="ConsPlusNormal"/>
              <w:jc w:val="center"/>
            </w:pPr>
            <w:r>
              <w:t>5</w:t>
            </w:r>
          </w:p>
        </w:tc>
        <w:tc>
          <w:tcPr>
            <w:tcW w:w="1077" w:type="dxa"/>
            <w:vAlign w:val="center"/>
          </w:tcPr>
          <w:p w:rsidR="0065190A" w:rsidRDefault="0065190A">
            <w:pPr>
              <w:pStyle w:val="ConsPlusNormal"/>
              <w:jc w:val="center"/>
            </w:pPr>
            <w:r>
              <w:t>6</w:t>
            </w:r>
          </w:p>
        </w:tc>
        <w:tc>
          <w:tcPr>
            <w:tcW w:w="1928" w:type="dxa"/>
            <w:vAlign w:val="center"/>
          </w:tcPr>
          <w:p w:rsidR="0065190A" w:rsidRDefault="0065190A">
            <w:pPr>
              <w:pStyle w:val="ConsPlusNormal"/>
              <w:jc w:val="center"/>
            </w:pPr>
            <w:r>
              <w:t>7</w:t>
            </w:r>
          </w:p>
        </w:tc>
        <w:tc>
          <w:tcPr>
            <w:tcW w:w="1644" w:type="dxa"/>
            <w:vAlign w:val="center"/>
          </w:tcPr>
          <w:p w:rsidR="0065190A" w:rsidRDefault="0065190A">
            <w:pPr>
              <w:pStyle w:val="ConsPlusNormal"/>
              <w:jc w:val="center"/>
            </w:pPr>
            <w:r>
              <w:t>8</w:t>
            </w:r>
          </w:p>
        </w:tc>
        <w:tc>
          <w:tcPr>
            <w:tcW w:w="1020" w:type="dxa"/>
            <w:vAlign w:val="center"/>
          </w:tcPr>
          <w:p w:rsidR="0065190A" w:rsidRDefault="0065190A">
            <w:pPr>
              <w:pStyle w:val="ConsPlusNormal"/>
              <w:jc w:val="center"/>
            </w:pPr>
            <w:r>
              <w:t>9</w:t>
            </w:r>
          </w:p>
        </w:tc>
        <w:tc>
          <w:tcPr>
            <w:tcW w:w="1020" w:type="dxa"/>
          </w:tcPr>
          <w:p w:rsidR="0065190A" w:rsidRDefault="0065190A">
            <w:pPr>
              <w:pStyle w:val="ConsPlusNormal"/>
              <w:jc w:val="center"/>
            </w:pPr>
            <w:r>
              <w:t>10</w:t>
            </w: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r w:rsidR="0065190A">
        <w:tc>
          <w:tcPr>
            <w:tcW w:w="540" w:type="dxa"/>
          </w:tcPr>
          <w:p w:rsidR="0065190A" w:rsidRDefault="0065190A">
            <w:pPr>
              <w:pStyle w:val="ConsPlusNormal"/>
            </w:pPr>
          </w:p>
        </w:tc>
        <w:tc>
          <w:tcPr>
            <w:tcW w:w="567" w:type="dxa"/>
          </w:tcPr>
          <w:p w:rsidR="0065190A" w:rsidRDefault="0065190A">
            <w:pPr>
              <w:pStyle w:val="ConsPlusNormal"/>
            </w:pPr>
          </w:p>
        </w:tc>
        <w:tc>
          <w:tcPr>
            <w:tcW w:w="737" w:type="dxa"/>
          </w:tcPr>
          <w:p w:rsidR="0065190A" w:rsidRDefault="0065190A">
            <w:pPr>
              <w:pStyle w:val="ConsPlusNormal"/>
            </w:pPr>
          </w:p>
        </w:tc>
        <w:tc>
          <w:tcPr>
            <w:tcW w:w="1020" w:type="dxa"/>
          </w:tcPr>
          <w:p w:rsidR="0065190A" w:rsidRDefault="0065190A">
            <w:pPr>
              <w:pStyle w:val="ConsPlusNormal"/>
            </w:pPr>
          </w:p>
        </w:tc>
        <w:tc>
          <w:tcPr>
            <w:tcW w:w="826" w:type="dxa"/>
          </w:tcPr>
          <w:p w:rsidR="0065190A" w:rsidRDefault="0065190A">
            <w:pPr>
              <w:pStyle w:val="ConsPlusNormal"/>
            </w:pPr>
          </w:p>
        </w:tc>
        <w:tc>
          <w:tcPr>
            <w:tcW w:w="1077" w:type="dxa"/>
          </w:tcPr>
          <w:p w:rsidR="0065190A" w:rsidRDefault="0065190A">
            <w:pPr>
              <w:pStyle w:val="ConsPlusNormal"/>
            </w:pPr>
          </w:p>
        </w:tc>
        <w:tc>
          <w:tcPr>
            <w:tcW w:w="1928" w:type="dxa"/>
          </w:tcPr>
          <w:p w:rsidR="0065190A" w:rsidRDefault="0065190A">
            <w:pPr>
              <w:pStyle w:val="ConsPlusNormal"/>
            </w:pPr>
          </w:p>
        </w:tc>
        <w:tc>
          <w:tcPr>
            <w:tcW w:w="1644"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r>
    </w:tbl>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0"/>
      </w:pPr>
      <w:r>
        <w:t>Приложение 2</w:t>
      </w:r>
    </w:p>
    <w:p w:rsidR="0065190A" w:rsidRDefault="0065190A">
      <w:pPr>
        <w:pStyle w:val="ConsPlusNormal"/>
        <w:jc w:val="right"/>
      </w:pPr>
      <w:r>
        <w:t>к письму Рособрнадзора</w:t>
      </w:r>
    </w:p>
    <w:p w:rsidR="0065190A" w:rsidRDefault="0065190A">
      <w:pPr>
        <w:pStyle w:val="ConsPlusNormal"/>
        <w:jc w:val="right"/>
      </w:pPr>
      <w:r>
        <w:t>от 02.12.2016 N 10-835</w:t>
      </w:r>
    </w:p>
    <w:p w:rsidR="0065190A" w:rsidRDefault="0065190A">
      <w:pPr>
        <w:pStyle w:val="ConsPlusNormal"/>
        <w:ind w:firstLine="540"/>
        <w:jc w:val="both"/>
      </w:pPr>
    </w:p>
    <w:p w:rsidR="0065190A" w:rsidRDefault="0065190A">
      <w:pPr>
        <w:pStyle w:val="ConsPlusNormal"/>
        <w:jc w:val="center"/>
      </w:pPr>
      <w:bookmarkStart w:id="23" w:name="P3416"/>
      <w:bookmarkEnd w:id="23"/>
      <w:r>
        <w:t>ПРАВИЛА</w:t>
      </w:r>
    </w:p>
    <w:p w:rsidR="0065190A" w:rsidRDefault="0065190A">
      <w:pPr>
        <w:pStyle w:val="ConsPlusNormal"/>
        <w:jc w:val="center"/>
      </w:pPr>
      <w:r>
        <w:t>ЗАПОЛНЕНИЯ БЛАНКОВ ЕДИНОГО ГОСУДАРСТВЕННОГО ЭКЗАМЕНА</w:t>
      </w:r>
    </w:p>
    <w:p w:rsidR="0065190A" w:rsidRDefault="0065190A">
      <w:pPr>
        <w:pStyle w:val="ConsPlusNormal"/>
        <w:jc w:val="center"/>
      </w:pPr>
      <w:r>
        <w:t>В 2017 ГОДУ</w:t>
      </w:r>
    </w:p>
    <w:p w:rsidR="0065190A" w:rsidRDefault="0065190A">
      <w:pPr>
        <w:pStyle w:val="ConsPlusNormal"/>
        <w:ind w:firstLine="540"/>
        <w:jc w:val="both"/>
      </w:pPr>
    </w:p>
    <w:p w:rsidR="0065190A" w:rsidRDefault="0065190A">
      <w:pPr>
        <w:pStyle w:val="ConsPlusNormal"/>
        <w:jc w:val="center"/>
        <w:outlineLvl w:val="1"/>
      </w:pPr>
      <w:r>
        <w:t>Перечень условных обозначений и сокращений</w:t>
      </w:r>
    </w:p>
    <w:p w:rsidR="0065190A" w:rsidRDefault="0065190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7370"/>
      </w:tblGrid>
      <w:tr w:rsidR="0065190A">
        <w:tc>
          <w:tcPr>
            <w:tcW w:w="1644" w:type="dxa"/>
          </w:tcPr>
          <w:p w:rsidR="0065190A" w:rsidRDefault="0065190A">
            <w:pPr>
              <w:pStyle w:val="ConsPlusNormal"/>
              <w:jc w:val="both"/>
            </w:pPr>
            <w:r>
              <w:t>Выпускники прошлых лет</w:t>
            </w:r>
          </w:p>
        </w:tc>
        <w:tc>
          <w:tcPr>
            <w:tcW w:w="7370" w:type="dxa"/>
          </w:tcPr>
          <w:p w:rsidR="0065190A" w:rsidRDefault="0065190A">
            <w:pPr>
              <w:pStyle w:val="ConsPlusNormal"/>
              <w:jc w:val="both"/>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5190A" w:rsidRDefault="0065190A">
            <w:pPr>
              <w:pStyle w:val="ConsPlusNormal"/>
              <w:jc w:val="both"/>
            </w:pPr>
            <w:r>
              <w:t>граждане, имеющие среднее общее образование, полученное в иностранных образовательных организациях;</w:t>
            </w:r>
          </w:p>
        </w:tc>
      </w:tr>
      <w:tr w:rsidR="0065190A">
        <w:tc>
          <w:tcPr>
            <w:tcW w:w="1644" w:type="dxa"/>
          </w:tcPr>
          <w:p w:rsidR="0065190A" w:rsidRDefault="0065190A">
            <w:pPr>
              <w:pStyle w:val="ConsPlusNormal"/>
              <w:jc w:val="both"/>
            </w:pPr>
            <w:r>
              <w:t>ГИА</w:t>
            </w:r>
          </w:p>
        </w:tc>
        <w:tc>
          <w:tcPr>
            <w:tcW w:w="7370" w:type="dxa"/>
          </w:tcPr>
          <w:p w:rsidR="0065190A" w:rsidRDefault="0065190A">
            <w:pPr>
              <w:pStyle w:val="ConsPlusNormal"/>
              <w:ind w:firstLine="31"/>
              <w:jc w:val="both"/>
            </w:pPr>
            <w:r>
              <w:t>Государственная итоговая аттестация по образовательным программам среднего общего образования</w:t>
            </w:r>
          </w:p>
        </w:tc>
      </w:tr>
      <w:tr w:rsidR="0065190A">
        <w:tc>
          <w:tcPr>
            <w:tcW w:w="1644" w:type="dxa"/>
          </w:tcPr>
          <w:p w:rsidR="0065190A" w:rsidRDefault="0065190A">
            <w:pPr>
              <w:pStyle w:val="ConsPlusNormal"/>
              <w:jc w:val="both"/>
            </w:pPr>
            <w:r>
              <w:t>ЕГЭ</w:t>
            </w:r>
          </w:p>
        </w:tc>
        <w:tc>
          <w:tcPr>
            <w:tcW w:w="7370" w:type="dxa"/>
          </w:tcPr>
          <w:p w:rsidR="0065190A" w:rsidRDefault="0065190A">
            <w:pPr>
              <w:pStyle w:val="ConsPlusNormal"/>
              <w:ind w:firstLine="31"/>
              <w:jc w:val="both"/>
            </w:pPr>
            <w:r>
              <w:t>Единый государственный экзамен</w:t>
            </w:r>
          </w:p>
        </w:tc>
      </w:tr>
      <w:tr w:rsidR="0065190A">
        <w:tc>
          <w:tcPr>
            <w:tcW w:w="1644" w:type="dxa"/>
          </w:tcPr>
          <w:p w:rsidR="0065190A" w:rsidRDefault="0065190A">
            <w:pPr>
              <w:pStyle w:val="ConsPlusNormal"/>
              <w:jc w:val="both"/>
            </w:pPr>
            <w:r>
              <w:t>КИМ</w:t>
            </w:r>
          </w:p>
        </w:tc>
        <w:tc>
          <w:tcPr>
            <w:tcW w:w="7370" w:type="dxa"/>
          </w:tcPr>
          <w:p w:rsidR="0065190A" w:rsidRDefault="0065190A">
            <w:pPr>
              <w:pStyle w:val="ConsPlusNormal"/>
              <w:ind w:firstLine="31"/>
              <w:jc w:val="both"/>
            </w:pPr>
            <w:r>
              <w:t>Контрольные измерительные материалы</w:t>
            </w:r>
          </w:p>
        </w:tc>
      </w:tr>
      <w:tr w:rsidR="0065190A">
        <w:tc>
          <w:tcPr>
            <w:tcW w:w="1644" w:type="dxa"/>
          </w:tcPr>
          <w:p w:rsidR="0065190A" w:rsidRDefault="0065190A">
            <w:pPr>
              <w:pStyle w:val="ConsPlusNormal"/>
              <w:jc w:val="both"/>
            </w:pPr>
            <w:r>
              <w:t>Обучающиеся</w:t>
            </w:r>
          </w:p>
        </w:tc>
        <w:tc>
          <w:tcPr>
            <w:tcW w:w="7370" w:type="dxa"/>
          </w:tcPr>
          <w:p w:rsidR="0065190A" w:rsidRDefault="0065190A">
            <w:pPr>
              <w:pStyle w:val="ConsPlusNormal"/>
              <w:ind w:firstLine="33"/>
              <w:jc w:val="both"/>
            </w:pPr>
            <w: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65190A" w:rsidRDefault="0065190A">
            <w:pPr>
              <w:pStyle w:val="ConsPlusNormal"/>
              <w:ind w:firstLine="33"/>
              <w:jc w:val="both"/>
            </w:pPr>
            <w: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65190A" w:rsidRDefault="0065190A">
            <w:pPr>
              <w:pStyle w:val="ConsPlusNormal"/>
              <w:ind w:firstLine="33"/>
              <w:jc w:val="both"/>
            </w:pPr>
            <w:r>
              <w:t>обучающиеся, освоившие образовательные программы среднего общего образования в форме самообразования или семейного образования;</w:t>
            </w:r>
          </w:p>
          <w:p w:rsidR="0065190A" w:rsidRDefault="0065190A">
            <w:pPr>
              <w:pStyle w:val="ConsPlusNormal"/>
              <w:ind w:firstLine="33"/>
              <w:jc w:val="both"/>
            </w:pPr>
            <w:r>
              <w:t>обучающиеся по образовательным программам среднего профессионального образования;</w:t>
            </w:r>
          </w:p>
          <w:p w:rsidR="0065190A" w:rsidRDefault="0065190A">
            <w:pPr>
              <w:pStyle w:val="ConsPlusNormal"/>
              <w:ind w:firstLine="33"/>
              <w:jc w:val="both"/>
            </w:pPr>
            <w:r>
              <w:t>обучающиеся, получающие среднее общее образование в иностранных образовательных организациях</w:t>
            </w:r>
          </w:p>
        </w:tc>
      </w:tr>
      <w:tr w:rsidR="0065190A">
        <w:tc>
          <w:tcPr>
            <w:tcW w:w="1644" w:type="dxa"/>
          </w:tcPr>
          <w:p w:rsidR="0065190A" w:rsidRDefault="0065190A">
            <w:pPr>
              <w:pStyle w:val="ConsPlusNormal"/>
              <w:jc w:val="both"/>
            </w:pPr>
            <w:r>
              <w:t>ППЭ</w:t>
            </w:r>
          </w:p>
        </w:tc>
        <w:tc>
          <w:tcPr>
            <w:tcW w:w="7370" w:type="dxa"/>
          </w:tcPr>
          <w:p w:rsidR="0065190A" w:rsidRDefault="0065190A">
            <w:pPr>
              <w:pStyle w:val="ConsPlusNormal"/>
              <w:ind w:firstLine="31"/>
              <w:jc w:val="both"/>
            </w:pPr>
            <w:r>
              <w:t>Пункт проведения экзаменов</w:t>
            </w:r>
          </w:p>
        </w:tc>
      </w:tr>
      <w:tr w:rsidR="0065190A">
        <w:tc>
          <w:tcPr>
            <w:tcW w:w="1644" w:type="dxa"/>
          </w:tcPr>
          <w:p w:rsidR="0065190A" w:rsidRDefault="0065190A">
            <w:pPr>
              <w:pStyle w:val="ConsPlusNormal"/>
              <w:jc w:val="both"/>
            </w:pPr>
            <w:r>
              <w:t xml:space="preserve">Участники </w:t>
            </w:r>
            <w:r>
              <w:lastRenderedPageBreak/>
              <w:t>ЕГЭ</w:t>
            </w:r>
          </w:p>
        </w:tc>
        <w:tc>
          <w:tcPr>
            <w:tcW w:w="7370" w:type="dxa"/>
          </w:tcPr>
          <w:p w:rsidR="0065190A" w:rsidRDefault="0065190A">
            <w:pPr>
              <w:pStyle w:val="ConsPlusNormal"/>
              <w:ind w:firstLine="31"/>
              <w:jc w:val="both"/>
            </w:pPr>
            <w:r>
              <w:lastRenderedPageBreak/>
              <w:t xml:space="preserve">Обучающиеся, допущенные в установленном порядке к ГИА; </w:t>
            </w:r>
            <w:r>
              <w:lastRenderedPageBreak/>
              <w:t xml:space="preserve">выпускники прошлых лет и другие категории лиц, определенные </w:t>
            </w:r>
            <w:hyperlink r:id="rId49" w:history="1">
              <w:r>
                <w:rPr>
                  <w:color w:val="0000FF"/>
                </w:rPr>
                <w:t>Порядком</w:t>
              </w:r>
            </w:hyperlink>
            <w:r>
              <w:t>, допущенные к сдаче ЕГЭ</w:t>
            </w:r>
          </w:p>
        </w:tc>
      </w:tr>
      <w:tr w:rsidR="0065190A">
        <w:tc>
          <w:tcPr>
            <w:tcW w:w="1644" w:type="dxa"/>
          </w:tcPr>
          <w:p w:rsidR="0065190A" w:rsidRDefault="0065190A">
            <w:pPr>
              <w:pStyle w:val="ConsPlusNormal"/>
              <w:jc w:val="both"/>
            </w:pPr>
            <w:r>
              <w:lastRenderedPageBreak/>
              <w:t>Участники ЕГЭ с ОВЗ, дети-инвалиды и инвалиды</w:t>
            </w:r>
          </w:p>
        </w:tc>
        <w:tc>
          <w:tcPr>
            <w:tcW w:w="7370" w:type="dxa"/>
          </w:tcPr>
          <w:p w:rsidR="0065190A" w:rsidRDefault="0065190A">
            <w:pPr>
              <w:pStyle w:val="ConsPlusNormal"/>
              <w:ind w:firstLine="31"/>
              <w:jc w:val="both"/>
            </w:pPr>
            <w:r>
              <w:t>Обучающиеся, выпускники прошлых лет с ограниченными возможностями здоровья, дети-инвалиды и инвалиды</w:t>
            </w:r>
          </w:p>
        </w:tc>
      </w:tr>
      <w:tr w:rsidR="0065190A">
        <w:tc>
          <w:tcPr>
            <w:tcW w:w="1644" w:type="dxa"/>
          </w:tcPr>
          <w:p w:rsidR="0065190A" w:rsidRDefault="0065190A">
            <w:pPr>
              <w:pStyle w:val="ConsPlusNormal"/>
              <w:jc w:val="both"/>
            </w:pPr>
            <w:r>
              <w:t>ЭМ</w:t>
            </w:r>
          </w:p>
        </w:tc>
        <w:tc>
          <w:tcPr>
            <w:tcW w:w="7370" w:type="dxa"/>
          </w:tcPr>
          <w:p w:rsidR="0065190A" w:rsidRDefault="0065190A">
            <w:pPr>
              <w:pStyle w:val="ConsPlusNormal"/>
              <w:ind w:firstLine="31"/>
              <w:jc w:val="both"/>
            </w:pPr>
            <w:r>
              <w:t>Экзаменационные материалы ЕГЭ</w:t>
            </w:r>
          </w:p>
        </w:tc>
      </w:tr>
    </w:tbl>
    <w:p w:rsidR="0065190A" w:rsidRDefault="0065190A">
      <w:pPr>
        <w:pStyle w:val="ConsPlusNormal"/>
        <w:jc w:val="center"/>
      </w:pPr>
    </w:p>
    <w:p w:rsidR="0065190A" w:rsidRDefault="0065190A">
      <w:pPr>
        <w:pStyle w:val="ConsPlusNormal"/>
        <w:jc w:val="center"/>
        <w:outlineLvl w:val="1"/>
      </w:pPr>
      <w:r>
        <w:t>1. Введение</w:t>
      </w:r>
    </w:p>
    <w:p w:rsidR="0065190A" w:rsidRDefault="0065190A">
      <w:pPr>
        <w:pStyle w:val="ConsPlusNormal"/>
        <w:jc w:val="center"/>
      </w:pPr>
    </w:p>
    <w:p w:rsidR="0065190A" w:rsidRDefault="0065190A">
      <w:pPr>
        <w:pStyle w:val="ConsPlusNormal"/>
        <w:ind w:firstLine="540"/>
        <w:jc w:val="both"/>
      </w:pPr>
      <w:r>
        <w:t>Настоящие правила предназначены для участников ЕГЭ, а также для организаторов ППЭ, осуществляющих инструктаж участников ЕГЭ в день проведения ЕГЭ. В целях обеспечения единых условий для всех участников ЕГЭ при проведении и обработке результатов ЕГЭ используются унифицированные ЭМ, которые состоят из КИМ и бланков ЕГЭ: бланков регистрации, бланков ответов N 1, предназначенных для внесения кратких ответов, бланков ответов N 2, предназначенных для внесения развернутых ответов, бланков регистрации устного экзамена.</w:t>
      </w:r>
    </w:p>
    <w:p w:rsidR="0065190A" w:rsidRDefault="0065190A">
      <w:pPr>
        <w:pStyle w:val="ConsPlusNormal"/>
        <w:spacing w:before="240"/>
        <w:ind w:firstLine="540"/>
        <w:jc w:val="both"/>
      </w:pPr>
      <w:r>
        <w:t>Бланки ЕГЭ являются машиночитаемыми формами, подлежащими автоматизированной обработке аппаратно-программным комплексом. В процессе автоматизированной обработки бланков внесенная в поля бланков информация посредством программных средств преобразуется в текст.</w:t>
      </w:r>
    </w:p>
    <w:p w:rsidR="0065190A" w:rsidRDefault="0065190A">
      <w:pPr>
        <w:pStyle w:val="ConsPlusNormal"/>
        <w:ind w:firstLine="540"/>
        <w:jc w:val="both"/>
      </w:pPr>
    </w:p>
    <w:p w:rsidR="0065190A" w:rsidRDefault="0065190A">
      <w:pPr>
        <w:pStyle w:val="ConsPlusNormal"/>
        <w:jc w:val="center"/>
        <w:outlineLvl w:val="1"/>
      </w:pPr>
      <w:r>
        <w:t>2. Описание бланков ЕГЭ</w:t>
      </w:r>
    </w:p>
    <w:p w:rsidR="0065190A" w:rsidRDefault="0065190A">
      <w:pPr>
        <w:pStyle w:val="ConsPlusNormal"/>
        <w:jc w:val="center"/>
      </w:pPr>
    </w:p>
    <w:p w:rsidR="0065190A" w:rsidRDefault="0065190A">
      <w:pPr>
        <w:pStyle w:val="ConsPlusNormal"/>
        <w:jc w:val="both"/>
        <w:outlineLvl w:val="2"/>
      </w:pPr>
      <w:r>
        <w:t>Бланк регистрации</w:t>
      </w:r>
    </w:p>
    <w:p w:rsidR="0065190A" w:rsidRDefault="0065190A">
      <w:pPr>
        <w:pStyle w:val="ConsPlusNormal"/>
        <w:ind w:firstLine="540"/>
        <w:jc w:val="both"/>
      </w:pPr>
    </w:p>
    <w:p w:rsidR="0065190A" w:rsidRDefault="0065190A">
      <w:pPr>
        <w:pStyle w:val="ConsPlusNormal"/>
        <w:ind w:firstLine="540"/>
        <w:jc w:val="both"/>
      </w:pPr>
      <w:hyperlink w:anchor="P3583" w:history="1">
        <w:r>
          <w:rPr>
            <w:color w:val="0000FF"/>
          </w:rPr>
          <w:t>Бланк</w:t>
        </w:r>
      </w:hyperlink>
      <w:r>
        <w:t xml:space="preserve"> регистрации размером 210 мм x 297 мм печатается на белой бумаге плотностью ~ 80 г/м</w:t>
      </w:r>
      <w:r>
        <w:rPr>
          <w:vertAlign w:val="superscript"/>
        </w:rPr>
        <w:t>2</w:t>
      </w:r>
      <w:r>
        <w:t>. Фон бланка - оранжевый цвет (Pantone 165 CVU).</w:t>
      </w:r>
    </w:p>
    <w:p w:rsidR="0065190A" w:rsidRDefault="0065190A">
      <w:pPr>
        <w:pStyle w:val="ConsPlusNormal"/>
        <w:spacing w:before="240"/>
        <w:ind w:firstLine="540"/>
        <w:jc w:val="both"/>
      </w:pPr>
      <w:r>
        <w:t>Бланк является машиночитаемой формой и состоит из трех частей - верхней, средней и нижней.</w:t>
      </w:r>
    </w:p>
    <w:p w:rsidR="0065190A" w:rsidRDefault="0065190A">
      <w:pPr>
        <w:pStyle w:val="ConsPlusNormal"/>
        <w:spacing w:before="240"/>
        <w:ind w:firstLine="540"/>
        <w:jc w:val="both"/>
      </w:pPr>
      <w:r>
        <w:t xml:space="preserve">В верхней </w:t>
      </w:r>
      <w:hyperlink w:anchor="P3581" w:history="1">
        <w:r>
          <w:rPr>
            <w:color w:val="0000FF"/>
          </w:rPr>
          <w:t>части</w:t>
        </w:r>
      </w:hyperlink>
      <w:r>
        <w:t xml:space="preserve"> бланка регистрации расположено 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 Также в верхней части бланка регистрации расположены вертикальный штрихкод, горизонтальный штрихкод и его цифровое значение, образец написания букв, цифр и символов при заполнении бланка, поля для указания следующей информации:</w:t>
      </w:r>
    </w:p>
    <w:p w:rsidR="0065190A" w:rsidRDefault="0065190A">
      <w:pPr>
        <w:pStyle w:val="ConsPlusNormal"/>
        <w:spacing w:before="240"/>
        <w:ind w:firstLine="540"/>
        <w:jc w:val="both"/>
      </w:pPr>
      <w:r>
        <w:t>код региона;</w:t>
      </w:r>
    </w:p>
    <w:p w:rsidR="0065190A" w:rsidRDefault="0065190A">
      <w:pPr>
        <w:pStyle w:val="ConsPlusNormal"/>
        <w:spacing w:before="240"/>
        <w:ind w:firstLine="540"/>
        <w:jc w:val="both"/>
      </w:pPr>
      <w:r>
        <w:t xml:space="preserve">код образовательной организации, в которой обучается участник ЕГЭ - выпускник текущего года (код образовательной организации, в которой участник ЕГЭ - иные категории лиц, определенные </w:t>
      </w:r>
      <w:hyperlink r:id="rId50" w:history="1">
        <w:r>
          <w:rPr>
            <w:color w:val="0000FF"/>
          </w:rPr>
          <w:t>Порядком</w:t>
        </w:r>
      </w:hyperlink>
      <w:r>
        <w:t>, получили уведомление о регистрации на ЕГЭ);</w:t>
      </w:r>
    </w:p>
    <w:p w:rsidR="0065190A" w:rsidRDefault="0065190A">
      <w:pPr>
        <w:pStyle w:val="ConsPlusNormal"/>
        <w:spacing w:before="240"/>
        <w:ind w:firstLine="540"/>
        <w:jc w:val="both"/>
      </w:pPr>
      <w:r>
        <w:t>номер и буква класса (участником ЕГЭ - выпускником прошлых лет/обучающимся СПО не заполняется);</w:t>
      </w:r>
    </w:p>
    <w:p w:rsidR="0065190A" w:rsidRDefault="0065190A">
      <w:pPr>
        <w:pStyle w:val="ConsPlusNormal"/>
        <w:spacing w:before="240"/>
        <w:ind w:firstLine="540"/>
        <w:jc w:val="both"/>
      </w:pPr>
      <w:r>
        <w:t>код пункта проведения ЕГЭ;</w:t>
      </w:r>
    </w:p>
    <w:p w:rsidR="0065190A" w:rsidRDefault="0065190A">
      <w:pPr>
        <w:pStyle w:val="ConsPlusNormal"/>
        <w:spacing w:before="240"/>
        <w:ind w:firstLine="540"/>
        <w:jc w:val="both"/>
      </w:pPr>
      <w:r>
        <w:lastRenderedPageBreak/>
        <w:t>номер аудитории;</w:t>
      </w:r>
    </w:p>
    <w:p w:rsidR="0065190A" w:rsidRDefault="0065190A">
      <w:pPr>
        <w:pStyle w:val="ConsPlusNormal"/>
        <w:spacing w:before="240"/>
        <w:ind w:firstLine="540"/>
        <w:jc w:val="both"/>
      </w:pPr>
      <w:r>
        <w:t>дата проведения ЕГЭ;</w:t>
      </w:r>
    </w:p>
    <w:p w:rsidR="0065190A" w:rsidRDefault="0065190A">
      <w:pPr>
        <w:pStyle w:val="ConsPlusNormal"/>
        <w:spacing w:before="240"/>
        <w:ind w:firstLine="540"/>
        <w:jc w:val="both"/>
      </w:pPr>
      <w:r>
        <w:t>код предмета;</w:t>
      </w:r>
    </w:p>
    <w:p w:rsidR="0065190A" w:rsidRDefault="0065190A">
      <w:pPr>
        <w:pStyle w:val="ConsPlusNormal"/>
        <w:spacing w:before="240"/>
        <w:ind w:firstLine="540"/>
        <w:jc w:val="both"/>
      </w:pPr>
      <w:r>
        <w:t>название предмета;</w:t>
      </w:r>
    </w:p>
    <w:p w:rsidR="0065190A" w:rsidRDefault="0065190A">
      <w:pPr>
        <w:pStyle w:val="ConsPlusNormal"/>
        <w:spacing w:before="240"/>
        <w:ind w:firstLine="540"/>
        <w:jc w:val="both"/>
      </w:pPr>
      <w:r>
        <w:t>поля для служебного использования (</w:t>
      </w:r>
      <w:hyperlink w:anchor="P3593" w:history="1">
        <w:r>
          <w:rPr>
            <w:color w:val="0000FF"/>
          </w:rPr>
          <w:t>поля</w:t>
        </w:r>
      </w:hyperlink>
      <w:r>
        <w:t xml:space="preserve"> "Служебная отметка", "Резерв-1");</w:t>
      </w:r>
    </w:p>
    <w:p w:rsidR="0065190A" w:rsidRDefault="0065190A">
      <w:pPr>
        <w:pStyle w:val="ConsPlusNormal"/>
        <w:spacing w:before="240"/>
        <w:ind w:firstLine="540"/>
        <w:jc w:val="both"/>
      </w:pPr>
      <w:r>
        <w:t>образец написания букв, цифр и символов при заполнении бланка регистрации.</w:t>
      </w:r>
    </w:p>
    <w:p w:rsidR="0065190A" w:rsidRDefault="0065190A">
      <w:pPr>
        <w:pStyle w:val="ConsPlusNormal"/>
        <w:spacing w:before="240"/>
        <w:ind w:firstLine="540"/>
        <w:jc w:val="both"/>
      </w:pPr>
      <w:r>
        <w:t>В средней части бланка регистрации указываются следующие сведения об участнике ЕГЭ:</w:t>
      </w:r>
    </w:p>
    <w:p w:rsidR="0065190A" w:rsidRDefault="0065190A">
      <w:pPr>
        <w:pStyle w:val="ConsPlusNormal"/>
        <w:spacing w:before="240"/>
        <w:ind w:firstLine="540"/>
        <w:jc w:val="both"/>
      </w:pPr>
      <w:r>
        <w:t>фамилия, имя, отчество (при наличии);</w:t>
      </w:r>
    </w:p>
    <w:p w:rsidR="0065190A" w:rsidRDefault="0065190A">
      <w:pPr>
        <w:pStyle w:val="ConsPlusNormal"/>
        <w:spacing w:before="240"/>
        <w:ind w:firstLine="540"/>
        <w:jc w:val="both"/>
      </w:pPr>
      <w:r>
        <w:t>серия и номер документа, удостоверяющего личность (</w:t>
      </w:r>
      <w:hyperlink w:anchor="P4524" w:history="1">
        <w:r>
          <w:rPr>
            <w:color w:val="0000FF"/>
          </w:rPr>
          <w:t>Приложение 1</w:t>
        </w:r>
      </w:hyperlink>
      <w:r>
        <w:t xml:space="preserve"> "Примерный перечень часто используемых при проведении ЕГЭ документов, удостоверяющих личность").</w:t>
      </w:r>
    </w:p>
    <w:p w:rsidR="0065190A" w:rsidRDefault="0065190A">
      <w:pPr>
        <w:pStyle w:val="ConsPlusNormal"/>
        <w:spacing w:before="240"/>
        <w:ind w:firstLine="540"/>
        <w:jc w:val="both"/>
      </w:pPr>
      <w:r>
        <w:t>В средней части бланка регистрации расположены:</w:t>
      </w:r>
    </w:p>
    <w:p w:rsidR="0065190A" w:rsidRDefault="0065190A">
      <w:pPr>
        <w:pStyle w:val="ConsPlusNormal"/>
        <w:spacing w:before="240"/>
        <w:ind w:firstLine="540"/>
        <w:jc w:val="both"/>
      </w:pPr>
      <w:r>
        <w:t>краткая памятка о порядке проведения ЕГЭ;</w:t>
      </w:r>
    </w:p>
    <w:p w:rsidR="0065190A" w:rsidRDefault="0065190A">
      <w:pPr>
        <w:pStyle w:val="ConsPlusNormal"/>
        <w:spacing w:before="240"/>
        <w:ind w:firstLine="540"/>
        <w:jc w:val="both"/>
      </w:pPr>
      <w:r>
        <w:t>краткая инструкция по определению целостности индивидуального комплекта участника ЕГЭ;</w:t>
      </w:r>
    </w:p>
    <w:p w:rsidR="0065190A" w:rsidRDefault="0065190A">
      <w:pPr>
        <w:pStyle w:val="ConsPlusNormal"/>
        <w:spacing w:before="240"/>
        <w:ind w:firstLine="540"/>
        <w:jc w:val="both"/>
      </w:pPr>
      <w:r>
        <w:t>поле для подписи участника ЕГЭ.</w:t>
      </w:r>
    </w:p>
    <w:p w:rsidR="0065190A" w:rsidRDefault="0065190A">
      <w:pPr>
        <w:pStyle w:val="ConsPlusNormal"/>
        <w:spacing w:before="240"/>
        <w:ind w:firstLine="540"/>
        <w:jc w:val="both"/>
      </w:pPr>
      <w:r>
        <w:t>В нижней части бланка регистрации расположены поля для служебного использования (</w:t>
      </w:r>
      <w:hyperlink w:anchor="P3662" w:history="1">
        <w:r>
          <w:rPr>
            <w:color w:val="0000FF"/>
          </w:rPr>
          <w:t>поля</w:t>
        </w:r>
      </w:hyperlink>
      <w:r>
        <w:t xml:space="preserve"> "Резерв-2", "Резерв-3"), поля, заполняемые ответственным организатором в аудитории ППЭ в случаях, если участник ЕГЭ удален с экзамена в связи с нарушением порядка проведения ЕГЭ или не закончил экзамен по уважительной причине, а также поле для подписи ответственного организатора.</w:t>
      </w:r>
    </w:p>
    <w:p w:rsidR="0065190A" w:rsidRDefault="0065190A">
      <w:pPr>
        <w:pStyle w:val="ConsPlusNormal"/>
        <w:ind w:firstLine="540"/>
        <w:jc w:val="both"/>
      </w:pPr>
    </w:p>
    <w:p w:rsidR="0065190A" w:rsidRDefault="0065190A">
      <w:pPr>
        <w:pStyle w:val="ConsPlusNormal"/>
        <w:jc w:val="both"/>
        <w:outlineLvl w:val="2"/>
      </w:pPr>
      <w:r>
        <w:t>Бланк ответов N 1</w:t>
      </w:r>
    </w:p>
    <w:p w:rsidR="0065190A" w:rsidRDefault="0065190A">
      <w:pPr>
        <w:pStyle w:val="ConsPlusNormal"/>
        <w:ind w:firstLine="540"/>
        <w:jc w:val="both"/>
      </w:pPr>
    </w:p>
    <w:p w:rsidR="0065190A" w:rsidRDefault="0065190A">
      <w:pPr>
        <w:pStyle w:val="ConsPlusNormal"/>
        <w:ind w:firstLine="540"/>
        <w:jc w:val="both"/>
      </w:pPr>
      <w:hyperlink w:anchor="P3902" w:history="1">
        <w:r>
          <w:rPr>
            <w:color w:val="0000FF"/>
          </w:rPr>
          <w:t>Бланк</w:t>
        </w:r>
      </w:hyperlink>
      <w:r>
        <w:t xml:space="preserve"> ответов N 1 размером 210 мм x 297 мм печатается на белой бумаге плотностью ~ 80 г/м</w:t>
      </w:r>
      <w:r>
        <w:rPr>
          <w:vertAlign w:val="superscript"/>
        </w:rPr>
        <w:t>2</w:t>
      </w:r>
      <w:r>
        <w:t>. Фон бланка - малиновый цвет (Pantone 184 CVU).</w:t>
      </w:r>
    </w:p>
    <w:p w:rsidR="0065190A" w:rsidRDefault="0065190A">
      <w:pPr>
        <w:pStyle w:val="ConsPlusNormal"/>
        <w:spacing w:before="240"/>
        <w:ind w:firstLine="540"/>
        <w:jc w:val="both"/>
      </w:pPr>
      <w:r>
        <w:t>Бланк является машиночитаемой формой и состоит из трех частей - верхней, средней и нижней.</w:t>
      </w:r>
    </w:p>
    <w:p w:rsidR="0065190A" w:rsidRDefault="0065190A">
      <w:pPr>
        <w:pStyle w:val="ConsPlusNormal"/>
        <w:spacing w:before="240"/>
        <w:ind w:firstLine="540"/>
        <w:jc w:val="both"/>
      </w:pPr>
      <w:r>
        <w:t xml:space="preserve">В верхней </w:t>
      </w:r>
      <w:hyperlink w:anchor="P3899" w:history="1">
        <w:r>
          <w:rPr>
            <w:color w:val="0000FF"/>
          </w:rPr>
          <w:t>части</w:t>
        </w:r>
      </w:hyperlink>
      <w:r>
        <w:t xml:space="preserve"> бланка ответов N 1 расположены:</w:t>
      </w:r>
    </w:p>
    <w:p w:rsidR="0065190A" w:rsidRDefault="0065190A">
      <w:pPr>
        <w:pStyle w:val="ConsPlusNormal"/>
        <w:spacing w:before="240"/>
        <w:ind w:firstLine="540"/>
        <w:jc w:val="both"/>
      </w:pPr>
      <w:r>
        <w:t>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w:t>
      </w:r>
    </w:p>
    <w:p w:rsidR="0065190A" w:rsidRDefault="0065190A">
      <w:pPr>
        <w:pStyle w:val="ConsPlusNormal"/>
        <w:spacing w:before="240"/>
        <w:ind w:firstLine="540"/>
        <w:jc w:val="both"/>
      </w:pPr>
      <w:r>
        <w:t>вертикальный и горизонтальный штрихкоды и их цифровые значения;</w:t>
      </w:r>
    </w:p>
    <w:p w:rsidR="0065190A" w:rsidRDefault="0065190A">
      <w:pPr>
        <w:pStyle w:val="ConsPlusNormal"/>
        <w:spacing w:before="240"/>
        <w:ind w:firstLine="540"/>
        <w:jc w:val="both"/>
      </w:pPr>
      <w:r>
        <w:t>образец написания букв, цифр и символов при заполнении бланка.</w:t>
      </w:r>
    </w:p>
    <w:p w:rsidR="0065190A" w:rsidRDefault="0065190A">
      <w:pPr>
        <w:pStyle w:val="ConsPlusNormal"/>
        <w:spacing w:before="240"/>
        <w:ind w:firstLine="540"/>
        <w:jc w:val="both"/>
      </w:pPr>
      <w:r>
        <w:t>Поля для указания следующей информации:</w:t>
      </w:r>
    </w:p>
    <w:p w:rsidR="0065190A" w:rsidRDefault="0065190A">
      <w:pPr>
        <w:pStyle w:val="ConsPlusNormal"/>
        <w:spacing w:before="240"/>
        <w:ind w:firstLine="540"/>
        <w:jc w:val="both"/>
      </w:pPr>
      <w:r>
        <w:lastRenderedPageBreak/>
        <w:t>код региона;</w:t>
      </w:r>
    </w:p>
    <w:p w:rsidR="0065190A" w:rsidRDefault="0065190A">
      <w:pPr>
        <w:pStyle w:val="ConsPlusNormal"/>
        <w:spacing w:before="240"/>
        <w:ind w:firstLine="540"/>
        <w:jc w:val="both"/>
      </w:pPr>
      <w:r>
        <w:t>код предмета;</w:t>
      </w:r>
    </w:p>
    <w:p w:rsidR="0065190A" w:rsidRDefault="0065190A">
      <w:pPr>
        <w:pStyle w:val="ConsPlusNormal"/>
        <w:spacing w:before="240"/>
        <w:ind w:firstLine="540"/>
        <w:jc w:val="both"/>
      </w:pPr>
      <w:r>
        <w:t>название предмета;</w:t>
      </w:r>
    </w:p>
    <w:p w:rsidR="0065190A" w:rsidRDefault="0065190A">
      <w:pPr>
        <w:pStyle w:val="ConsPlusNormal"/>
        <w:spacing w:before="240"/>
        <w:ind w:firstLine="540"/>
        <w:jc w:val="both"/>
      </w:pPr>
      <w:r>
        <w:t>поле для подписи участника ЕГЭ;</w:t>
      </w:r>
    </w:p>
    <w:p w:rsidR="0065190A" w:rsidRDefault="0065190A">
      <w:pPr>
        <w:pStyle w:val="ConsPlusNormal"/>
        <w:spacing w:before="240"/>
        <w:ind w:firstLine="540"/>
        <w:jc w:val="both"/>
      </w:pPr>
      <w:r>
        <w:t>поле для служебного использования ("Резерв-4").</w:t>
      </w:r>
    </w:p>
    <w:p w:rsidR="0065190A" w:rsidRDefault="0065190A">
      <w:pPr>
        <w:pStyle w:val="ConsPlusNormal"/>
        <w:spacing w:before="240"/>
        <w:ind w:firstLine="540"/>
        <w:jc w:val="both"/>
      </w:pPr>
      <w:r>
        <w:t xml:space="preserve">В средней </w:t>
      </w:r>
      <w:hyperlink w:anchor="P3925" w:history="1">
        <w:r>
          <w:rPr>
            <w:color w:val="0000FF"/>
          </w:rPr>
          <w:t>части</w:t>
        </w:r>
      </w:hyperlink>
      <w:r>
        <w:t xml:space="preserve"> бланка ответов N 1 расположены поля для записи результатов выполнения заданий с кратким ответом. Максимальное количество кратких ответов - 40. Максимальное количество символов в одном ответе - 17.</w:t>
      </w:r>
    </w:p>
    <w:p w:rsidR="0065190A" w:rsidRDefault="0065190A">
      <w:pPr>
        <w:pStyle w:val="ConsPlusNormal"/>
        <w:spacing w:before="240"/>
        <w:ind w:firstLine="540"/>
        <w:jc w:val="both"/>
      </w:pPr>
      <w:r>
        <w:t xml:space="preserve">В нижней </w:t>
      </w:r>
      <w:hyperlink w:anchor="P3991" w:history="1">
        <w:r>
          <w:rPr>
            <w:color w:val="0000FF"/>
          </w:rPr>
          <w:t>части</w:t>
        </w:r>
      </w:hyperlink>
      <w:r>
        <w:t xml:space="preserve"> бланка ответов N 1 предусмотрены:</w:t>
      </w:r>
    </w:p>
    <w:p w:rsidR="0065190A" w:rsidRDefault="0065190A">
      <w:pPr>
        <w:pStyle w:val="ConsPlusNormal"/>
        <w:spacing w:before="240"/>
        <w:ind w:firstLine="540"/>
        <w:jc w:val="both"/>
      </w:pPr>
      <w:r>
        <w:t>поля для замены ошибочных ответов на задания с кратким ответом. Максимальное количество полей для замен ошибочных ответов - 6;</w:t>
      </w:r>
    </w:p>
    <w:p w:rsidR="0065190A" w:rsidRDefault="0065190A">
      <w:pPr>
        <w:pStyle w:val="ConsPlusNormal"/>
        <w:spacing w:before="240"/>
        <w:ind w:firstLine="540"/>
        <w:jc w:val="both"/>
      </w:pPr>
      <w:hyperlink w:anchor="P4005" w:history="1">
        <w:r>
          <w:rPr>
            <w:color w:val="0000FF"/>
          </w:rPr>
          <w:t>поле</w:t>
        </w:r>
      </w:hyperlink>
      <w:r>
        <w:t xml:space="preserve"> "Количество заполненных полей "Замена ошибочных ответов", заполняемое ответственным организатором в аудитории и поле для подписи ответственного организатора.</w:t>
      </w:r>
    </w:p>
    <w:p w:rsidR="0065190A" w:rsidRDefault="0065190A">
      <w:pPr>
        <w:pStyle w:val="ConsPlusNormal"/>
        <w:ind w:firstLine="540"/>
        <w:jc w:val="both"/>
      </w:pPr>
    </w:p>
    <w:p w:rsidR="0065190A" w:rsidRDefault="0065190A">
      <w:pPr>
        <w:pStyle w:val="ConsPlusNormal"/>
        <w:jc w:val="both"/>
        <w:outlineLvl w:val="2"/>
      </w:pPr>
      <w:r>
        <w:t>Бланк ответов N 2</w:t>
      </w:r>
    </w:p>
    <w:p w:rsidR="0065190A" w:rsidRDefault="0065190A">
      <w:pPr>
        <w:pStyle w:val="ConsPlusNormal"/>
        <w:ind w:firstLine="540"/>
        <w:jc w:val="both"/>
      </w:pPr>
    </w:p>
    <w:p w:rsidR="0065190A" w:rsidRDefault="0065190A">
      <w:pPr>
        <w:pStyle w:val="ConsPlusNormal"/>
        <w:ind w:firstLine="540"/>
        <w:jc w:val="both"/>
      </w:pPr>
      <w:hyperlink w:anchor="P4140" w:history="1">
        <w:r>
          <w:rPr>
            <w:color w:val="0000FF"/>
          </w:rPr>
          <w:t>Бланк</w:t>
        </w:r>
      </w:hyperlink>
      <w:r>
        <w:t xml:space="preserve"> ответов N 2 размером 210 мм x 297 мм печатается на белой бумаге плотностью ~ 80 г/м</w:t>
      </w:r>
      <w:r>
        <w:rPr>
          <w:vertAlign w:val="superscript"/>
        </w:rPr>
        <w:t>2</w:t>
      </w:r>
      <w:r>
        <w:t>. Фон бланка - персиковый цвет (Pantone 164 CVU).</w:t>
      </w:r>
    </w:p>
    <w:p w:rsidR="0065190A" w:rsidRDefault="0065190A">
      <w:pPr>
        <w:pStyle w:val="ConsPlusNormal"/>
        <w:spacing w:before="240"/>
        <w:ind w:firstLine="540"/>
        <w:jc w:val="both"/>
      </w:pPr>
      <w:r>
        <w:t>Бланк является двусторонней машиночитаемой формой и состоит из двух частей - верхней и нижней.</w:t>
      </w:r>
    </w:p>
    <w:p w:rsidR="0065190A" w:rsidRDefault="0065190A">
      <w:pPr>
        <w:pStyle w:val="ConsPlusNormal"/>
        <w:spacing w:before="240"/>
        <w:ind w:firstLine="540"/>
        <w:jc w:val="both"/>
      </w:pPr>
      <w:r>
        <w:t xml:space="preserve">В верхней </w:t>
      </w:r>
      <w:hyperlink w:anchor="P4137" w:history="1">
        <w:r>
          <w:rPr>
            <w:color w:val="0000FF"/>
          </w:rPr>
          <w:t>части</w:t>
        </w:r>
      </w:hyperlink>
      <w:r>
        <w:t xml:space="preserve"> лицевой стороны бланка ответов N 2 расположены:</w:t>
      </w:r>
    </w:p>
    <w:p w:rsidR="0065190A" w:rsidRDefault="0065190A">
      <w:pPr>
        <w:pStyle w:val="ConsPlusNormal"/>
        <w:spacing w:before="240"/>
        <w:ind w:firstLine="540"/>
        <w:jc w:val="both"/>
      </w:pPr>
      <w:r>
        <w:t>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w:t>
      </w:r>
    </w:p>
    <w:p w:rsidR="0065190A" w:rsidRDefault="0065190A">
      <w:pPr>
        <w:pStyle w:val="ConsPlusNormal"/>
        <w:spacing w:before="240"/>
        <w:ind w:firstLine="540"/>
        <w:jc w:val="both"/>
      </w:pPr>
      <w:r>
        <w:t>вертикальный и горизонтальный штрихкоды и их цифровые значения.</w:t>
      </w:r>
    </w:p>
    <w:p w:rsidR="0065190A" w:rsidRDefault="0065190A">
      <w:pPr>
        <w:pStyle w:val="ConsPlusNormal"/>
        <w:spacing w:before="240"/>
        <w:ind w:firstLine="540"/>
        <w:jc w:val="both"/>
      </w:pPr>
      <w:r>
        <w:t>Поля для указания следующей информации:</w:t>
      </w:r>
    </w:p>
    <w:p w:rsidR="0065190A" w:rsidRDefault="0065190A">
      <w:pPr>
        <w:pStyle w:val="ConsPlusNormal"/>
        <w:spacing w:before="240"/>
        <w:ind w:firstLine="540"/>
        <w:jc w:val="both"/>
      </w:pPr>
      <w:r>
        <w:t>код региона;</w:t>
      </w:r>
    </w:p>
    <w:p w:rsidR="0065190A" w:rsidRDefault="0065190A">
      <w:pPr>
        <w:pStyle w:val="ConsPlusNormal"/>
        <w:spacing w:before="240"/>
        <w:ind w:firstLine="540"/>
        <w:jc w:val="both"/>
      </w:pPr>
      <w:r>
        <w:t>код предмета;</w:t>
      </w:r>
    </w:p>
    <w:p w:rsidR="0065190A" w:rsidRDefault="0065190A">
      <w:pPr>
        <w:pStyle w:val="ConsPlusNormal"/>
        <w:spacing w:before="240"/>
        <w:ind w:firstLine="540"/>
        <w:jc w:val="both"/>
      </w:pPr>
      <w:r>
        <w:t>название предмета;</w:t>
      </w:r>
    </w:p>
    <w:p w:rsidR="0065190A" w:rsidRDefault="0065190A">
      <w:pPr>
        <w:pStyle w:val="ConsPlusNormal"/>
        <w:spacing w:before="240"/>
        <w:ind w:firstLine="540"/>
        <w:jc w:val="both"/>
      </w:pPr>
      <w:r>
        <w:t>поле для записи цифрового значения штрихкода дополнительного бланка ответов N 2;</w:t>
      </w:r>
    </w:p>
    <w:p w:rsidR="0065190A" w:rsidRDefault="0065190A">
      <w:pPr>
        <w:pStyle w:val="ConsPlusNormal"/>
        <w:spacing w:before="240"/>
        <w:ind w:firstLine="540"/>
        <w:jc w:val="both"/>
      </w:pPr>
      <w:r>
        <w:t>поле для нумерации листов бланков ответов N 2;</w:t>
      </w:r>
    </w:p>
    <w:p w:rsidR="0065190A" w:rsidRDefault="0065190A">
      <w:pPr>
        <w:pStyle w:val="ConsPlusNormal"/>
        <w:spacing w:before="240"/>
        <w:ind w:firstLine="540"/>
        <w:jc w:val="both"/>
      </w:pPr>
      <w:r>
        <w:t>поле для служебного использования ("Резерв-5").</w:t>
      </w:r>
    </w:p>
    <w:p w:rsidR="0065190A" w:rsidRDefault="0065190A">
      <w:pPr>
        <w:pStyle w:val="ConsPlusNormal"/>
        <w:spacing w:before="240"/>
        <w:ind w:firstLine="540"/>
        <w:jc w:val="both"/>
      </w:pPr>
      <w:r>
        <w:t xml:space="preserve">Поле для ответов на задания с развернутым ответом располагается в нижней части бланка ответов N 2, а также на обратной стороне бланка и разлиновано пунктирными </w:t>
      </w:r>
      <w:r>
        <w:lastRenderedPageBreak/>
        <w:t>линиями "в клеточку".</w:t>
      </w:r>
    </w:p>
    <w:p w:rsidR="0065190A" w:rsidRDefault="0065190A">
      <w:pPr>
        <w:pStyle w:val="ConsPlusNormal"/>
        <w:spacing w:before="240"/>
        <w:ind w:firstLine="540"/>
        <w:jc w:val="both"/>
      </w:pPr>
      <w:r>
        <w:t>В верхней части оборотной стороны бланка расположены два горизонтальных штрихкода.</w:t>
      </w:r>
    </w:p>
    <w:p w:rsidR="0065190A" w:rsidRDefault="0065190A">
      <w:pPr>
        <w:pStyle w:val="ConsPlusNormal"/>
        <w:ind w:firstLine="540"/>
        <w:jc w:val="both"/>
      </w:pPr>
    </w:p>
    <w:p w:rsidR="0065190A" w:rsidRDefault="0065190A">
      <w:pPr>
        <w:pStyle w:val="ConsPlusNormal"/>
        <w:ind w:firstLine="540"/>
        <w:jc w:val="both"/>
        <w:outlineLvl w:val="3"/>
      </w:pPr>
      <w:r>
        <w:t>Дополнительный бланк ответов N 2</w:t>
      </w:r>
    </w:p>
    <w:p w:rsidR="0065190A" w:rsidRDefault="0065190A">
      <w:pPr>
        <w:pStyle w:val="ConsPlusNormal"/>
        <w:ind w:firstLine="540"/>
        <w:jc w:val="both"/>
      </w:pPr>
    </w:p>
    <w:p w:rsidR="0065190A" w:rsidRDefault="0065190A">
      <w:pPr>
        <w:pStyle w:val="ConsPlusNormal"/>
        <w:ind w:firstLine="540"/>
        <w:jc w:val="both"/>
      </w:pPr>
      <w:r>
        <w:t xml:space="preserve">Дополнительный </w:t>
      </w:r>
      <w:hyperlink w:anchor="P4272" w:history="1">
        <w:r>
          <w:rPr>
            <w:color w:val="0000FF"/>
          </w:rPr>
          <w:t>бланк</w:t>
        </w:r>
      </w:hyperlink>
      <w:r>
        <w:t xml:space="preserve"> ответов N 2 размером 210 мм x 297 мм печатается на белой бумаге плотностью ~ 80 г/м</w:t>
      </w:r>
      <w:r>
        <w:rPr>
          <w:vertAlign w:val="superscript"/>
        </w:rPr>
        <w:t>2</w:t>
      </w:r>
      <w:r>
        <w:t>. Фон бланка - малиновый цвет (Pantone 165 CVU).</w:t>
      </w:r>
    </w:p>
    <w:p w:rsidR="0065190A" w:rsidRDefault="0065190A">
      <w:pPr>
        <w:pStyle w:val="ConsPlusNormal"/>
        <w:spacing w:before="240"/>
        <w:ind w:firstLine="540"/>
        <w:jc w:val="both"/>
      </w:pPr>
      <w:r>
        <w:t>Бланк является двусторонней машиночитаемой формой и состоит из двух частей - верхней и нижней.</w:t>
      </w:r>
    </w:p>
    <w:p w:rsidR="0065190A" w:rsidRDefault="0065190A">
      <w:pPr>
        <w:pStyle w:val="ConsPlusNormal"/>
        <w:spacing w:before="240"/>
        <w:ind w:firstLine="540"/>
        <w:jc w:val="both"/>
      </w:pPr>
      <w:r>
        <w:t xml:space="preserve">В верхней </w:t>
      </w:r>
      <w:hyperlink w:anchor="P4270" w:history="1">
        <w:r>
          <w:rPr>
            <w:color w:val="0000FF"/>
          </w:rPr>
          <w:t>части</w:t>
        </w:r>
      </w:hyperlink>
      <w:r>
        <w:t xml:space="preserve"> лицевой стороны дополнительного бланка ответов N 2 расположены:</w:t>
      </w:r>
    </w:p>
    <w:p w:rsidR="0065190A" w:rsidRDefault="0065190A">
      <w:pPr>
        <w:pStyle w:val="ConsPlusNormal"/>
        <w:spacing w:before="240"/>
        <w:ind w:firstLine="540"/>
        <w:jc w:val="both"/>
      </w:pPr>
      <w:r>
        <w:t>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w:t>
      </w:r>
    </w:p>
    <w:p w:rsidR="0065190A" w:rsidRDefault="0065190A">
      <w:pPr>
        <w:pStyle w:val="ConsPlusNormal"/>
        <w:spacing w:before="240"/>
        <w:ind w:firstLine="540"/>
        <w:jc w:val="both"/>
      </w:pPr>
      <w:r>
        <w:t>вертикальный и горизонтальный штрихкоды и их цифровые значения.</w:t>
      </w:r>
    </w:p>
    <w:p w:rsidR="0065190A" w:rsidRDefault="0065190A">
      <w:pPr>
        <w:pStyle w:val="ConsPlusNormal"/>
        <w:spacing w:before="240"/>
        <w:ind w:firstLine="540"/>
        <w:jc w:val="both"/>
      </w:pPr>
      <w:r>
        <w:t>Поля для указания следующей информации:</w:t>
      </w:r>
    </w:p>
    <w:p w:rsidR="0065190A" w:rsidRDefault="0065190A">
      <w:pPr>
        <w:pStyle w:val="ConsPlusNormal"/>
        <w:spacing w:before="240"/>
        <w:ind w:firstLine="540"/>
        <w:jc w:val="both"/>
      </w:pPr>
      <w:r>
        <w:t>код региона;</w:t>
      </w:r>
    </w:p>
    <w:p w:rsidR="0065190A" w:rsidRDefault="0065190A">
      <w:pPr>
        <w:pStyle w:val="ConsPlusNormal"/>
        <w:spacing w:before="240"/>
        <w:ind w:firstLine="540"/>
        <w:jc w:val="both"/>
      </w:pPr>
      <w:r>
        <w:t>код предмета;</w:t>
      </w:r>
    </w:p>
    <w:p w:rsidR="0065190A" w:rsidRDefault="0065190A">
      <w:pPr>
        <w:pStyle w:val="ConsPlusNormal"/>
        <w:spacing w:before="240"/>
        <w:ind w:firstLine="540"/>
        <w:jc w:val="both"/>
      </w:pPr>
      <w:r>
        <w:t>название предмета;</w:t>
      </w:r>
    </w:p>
    <w:p w:rsidR="0065190A" w:rsidRDefault="0065190A">
      <w:pPr>
        <w:pStyle w:val="ConsPlusNormal"/>
        <w:spacing w:before="240"/>
        <w:ind w:firstLine="540"/>
        <w:jc w:val="both"/>
      </w:pPr>
      <w:r>
        <w:t>поле для записи цифрового значения штрихкода следующего дополнительного бланка ответов N 2;</w:t>
      </w:r>
    </w:p>
    <w:p w:rsidR="0065190A" w:rsidRDefault="0065190A">
      <w:pPr>
        <w:pStyle w:val="ConsPlusNormal"/>
        <w:spacing w:before="240"/>
        <w:ind w:firstLine="540"/>
        <w:jc w:val="both"/>
      </w:pPr>
      <w:r>
        <w:t>поле для нумерации листов бланков ответов N 2;</w:t>
      </w:r>
    </w:p>
    <w:p w:rsidR="0065190A" w:rsidRDefault="0065190A">
      <w:pPr>
        <w:pStyle w:val="ConsPlusNormal"/>
        <w:spacing w:before="240"/>
        <w:ind w:firstLine="540"/>
        <w:jc w:val="both"/>
      </w:pPr>
      <w:r>
        <w:t>поле для служебного использования ("Резерв-6").</w:t>
      </w:r>
    </w:p>
    <w:p w:rsidR="0065190A" w:rsidRDefault="0065190A">
      <w:pPr>
        <w:pStyle w:val="ConsPlusNormal"/>
        <w:spacing w:before="240"/>
        <w:ind w:firstLine="540"/>
        <w:jc w:val="both"/>
      </w:pPr>
      <w:r>
        <w:t>Поле для ответов на задания с развернутым ответом располагается в нижней части дополнительного бланка ответов N 2, а также на обратной стороне бланка и разлиновано пунктирными линиями "в клеточку".</w:t>
      </w:r>
    </w:p>
    <w:p w:rsidR="0065190A" w:rsidRDefault="0065190A">
      <w:pPr>
        <w:pStyle w:val="ConsPlusNormal"/>
        <w:spacing w:before="240"/>
        <w:ind w:firstLine="540"/>
        <w:jc w:val="both"/>
      </w:pPr>
      <w:r>
        <w:t>В верхней части оборотной стороны бланка расположены два горизонтальных штрихкода.</w:t>
      </w:r>
    </w:p>
    <w:p w:rsidR="0065190A" w:rsidRDefault="0065190A">
      <w:pPr>
        <w:pStyle w:val="ConsPlusNormal"/>
        <w:ind w:firstLine="540"/>
        <w:jc w:val="both"/>
      </w:pPr>
    </w:p>
    <w:p w:rsidR="0065190A" w:rsidRDefault="0065190A">
      <w:pPr>
        <w:pStyle w:val="ConsPlusNormal"/>
        <w:jc w:val="both"/>
        <w:outlineLvl w:val="2"/>
      </w:pPr>
      <w:r>
        <w:t>Бланк регистрации устного экзамена</w:t>
      </w:r>
    </w:p>
    <w:p w:rsidR="0065190A" w:rsidRDefault="0065190A">
      <w:pPr>
        <w:pStyle w:val="ConsPlusNormal"/>
        <w:ind w:firstLine="540"/>
        <w:jc w:val="both"/>
      </w:pPr>
    </w:p>
    <w:p w:rsidR="0065190A" w:rsidRDefault="0065190A">
      <w:pPr>
        <w:pStyle w:val="ConsPlusNormal"/>
        <w:ind w:firstLine="540"/>
        <w:jc w:val="both"/>
      </w:pPr>
      <w:hyperlink w:anchor="P3583" w:history="1">
        <w:r>
          <w:rPr>
            <w:color w:val="0000FF"/>
          </w:rPr>
          <w:t>Бланк</w:t>
        </w:r>
      </w:hyperlink>
      <w:r>
        <w:t xml:space="preserve"> регистрации устного экзамена размером 210 мм x 297 мм печатается на белой бумаге плотностью ~ 80 г/м</w:t>
      </w:r>
      <w:r>
        <w:rPr>
          <w:vertAlign w:val="superscript"/>
        </w:rPr>
        <w:t>2</w:t>
      </w:r>
      <w:r>
        <w:t>. Фон бланка - малиновый цвет (Pantone 184 CVU).</w:t>
      </w:r>
    </w:p>
    <w:p w:rsidR="0065190A" w:rsidRDefault="0065190A">
      <w:pPr>
        <w:pStyle w:val="ConsPlusNormal"/>
        <w:spacing w:before="240"/>
        <w:ind w:firstLine="540"/>
        <w:jc w:val="both"/>
      </w:pPr>
      <w:r>
        <w:t>Бланк является машиночитаемой формой и состоит из трех частей - верхней, средней и нижней.</w:t>
      </w:r>
    </w:p>
    <w:p w:rsidR="0065190A" w:rsidRDefault="0065190A">
      <w:pPr>
        <w:pStyle w:val="ConsPlusNormal"/>
        <w:spacing w:before="240"/>
        <w:ind w:firstLine="540"/>
        <w:jc w:val="both"/>
      </w:pPr>
      <w:r>
        <w:t xml:space="preserve">В верхней </w:t>
      </w:r>
      <w:hyperlink w:anchor="P3581" w:history="1">
        <w:r>
          <w:rPr>
            <w:color w:val="0000FF"/>
          </w:rPr>
          <w:t>части</w:t>
        </w:r>
      </w:hyperlink>
      <w:r>
        <w:t xml:space="preserve"> бланка регистрации устного экзамена расположены:</w:t>
      </w:r>
    </w:p>
    <w:p w:rsidR="0065190A" w:rsidRDefault="0065190A">
      <w:pPr>
        <w:pStyle w:val="ConsPlusNormal"/>
        <w:spacing w:before="240"/>
        <w:ind w:firstLine="540"/>
        <w:jc w:val="both"/>
      </w:pPr>
      <w:r>
        <w:t>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w:t>
      </w:r>
    </w:p>
    <w:p w:rsidR="0065190A" w:rsidRDefault="0065190A">
      <w:pPr>
        <w:pStyle w:val="ConsPlusNormal"/>
        <w:spacing w:before="240"/>
        <w:ind w:firstLine="540"/>
        <w:jc w:val="both"/>
      </w:pPr>
      <w:r>
        <w:lastRenderedPageBreak/>
        <w:t>вертикальный и горизонтальный штрихкоды и их цифровые значения;</w:t>
      </w:r>
    </w:p>
    <w:p w:rsidR="0065190A" w:rsidRDefault="0065190A">
      <w:pPr>
        <w:pStyle w:val="ConsPlusNormal"/>
        <w:spacing w:before="240"/>
        <w:ind w:firstLine="540"/>
        <w:jc w:val="both"/>
      </w:pPr>
      <w:r>
        <w:t>образец написания букв, цифр и символов при заполнении бланка регистрации устного экзамена.</w:t>
      </w:r>
    </w:p>
    <w:p w:rsidR="0065190A" w:rsidRDefault="0065190A">
      <w:pPr>
        <w:pStyle w:val="ConsPlusNormal"/>
        <w:spacing w:before="240"/>
        <w:ind w:firstLine="540"/>
        <w:jc w:val="both"/>
      </w:pPr>
      <w:r>
        <w:t>Поля для указания следующей информации:</w:t>
      </w:r>
    </w:p>
    <w:p w:rsidR="0065190A" w:rsidRDefault="0065190A">
      <w:pPr>
        <w:pStyle w:val="ConsPlusNormal"/>
        <w:spacing w:before="240"/>
        <w:ind w:firstLine="540"/>
        <w:jc w:val="both"/>
      </w:pPr>
      <w:r>
        <w:t>код региона;</w:t>
      </w:r>
    </w:p>
    <w:p w:rsidR="0065190A" w:rsidRDefault="0065190A">
      <w:pPr>
        <w:pStyle w:val="ConsPlusNormal"/>
        <w:spacing w:before="240"/>
        <w:ind w:firstLine="540"/>
        <w:jc w:val="both"/>
      </w:pPr>
      <w:r>
        <w:t>код образовательной организации, в которой обучается участник ЕГЭ - выпускник текущего года (код образовательной организации, в которой участник ЕГЭ - выпускник прошлых лет/обучающийся СПО получил уведомление на ЕГЭ);</w:t>
      </w:r>
    </w:p>
    <w:p w:rsidR="0065190A" w:rsidRDefault="0065190A">
      <w:pPr>
        <w:pStyle w:val="ConsPlusNormal"/>
        <w:spacing w:before="240"/>
        <w:ind w:firstLine="540"/>
        <w:jc w:val="both"/>
      </w:pPr>
      <w:r>
        <w:t>номер и буква класса (участником ЕГЭ - выпускником прошлых лет/обучающимся СПО не заполняется);</w:t>
      </w:r>
    </w:p>
    <w:p w:rsidR="0065190A" w:rsidRDefault="0065190A">
      <w:pPr>
        <w:pStyle w:val="ConsPlusNormal"/>
        <w:spacing w:before="240"/>
        <w:ind w:firstLine="540"/>
        <w:jc w:val="both"/>
      </w:pPr>
      <w:r>
        <w:t>код пункта проведения ЕГЭ;</w:t>
      </w:r>
    </w:p>
    <w:p w:rsidR="0065190A" w:rsidRDefault="0065190A">
      <w:pPr>
        <w:pStyle w:val="ConsPlusNormal"/>
        <w:spacing w:before="240"/>
        <w:ind w:firstLine="540"/>
        <w:jc w:val="both"/>
      </w:pPr>
      <w:r>
        <w:t>номер аудитории;</w:t>
      </w:r>
    </w:p>
    <w:p w:rsidR="0065190A" w:rsidRDefault="0065190A">
      <w:pPr>
        <w:pStyle w:val="ConsPlusNormal"/>
        <w:spacing w:before="240"/>
        <w:ind w:firstLine="540"/>
        <w:jc w:val="both"/>
      </w:pPr>
      <w:r>
        <w:t>дата проведения ЕГЭ;</w:t>
      </w:r>
    </w:p>
    <w:p w:rsidR="0065190A" w:rsidRDefault="0065190A">
      <w:pPr>
        <w:pStyle w:val="ConsPlusNormal"/>
        <w:spacing w:before="240"/>
        <w:ind w:firstLine="540"/>
        <w:jc w:val="both"/>
      </w:pPr>
      <w:r>
        <w:t>код предмета;</w:t>
      </w:r>
    </w:p>
    <w:p w:rsidR="0065190A" w:rsidRDefault="0065190A">
      <w:pPr>
        <w:pStyle w:val="ConsPlusNormal"/>
        <w:spacing w:before="240"/>
        <w:ind w:firstLine="540"/>
        <w:jc w:val="both"/>
      </w:pPr>
      <w:r>
        <w:t>название предмета;</w:t>
      </w:r>
    </w:p>
    <w:p w:rsidR="0065190A" w:rsidRDefault="0065190A">
      <w:pPr>
        <w:pStyle w:val="ConsPlusNormal"/>
        <w:spacing w:before="240"/>
        <w:ind w:firstLine="540"/>
        <w:jc w:val="both"/>
      </w:pPr>
      <w:r>
        <w:t>поля для служебного использования (</w:t>
      </w:r>
      <w:hyperlink w:anchor="P3593" w:history="1">
        <w:r>
          <w:rPr>
            <w:color w:val="0000FF"/>
          </w:rPr>
          <w:t>поля</w:t>
        </w:r>
      </w:hyperlink>
      <w:r>
        <w:t xml:space="preserve"> "Служебная отметка", "Резерв-1").</w:t>
      </w:r>
    </w:p>
    <w:p w:rsidR="0065190A" w:rsidRDefault="0065190A">
      <w:pPr>
        <w:pStyle w:val="ConsPlusNormal"/>
        <w:spacing w:before="240"/>
        <w:ind w:firstLine="540"/>
        <w:jc w:val="both"/>
      </w:pPr>
      <w:r>
        <w:t xml:space="preserve">В средней </w:t>
      </w:r>
      <w:hyperlink w:anchor="P3607" w:history="1">
        <w:r>
          <w:rPr>
            <w:color w:val="0000FF"/>
          </w:rPr>
          <w:t>части</w:t>
        </w:r>
      </w:hyperlink>
      <w:r>
        <w:t xml:space="preserve"> бланка регистрации устного экзамена указываются следующие сведения об участнике ЕГЭ:</w:t>
      </w:r>
    </w:p>
    <w:p w:rsidR="0065190A" w:rsidRDefault="0065190A">
      <w:pPr>
        <w:pStyle w:val="ConsPlusNormal"/>
        <w:spacing w:before="240"/>
        <w:ind w:firstLine="540"/>
        <w:jc w:val="both"/>
      </w:pPr>
      <w:r>
        <w:t>фамилия, имя, отчество (при наличии);</w:t>
      </w:r>
    </w:p>
    <w:p w:rsidR="0065190A" w:rsidRDefault="0065190A">
      <w:pPr>
        <w:pStyle w:val="ConsPlusNormal"/>
        <w:spacing w:before="240"/>
        <w:ind w:firstLine="540"/>
        <w:jc w:val="both"/>
      </w:pPr>
      <w:r>
        <w:t xml:space="preserve">серия и номер документа, удостоверяющего личность </w:t>
      </w:r>
      <w:hyperlink w:anchor="P4524" w:history="1">
        <w:r>
          <w:rPr>
            <w:color w:val="0000FF"/>
          </w:rPr>
          <w:t>(Приложение 1)</w:t>
        </w:r>
      </w:hyperlink>
      <w:r>
        <w:t>.</w:t>
      </w:r>
    </w:p>
    <w:p w:rsidR="0065190A" w:rsidRDefault="0065190A">
      <w:pPr>
        <w:pStyle w:val="ConsPlusNormal"/>
        <w:spacing w:before="240"/>
        <w:ind w:firstLine="540"/>
        <w:jc w:val="both"/>
      </w:pPr>
      <w:r>
        <w:t>В средней части бланка регистрации устного экзамена также расположены:</w:t>
      </w:r>
    </w:p>
    <w:p w:rsidR="0065190A" w:rsidRDefault="0065190A">
      <w:pPr>
        <w:pStyle w:val="ConsPlusNormal"/>
        <w:spacing w:before="240"/>
        <w:ind w:firstLine="540"/>
        <w:jc w:val="both"/>
      </w:pPr>
      <w:r>
        <w:t>краткая памятка о порядке проведения ЕГЭ;</w:t>
      </w:r>
    </w:p>
    <w:p w:rsidR="0065190A" w:rsidRDefault="0065190A">
      <w:pPr>
        <w:pStyle w:val="ConsPlusNormal"/>
        <w:spacing w:before="240"/>
        <w:ind w:firstLine="540"/>
        <w:jc w:val="both"/>
      </w:pPr>
      <w:r>
        <w:t>краткая инструкция по определению целостности индивидуального комплекта участника ЕГЭ;</w:t>
      </w:r>
    </w:p>
    <w:p w:rsidR="0065190A" w:rsidRDefault="0065190A">
      <w:pPr>
        <w:pStyle w:val="ConsPlusNormal"/>
        <w:spacing w:before="240"/>
        <w:ind w:firstLine="540"/>
        <w:jc w:val="both"/>
      </w:pPr>
      <w:r>
        <w:t>поле для подписи участника ЕГЭ.</w:t>
      </w:r>
    </w:p>
    <w:p w:rsidR="0065190A" w:rsidRDefault="0065190A">
      <w:pPr>
        <w:pStyle w:val="ConsPlusNormal"/>
        <w:spacing w:before="240"/>
        <w:ind w:firstLine="540"/>
        <w:jc w:val="both"/>
      </w:pPr>
      <w:r>
        <w:t>В нижней части бланка регистрации устного экзамена расположены поля для служебного использования (</w:t>
      </w:r>
      <w:hyperlink w:anchor="P3662" w:history="1">
        <w:r>
          <w:rPr>
            <w:color w:val="0000FF"/>
          </w:rPr>
          <w:t>поля</w:t>
        </w:r>
      </w:hyperlink>
      <w:r>
        <w:t xml:space="preserve"> "Резерв-2", "Резерв-3"), поля, заполняемые ответственным организатором в аудитории в случаях, если участник ЕГЭ удален с экзамена в связи с нарушением порядка проведения ЕГЭ или не закончил экзамен по уважительной причине, а также поле для подписи ответственного организатора.</w:t>
      </w:r>
    </w:p>
    <w:p w:rsidR="0065190A" w:rsidRDefault="0065190A">
      <w:pPr>
        <w:pStyle w:val="ConsPlusNormal"/>
        <w:jc w:val="center"/>
      </w:pPr>
    </w:p>
    <w:p w:rsidR="0065190A" w:rsidRDefault="0065190A">
      <w:pPr>
        <w:pStyle w:val="ConsPlusNormal"/>
        <w:jc w:val="center"/>
        <w:outlineLvl w:val="1"/>
      </w:pPr>
      <w:r>
        <w:t>3. Правила заполнения бланков ЕГЭ</w:t>
      </w:r>
    </w:p>
    <w:p w:rsidR="0065190A" w:rsidRDefault="0065190A">
      <w:pPr>
        <w:pStyle w:val="ConsPlusNormal"/>
        <w:jc w:val="center"/>
      </w:pPr>
    </w:p>
    <w:p w:rsidR="0065190A" w:rsidRDefault="0065190A">
      <w:pPr>
        <w:pStyle w:val="ConsPlusNormal"/>
        <w:jc w:val="both"/>
        <w:outlineLvl w:val="2"/>
      </w:pPr>
      <w:r>
        <w:t>Общая часть</w:t>
      </w:r>
    </w:p>
    <w:p w:rsidR="0065190A" w:rsidRDefault="0065190A">
      <w:pPr>
        <w:pStyle w:val="ConsPlusNormal"/>
        <w:ind w:firstLine="540"/>
        <w:jc w:val="both"/>
      </w:pPr>
    </w:p>
    <w:p w:rsidR="0065190A" w:rsidRDefault="0065190A">
      <w:pPr>
        <w:pStyle w:val="ConsPlusNormal"/>
        <w:ind w:firstLine="540"/>
        <w:jc w:val="both"/>
      </w:pPr>
      <w:r>
        <w:t xml:space="preserve">Участники ЕГЭ выполняют экзаменационные работы на бланках ЕГЭ, формы и </w:t>
      </w:r>
      <w:r>
        <w:lastRenderedPageBreak/>
        <w:t>описание правил заполнения которых приведены ниже.</w:t>
      </w:r>
    </w:p>
    <w:p w:rsidR="0065190A" w:rsidRDefault="0065190A">
      <w:pPr>
        <w:pStyle w:val="ConsPlusNormal"/>
        <w:spacing w:before="240"/>
        <w:ind w:firstLine="540"/>
        <w:jc w:val="both"/>
      </w:pPr>
      <w:r>
        <w:t>При заполнении бланков ЕГЭ необходимо точно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w:t>
      </w:r>
    </w:p>
    <w:p w:rsidR="0065190A" w:rsidRDefault="0065190A">
      <w:pPr>
        <w:pStyle w:val="ConsPlusNormal"/>
        <w:spacing w:before="240"/>
        <w:ind w:firstLine="540"/>
        <w:jc w:val="both"/>
      </w:pPr>
      <w:r>
        <w:t>При недостатке места для записи ответов на задания с развернутым ответом на бланке ответов N 2 (включая обратную сторону бланка) организатор в аудитории по просьбе участника ЕГЭ выдает дополнительный бланк ответов N 2. При этом номер дополнительного бланка ответов N 2 организатор указывает в предыдущем бланке ответов N 2. Дополнительные бланки ответов N 2 не принимаются к оцениванию, если хотя бы одна из сторон предыдущих бланков ответов N 2 не заполнена.</w:t>
      </w:r>
    </w:p>
    <w:p w:rsidR="0065190A" w:rsidRDefault="0065190A">
      <w:pPr>
        <w:pStyle w:val="ConsPlusNormal"/>
        <w:ind w:firstLine="540"/>
        <w:jc w:val="both"/>
      </w:pPr>
    </w:p>
    <w:p w:rsidR="0065190A" w:rsidRDefault="0065190A">
      <w:pPr>
        <w:pStyle w:val="ConsPlusNormal"/>
        <w:jc w:val="both"/>
        <w:outlineLvl w:val="2"/>
      </w:pPr>
      <w:r>
        <w:t>Основные правила заполнения бланков ЕГЭ</w:t>
      </w:r>
    </w:p>
    <w:p w:rsidR="0065190A" w:rsidRDefault="0065190A">
      <w:pPr>
        <w:pStyle w:val="ConsPlusNormal"/>
        <w:ind w:firstLine="540"/>
        <w:jc w:val="both"/>
      </w:pPr>
    </w:p>
    <w:p w:rsidR="0065190A" w:rsidRDefault="0065190A">
      <w:pPr>
        <w:pStyle w:val="ConsPlusNormal"/>
        <w:ind w:firstLine="540"/>
        <w:jc w:val="both"/>
      </w:pPr>
      <w:r>
        <w:t>Все бланки ЕГЭ заполняются гелевой или капиллярной ручкой черного цвета.</w:t>
      </w:r>
    </w:p>
    <w:p w:rsidR="0065190A" w:rsidRDefault="0065190A">
      <w:pPr>
        <w:pStyle w:val="ConsPlusNormal"/>
        <w:spacing w:before="240"/>
        <w:ind w:firstLine="540"/>
        <w:jc w:val="both"/>
      </w:pPr>
      <w:r>
        <w:t>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w:t>
      </w:r>
    </w:p>
    <w:p w:rsidR="0065190A" w:rsidRDefault="0065190A">
      <w:pPr>
        <w:pStyle w:val="ConsPlusNormal"/>
        <w:spacing w:before="240"/>
        <w:ind w:firstLine="540"/>
        <w:jc w:val="both"/>
      </w:pPr>
      <w:r>
        <w:t>Участник ЕГЭ должен изображать каждую цифру и букву во всех заполняемых полях бланка регистрации, бланка ответов N 1 и верхней части бланка ответов N 2, тщательно копируя образец ее написания из строки с образцами написания символов, расположенными в верхней части бланка регистрации и бланка ответов N 1. Небрежное написание символов может привести к тому, что при автоматизированной обработке символ может быть распознан неправильно.</w:t>
      </w:r>
    </w:p>
    <w:p w:rsidR="0065190A" w:rsidRDefault="0065190A">
      <w:pPr>
        <w:pStyle w:val="ConsPlusNormal"/>
        <w:spacing w:before="240"/>
        <w:ind w:firstLine="540"/>
        <w:jc w:val="both"/>
      </w:pPr>
      <w:r>
        <w:t>Каждое поле в бланках заполняется, начиная с первой позиции (в том числе и поля для занесения фамилии, имени и отчества участника ЕГЭ).</w:t>
      </w:r>
    </w:p>
    <w:p w:rsidR="0065190A" w:rsidRDefault="0065190A">
      <w:pPr>
        <w:pStyle w:val="ConsPlusNormal"/>
        <w:spacing w:before="240"/>
        <w:ind w:firstLine="540"/>
        <w:jc w:val="both"/>
      </w:pPr>
      <w:r>
        <w:t>Если участник ЕГЭ не имеет информации для заполнения какого-то конкретного поля, он должен оставить это поле пустым (не делать прочерков).</w:t>
      </w:r>
    </w:p>
    <w:p w:rsidR="0065190A" w:rsidRDefault="0065190A">
      <w:pPr>
        <w:pStyle w:val="ConsPlusNormal"/>
        <w:spacing w:before="240"/>
        <w:ind w:firstLine="540"/>
        <w:jc w:val="both"/>
      </w:pPr>
      <w:r>
        <w:t>При записи ответов необходимо строго следовать инструкциям по выполнению работы (к группе заданий, отдельным заданиям), указанным в КИМ.</w:t>
      </w:r>
    </w:p>
    <w:p w:rsidR="0065190A" w:rsidRDefault="0065190A">
      <w:pPr>
        <w:pStyle w:val="ConsPlusNormal"/>
        <w:spacing w:before="240"/>
        <w:ind w:firstLine="540"/>
        <w:jc w:val="both"/>
      </w:pPr>
      <w:r>
        <w:t>На бланках ответов N 1 и N 2, а также на дополнительном бланке ответов N 2 не должно быть пометок, содержащих информацию о личности участника ЕГЭ.</w:t>
      </w:r>
    </w:p>
    <w:p w:rsidR="0065190A" w:rsidRDefault="0065190A">
      <w:pPr>
        <w:pStyle w:val="ConsPlusNormal"/>
        <w:ind w:firstLine="540"/>
        <w:jc w:val="both"/>
      </w:pPr>
    </w:p>
    <w:p w:rsidR="0065190A" w:rsidRDefault="0065190A">
      <w:pPr>
        <w:pStyle w:val="ConsPlusNormal"/>
        <w:ind w:firstLine="540"/>
        <w:jc w:val="both"/>
      </w:pPr>
      <w:r>
        <w:t>Категорически запрещается:</w:t>
      </w:r>
    </w:p>
    <w:p w:rsidR="0065190A" w:rsidRDefault="0065190A">
      <w:pPr>
        <w:pStyle w:val="ConsPlusNormal"/>
        <w:spacing w:before="240"/>
        <w:ind w:firstLine="540"/>
        <w:jc w:val="both"/>
      </w:pPr>
      <w:r>
        <w:t>делать в полях бланков ЕГЭ, вне полей бланков ЕГЭ или в полях, заполненных типографским способом, какие-либо записи и (или) пометки, не относящиеся к содержанию полей бланков ЕГЭ;</w:t>
      </w:r>
    </w:p>
    <w:p w:rsidR="0065190A" w:rsidRDefault="0065190A">
      <w:pPr>
        <w:pStyle w:val="ConsPlusNormal"/>
        <w:spacing w:before="240"/>
        <w:ind w:firstLine="540"/>
        <w:jc w:val="both"/>
      </w:pPr>
      <w:r>
        <w:t>использовать для заполнения бланков ЕГЭ цветные ручки вместо черной, карандаш, средства для исправления внесенной в бланки ЕГЭ информации ("замазку", "ластик" и др.).</w:t>
      </w:r>
    </w:p>
    <w:p w:rsidR="0065190A" w:rsidRDefault="0065190A">
      <w:pPr>
        <w:pStyle w:val="ConsPlusNormal"/>
        <w:ind w:firstLine="540"/>
        <w:jc w:val="both"/>
      </w:pPr>
    </w:p>
    <w:p w:rsidR="0065190A" w:rsidRDefault="0065190A">
      <w:pPr>
        <w:pStyle w:val="ConsPlusNormal"/>
        <w:jc w:val="both"/>
        <w:outlineLvl w:val="2"/>
      </w:pPr>
      <w:r>
        <w:t>Заполнение бланка регистрации</w:t>
      </w:r>
    </w:p>
    <w:p w:rsidR="0065190A" w:rsidRDefault="0065190A">
      <w:pPr>
        <w:pStyle w:val="ConsPlusNormal"/>
        <w:ind w:firstLine="540"/>
        <w:jc w:val="both"/>
      </w:pPr>
    </w:p>
    <w:p w:rsidR="0065190A" w:rsidRDefault="0065190A">
      <w:pPr>
        <w:pStyle w:val="ConsPlusNonformat"/>
        <w:jc w:val="both"/>
      </w:pPr>
      <w:bookmarkStart w:id="24" w:name="P3581"/>
      <w:bookmarkEnd w:id="24"/>
      <w:r>
        <w:rPr>
          <w:sz w:val="14"/>
        </w:rPr>
        <w:t>┌─┐ │    │                         Единый государственный экзамен - 2017                             │     ┌─┐</w:t>
      </w:r>
    </w:p>
    <w:p w:rsidR="0065190A" w:rsidRDefault="0065190A">
      <w:pPr>
        <w:pStyle w:val="ConsPlusNonformat"/>
        <w:jc w:val="both"/>
      </w:pPr>
      <w:r>
        <w:rPr>
          <w:sz w:val="14"/>
        </w:rPr>
        <w:t>│ │ │    ├────────────────────────────────────────────────────────────┬──────────────────────────────┤     │ │</w:t>
      </w:r>
    </w:p>
    <w:p w:rsidR="0065190A" w:rsidRDefault="0065190A">
      <w:pPr>
        <w:pStyle w:val="ConsPlusNonformat"/>
        <w:jc w:val="both"/>
      </w:pPr>
      <w:bookmarkStart w:id="25" w:name="P3583"/>
      <w:bookmarkEnd w:id="25"/>
      <w:r>
        <w:rPr>
          <w:sz w:val="14"/>
        </w:rPr>
        <w:t>└─┘ │    │    Бланк                                                   │                              │     └─┘</w:t>
      </w:r>
    </w:p>
    <w:p w:rsidR="0065190A" w:rsidRDefault="0065190A">
      <w:pPr>
        <w:pStyle w:val="ConsPlusNonformat"/>
        <w:jc w:val="both"/>
      </w:pPr>
      <w:r>
        <w:rPr>
          <w:sz w:val="14"/>
        </w:rPr>
        <w:lastRenderedPageBreak/>
        <w:t xml:space="preserve">    │    │          регистрации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    │  Код     Код образовательной     Класс   │   Код пункта          Номер      │     Дата проведения</w:t>
      </w:r>
    </w:p>
    <w:p w:rsidR="0065190A" w:rsidRDefault="0065190A">
      <w:pPr>
        <w:pStyle w:val="ConsPlusNonformat"/>
        <w:jc w:val="both"/>
      </w:pPr>
      <w:r>
        <w:rPr>
          <w:sz w:val="14"/>
        </w:rPr>
        <w:t xml:space="preserve">    │    │региона      организации       Номер Буква│ проведения ЕГЭ      аудитории    │           ЕГЭ</w:t>
      </w:r>
    </w:p>
    <w:p w:rsidR="0065190A" w:rsidRDefault="0065190A">
      <w:pPr>
        <w:pStyle w:val="ConsPlusNonformat"/>
        <w:jc w:val="both"/>
      </w:pPr>
      <w:r>
        <w:rPr>
          <w:sz w:val="14"/>
        </w:rPr>
        <w:t xml:space="preserve">    │    │ ┌─┐┌─┐   ┌─┐┌─┐┌─┐┌─┐┌─┐┌─┐    ┌─┐┌─┐┌─┐ │ ┌─┐┌─┐┌─┐┌─┐       ┌─┐┌─┐┌─┐┌─┐  │  ┌─┐┌─┐ ┌─┐┌─┐ ┌─┐┌─┐</w:t>
      </w:r>
    </w:p>
    <w:p w:rsidR="0065190A" w:rsidRDefault="0065190A">
      <w:pPr>
        <w:pStyle w:val="ConsPlusNonformat"/>
        <w:jc w:val="both"/>
      </w:pPr>
      <w:r>
        <w:rPr>
          <w:sz w:val="14"/>
        </w:rPr>
        <w:t xml:space="preserve">    │    │ │ ││ │   │ ││ ││ ││ ││ ││ │    │ ││ ││ │ │ │ ││ ││ ││ │       │ ││ ││ ││ │  │  │Д││Д│-│М││М│-│1││7│</w:t>
      </w:r>
    </w:p>
    <w:p w:rsidR="0065190A" w:rsidRDefault="0065190A">
      <w:pPr>
        <w:pStyle w:val="ConsPlusNonformat"/>
        <w:jc w:val="both"/>
      </w:pPr>
      <w:r>
        <w:rPr>
          <w:sz w:val="14"/>
        </w:rPr>
        <w:t xml:space="preserve">    │    │ └─┘└─┘   └─┘└─┘└─┘└─┘└─┘└─┘    └─┘└─┘└─┘ │ └─┘└─┘└─┘└─┘       └─┘└─┘└─┘└─┘  │  └─┘└─┘ └─┘└─┘ └─┘└─┘</w:t>
      </w:r>
    </w:p>
    <w:p w:rsidR="0065190A" w:rsidRDefault="0065190A">
      <w:pPr>
        <w:pStyle w:val="ConsPlusNonformat"/>
        <w:jc w:val="both"/>
      </w:pPr>
      <w:r>
        <w:rPr>
          <w:sz w:val="14"/>
        </w:rPr>
        <w:t xml:space="preserve">    │    ├──────────────────────────────────────────┼──────────────────────────────────┴──────┬───────────────</w:t>
      </w:r>
    </w:p>
    <w:p w:rsidR="0065190A" w:rsidRDefault="0065190A">
      <w:pPr>
        <w:pStyle w:val="ConsPlusNonformat"/>
        <w:jc w:val="both"/>
      </w:pPr>
      <w:bookmarkStart w:id="26" w:name="P3593"/>
      <w:bookmarkEnd w:id="26"/>
      <w:r>
        <w:rPr>
          <w:sz w:val="14"/>
        </w:rPr>
        <w:t xml:space="preserve">    │    │  Код            Название предмета        │            Служебная отметка            │  Резерв - 1</w:t>
      </w:r>
    </w:p>
    <w:p w:rsidR="0065190A" w:rsidRDefault="0065190A">
      <w:pPr>
        <w:pStyle w:val="ConsPlusNonformat"/>
        <w:jc w:val="both"/>
      </w:pPr>
      <w:r>
        <w:rPr>
          <w:sz w:val="14"/>
        </w:rPr>
        <w:t xml:space="preserve">    │    │предмета                                  │                                         │</w:t>
      </w:r>
    </w:p>
    <w:p w:rsidR="0065190A" w:rsidRDefault="0065190A">
      <w:pPr>
        <w:pStyle w:val="ConsPlusNonformat"/>
        <w:jc w:val="both"/>
      </w:pPr>
      <w:r>
        <w:rPr>
          <w:sz w:val="14"/>
        </w:rPr>
        <w:t xml:space="preserve">    │    │ ┌─┐┌─┐    ┌─┐┌─┐┌─┐┌─┐┌─┐┌─┐┌─┐┌─┐┌─┐    │ ┌─┐┌─┐┌─┐┌─┐┌─┐┌─┐┌─┐┌─┐┌─┐┌─┐┌─┐┌─┐┌─┐ │   ┌─┐┌─┐┌─┐</w:t>
      </w:r>
    </w:p>
    <w:p w:rsidR="0065190A" w:rsidRDefault="0065190A">
      <w:pPr>
        <w:pStyle w:val="ConsPlusNonformat"/>
        <w:jc w:val="both"/>
      </w:pPr>
      <w:r>
        <w:rPr>
          <w:sz w:val="14"/>
        </w:rPr>
        <w:t xml:space="preserve">    │    │ │ ││ │    │ ││ ││ ││ ││ ││ ││ ││ ││ │    │ │ ││ ││ ││ ││ ││ ││ ││ ││ ││ ││ ││ ││ │ │   │ ││ ││ │</w:t>
      </w:r>
    </w:p>
    <w:p w:rsidR="0065190A" w:rsidRDefault="0065190A">
      <w:pPr>
        <w:pStyle w:val="ConsPlusNonformat"/>
        <w:jc w:val="both"/>
      </w:pPr>
      <w:r>
        <w:rPr>
          <w:sz w:val="14"/>
        </w:rPr>
        <w:t xml:space="preserve">    │    │ └─┘└─┘    └─┘└─┘└─┘└─┘└─┘└─┘└─┘└─┘└─┘    │ └─┘└─┘└─┘└─┘└─┘└─┘└─┘└─┘└─┘└─┘└─┘└─┘└─┘ │   └─┘└─┘└─┘</w:t>
      </w:r>
    </w:p>
    <w:p w:rsidR="0065190A" w:rsidRDefault="0065190A">
      <w:pPr>
        <w:pStyle w:val="ConsPlusNonformat"/>
        <w:jc w:val="both"/>
      </w:pPr>
      <w:r>
        <w:rPr>
          <w:sz w:val="14"/>
        </w:rPr>
        <w:t>────┴────┴──────────────────────────────────────────┴─────────────────────────────────────────┴───────────────</w:t>
      </w:r>
    </w:p>
    <w:p w:rsidR="0065190A" w:rsidRDefault="0065190A">
      <w:pPr>
        <w:pStyle w:val="ConsPlusNonformat"/>
        <w:jc w:val="both"/>
      </w:pPr>
      <w:r>
        <w:rPr>
          <w:sz w:val="14"/>
        </w:rPr>
        <w:t xml:space="preserve">                    Заполнять гелевой или капиллярной ручкой ЧЕРНЫМИ чернилами ЗАГЛАВНЫМИ</w:t>
      </w:r>
    </w:p>
    <w:p w:rsidR="0065190A" w:rsidRDefault="0065190A">
      <w:pPr>
        <w:pStyle w:val="ConsPlusNonformat"/>
        <w:jc w:val="both"/>
      </w:pPr>
      <w:r>
        <w:rPr>
          <w:sz w:val="14"/>
        </w:rPr>
        <w:t xml:space="preserve">                                   ПЕЧАТНЫМИ БУКВАМИ по следующим образцам:</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│А│Б│В│Г│Д│Е│Ё│Ж│З│И│Й│К│Л│М│Н│О│П│Р│С│Т│У│Ф│Х│Ц│Ч│Ш│Щ│Ъ│Ы│Ь│Э│Ю│Я│1│2│3│4│5│6│7│8│9│0│X│V│I│L│-│</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nformat"/>
        <w:jc w:val="both"/>
      </w:pPr>
      <w:r>
        <w:rPr>
          <w:sz w:val="14"/>
        </w:rPr>
        <w:t>│ВНИМАНИЕ!│ Все бланки и листы с контрольными измерительными материалами рассматриваются в комплекте.</w:t>
      </w:r>
    </w:p>
    <w:p w:rsidR="0065190A" w:rsidRDefault="0065190A">
      <w:pPr>
        <w:pStyle w:val="ConsPlusNonformat"/>
        <w:jc w:val="both"/>
      </w:pPr>
      <w:r>
        <w:rPr>
          <w:sz w:val="14"/>
        </w:rPr>
        <w:t>└─────────┴───────────────────────────────────────────────────────────────────────────────────────────────────</w:t>
      </w:r>
    </w:p>
    <w:p w:rsidR="0065190A" w:rsidRDefault="0065190A">
      <w:pPr>
        <w:pStyle w:val="ConsPlusNonformat"/>
        <w:jc w:val="both"/>
      </w:pPr>
      <w:bookmarkStart w:id="27" w:name="P3607"/>
      <w:bookmarkEnd w:id="27"/>
      <w:r>
        <w:rPr>
          <w:sz w:val="14"/>
        </w:rPr>
        <w:t xml:space="preserve">                           Сведения об участнике единого государственного экзамена</w:t>
      </w:r>
    </w:p>
    <w:p w:rsidR="0065190A" w:rsidRDefault="0065190A">
      <w:pPr>
        <w:pStyle w:val="ConsPlusNonformat"/>
        <w:jc w:val="both"/>
      </w:pPr>
      <w:r>
        <w:rPr>
          <w:sz w:val="14"/>
        </w:rPr>
        <w:t>──────────────────────────────────────────────────────────────────────────────────────────────────────────────</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Фамилия    │ ││ ││ ││ ││ ││ ││ ││ ││ ││ ││ ││ ││ ││ ││ ││ ││ ││ ││ ││ ││ ││ ││ ││ ││ ││ ││ ││ ││ ││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Имя        │ ││ ││ ││ ││ ││ ││ ││ ││ ││ ││ ││ ││ ││ ││ ││ ││ ││ ││ ││ ││ ││ ││ ││ ││ ││ ││ ││ ││ ││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Отчество   ┌─┐┌─┐┌─┐┌─┐┌─┐┌─┐┌─┐┌─┐┌─┐┌─┐┌─┐┌─┐┌─┐┌─┐┌─┐┌─┐┌─┐┌─┐┌─┐┌─┐┌─┐┌─┐┌─┐┌─┐┌─┐┌─┐┌─┐┌─┐┌─┐┌─┐</w:t>
      </w:r>
    </w:p>
    <w:p w:rsidR="0065190A" w:rsidRDefault="0065190A">
      <w:pPr>
        <w:pStyle w:val="ConsPlusNonformat"/>
        <w:jc w:val="both"/>
      </w:pPr>
      <w:r>
        <w:rPr>
          <w:sz w:val="14"/>
        </w:rPr>
        <w:t xml:space="preserve">      (при     │ ││ ││ ││ ││ ││ ││ ││ ││ ││ ││ ││ ││ ││ ││ ││ ││ ││ ││ ││ ││ ││ ││ ││ ││ ││ ││ ││ ││ ││ │</w:t>
      </w:r>
    </w:p>
    <w:p w:rsidR="0065190A" w:rsidRDefault="0065190A">
      <w:pPr>
        <w:pStyle w:val="ConsPlusNonformat"/>
        <w:jc w:val="both"/>
      </w:pPr>
      <w:r>
        <w:rPr>
          <w:sz w:val="14"/>
        </w:rPr>
        <w:t xml:space="preserve">    наличии)   └─┘└─┘└─┘└─┘└─┘└─┘└─┘└─┘└─┘└─┘└─┘└─┘└─┘└─┘└─┘└─┘└─┘└─┘└─┘└─┘└─┘└─┘└─┘└─┘└─┘└─┘└─┘└─┘└─┘└─┘</w:t>
      </w:r>
    </w:p>
    <w:p w:rsidR="0065190A" w:rsidRDefault="0065190A">
      <w:pPr>
        <w:pStyle w:val="ConsPlusNonformat"/>
        <w:jc w:val="both"/>
      </w:pPr>
      <w:r>
        <w:rPr>
          <w:sz w:val="14"/>
        </w:rPr>
        <w:t>──────────────────────────────────────────────────────────────────────────────────────────────────────────────</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Документ      Серия │ ││ ││ ││ ││ ││ ││ ││ ││ │            Номер │ ││ ││ ││ ││ ││ ││ ││ ││ ││ ││ ││ │</w:t>
      </w:r>
    </w:p>
    <w:p w:rsidR="0065190A" w:rsidRDefault="0065190A">
      <w:pPr>
        <w:pStyle w:val="ConsPlusNonformat"/>
        <w:jc w:val="both"/>
      </w:pPr>
      <w:r>
        <w:rPr>
          <w:sz w:val="14"/>
        </w:rPr>
        <w:t xml:space="preserve">                        └─┘└─┘└─┘└─┘└─┘└─┘└─┘└─┘└─┘                  └─┘└─┘└─┘└─┘└─┘└─┘└─┘└─┘└─┘└─┘└─┘└─┘</w:t>
      </w:r>
    </w:p>
    <w:p w:rsidR="0065190A" w:rsidRDefault="0065190A">
      <w:pPr>
        <w:pStyle w:val="ConsPlusNonformat"/>
        <w:jc w:val="both"/>
      </w:pPr>
      <w:r>
        <w:rPr>
          <w:sz w:val="14"/>
        </w:rPr>
        <w:t>──────────────────────────────────────────────────────────────────────────────────────────────────────────────</w:t>
      </w:r>
    </w:p>
    <w:p w:rsidR="0065190A" w:rsidRDefault="0065190A">
      <w:pPr>
        <w:pStyle w:val="ConsPlusNonformat"/>
        <w:jc w:val="both"/>
      </w:pPr>
      <w:r>
        <w:rPr>
          <w:sz w:val="14"/>
        </w:rPr>
        <w:t xml:space="preserve">                        Во время проведения экзамена соблюдайте порядок проведения ЕГЭ</w:t>
      </w:r>
    </w:p>
    <w:p w:rsidR="0065190A" w:rsidRDefault="0065190A">
      <w:pPr>
        <w:pStyle w:val="ConsPlusNonformat"/>
        <w:jc w:val="both"/>
      </w:pPr>
      <w:r>
        <w:rPr>
          <w:sz w:val="14"/>
        </w:rPr>
        <w:t>──────────────────────────────────────────────────────────────────────────────────────────────────────────────</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│Запрещается:│</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иметь при себе средства связи, фото-,  аудио-  и  видеоаппаратуру,  справочные  материалы,  письменные</w:t>
      </w:r>
    </w:p>
    <w:p w:rsidR="0065190A" w:rsidRDefault="0065190A">
      <w:pPr>
        <w:pStyle w:val="ConsPlusNonformat"/>
        <w:jc w:val="both"/>
      </w:pPr>
      <w:r>
        <w:rPr>
          <w:sz w:val="14"/>
        </w:rPr>
        <w:t xml:space="preserve">    └─┘ заметки и иные средства хранения и передачи информации;</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выносить из аудиторий и ППЭ экзаменационные материалы на бумажном или электронном носителе;</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фотографировать экзаменационные материалы;</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общаться с другими участниками ЕГЭ и перемещаться по аудитории и ППЭ без сопровождения организатора.</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│До начала работы с бланками ответов проверьте:│</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содержание своего индивидуального комплекта (ИК). ИК состоит из бланка регистрации, бланка  ответов  N</w:t>
      </w:r>
    </w:p>
    <w:p w:rsidR="0065190A" w:rsidRDefault="0065190A">
      <w:pPr>
        <w:pStyle w:val="ConsPlusNonformat"/>
        <w:jc w:val="both"/>
      </w:pPr>
      <w:r>
        <w:rPr>
          <w:sz w:val="14"/>
        </w:rPr>
        <w:t xml:space="preserve">    └─┘ 1, бланка ответов N 2 (кроме ЕГЭ по математике базового уровня) и листов с контрольными измерительными</w:t>
      </w:r>
    </w:p>
    <w:p w:rsidR="0065190A" w:rsidRDefault="0065190A">
      <w:pPr>
        <w:pStyle w:val="ConsPlusNonformat"/>
        <w:jc w:val="both"/>
      </w:pPr>
      <w:r>
        <w:rPr>
          <w:sz w:val="14"/>
        </w:rPr>
        <w:t xml:space="preserve">        материалами (КИМ);</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совпадение цифрового значения штрихкода на бланке  регистрации  и  номера  КИМ  с  цифровым  значением</w:t>
      </w:r>
    </w:p>
    <w:p w:rsidR="0065190A" w:rsidRDefault="0065190A">
      <w:pPr>
        <w:pStyle w:val="ConsPlusNonformat"/>
        <w:jc w:val="both"/>
      </w:pPr>
      <w:r>
        <w:rPr>
          <w:sz w:val="14"/>
        </w:rPr>
        <w:t xml:space="preserve">    └─┘ штрихкода бланка регистрации и номером КИМ на конверте ИК.</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Если цифровые значения не совпали, обратитесь к организатору в аудитории за другим ИК.</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nformat"/>
        <w:jc w:val="both"/>
      </w:pPr>
      <w:r>
        <w:rPr>
          <w:sz w:val="14"/>
        </w:rPr>
        <w:t>──────────────────────────────────────────────────────────────────────────────────────────────────────────────</w:t>
      </w:r>
    </w:p>
    <w:p w:rsidR="0065190A" w:rsidRDefault="0065190A">
      <w:pPr>
        <w:pStyle w:val="ConsPlusNonformat"/>
        <w:jc w:val="both"/>
      </w:pPr>
      <w:r>
        <w:rPr>
          <w:sz w:val="14"/>
        </w:rPr>
        <w:t>┌─┐                                                                            ┌────────────────────────┐  ┌─┐</w:t>
      </w:r>
    </w:p>
    <w:p w:rsidR="0065190A" w:rsidRDefault="0065190A">
      <w:pPr>
        <w:pStyle w:val="ConsPlusNonformat"/>
        <w:jc w:val="both"/>
      </w:pPr>
      <w:r>
        <w:rPr>
          <w:sz w:val="14"/>
        </w:rPr>
        <w:t>│ │                                                     С порядком проведения  │                        │  │ │</w:t>
      </w:r>
    </w:p>
    <w:p w:rsidR="0065190A" w:rsidRDefault="0065190A">
      <w:pPr>
        <w:pStyle w:val="ConsPlusNonformat"/>
        <w:jc w:val="both"/>
      </w:pPr>
      <w:r>
        <w:rPr>
          <w:sz w:val="14"/>
        </w:rPr>
        <w:t>└─┘                         единого государственного экзамена ознакомлен(-а).  │ Подпись участника ЕГЭ  │  └─┘</w:t>
      </w:r>
    </w:p>
    <w:p w:rsidR="0065190A" w:rsidRDefault="0065190A">
      <w:pPr>
        <w:pStyle w:val="ConsPlusNonformat"/>
        <w:jc w:val="both"/>
      </w:pPr>
      <w:r>
        <w:rPr>
          <w:sz w:val="14"/>
        </w:rPr>
        <w:t xml:space="preserve">                                                                               │  строго внутри окошка  │</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nformat"/>
        <w:jc w:val="both"/>
      </w:pPr>
      <w:r>
        <w:rPr>
          <w:sz w:val="14"/>
        </w:rPr>
        <w:t xml:space="preserve">                       ┌─┐┌─┐┌─┐┌─┐┌─┐┌─┐                     ┌─┐┌─┐┌─┐┌─┐┌─┐┌─┐┌─┐┌─┐┌─┐┌─┐┌─┐┌─┐</w:t>
      </w:r>
    </w:p>
    <w:p w:rsidR="0065190A" w:rsidRDefault="0065190A">
      <w:pPr>
        <w:pStyle w:val="ConsPlusNonformat"/>
        <w:jc w:val="both"/>
      </w:pPr>
      <w:bookmarkStart w:id="28" w:name="P3662"/>
      <w:bookmarkEnd w:id="28"/>
      <w:r>
        <w:rPr>
          <w:sz w:val="14"/>
        </w:rPr>
        <w:t xml:space="preserve">            Резерв - 2 │ ││ ││ ││ ││ ││ │          Резерв - 3 │ ││ ││ ││ ││ ││ ││ ││ ││ ││ ││ ││ │</w:t>
      </w:r>
    </w:p>
    <w:p w:rsidR="0065190A" w:rsidRDefault="0065190A">
      <w:pPr>
        <w:pStyle w:val="ConsPlusNonformat"/>
        <w:jc w:val="both"/>
      </w:pPr>
      <w:r>
        <w:rPr>
          <w:sz w:val="14"/>
        </w:rPr>
        <w:t xml:space="preserve">                       └─┘└─┘└─┘└─┘└─┘└─┘                     └─┘└─┘└─┘└─┘└─┘└─┘└─┘└─┘└─┘└─┘└─┘└─┘</w:t>
      </w:r>
    </w:p>
    <w:p w:rsidR="0065190A" w:rsidRDefault="0065190A">
      <w:pPr>
        <w:pStyle w:val="ConsPlusNonformat"/>
        <w:jc w:val="both"/>
      </w:pPr>
      <w:r>
        <w:rPr>
          <w:sz w:val="14"/>
        </w:rPr>
        <w:t>──────────────────────────────────────────────────────────────────────────────────────────────────────────────</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│Заполняется ответственным организатором в аудитории:│</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Удален с экзамена в связи с       ┌─┐    │    Не закончил экзамен по  ┌─┐        │                        │</w:t>
      </w:r>
    </w:p>
    <w:p w:rsidR="0065190A" w:rsidRDefault="0065190A">
      <w:pPr>
        <w:pStyle w:val="ConsPlusNonformat"/>
        <w:jc w:val="both"/>
      </w:pPr>
      <w:r>
        <w:rPr>
          <w:sz w:val="14"/>
        </w:rPr>
        <w:t xml:space="preserve">   нарушением порядка проведения ЕГЭ │ │    │    уважительной причине    │ │        │ Подпись ответственного │</w:t>
      </w:r>
    </w:p>
    <w:p w:rsidR="0065190A" w:rsidRDefault="0065190A">
      <w:pPr>
        <w:pStyle w:val="ConsPlusNonformat"/>
        <w:jc w:val="both"/>
      </w:pPr>
      <w:r>
        <w:rPr>
          <w:sz w:val="14"/>
        </w:rPr>
        <w:t xml:space="preserve">                                     └─┘    │                            └─┘        │       организатора     │</w:t>
      </w:r>
    </w:p>
    <w:p w:rsidR="0065190A" w:rsidRDefault="0065190A">
      <w:pPr>
        <w:pStyle w:val="ConsPlusNonformat"/>
        <w:jc w:val="both"/>
      </w:pPr>
      <w:r>
        <w:rPr>
          <w:sz w:val="14"/>
        </w:rPr>
        <w:t xml:space="preserve">                                                                                    │  строго внутри окошка  │</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nformat"/>
        <w:jc w:val="both"/>
      </w:pPr>
      <w:r>
        <w:rPr>
          <w:sz w:val="14"/>
        </w:rPr>
        <w:lastRenderedPageBreak/>
        <w:t>┌─┐                                                                                                        ┌─┐</w:t>
      </w:r>
    </w:p>
    <w:p w:rsidR="0065190A" w:rsidRDefault="0065190A">
      <w:pPr>
        <w:pStyle w:val="ConsPlusNonformat"/>
        <w:jc w:val="both"/>
      </w:pPr>
      <w:r>
        <w:rPr>
          <w:sz w:val="14"/>
        </w:rPr>
        <w:t>│ │                                                                                                        │ │</w:t>
      </w:r>
    </w:p>
    <w:p w:rsidR="0065190A" w:rsidRDefault="0065190A">
      <w:pPr>
        <w:pStyle w:val="ConsPlusNonformat"/>
        <w:jc w:val="both"/>
      </w:pPr>
      <w:r>
        <w:rPr>
          <w:sz w:val="14"/>
        </w:rPr>
        <w:t>└─┘                                                                                                        └─┘</w:t>
      </w:r>
    </w:p>
    <w:p w:rsidR="0065190A" w:rsidRDefault="0065190A">
      <w:pPr>
        <w:pStyle w:val="ConsPlusNormal"/>
        <w:ind w:firstLine="540"/>
        <w:jc w:val="both"/>
      </w:pPr>
    </w:p>
    <w:p w:rsidR="0065190A" w:rsidRDefault="0065190A">
      <w:pPr>
        <w:pStyle w:val="ConsPlusNormal"/>
        <w:jc w:val="center"/>
      </w:pPr>
      <w:r>
        <w:t>Рис. 1. Бланк регистрации</w:t>
      </w:r>
    </w:p>
    <w:p w:rsidR="0065190A" w:rsidRDefault="0065190A">
      <w:pPr>
        <w:pStyle w:val="ConsPlusNormal"/>
        <w:jc w:val="center"/>
      </w:pPr>
    </w:p>
    <w:p w:rsidR="0065190A" w:rsidRDefault="0065190A">
      <w:pPr>
        <w:pStyle w:val="ConsPlusNormal"/>
        <w:ind w:firstLine="540"/>
        <w:jc w:val="both"/>
      </w:pPr>
      <w:r>
        <w:t xml:space="preserve">По указанию ответственного организатора в аудитории участники ЕГЭ приступают к заполнению верхней части бланки регистрации </w:t>
      </w:r>
      <w:hyperlink w:anchor="P3710" w:history="1">
        <w:r>
          <w:rPr>
            <w:color w:val="0000FF"/>
          </w:rPr>
          <w:t>(рис. 2)</w:t>
        </w:r>
      </w:hyperlink>
      <w:r>
        <w:t xml:space="preserve">. Участником ЕГЭ заполняются все поля верхней части бланка регистрации (см. </w:t>
      </w:r>
      <w:hyperlink w:anchor="P3731" w:history="1">
        <w:r>
          <w:rPr>
            <w:color w:val="0000FF"/>
          </w:rPr>
          <w:t>Таблицу 1</w:t>
        </w:r>
      </w:hyperlink>
      <w:r>
        <w:t>), кроме полей для служебного использования (</w:t>
      </w:r>
      <w:hyperlink w:anchor="P3593" w:history="1">
        <w:r>
          <w:rPr>
            <w:color w:val="0000FF"/>
          </w:rPr>
          <w:t>поля</w:t>
        </w:r>
      </w:hyperlink>
      <w:r>
        <w:t xml:space="preserve"> "Служебная отметка", "Резерв-1").</w:t>
      </w:r>
    </w:p>
    <w:p w:rsidR="0065190A" w:rsidRDefault="0065190A">
      <w:pPr>
        <w:pStyle w:val="ConsPlusNormal"/>
        <w:ind w:firstLine="540"/>
        <w:jc w:val="both"/>
      </w:pPr>
    </w:p>
    <w:p w:rsidR="0065190A" w:rsidRDefault="0065190A">
      <w:pPr>
        <w:pStyle w:val="ConsPlusNonformat"/>
        <w:jc w:val="both"/>
      </w:pPr>
      <w:r>
        <w:rPr>
          <w:sz w:val="14"/>
        </w:rPr>
        <w:t>┌─┐ │    │                         Единый государственный экзамен - 2017                             │     ┌─┐</w:t>
      </w:r>
    </w:p>
    <w:p w:rsidR="0065190A" w:rsidRDefault="0065190A">
      <w:pPr>
        <w:pStyle w:val="ConsPlusNonformat"/>
        <w:jc w:val="both"/>
      </w:pPr>
      <w:r>
        <w:rPr>
          <w:sz w:val="14"/>
        </w:rPr>
        <w:t>│ │ │    ├────────────────────────────────────────────────────────────┬──────────────────────────────┤     │ │</w:t>
      </w:r>
    </w:p>
    <w:p w:rsidR="0065190A" w:rsidRDefault="0065190A">
      <w:pPr>
        <w:pStyle w:val="ConsPlusNonformat"/>
        <w:jc w:val="both"/>
      </w:pPr>
      <w:r>
        <w:rPr>
          <w:sz w:val="14"/>
        </w:rPr>
        <w:t>└─┘ │    │    Бланк                                                   │                              │     └─┘</w:t>
      </w:r>
    </w:p>
    <w:p w:rsidR="0065190A" w:rsidRDefault="0065190A">
      <w:pPr>
        <w:pStyle w:val="ConsPlusNonformat"/>
        <w:jc w:val="both"/>
      </w:pPr>
      <w:r>
        <w:rPr>
          <w:sz w:val="14"/>
        </w:rPr>
        <w:t xml:space="preserve">    │    │          регистрации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    │  Код     Код образовательной     Класс   │   Код пункта          Номер      │     Дата проведения</w:t>
      </w:r>
    </w:p>
    <w:p w:rsidR="0065190A" w:rsidRDefault="0065190A">
      <w:pPr>
        <w:pStyle w:val="ConsPlusNonformat"/>
        <w:jc w:val="both"/>
      </w:pPr>
      <w:r>
        <w:rPr>
          <w:sz w:val="14"/>
        </w:rPr>
        <w:t xml:space="preserve">    │    │региона      организации       Номер Буква│ проведения ЕГЭ      аудитории    │           ЕГЭ</w:t>
      </w:r>
    </w:p>
    <w:p w:rsidR="0065190A" w:rsidRDefault="0065190A">
      <w:pPr>
        <w:pStyle w:val="ConsPlusNonformat"/>
        <w:jc w:val="both"/>
      </w:pPr>
      <w:r>
        <w:rPr>
          <w:sz w:val="14"/>
        </w:rPr>
        <w:t xml:space="preserve">    │    │ ┌─┐┌─┐   ┌─┐┌─┐┌─┐┌─┐┌─┐┌─┐    ┌─┐┌─┐┌─┐ │ ┌─┐┌─┐┌─┐┌─┐       ┌─┐┌─┐┌─┐┌─┐  │  ┌─┐┌─┐ ┌─┐┌─┐ ┌─┐┌─┐</w:t>
      </w:r>
    </w:p>
    <w:p w:rsidR="0065190A" w:rsidRDefault="0065190A">
      <w:pPr>
        <w:pStyle w:val="ConsPlusNonformat"/>
        <w:jc w:val="both"/>
      </w:pPr>
      <w:r>
        <w:rPr>
          <w:sz w:val="14"/>
        </w:rPr>
        <w:t xml:space="preserve">    │    │ │ ││ │   │ ││ ││ ││ ││ ││ │    │ ││ ││ │ │ │ ││ ││ ││ │       │ ││ ││ ││ │  │  │Д││Д│-│М││М│-│1││7│</w:t>
      </w:r>
    </w:p>
    <w:p w:rsidR="0065190A" w:rsidRDefault="0065190A">
      <w:pPr>
        <w:pStyle w:val="ConsPlusNonformat"/>
        <w:jc w:val="both"/>
      </w:pPr>
      <w:r>
        <w:rPr>
          <w:sz w:val="14"/>
        </w:rPr>
        <w:t xml:space="preserve">    │    │ └─┘└─┘   └─┘└─┘└─┘└─┘└─┘└─┘    └─┘└─┘└─┘ │ └─┘└─┘└─┘└─┘       └─┘└─┘└─┘└─┘  │  └─┘└─┘ └─┘└─┘ └─┘└─┘</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    │  Код            Название предмета        │            Служебная отметка            │  Резерв - 1</w:t>
      </w:r>
    </w:p>
    <w:p w:rsidR="0065190A" w:rsidRDefault="0065190A">
      <w:pPr>
        <w:pStyle w:val="ConsPlusNonformat"/>
        <w:jc w:val="both"/>
      </w:pPr>
      <w:r>
        <w:rPr>
          <w:sz w:val="14"/>
        </w:rPr>
        <w:t xml:space="preserve">    │    │предмета                                  │                                         │</w:t>
      </w:r>
    </w:p>
    <w:p w:rsidR="0065190A" w:rsidRDefault="0065190A">
      <w:pPr>
        <w:pStyle w:val="ConsPlusNonformat"/>
        <w:jc w:val="both"/>
      </w:pPr>
      <w:r>
        <w:rPr>
          <w:sz w:val="14"/>
        </w:rPr>
        <w:t xml:space="preserve">    │    │ ┌─┐┌─┐    ┌─┐┌─┐┌─┐┌─┐┌─┐┌─┐┌─┐┌─┐┌─┐    │ ┌─┐┌─┐┌─┐┌─┐┌─┐┌─┐┌─┐┌─┐┌─┐┌─┐┌─┐┌─┐┌─┐ │   ┌─┐┌─┐┌─┐</w:t>
      </w:r>
    </w:p>
    <w:p w:rsidR="0065190A" w:rsidRDefault="0065190A">
      <w:pPr>
        <w:pStyle w:val="ConsPlusNonformat"/>
        <w:jc w:val="both"/>
      </w:pPr>
      <w:r>
        <w:rPr>
          <w:sz w:val="14"/>
        </w:rPr>
        <w:t xml:space="preserve">    │    │ │ ││ │    │ ││ ││ ││ ││ ││ ││ ││ ││ │    │ │ ││ ││ ││ ││ ││ ││ ││ ││ ││ ││ ││ ││ │ │   │ ││ ││ │</w:t>
      </w:r>
    </w:p>
    <w:p w:rsidR="0065190A" w:rsidRDefault="0065190A">
      <w:pPr>
        <w:pStyle w:val="ConsPlusNonformat"/>
        <w:jc w:val="both"/>
      </w:pPr>
      <w:r>
        <w:rPr>
          <w:sz w:val="14"/>
        </w:rPr>
        <w:t xml:space="preserve">    │    │ └─┘└─┘    └─┘└─┘└─┘└─┘└─┘└─┘└─┘└─┘└─┘    │ └─┘└─┘└─┘└─┘└─┘└─┘└─┘└─┘└─┘└─┘└─┘└─┘└─┘ │   └─┘└─┘└─┘</w:t>
      </w:r>
    </w:p>
    <w:p w:rsidR="0065190A" w:rsidRDefault="0065190A">
      <w:pPr>
        <w:pStyle w:val="ConsPlusNonformat"/>
        <w:jc w:val="both"/>
      </w:pPr>
      <w:r>
        <w:rPr>
          <w:sz w:val="14"/>
        </w:rPr>
        <w:t>────┴────┴──────────────────────────────────────────┴─────────────────────────────────────────┴───────────────</w:t>
      </w:r>
    </w:p>
    <w:p w:rsidR="0065190A" w:rsidRDefault="0065190A">
      <w:pPr>
        <w:pStyle w:val="ConsPlusNonformat"/>
        <w:jc w:val="both"/>
      </w:pPr>
      <w:r>
        <w:rPr>
          <w:sz w:val="14"/>
        </w:rPr>
        <w:t xml:space="preserve">                 Заполнять гелевой или капиллярной ручкой ЧЕРНЫМИ чернилами ЗАГЛАВНЫМИ</w:t>
      </w:r>
    </w:p>
    <w:p w:rsidR="0065190A" w:rsidRDefault="0065190A">
      <w:pPr>
        <w:pStyle w:val="ConsPlusNonformat"/>
        <w:jc w:val="both"/>
      </w:pPr>
      <w:r>
        <w:rPr>
          <w:sz w:val="14"/>
        </w:rPr>
        <w:t xml:space="preserve">                                ПЕЧАТНЫМИ БУКВАМИ по следующим образцам:</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│А│Б│В│Г│Д│Е│Ё│Ж│З│И│Й│К│Л│М│Н│О│П│Р│С│Т│У│Ф│Х│Ц│Ч│Ш│Щ│Ъ│Ы│Ь│Э│Ю│Я│1│2│3│4│5│6│7│8│9│0│X│V│I│L│-│</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nformat"/>
        <w:jc w:val="both"/>
      </w:pPr>
      <w:r>
        <w:rPr>
          <w:sz w:val="14"/>
        </w:rPr>
        <w:t>│ВНИМАНИЕ!│ Все бланки и листы с контрольными измерительными материалами рассматриваются в комплекте.</w:t>
      </w:r>
    </w:p>
    <w:p w:rsidR="0065190A" w:rsidRDefault="0065190A">
      <w:pPr>
        <w:pStyle w:val="ConsPlusNonformat"/>
        <w:jc w:val="both"/>
      </w:pPr>
      <w:r>
        <w:rPr>
          <w:sz w:val="14"/>
        </w:rPr>
        <w:t>└─────────┴───────────────────────────────────────────────────────────────────────────────────────────────────</w:t>
      </w:r>
    </w:p>
    <w:p w:rsidR="0065190A" w:rsidRDefault="0065190A">
      <w:pPr>
        <w:pStyle w:val="ConsPlusNormal"/>
        <w:ind w:firstLine="540"/>
        <w:jc w:val="both"/>
      </w:pPr>
    </w:p>
    <w:p w:rsidR="0065190A" w:rsidRDefault="0065190A">
      <w:pPr>
        <w:pStyle w:val="ConsPlusNormal"/>
        <w:jc w:val="center"/>
      </w:pPr>
      <w:bookmarkStart w:id="29" w:name="P3710"/>
      <w:bookmarkEnd w:id="29"/>
      <w:r>
        <w:t>Рис. 2. Верхняя часть бланка регистрации</w:t>
      </w:r>
    </w:p>
    <w:p w:rsidR="0065190A" w:rsidRDefault="0065190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5783"/>
      </w:tblGrid>
      <w:tr w:rsidR="0065190A">
        <w:tc>
          <w:tcPr>
            <w:tcW w:w="3231" w:type="dxa"/>
          </w:tcPr>
          <w:p w:rsidR="0065190A" w:rsidRDefault="0065190A">
            <w:pPr>
              <w:pStyle w:val="ConsPlusNormal"/>
              <w:jc w:val="center"/>
              <w:outlineLvl w:val="3"/>
            </w:pPr>
            <w:r>
              <w:t>Поля, заполняемые участником ЕГЭ по указанию организатора в аудитории</w:t>
            </w:r>
          </w:p>
        </w:tc>
        <w:tc>
          <w:tcPr>
            <w:tcW w:w="5783" w:type="dxa"/>
          </w:tcPr>
          <w:p w:rsidR="0065190A" w:rsidRDefault="0065190A">
            <w:pPr>
              <w:pStyle w:val="ConsPlusNormal"/>
              <w:jc w:val="center"/>
            </w:pPr>
            <w:r>
              <w:t>Указания по заполнению</w:t>
            </w:r>
          </w:p>
        </w:tc>
      </w:tr>
      <w:tr w:rsidR="0065190A">
        <w:tc>
          <w:tcPr>
            <w:tcW w:w="3231" w:type="dxa"/>
            <w:vAlign w:val="center"/>
          </w:tcPr>
          <w:p w:rsidR="0065190A" w:rsidRDefault="0065190A">
            <w:pPr>
              <w:pStyle w:val="ConsPlusNormal"/>
            </w:pPr>
            <w:r>
              <w:t>Код региона</w:t>
            </w:r>
          </w:p>
        </w:tc>
        <w:tc>
          <w:tcPr>
            <w:tcW w:w="5783" w:type="dxa"/>
            <w:vAlign w:val="center"/>
          </w:tcPr>
          <w:p w:rsidR="0065190A" w:rsidRDefault="0065190A">
            <w:pPr>
              <w:pStyle w:val="ConsPlusNormal"/>
            </w:pPr>
            <w:r>
              <w:t>Указывается код субъекта Российской Федерации в соответствии с кодировкой федерального справочника субъектов Российской Федерации</w:t>
            </w:r>
          </w:p>
        </w:tc>
      </w:tr>
      <w:tr w:rsidR="0065190A">
        <w:tc>
          <w:tcPr>
            <w:tcW w:w="3231" w:type="dxa"/>
            <w:vAlign w:val="center"/>
          </w:tcPr>
          <w:p w:rsidR="0065190A" w:rsidRDefault="0065190A">
            <w:pPr>
              <w:pStyle w:val="ConsPlusNormal"/>
            </w:pPr>
            <w:r>
              <w:t>Код образовательной организации</w:t>
            </w:r>
          </w:p>
        </w:tc>
        <w:tc>
          <w:tcPr>
            <w:tcW w:w="5783" w:type="dxa"/>
            <w:vAlign w:val="center"/>
          </w:tcPr>
          <w:p w:rsidR="0065190A" w:rsidRDefault="0065190A">
            <w:pPr>
              <w:pStyle w:val="ConsPlusNormal"/>
            </w:pPr>
            <w:r>
              <w:t>Указывается код образовательной организации, в котором обучается участник ЕГЭ - выпускник текущего года, в соответствии с кодировкой, принятой в субъекте Российской Федерации; код образовательной организации, в которой участник ЕГЭ - выпускник прошлых лет/обучающийся СПО получил уведомление (пропуск) на ЕГЭ)</w:t>
            </w:r>
          </w:p>
        </w:tc>
      </w:tr>
      <w:tr w:rsidR="0065190A">
        <w:tc>
          <w:tcPr>
            <w:tcW w:w="3231" w:type="dxa"/>
            <w:vAlign w:val="center"/>
          </w:tcPr>
          <w:p w:rsidR="0065190A" w:rsidRDefault="0065190A">
            <w:pPr>
              <w:pStyle w:val="ConsPlusNormal"/>
            </w:pPr>
            <w:r>
              <w:t>Класс: номер, буква</w:t>
            </w:r>
          </w:p>
        </w:tc>
        <w:tc>
          <w:tcPr>
            <w:tcW w:w="5783" w:type="dxa"/>
            <w:vAlign w:val="center"/>
          </w:tcPr>
          <w:p w:rsidR="0065190A" w:rsidRDefault="0065190A">
            <w:pPr>
              <w:pStyle w:val="ConsPlusNormal"/>
            </w:pPr>
            <w:r>
              <w:t>Указывается информация о классе, в котором обучается участник ЕГЭ (выпускниками прошлых лет/обучающимися СПО не заполняется)</w:t>
            </w:r>
          </w:p>
        </w:tc>
      </w:tr>
      <w:tr w:rsidR="0065190A">
        <w:tc>
          <w:tcPr>
            <w:tcW w:w="3231" w:type="dxa"/>
            <w:vAlign w:val="center"/>
          </w:tcPr>
          <w:p w:rsidR="0065190A" w:rsidRDefault="0065190A">
            <w:pPr>
              <w:pStyle w:val="ConsPlusNormal"/>
            </w:pPr>
            <w:r>
              <w:t>Код пункта проведения ЕГЭ</w:t>
            </w:r>
          </w:p>
        </w:tc>
        <w:tc>
          <w:tcPr>
            <w:tcW w:w="5783" w:type="dxa"/>
            <w:vAlign w:val="center"/>
          </w:tcPr>
          <w:p w:rsidR="0065190A" w:rsidRDefault="0065190A">
            <w:pPr>
              <w:pStyle w:val="ConsPlusNormal"/>
            </w:pPr>
            <w:r>
              <w:t>Указывается в соответствии с кодировкой ППЭ, принятой в субъекте Российской Федерации</w:t>
            </w:r>
          </w:p>
        </w:tc>
      </w:tr>
      <w:tr w:rsidR="0065190A">
        <w:tc>
          <w:tcPr>
            <w:tcW w:w="3231" w:type="dxa"/>
            <w:vAlign w:val="center"/>
          </w:tcPr>
          <w:p w:rsidR="0065190A" w:rsidRDefault="0065190A">
            <w:pPr>
              <w:pStyle w:val="ConsPlusNormal"/>
            </w:pPr>
            <w:r>
              <w:t>Номер аудитории</w:t>
            </w:r>
          </w:p>
        </w:tc>
        <w:tc>
          <w:tcPr>
            <w:tcW w:w="5783" w:type="dxa"/>
            <w:vAlign w:val="center"/>
          </w:tcPr>
          <w:p w:rsidR="0065190A" w:rsidRDefault="0065190A">
            <w:pPr>
              <w:pStyle w:val="ConsPlusNormal"/>
            </w:pPr>
            <w:r>
              <w:t>Указывается номер аудитории, в которой проходит ЕГЭ</w:t>
            </w:r>
          </w:p>
        </w:tc>
      </w:tr>
      <w:tr w:rsidR="0065190A">
        <w:tc>
          <w:tcPr>
            <w:tcW w:w="3231" w:type="dxa"/>
            <w:vAlign w:val="center"/>
          </w:tcPr>
          <w:p w:rsidR="0065190A" w:rsidRDefault="0065190A">
            <w:pPr>
              <w:pStyle w:val="ConsPlusNormal"/>
            </w:pPr>
            <w:r>
              <w:lastRenderedPageBreak/>
              <w:t>Дата проведения ЕГЭ</w:t>
            </w:r>
          </w:p>
        </w:tc>
        <w:tc>
          <w:tcPr>
            <w:tcW w:w="5783" w:type="dxa"/>
            <w:vAlign w:val="center"/>
          </w:tcPr>
          <w:p w:rsidR="0065190A" w:rsidRDefault="0065190A">
            <w:pPr>
              <w:pStyle w:val="ConsPlusNormal"/>
            </w:pPr>
            <w:r>
              <w:t>Указывается дата проведения ЕГЭ</w:t>
            </w:r>
          </w:p>
        </w:tc>
      </w:tr>
      <w:tr w:rsidR="0065190A">
        <w:tc>
          <w:tcPr>
            <w:tcW w:w="3231" w:type="dxa"/>
            <w:vAlign w:val="center"/>
          </w:tcPr>
          <w:p w:rsidR="0065190A" w:rsidRDefault="0065190A">
            <w:pPr>
              <w:pStyle w:val="ConsPlusNormal"/>
            </w:pPr>
            <w:r>
              <w:t>Код предмета</w:t>
            </w:r>
          </w:p>
        </w:tc>
        <w:tc>
          <w:tcPr>
            <w:tcW w:w="5783" w:type="dxa"/>
            <w:vAlign w:val="center"/>
          </w:tcPr>
          <w:p w:rsidR="0065190A" w:rsidRDefault="0065190A">
            <w:pPr>
              <w:pStyle w:val="ConsPlusNormal"/>
            </w:pPr>
            <w:r>
              <w:t xml:space="preserve">Указывается код предмета в соответствии с принятой кодировкой (см. </w:t>
            </w:r>
            <w:hyperlink w:anchor="P3775" w:history="1">
              <w:r>
                <w:rPr>
                  <w:color w:val="0000FF"/>
                </w:rPr>
                <w:t>Таблицу 2</w:t>
              </w:r>
            </w:hyperlink>
            <w:r>
              <w:t>)</w:t>
            </w:r>
          </w:p>
        </w:tc>
      </w:tr>
      <w:tr w:rsidR="0065190A">
        <w:tc>
          <w:tcPr>
            <w:tcW w:w="3231" w:type="dxa"/>
            <w:vAlign w:val="center"/>
          </w:tcPr>
          <w:p w:rsidR="0065190A" w:rsidRDefault="0065190A">
            <w:pPr>
              <w:pStyle w:val="ConsPlusNormal"/>
            </w:pPr>
            <w:r>
              <w:t>Название предмета</w:t>
            </w:r>
          </w:p>
        </w:tc>
        <w:tc>
          <w:tcPr>
            <w:tcW w:w="5783" w:type="dxa"/>
            <w:vAlign w:val="center"/>
          </w:tcPr>
          <w:p w:rsidR="0065190A" w:rsidRDefault="0065190A">
            <w:pPr>
              <w:pStyle w:val="ConsPlusNormal"/>
            </w:pPr>
            <w:r>
              <w:t>Указывается название предмета по, которому проводится ЕГЭ (возможно в сокращении)</w:t>
            </w:r>
          </w:p>
        </w:tc>
      </w:tr>
    </w:tbl>
    <w:p w:rsidR="0065190A" w:rsidRDefault="0065190A">
      <w:pPr>
        <w:pStyle w:val="ConsPlusNormal"/>
        <w:jc w:val="center"/>
      </w:pPr>
    </w:p>
    <w:p w:rsidR="0065190A" w:rsidRDefault="0065190A">
      <w:pPr>
        <w:pStyle w:val="ConsPlusNormal"/>
        <w:jc w:val="center"/>
      </w:pPr>
      <w:bookmarkStart w:id="30" w:name="P3731"/>
      <w:bookmarkEnd w:id="30"/>
      <w:r>
        <w:t>Таблица 1. Указание по заполнению полей верхней части</w:t>
      </w:r>
    </w:p>
    <w:p w:rsidR="0065190A" w:rsidRDefault="0065190A">
      <w:pPr>
        <w:pStyle w:val="ConsPlusNormal"/>
        <w:jc w:val="center"/>
      </w:pPr>
      <w:r>
        <w:t>бланка регистрации</w:t>
      </w:r>
    </w:p>
    <w:p w:rsidR="0065190A" w:rsidRDefault="0065190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479"/>
      </w:tblGrid>
      <w:tr w:rsidR="0065190A">
        <w:tc>
          <w:tcPr>
            <w:tcW w:w="4535" w:type="dxa"/>
          </w:tcPr>
          <w:p w:rsidR="0065190A" w:rsidRDefault="0065190A">
            <w:pPr>
              <w:pStyle w:val="ConsPlusNormal"/>
              <w:jc w:val="center"/>
              <w:outlineLvl w:val="3"/>
            </w:pPr>
            <w:r>
              <w:t>Название предмета</w:t>
            </w:r>
          </w:p>
        </w:tc>
        <w:tc>
          <w:tcPr>
            <w:tcW w:w="4479" w:type="dxa"/>
          </w:tcPr>
          <w:p w:rsidR="0065190A" w:rsidRDefault="0065190A">
            <w:pPr>
              <w:pStyle w:val="ConsPlusNormal"/>
              <w:jc w:val="center"/>
            </w:pPr>
            <w:r>
              <w:t>Код предмета</w:t>
            </w:r>
          </w:p>
        </w:tc>
      </w:tr>
      <w:tr w:rsidR="0065190A">
        <w:tc>
          <w:tcPr>
            <w:tcW w:w="4535" w:type="dxa"/>
          </w:tcPr>
          <w:p w:rsidR="0065190A" w:rsidRDefault="0065190A">
            <w:pPr>
              <w:pStyle w:val="ConsPlusNormal"/>
            </w:pPr>
            <w:r>
              <w:t>Русский язык</w:t>
            </w:r>
          </w:p>
        </w:tc>
        <w:tc>
          <w:tcPr>
            <w:tcW w:w="4479" w:type="dxa"/>
          </w:tcPr>
          <w:p w:rsidR="0065190A" w:rsidRDefault="0065190A">
            <w:pPr>
              <w:pStyle w:val="ConsPlusNormal"/>
              <w:ind w:firstLine="12"/>
            </w:pPr>
            <w:r>
              <w:t>1</w:t>
            </w:r>
          </w:p>
        </w:tc>
      </w:tr>
      <w:tr w:rsidR="0065190A">
        <w:tc>
          <w:tcPr>
            <w:tcW w:w="4535" w:type="dxa"/>
          </w:tcPr>
          <w:p w:rsidR="0065190A" w:rsidRDefault="0065190A">
            <w:pPr>
              <w:pStyle w:val="ConsPlusNormal"/>
            </w:pPr>
            <w:r>
              <w:t>Математика профильная</w:t>
            </w:r>
          </w:p>
        </w:tc>
        <w:tc>
          <w:tcPr>
            <w:tcW w:w="4479" w:type="dxa"/>
          </w:tcPr>
          <w:p w:rsidR="0065190A" w:rsidRDefault="0065190A">
            <w:pPr>
              <w:pStyle w:val="ConsPlusNormal"/>
              <w:ind w:firstLine="12"/>
            </w:pPr>
            <w:r>
              <w:t>2</w:t>
            </w:r>
          </w:p>
        </w:tc>
      </w:tr>
      <w:tr w:rsidR="0065190A">
        <w:tc>
          <w:tcPr>
            <w:tcW w:w="4535" w:type="dxa"/>
          </w:tcPr>
          <w:p w:rsidR="0065190A" w:rsidRDefault="0065190A">
            <w:pPr>
              <w:pStyle w:val="ConsPlusNormal"/>
            </w:pPr>
            <w:r>
              <w:t>Математика базовая</w:t>
            </w:r>
          </w:p>
        </w:tc>
        <w:tc>
          <w:tcPr>
            <w:tcW w:w="4479" w:type="dxa"/>
          </w:tcPr>
          <w:p w:rsidR="0065190A" w:rsidRDefault="0065190A">
            <w:pPr>
              <w:pStyle w:val="ConsPlusNormal"/>
              <w:ind w:firstLine="12"/>
            </w:pPr>
            <w:r>
              <w:t>22</w:t>
            </w:r>
          </w:p>
        </w:tc>
      </w:tr>
      <w:tr w:rsidR="0065190A">
        <w:tc>
          <w:tcPr>
            <w:tcW w:w="4535" w:type="dxa"/>
          </w:tcPr>
          <w:p w:rsidR="0065190A" w:rsidRDefault="0065190A">
            <w:pPr>
              <w:pStyle w:val="ConsPlusNormal"/>
            </w:pPr>
            <w:r>
              <w:t>Физика</w:t>
            </w:r>
          </w:p>
        </w:tc>
        <w:tc>
          <w:tcPr>
            <w:tcW w:w="4479" w:type="dxa"/>
          </w:tcPr>
          <w:p w:rsidR="0065190A" w:rsidRDefault="0065190A">
            <w:pPr>
              <w:pStyle w:val="ConsPlusNormal"/>
              <w:ind w:firstLine="12"/>
            </w:pPr>
            <w:r>
              <w:t>3</w:t>
            </w:r>
          </w:p>
        </w:tc>
      </w:tr>
      <w:tr w:rsidR="0065190A">
        <w:tc>
          <w:tcPr>
            <w:tcW w:w="4535" w:type="dxa"/>
          </w:tcPr>
          <w:p w:rsidR="0065190A" w:rsidRDefault="0065190A">
            <w:pPr>
              <w:pStyle w:val="ConsPlusNormal"/>
            </w:pPr>
            <w:r>
              <w:t>Химия</w:t>
            </w:r>
          </w:p>
        </w:tc>
        <w:tc>
          <w:tcPr>
            <w:tcW w:w="4479" w:type="dxa"/>
          </w:tcPr>
          <w:p w:rsidR="0065190A" w:rsidRDefault="0065190A">
            <w:pPr>
              <w:pStyle w:val="ConsPlusNormal"/>
              <w:ind w:firstLine="12"/>
            </w:pPr>
            <w:r>
              <w:t>4</w:t>
            </w:r>
          </w:p>
        </w:tc>
      </w:tr>
      <w:tr w:rsidR="0065190A">
        <w:tc>
          <w:tcPr>
            <w:tcW w:w="4535" w:type="dxa"/>
          </w:tcPr>
          <w:p w:rsidR="0065190A" w:rsidRDefault="0065190A">
            <w:pPr>
              <w:pStyle w:val="ConsPlusNormal"/>
            </w:pPr>
            <w:r>
              <w:t>Информатика и ИКТ</w:t>
            </w:r>
          </w:p>
        </w:tc>
        <w:tc>
          <w:tcPr>
            <w:tcW w:w="4479" w:type="dxa"/>
          </w:tcPr>
          <w:p w:rsidR="0065190A" w:rsidRDefault="0065190A">
            <w:pPr>
              <w:pStyle w:val="ConsPlusNormal"/>
              <w:ind w:firstLine="12"/>
            </w:pPr>
            <w:r>
              <w:t>5</w:t>
            </w:r>
          </w:p>
        </w:tc>
      </w:tr>
      <w:tr w:rsidR="0065190A">
        <w:tc>
          <w:tcPr>
            <w:tcW w:w="4535" w:type="dxa"/>
          </w:tcPr>
          <w:p w:rsidR="0065190A" w:rsidRDefault="0065190A">
            <w:pPr>
              <w:pStyle w:val="ConsPlusNormal"/>
            </w:pPr>
            <w:r>
              <w:t>Биология</w:t>
            </w:r>
          </w:p>
        </w:tc>
        <w:tc>
          <w:tcPr>
            <w:tcW w:w="4479" w:type="dxa"/>
          </w:tcPr>
          <w:p w:rsidR="0065190A" w:rsidRDefault="0065190A">
            <w:pPr>
              <w:pStyle w:val="ConsPlusNormal"/>
              <w:ind w:firstLine="12"/>
            </w:pPr>
            <w:r>
              <w:t>6</w:t>
            </w:r>
          </w:p>
        </w:tc>
      </w:tr>
      <w:tr w:rsidR="0065190A">
        <w:tc>
          <w:tcPr>
            <w:tcW w:w="4535" w:type="dxa"/>
          </w:tcPr>
          <w:p w:rsidR="0065190A" w:rsidRDefault="0065190A">
            <w:pPr>
              <w:pStyle w:val="ConsPlusNormal"/>
            </w:pPr>
            <w:r>
              <w:t>История</w:t>
            </w:r>
          </w:p>
        </w:tc>
        <w:tc>
          <w:tcPr>
            <w:tcW w:w="4479" w:type="dxa"/>
          </w:tcPr>
          <w:p w:rsidR="0065190A" w:rsidRDefault="0065190A">
            <w:pPr>
              <w:pStyle w:val="ConsPlusNormal"/>
              <w:ind w:firstLine="12"/>
            </w:pPr>
            <w:r>
              <w:t>7</w:t>
            </w:r>
          </w:p>
        </w:tc>
      </w:tr>
      <w:tr w:rsidR="0065190A">
        <w:tc>
          <w:tcPr>
            <w:tcW w:w="4535" w:type="dxa"/>
          </w:tcPr>
          <w:p w:rsidR="0065190A" w:rsidRDefault="0065190A">
            <w:pPr>
              <w:pStyle w:val="ConsPlusNormal"/>
            </w:pPr>
            <w:r>
              <w:t>География</w:t>
            </w:r>
          </w:p>
        </w:tc>
        <w:tc>
          <w:tcPr>
            <w:tcW w:w="4479" w:type="dxa"/>
          </w:tcPr>
          <w:p w:rsidR="0065190A" w:rsidRDefault="0065190A">
            <w:pPr>
              <w:pStyle w:val="ConsPlusNormal"/>
              <w:ind w:firstLine="12"/>
            </w:pPr>
            <w:r>
              <w:t>8</w:t>
            </w:r>
          </w:p>
        </w:tc>
      </w:tr>
      <w:tr w:rsidR="0065190A">
        <w:tc>
          <w:tcPr>
            <w:tcW w:w="4535" w:type="dxa"/>
          </w:tcPr>
          <w:p w:rsidR="0065190A" w:rsidRDefault="0065190A">
            <w:pPr>
              <w:pStyle w:val="ConsPlusNormal"/>
            </w:pPr>
            <w:r>
              <w:t>Английский язык</w:t>
            </w:r>
          </w:p>
        </w:tc>
        <w:tc>
          <w:tcPr>
            <w:tcW w:w="4479" w:type="dxa"/>
          </w:tcPr>
          <w:p w:rsidR="0065190A" w:rsidRDefault="0065190A">
            <w:pPr>
              <w:pStyle w:val="ConsPlusNormal"/>
              <w:ind w:firstLine="12"/>
            </w:pPr>
            <w:r>
              <w:t>9</w:t>
            </w:r>
          </w:p>
        </w:tc>
      </w:tr>
      <w:tr w:rsidR="0065190A">
        <w:tc>
          <w:tcPr>
            <w:tcW w:w="4535" w:type="dxa"/>
          </w:tcPr>
          <w:p w:rsidR="0065190A" w:rsidRDefault="0065190A">
            <w:pPr>
              <w:pStyle w:val="ConsPlusNormal"/>
            </w:pPr>
            <w:r>
              <w:t>Немецкий язык</w:t>
            </w:r>
          </w:p>
        </w:tc>
        <w:tc>
          <w:tcPr>
            <w:tcW w:w="4479" w:type="dxa"/>
          </w:tcPr>
          <w:p w:rsidR="0065190A" w:rsidRDefault="0065190A">
            <w:pPr>
              <w:pStyle w:val="ConsPlusNormal"/>
              <w:ind w:firstLine="12"/>
            </w:pPr>
            <w:r>
              <w:t>10</w:t>
            </w:r>
          </w:p>
        </w:tc>
      </w:tr>
      <w:tr w:rsidR="0065190A">
        <w:tc>
          <w:tcPr>
            <w:tcW w:w="4535" w:type="dxa"/>
          </w:tcPr>
          <w:p w:rsidR="0065190A" w:rsidRDefault="0065190A">
            <w:pPr>
              <w:pStyle w:val="ConsPlusNormal"/>
            </w:pPr>
            <w:r>
              <w:t>Французский язык</w:t>
            </w:r>
          </w:p>
        </w:tc>
        <w:tc>
          <w:tcPr>
            <w:tcW w:w="4479" w:type="dxa"/>
          </w:tcPr>
          <w:p w:rsidR="0065190A" w:rsidRDefault="0065190A">
            <w:pPr>
              <w:pStyle w:val="ConsPlusNormal"/>
              <w:ind w:firstLine="12"/>
            </w:pPr>
            <w:r>
              <w:t>11</w:t>
            </w:r>
          </w:p>
        </w:tc>
      </w:tr>
      <w:tr w:rsidR="0065190A">
        <w:tc>
          <w:tcPr>
            <w:tcW w:w="4535" w:type="dxa"/>
          </w:tcPr>
          <w:p w:rsidR="0065190A" w:rsidRDefault="0065190A">
            <w:pPr>
              <w:pStyle w:val="ConsPlusNormal"/>
            </w:pPr>
            <w:r>
              <w:t>Обществознание</w:t>
            </w:r>
          </w:p>
        </w:tc>
        <w:tc>
          <w:tcPr>
            <w:tcW w:w="4479" w:type="dxa"/>
          </w:tcPr>
          <w:p w:rsidR="0065190A" w:rsidRDefault="0065190A">
            <w:pPr>
              <w:pStyle w:val="ConsPlusNormal"/>
              <w:ind w:firstLine="12"/>
            </w:pPr>
            <w:r>
              <w:t>12</w:t>
            </w:r>
          </w:p>
        </w:tc>
      </w:tr>
      <w:tr w:rsidR="0065190A">
        <w:tc>
          <w:tcPr>
            <w:tcW w:w="4535" w:type="dxa"/>
          </w:tcPr>
          <w:p w:rsidR="0065190A" w:rsidRDefault="0065190A">
            <w:pPr>
              <w:pStyle w:val="ConsPlusNormal"/>
            </w:pPr>
            <w:r>
              <w:t>Испанский язык</w:t>
            </w:r>
          </w:p>
        </w:tc>
        <w:tc>
          <w:tcPr>
            <w:tcW w:w="4479" w:type="dxa"/>
          </w:tcPr>
          <w:p w:rsidR="0065190A" w:rsidRDefault="0065190A">
            <w:pPr>
              <w:pStyle w:val="ConsPlusNormal"/>
              <w:ind w:firstLine="12"/>
            </w:pPr>
            <w:r>
              <w:t>13</w:t>
            </w:r>
          </w:p>
        </w:tc>
      </w:tr>
      <w:tr w:rsidR="0065190A">
        <w:tc>
          <w:tcPr>
            <w:tcW w:w="4535" w:type="dxa"/>
          </w:tcPr>
          <w:p w:rsidR="0065190A" w:rsidRDefault="0065190A">
            <w:pPr>
              <w:pStyle w:val="ConsPlusNormal"/>
            </w:pPr>
            <w:r>
              <w:t>Литература</w:t>
            </w:r>
          </w:p>
        </w:tc>
        <w:tc>
          <w:tcPr>
            <w:tcW w:w="4479" w:type="dxa"/>
          </w:tcPr>
          <w:p w:rsidR="0065190A" w:rsidRDefault="0065190A">
            <w:pPr>
              <w:pStyle w:val="ConsPlusNormal"/>
              <w:ind w:firstLine="12"/>
            </w:pPr>
            <w:r>
              <w:t>18</w:t>
            </w:r>
          </w:p>
        </w:tc>
      </w:tr>
      <w:tr w:rsidR="0065190A">
        <w:tc>
          <w:tcPr>
            <w:tcW w:w="4535" w:type="dxa"/>
          </w:tcPr>
          <w:p w:rsidR="0065190A" w:rsidRDefault="0065190A">
            <w:pPr>
              <w:pStyle w:val="ConsPlusNormal"/>
            </w:pPr>
            <w:r>
              <w:t>Английский язык (устный экзамен)</w:t>
            </w:r>
          </w:p>
        </w:tc>
        <w:tc>
          <w:tcPr>
            <w:tcW w:w="4479" w:type="dxa"/>
          </w:tcPr>
          <w:p w:rsidR="0065190A" w:rsidRDefault="0065190A">
            <w:pPr>
              <w:pStyle w:val="ConsPlusNormal"/>
              <w:ind w:firstLine="12"/>
            </w:pPr>
            <w:r>
              <w:t>29</w:t>
            </w:r>
          </w:p>
        </w:tc>
      </w:tr>
      <w:tr w:rsidR="0065190A">
        <w:tc>
          <w:tcPr>
            <w:tcW w:w="4535" w:type="dxa"/>
          </w:tcPr>
          <w:p w:rsidR="0065190A" w:rsidRDefault="0065190A">
            <w:pPr>
              <w:pStyle w:val="ConsPlusNormal"/>
            </w:pPr>
            <w:r>
              <w:t>Немецкий язык (устный экзамен)</w:t>
            </w:r>
          </w:p>
        </w:tc>
        <w:tc>
          <w:tcPr>
            <w:tcW w:w="4479" w:type="dxa"/>
          </w:tcPr>
          <w:p w:rsidR="0065190A" w:rsidRDefault="0065190A">
            <w:pPr>
              <w:pStyle w:val="ConsPlusNormal"/>
              <w:ind w:firstLine="12"/>
            </w:pPr>
            <w:r>
              <w:t>30</w:t>
            </w:r>
          </w:p>
        </w:tc>
      </w:tr>
      <w:tr w:rsidR="0065190A">
        <w:tc>
          <w:tcPr>
            <w:tcW w:w="4535" w:type="dxa"/>
          </w:tcPr>
          <w:p w:rsidR="0065190A" w:rsidRDefault="0065190A">
            <w:pPr>
              <w:pStyle w:val="ConsPlusNormal"/>
            </w:pPr>
            <w:r>
              <w:t>Французский язык (устный экзамен)</w:t>
            </w:r>
          </w:p>
        </w:tc>
        <w:tc>
          <w:tcPr>
            <w:tcW w:w="4479" w:type="dxa"/>
          </w:tcPr>
          <w:p w:rsidR="0065190A" w:rsidRDefault="0065190A">
            <w:pPr>
              <w:pStyle w:val="ConsPlusNormal"/>
              <w:ind w:firstLine="12"/>
            </w:pPr>
            <w:r>
              <w:t>31</w:t>
            </w:r>
          </w:p>
        </w:tc>
      </w:tr>
      <w:tr w:rsidR="0065190A">
        <w:tc>
          <w:tcPr>
            <w:tcW w:w="4535" w:type="dxa"/>
          </w:tcPr>
          <w:p w:rsidR="0065190A" w:rsidRDefault="0065190A">
            <w:pPr>
              <w:pStyle w:val="ConsPlusNormal"/>
            </w:pPr>
            <w:r>
              <w:t>Испанский язык (устный экзамен)</w:t>
            </w:r>
          </w:p>
        </w:tc>
        <w:tc>
          <w:tcPr>
            <w:tcW w:w="4479" w:type="dxa"/>
          </w:tcPr>
          <w:p w:rsidR="0065190A" w:rsidRDefault="0065190A">
            <w:pPr>
              <w:pStyle w:val="ConsPlusNormal"/>
              <w:ind w:firstLine="12"/>
            </w:pPr>
            <w:r>
              <w:t>33</w:t>
            </w:r>
          </w:p>
        </w:tc>
      </w:tr>
    </w:tbl>
    <w:p w:rsidR="0065190A" w:rsidRDefault="0065190A">
      <w:pPr>
        <w:pStyle w:val="ConsPlusNormal"/>
        <w:jc w:val="center"/>
      </w:pPr>
    </w:p>
    <w:p w:rsidR="0065190A" w:rsidRDefault="0065190A">
      <w:pPr>
        <w:pStyle w:val="ConsPlusNormal"/>
        <w:jc w:val="center"/>
      </w:pPr>
      <w:bookmarkStart w:id="31" w:name="P3775"/>
      <w:bookmarkEnd w:id="31"/>
      <w:r>
        <w:t>Таблица 2. Название и код предметов</w:t>
      </w:r>
    </w:p>
    <w:p w:rsidR="0065190A" w:rsidRDefault="0065190A">
      <w:pPr>
        <w:pStyle w:val="ConsPlusNormal"/>
        <w:ind w:firstLine="540"/>
        <w:jc w:val="both"/>
      </w:pPr>
    </w:p>
    <w:p w:rsidR="0065190A" w:rsidRDefault="0065190A">
      <w:pPr>
        <w:pStyle w:val="ConsPlusNormal"/>
        <w:ind w:firstLine="540"/>
        <w:jc w:val="both"/>
      </w:pPr>
      <w:r>
        <w:t xml:space="preserve">Поля средней части бланка регистрации "Сведения об участнике единого государственного экзамена" </w:t>
      </w:r>
      <w:hyperlink w:anchor="P3797" w:history="1">
        <w:r>
          <w:rPr>
            <w:color w:val="0000FF"/>
          </w:rPr>
          <w:t>(рис. 3)</w:t>
        </w:r>
      </w:hyperlink>
      <w:r>
        <w:t xml:space="preserve"> заполняются участником ЕГЭ самостоятельно (см. </w:t>
      </w:r>
      <w:hyperlink w:anchor="P3813" w:history="1">
        <w:r>
          <w:rPr>
            <w:color w:val="0000FF"/>
          </w:rPr>
          <w:t>Таблицу 3</w:t>
        </w:r>
      </w:hyperlink>
      <w:r>
        <w:t>).</w:t>
      </w:r>
    </w:p>
    <w:p w:rsidR="0065190A" w:rsidRDefault="0065190A">
      <w:pPr>
        <w:pStyle w:val="ConsPlusNormal"/>
        <w:ind w:firstLine="540"/>
        <w:jc w:val="both"/>
      </w:pPr>
    </w:p>
    <w:p w:rsidR="0065190A" w:rsidRDefault="0065190A">
      <w:pPr>
        <w:pStyle w:val="ConsPlusNonformat"/>
        <w:jc w:val="both"/>
      </w:pPr>
      <w:r>
        <w:rPr>
          <w:sz w:val="14"/>
        </w:rPr>
        <w:t>──────────────────────────────────────────────────────────────────────────────────────────────────────────────</w:t>
      </w:r>
    </w:p>
    <w:p w:rsidR="0065190A" w:rsidRDefault="0065190A">
      <w:pPr>
        <w:pStyle w:val="ConsPlusNonformat"/>
        <w:jc w:val="both"/>
      </w:pPr>
      <w:r>
        <w:rPr>
          <w:sz w:val="14"/>
        </w:rPr>
        <w:t xml:space="preserve">                           Сведения об участнике единого государственного экзамена</w:t>
      </w:r>
    </w:p>
    <w:p w:rsidR="0065190A" w:rsidRDefault="0065190A">
      <w:pPr>
        <w:pStyle w:val="ConsPlusNonformat"/>
        <w:jc w:val="both"/>
      </w:pPr>
      <w:r>
        <w:rPr>
          <w:sz w:val="14"/>
        </w:rPr>
        <w:t>──────────────────────────────────────────────────────────────────────────────────────────────────────────────</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Фамилия    │ ││ ││ ││ ││ ││ ││ ││ ││ ││ ││ ││ ││ ││ ││ ││ ││ ││ ││ ││ ││ ││ ││ ││ ││ ││ ││ ││ ││ ││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Имя        │ ││ ││ ││ ││ ││ ││ ││ ││ ││ ││ ││ ││ ││ ││ ││ ││ ││ ││ ││ ││ ││ ││ ││ ││ ││ ││ ││ ││ ││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Отчество   ┌─┐┌─┐┌─┐┌─┐┌─┐┌─┐┌─┐┌─┐┌─┐┌─┐┌─┐┌─┐┌─┐┌─┐┌─┐┌─┐┌─┐┌─┐┌─┐┌─┐┌─┐┌─┐┌─┐┌─┐┌─┐┌─┐┌─┐┌─┐┌─┐┌─┐</w:t>
      </w:r>
    </w:p>
    <w:p w:rsidR="0065190A" w:rsidRDefault="0065190A">
      <w:pPr>
        <w:pStyle w:val="ConsPlusNonformat"/>
        <w:jc w:val="both"/>
      </w:pPr>
      <w:r>
        <w:rPr>
          <w:sz w:val="14"/>
        </w:rPr>
        <w:t xml:space="preserve">      (при     │ ││ ││ ││ ││ ││ ││ ││ ││ ││ ││ ││ ││ ││ ││ ││ ││ ││ ││ ││ ││ ││ ││ ││ ││ ││ ││ ││ ││ ││ │</w:t>
      </w:r>
    </w:p>
    <w:p w:rsidR="0065190A" w:rsidRDefault="0065190A">
      <w:pPr>
        <w:pStyle w:val="ConsPlusNonformat"/>
        <w:jc w:val="both"/>
      </w:pPr>
      <w:r>
        <w:rPr>
          <w:sz w:val="14"/>
        </w:rPr>
        <w:t xml:space="preserve">    наличии)   └─┘└─┘└─┘└─┘└─┘└─┘└─┘└─┘└─┘└─┘└─┘└─┘└─┘└─┘└─┘└─┘└─┘└─┘└─┘└─┘└─┘└─┘└─┘└─┘└─┘└─┘└─┘└─┘└─┘└─┘</w:t>
      </w:r>
    </w:p>
    <w:p w:rsidR="0065190A" w:rsidRDefault="0065190A">
      <w:pPr>
        <w:pStyle w:val="ConsPlusNonformat"/>
        <w:jc w:val="both"/>
      </w:pPr>
      <w:r>
        <w:rPr>
          <w:sz w:val="14"/>
        </w:rPr>
        <w:t>──────────────────────────────────────────────────────────────────────────────────────────────────────────────</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Документ      Серия │ ││ ││ ││ ││ ││ ││ ││ ││ │            Номер │ ││ ││ ││ ││ ││ ││ ││ ││ ││ ││ ││ │</w:t>
      </w:r>
    </w:p>
    <w:p w:rsidR="0065190A" w:rsidRDefault="0065190A">
      <w:pPr>
        <w:pStyle w:val="ConsPlusNonformat"/>
        <w:jc w:val="both"/>
      </w:pPr>
      <w:r>
        <w:rPr>
          <w:sz w:val="14"/>
        </w:rPr>
        <w:t xml:space="preserve">                        └─┘└─┘└─┘└─┘└─┘└─┘└─┘└─┘└─┘                  └─┘└─┘└─┘└─┘└─┘└─┘└─┘└─┘└─┘└─┘└─┘└─┘</w:t>
      </w:r>
    </w:p>
    <w:p w:rsidR="0065190A" w:rsidRDefault="0065190A">
      <w:pPr>
        <w:pStyle w:val="ConsPlusNonformat"/>
        <w:jc w:val="both"/>
      </w:pPr>
      <w:r>
        <w:rPr>
          <w:sz w:val="14"/>
        </w:rPr>
        <w:t>──────────────────────────────────────────────────────────────────────────────────────────────────────────────</w:t>
      </w:r>
    </w:p>
    <w:p w:rsidR="0065190A" w:rsidRDefault="0065190A">
      <w:pPr>
        <w:pStyle w:val="ConsPlusNormal"/>
        <w:ind w:firstLine="540"/>
        <w:jc w:val="both"/>
      </w:pPr>
    </w:p>
    <w:p w:rsidR="0065190A" w:rsidRDefault="0065190A">
      <w:pPr>
        <w:pStyle w:val="ConsPlusNormal"/>
        <w:jc w:val="center"/>
      </w:pPr>
      <w:bookmarkStart w:id="32" w:name="P3797"/>
      <w:bookmarkEnd w:id="32"/>
      <w:r>
        <w:t>Рис. 3. Сведения об участнике единого</w:t>
      </w:r>
    </w:p>
    <w:p w:rsidR="0065190A" w:rsidRDefault="0065190A">
      <w:pPr>
        <w:pStyle w:val="ConsPlusNormal"/>
        <w:jc w:val="center"/>
      </w:pPr>
      <w:r>
        <w:t>государственного экзамена</w:t>
      </w:r>
    </w:p>
    <w:p w:rsidR="0065190A" w:rsidRDefault="0065190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5726"/>
      </w:tblGrid>
      <w:tr w:rsidR="0065190A">
        <w:tc>
          <w:tcPr>
            <w:tcW w:w="3345" w:type="dxa"/>
          </w:tcPr>
          <w:p w:rsidR="0065190A" w:rsidRDefault="0065190A">
            <w:pPr>
              <w:pStyle w:val="ConsPlusNormal"/>
              <w:jc w:val="center"/>
              <w:outlineLvl w:val="3"/>
            </w:pPr>
            <w:r>
              <w:t>Поля, самостоятельно заполняемые участником ЕГЭ</w:t>
            </w:r>
          </w:p>
        </w:tc>
        <w:tc>
          <w:tcPr>
            <w:tcW w:w="5726" w:type="dxa"/>
          </w:tcPr>
          <w:p w:rsidR="0065190A" w:rsidRDefault="0065190A">
            <w:pPr>
              <w:pStyle w:val="ConsPlusNormal"/>
              <w:jc w:val="center"/>
            </w:pPr>
            <w:r>
              <w:t>Указания по заполнению</w:t>
            </w:r>
          </w:p>
        </w:tc>
      </w:tr>
      <w:tr w:rsidR="0065190A">
        <w:tc>
          <w:tcPr>
            <w:tcW w:w="3345" w:type="dxa"/>
            <w:vAlign w:val="center"/>
          </w:tcPr>
          <w:p w:rsidR="0065190A" w:rsidRDefault="0065190A">
            <w:pPr>
              <w:pStyle w:val="ConsPlusNormal"/>
            </w:pPr>
            <w:r>
              <w:t>Фамилия</w:t>
            </w:r>
          </w:p>
        </w:tc>
        <w:tc>
          <w:tcPr>
            <w:tcW w:w="5726" w:type="dxa"/>
            <w:vMerge w:val="restart"/>
            <w:vAlign w:val="center"/>
          </w:tcPr>
          <w:p w:rsidR="0065190A" w:rsidRDefault="0065190A">
            <w:pPr>
              <w:pStyle w:val="ConsPlusNormal"/>
            </w:pPr>
            <w:r>
              <w:t>Вносится информация из документа, удостоверяющего личность участника ЕГЭ</w:t>
            </w:r>
          </w:p>
        </w:tc>
      </w:tr>
      <w:tr w:rsidR="0065190A">
        <w:tc>
          <w:tcPr>
            <w:tcW w:w="3345" w:type="dxa"/>
            <w:vAlign w:val="center"/>
          </w:tcPr>
          <w:p w:rsidR="0065190A" w:rsidRDefault="0065190A">
            <w:pPr>
              <w:pStyle w:val="ConsPlusNormal"/>
            </w:pPr>
            <w:r>
              <w:t>Имя</w:t>
            </w:r>
          </w:p>
        </w:tc>
        <w:tc>
          <w:tcPr>
            <w:tcW w:w="5726" w:type="dxa"/>
            <w:vMerge/>
          </w:tcPr>
          <w:p w:rsidR="0065190A" w:rsidRDefault="0065190A"/>
        </w:tc>
      </w:tr>
      <w:tr w:rsidR="0065190A">
        <w:tc>
          <w:tcPr>
            <w:tcW w:w="3345" w:type="dxa"/>
            <w:vAlign w:val="center"/>
          </w:tcPr>
          <w:p w:rsidR="0065190A" w:rsidRDefault="0065190A">
            <w:pPr>
              <w:pStyle w:val="ConsPlusNormal"/>
            </w:pPr>
            <w:r>
              <w:t>Отчество</w:t>
            </w:r>
          </w:p>
        </w:tc>
        <w:tc>
          <w:tcPr>
            <w:tcW w:w="5726" w:type="dxa"/>
            <w:vMerge/>
          </w:tcPr>
          <w:p w:rsidR="0065190A" w:rsidRDefault="0065190A"/>
        </w:tc>
      </w:tr>
      <w:tr w:rsidR="0065190A">
        <w:tc>
          <w:tcPr>
            <w:tcW w:w="3345" w:type="dxa"/>
            <w:vAlign w:val="center"/>
          </w:tcPr>
          <w:p w:rsidR="0065190A" w:rsidRDefault="0065190A">
            <w:pPr>
              <w:pStyle w:val="ConsPlusNormal"/>
            </w:pPr>
            <w:r>
              <w:t>Документ</w:t>
            </w:r>
          </w:p>
        </w:tc>
        <w:tc>
          <w:tcPr>
            <w:tcW w:w="5726" w:type="dxa"/>
            <w:vAlign w:val="center"/>
          </w:tcPr>
          <w:p w:rsidR="0065190A" w:rsidRDefault="0065190A">
            <w:pPr>
              <w:pStyle w:val="ConsPlusNormal"/>
            </w:pPr>
            <w:hyperlink w:anchor="P4524" w:history="1">
              <w:r>
                <w:rPr>
                  <w:color w:val="0000FF"/>
                </w:rPr>
                <w:t>Приложение 1</w:t>
              </w:r>
            </w:hyperlink>
            <w:r>
              <w:t xml:space="preserve"> "Примерный перечень часто используемых при проведении ЕГЭ документов, удостоверяющих личность"</w:t>
            </w:r>
          </w:p>
        </w:tc>
      </w:tr>
      <w:tr w:rsidR="0065190A">
        <w:tc>
          <w:tcPr>
            <w:tcW w:w="3345" w:type="dxa"/>
            <w:vAlign w:val="center"/>
          </w:tcPr>
          <w:p w:rsidR="0065190A" w:rsidRDefault="0065190A">
            <w:pPr>
              <w:pStyle w:val="ConsPlusNormal"/>
            </w:pPr>
            <w:r>
              <w:t>Серия</w:t>
            </w:r>
          </w:p>
        </w:tc>
        <w:tc>
          <w:tcPr>
            <w:tcW w:w="5726" w:type="dxa"/>
            <w:vAlign w:val="center"/>
          </w:tcPr>
          <w:p w:rsidR="0065190A" w:rsidRDefault="0065190A">
            <w:pPr>
              <w:pStyle w:val="ConsPlusNormal"/>
            </w:pPr>
            <w:r>
              <w:t>В поле записываются арабские цифры серии без пробелов. Например: 4600</w:t>
            </w:r>
          </w:p>
        </w:tc>
      </w:tr>
      <w:tr w:rsidR="0065190A">
        <w:tc>
          <w:tcPr>
            <w:tcW w:w="3345" w:type="dxa"/>
            <w:vAlign w:val="center"/>
          </w:tcPr>
          <w:p w:rsidR="0065190A" w:rsidRDefault="0065190A">
            <w:pPr>
              <w:pStyle w:val="ConsPlusNormal"/>
            </w:pPr>
            <w:r>
              <w:t>Номер</w:t>
            </w:r>
          </w:p>
        </w:tc>
        <w:tc>
          <w:tcPr>
            <w:tcW w:w="5726" w:type="dxa"/>
            <w:vAlign w:val="center"/>
          </w:tcPr>
          <w:p w:rsidR="0065190A" w:rsidRDefault="0065190A">
            <w:pPr>
              <w:pStyle w:val="ConsPlusNormal"/>
            </w:pPr>
            <w:r>
              <w:t>Записываются арабские цифры номера без пробелов. Например: 918762</w:t>
            </w:r>
          </w:p>
        </w:tc>
      </w:tr>
    </w:tbl>
    <w:p w:rsidR="0065190A" w:rsidRDefault="0065190A">
      <w:pPr>
        <w:pStyle w:val="ConsPlusNormal"/>
        <w:jc w:val="center"/>
      </w:pPr>
    </w:p>
    <w:p w:rsidR="0065190A" w:rsidRDefault="0065190A">
      <w:pPr>
        <w:pStyle w:val="ConsPlusNormal"/>
        <w:jc w:val="center"/>
      </w:pPr>
      <w:bookmarkStart w:id="33" w:name="P3813"/>
      <w:bookmarkEnd w:id="33"/>
      <w:r>
        <w:t>Таблица 3. Указания по заполнению полей "Сведения</w:t>
      </w:r>
    </w:p>
    <w:p w:rsidR="0065190A" w:rsidRDefault="0065190A">
      <w:pPr>
        <w:pStyle w:val="ConsPlusNormal"/>
        <w:jc w:val="center"/>
      </w:pPr>
      <w:r>
        <w:t>об участнике единого государственного экзамена"</w:t>
      </w:r>
    </w:p>
    <w:p w:rsidR="0065190A" w:rsidRDefault="0065190A">
      <w:pPr>
        <w:pStyle w:val="ConsPlusNormal"/>
        <w:ind w:firstLine="540"/>
        <w:jc w:val="both"/>
      </w:pPr>
    </w:p>
    <w:p w:rsidR="0065190A" w:rsidRDefault="0065190A">
      <w:pPr>
        <w:pStyle w:val="ConsPlusNormal"/>
        <w:ind w:firstLine="540"/>
        <w:jc w:val="both"/>
      </w:pPr>
      <w:r>
        <w:t xml:space="preserve">В средней части бланка регистрации расположены краткая памятка о порядке проведения ЕГЭ, краткая инструкция по определению целостности индивидуального комплекта участника ЕГЭ </w:t>
      </w:r>
      <w:hyperlink w:anchor="P3858" w:history="1">
        <w:r>
          <w:rPr>
            <w:color w:val="0000FF"/>
          </w:rPr>
          <w:t>(рис. 4)</w:t>
        </w:r>
      </w:hyperlink>
      <w:r>
        <w:t xml:space="preserve"> и поле для подписи участника ЕГЭ.</w:t>
      </w:r>
    </w:p>
    <w:p w:rsidR="0065190A" w:rsidRDefault="0065190A">
      <w:pPr>
        <w:pStyle w:val="ConsPlusNormal"/>
        <w:ind w:firstLine="540"/>
        <w:jc w:val="both"/>
      </w:pPr>
    </w:p>
    <w:p w:rsidR="0065190A" w:rsidRDefault="0065190A">
      <w:pPr>
        <w:pStyle w:val="ConsPlusNonformat"/>
        <w:jc w:val="both"/>
      </w:pPr>
      <w:r>
        <w:rPr>
          <w:sz w:val="14"/>
        </w:rPr>
        <w:t>──────────────────────────────────────────────────────────────────────────────────────────────────────────────</w:t>
      </w:r>
    </w:p>
    <w:p w:rsidR="0065190A" w:rsidRDefault="0065190A">
      <w:pPr>
        <w:pStyle w:val="ConsPlusNonformat"/>
        <w:jc w:val="both"/>
      </w:pPr>
      <w:r>
        <w:rPr>
          <w:sz w:val="14"/>
        </w:rPr>
        <w:t xml:space="preserve">                        Во время проведения экзамена соблюдайте порядок проведения ЕГЭ</w:t>
      </w:r>
    </w:p>
    <w:p w:rsidR="0065190A" w:rsidRDefault="0065190A">
      <w:pPr>
        <w:pStyle w:val="ConsPlusNonformat"/>
        <w:jc w:val="both"/>
      </w:pPr>
      <w:r>
        <w:rPr>
          <w:sz w:val="14"/>
        </w:rPr>
        <w:t>──────────────────────────────────────────────────────────────────────────────────────────────────────────────</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│Запрещается:│</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иметь при себе средства связи, фото-,  аудио-  и  видеоаппаратуру,  справочные  материалы,  письменные</w:t>
      </w:r>
    </w:p>
    <w:p w:rsidR="0065190A" w:rsidRDefault="0065190A">
      <w:pPr>
        <w:pStyle w:val="ConsPlusNonformat"/>
        <w:jc w:val="both"/>
      </w:pPr>
      <w:r>
        <w:rPr>
          <w:sz w:val="14"/>
        </w:rPr>
        <w:t xml:space="preserve">    └─┘ заметки и иные средства хранения и передачи информации;</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выносить из аудиторий и ППЭ экзаменационные материалы на бумажном или электронном носителе;</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фотографировать экзаменационные материалы;</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общаться с другими участниками ЕГЭ и перемещаться по аудитории и ППЭ без сопровождения организатора.</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│До начала работы с бланками ответов проверьте:│</w:t>
      </w:r>
    </w:p>
    <w:p w:rsidR="0065190A" w:rsidRDefault="0065190A">
      <w:pPr>
        <w:pStyle w:val="ConsPlusNonformat"/>
        <w:jc w:val="both"/>
      </w:pPr>
      <w:r>
        <w:rPr>
          <w:sz w:val="14"/>
        </w:rPr>
        <w:lastRenderedPageBreak/>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содержание своего индивидуального комплекта (ИК). ИК состоит из бланка регистрации, бланка  ответов  N</w:t>
      </w:r>
    </w:p>
    <w:p w:rsidR="0065190A" w:rsidRDefault="0065190A">
      <w:pPr>
        <w:pStyle w:val="ConsPlusNonformat"/>
        <w:jc w:val="both"/>
      </w:pPr>
      <w:r>
        <w:rPr>
          <w:sz w:val="14"/>
        </w:rPr>
        <w:t xml:space="preserve">    └─┘ 1, бланка ответов N 2 (кроме ЕГЭ по математике базового уровня) и листов с контрольными измерительными</w:t>
      </w:r>
    </w:p>
    <w:p w:rsidR="0065190A" w:rsidRDefault="0065190A">
      <w:pPr>
        <w:pStyle w:val="ConsPlusNonformat"/>
        <w:jc w:val="both"/>
      </w:pPr>
      <w:r>
        <w:rPr>
          <w:sz w:val="14"/>
        </w:rPr>
        <w:t xml:space="preserve">    материалами (КИМ);</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совпадение цифрового значения штрихкода на бланке  регистрации  и  номера  КИМ  с  цифровым  значением</w:t>
      </w:r>
    </w:p>
    <w:p w:rsidR="0065190A" w:rsidRDefault="0065190A">
      <w:pPr>
        <w:pStyle w:val="ConsPlusNonformat"/>
        <w:jc w:val="both"/>
      </w:pPr>
      <w:r>
        <w:rPr>
          <w:sz w:val="14"/>
        </w:rPr>
        <w:t xml:space="preserve">    └─┘ штрихкода бланка регистрации и номером КИМ на конверте ИК.</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Если цифровые значения не совпали, обратитесь к организатору в аудитории за другим ИК.</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nformat"/>
        <w:jc w:val="both"/>
      </w:pPr>
      <w:r>
        <w:rPr>
          <w:sz w:val="14"/>
        </w:rPr>
        <w:t>──────────────────────────────────────────────────────────────────────────────────────────────────────────────</w:t>
      </w:r>
    </w:p>
    <w:p w:rsidR="0065190A" w:rsidRDefault="0065190A">
      <w:pPr>
        <w:pStyle w:val="ConsPlusNonformat"/>
        <w:jc w:val="both"/>
      </w:pPr>
      <w:r>
        <w:rPr>
          <w:sz w:val="14"/>
        </w:rPr>
        <w:t>┌─┐                                                                            ┌────────────────────────┐  ┌─┐</w:t>
      </w:r>
    </w:p>
    <w:p w:rsidR="0065190A" w:rsidRDefault="0065190A">
      <w:pPr>
        <w:pStyle w:val="ConsPlusNonformat"/>
        <w:jc w:val="both"/>
      </w:pPr>
      <w:r>
        <w:rPr>
          <w:sz w:val="14"/>
        </w:rPr>
        <w:t>│ │                                                     С порядком проведения  │                        │  │ │</w:t>
      </w:r>
    </w:p>
    <w:p w:rsidR="0065190A" w:rsidRDefault="0065190A">
      <w:pPr>
        <w:pStyle w:val="ConsPlusNonformat"/>
        <w:jc w:val="both"/>
      </w:pPr>
      <w:r>
        <w:rPr>
          <w:sz w:val="14"/>
        </w:rPr>
        <w:t>└─┘                         единого государственного экзамена ознакомлен(-а).  │ Подпись участника ЕГЭ  │  └─┘</w:t>
      </w:r>
    </w:p>
    <w:p w:rsidR="0065190A" w:rsidRDefault="0065190A">
      <w:pPr>
        <w:pStyle w:val="ConsPlusNonformat"/>
        <w:jc w:val="both"/>
      </w:pPr>
      <w:r>
        <w:rPr>
          <w:sz w:val="14"/>
        </w:rPr>
        <w:t xml:space="preserve">                                                                               │  строго внутри окошка  │</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rmal"/>
        <w:ind w:firstLine="540"/>
        <w:jc w:val="both"/>
      </w:pPr>
    </w:p>
    <w:p w:rsidR="0065190A" w:rsidRDefault="0065190A">
      <w:pPr>
        <w:pStyle w:val="ConsPlusNormal"/>
        <w:jc w:val="center"/>
      </w:pPr>
      <w:bookmarkStart w:id="34" w:name="P3858"/>
      <w:bookmarkEnd w:id="34"/>
      <w:r>
        <w:t>Рис. 4. Краткая инструкция по определению целостности</w:t>
      </w:r>
    </w:p>
    <w:p w:rsidR="0065190A" w:rsidRDefault="0065190A">
      <w:pPr>
        <w:pStyle w:val="ConsPlusNormal"/>
        <w:jc w:val="center"/>
      </w:pPr>
      <w:r>
        <w:t>индивидуального комплекта участника ЕГЭ</w:t>
      </w:r>
    </w:p>
    <w:p w:rsidR="0065190A" w:rsidRDefault="0065190A">
      <w:pPr>
        <w:pStyle w:val="ConsPlusNormal"/>
        <w:jc w:val="center"/>
      </w:pPr>
    </w:p>
    <w:p w:rsidR="0065190A" w:rsidRDefault="0065190A">
      <w:pPr>
        <w:pStyle w:val="ConsPlusNormal"/>
        <w:ind w:firstLine="540"/>
        <w:jc w:val="both"/>
      </w:pPr>
      <w:r>
        <w:t>Поля для служебного использования "Резерв-2" и "Резерв-3" не заполняются.</w:t>
      </w:r>
    </w:p>
    <w:p w:rsidR="0065190A" w:rsidRDefault="0065190A">
      <w:pPr>
        <w:pStyle w:val="ConsPlusNormal"/>
        <w:ind w:firstLine="540"/>
        <w:jc w:val="both"/>
      </w:pPr>
    </w:p>
    <w:p w:rsidR="0065190A" w:rsidRDefault="0065190A">
      <w:pPr>
        <w:pStyle w:val="ConsPlusNonformat"/>
        <w:jc w:val="both"/>
      </w:pPr>
      <w:r>
        <w:rPr>
          <w:sz w:val="14"/>
        </w:rPr>
        <w:t>──────────────────────────────────────────────────────────────────────────────────────────────────────────────</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Резерв - 2 │ ││ ││ ││ ││ ││ │          Резерв - 3 │ ││ ││ ││ ││ ││ ││ ││ ││ ││ ││ ││ │</w:t>
      </w:r>
    </w:p>
    <w:p w:rsidR="0065190A" w:rsidRDefault="0065190A">
      <w:pPr>
        <w:pStyle w:val="ConsPlusNonformat"/>
        <w:jc w:val="both"/>
      </w:pPr>
      <w:r>
        <w:rPr>
          <w:sz w:val="14"/>
        </w:rPr>
        <w:t xml:space="preserve">                       └─┘└─┘└─┘└─┘└─┘└─┘                     └─┘└─┘└─┘└─┘└─┘└─┘└─┘└─┘└─┘└─┘└─┘└─┘</w:t>
      </w:r>
    </w:p>
    <w:p w:rsidR="0065190A" w:rsidRDefault="0065190A">
      <w:pPr>
        <w:pStyle w:val="ConsPlusNonformat"/>
        <w:jc w:val="both"/>
      </w:pPr>
      <w:r>
        <w:rPr>
          <w:sz w:val="14"/>
        </w:rPr>
        <w:t>──────────────────────────────────────────────────────────────────────────────────────────────────────────────</w:t>
      </w:r>
    </w:p>
    <w:p w:rsidR="0065190A" w:rsidRDefault="0065190A">
      <w:pPr>
        <w:pStyle w:val="ConsPlusNormal"/>
        <w:jc w:val="center"/>
      </w:pPr>
    </w:p>
    <w:p w:rsidR="0065190A" w:rsidRDefault="0065190A">
      <w:pPr>
        <w:pStyle w:val="ConsPlusNormal"/>
        <w:jc w:val="center"/>
      </w:pPr>
      <w:r>
        <w:t>Рис. 5 Поля для служебного использования</w:t>
      </w:r>
    </w:p>
    <w:p w:rsidR="0065190A" w:rsidRDefault="0065190A">
      <w:pPr>
        <w:pStyle w:val="ConsPlusNormal"/>
        <w:jc w:val="center"/>
      </w:pPr>
    </w:p>
    <w:p w:rsidR="0065190A" w:rsidRDefault="0065190A">
      <w:pPr>
        <w:pStyle w:val="ConsPlusNormal"/>
        <w:ind w:firstLine="540"/>
        <w:jc w:val="both"/>
      </w:pPr>
      <w:r>
        <w:t xml:space="preserve">Заполнение полей </w:t>
      </w:r>
      <w:hyperlink w:anchor="P3888" w:history="1">
        <w:r>
          <w:rPr>
            <w:color w:val="0000FF"/>
          </w:rPr>
          <w:t>(рис. 6)</w:t>
        </w:r>
      </w:hyperlink>
      <w:r>
        <w:t xml:space="preserve"> организатором в аудитории обязательно, если участник ЕГЭ удален с экзамена в связи с нарушением установленного порядка проведения ЕГЭ или не закончил экзамен по уважительной причине. Отметка организатора в аудитории заверяется подписью организатора в специально отведенном для этого поле бланка регистрации, и вносится соответствующая запись в </w:t>
      </w:r>
      <w:hyperlink w:anchor="P6466" w:history="1">
        <w:r>
          <w:rPr>
            <w:color w:val="0000FF"/>
          </w:rPr>
          <w:t>форме ППЭ-05-02</w:t>
        </w:r>
      </w:hyperlink>
      <w:r>
        <w:t xml:space="preserve"> "Протокол проведения ЕГЭ в аудитории". В случае удаления участника ЕГЭ в штабе ППЭ в зоне видимости камер видеонаблюдения заполняется </w:t>
      </w:r>
      <w:hyperlink w:anchor="P10988" w:history="1">
        <w:r>
          <w:rPr>
            <w:color w:val="0000FF"/>
          </w:rPr>
          <w:t>форма ППЭ-21</w:t>
        </w:r>
      </w:hyperlink>
      <w:r>
        <w:t xml:space="preserve"> "Акт об удалении участника ГИА".</w:t>
      </w:r>
    </w:p>
    <w:p w:rsidR="0065190A" w:rsidRDefault="0065190A">
      <w:pPr>
        <w:pStyle w:val="ConsPlusNormal"/>
        <w:ind w:firstLine="540"/>
        <w:jc w:val="both"/>
      </w:pPr>
    </w:p>
    <w:p w:rsidR="0065190A" w:rsidRDefault="0065190A">
      <w:pPr>
        <w:pStyle w:val="ConsPlusNonformat"/>
        <w:jc w:val="both"/>
      </w:pPr>
      <w:r>
        <w:rPr>
          <w:sz w:val="14"/>
        </w:rPr>
        <w:t>──────────────────────────────────────────────────────────────────────────────────────────────────────────────</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│Заполняется ответственным организатором в аудитории:│</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Удален с экзамена в связи с       ┌─┐    │    Не закончил экзамен по  ┌─┐        │                        │</w:t>
      </w:r>
    </w:p>
    <w:p w:rsidR="0065190A" w:rsidRDefault="0065190A">
      <w:pPr>
        <w:pStyle w:val="ConsPlusNonformat"/>
        <w:jc w:val="both"/>
      </w:pPr>
      <w:r>
        <w:rPr>
          <w:sz w:val="14"/>
        </w:rPr>
        <w:t xml:space="preserve">   нарушением порядка проведения ЕГЭ │ │    │    уважительной причине    │ │        │ Подпись ответственного │</w:t>
      </w:r>
    </w:p>
    <w:p w:rsidR="0065190A" w:rsidRDefault="0065190A">
      <w:pPr>
        <w:pStyle w:val="ConsPlusNonformat"/>
        <w:jc w:val="both"/>
      </w:pPr>
      <w:r>
        <w:rPr>
          <w:sz w:val="14"/>
        </w:rPr>
        <w:t xml:space="preserve">                                     └─┘    │                            └─┘        │       организатора     │</w:t>
      </w:r>
    </w:p>
    <w:p w:rsidR="0065190A" w:rsidRDefault="0065190A">
      <w:pPr>
        <w:pStyle w:val="ConsPlusNonformat"/>
        <w:jc w:val="both"/>
      </w:pPr>
      <w:r>
        <w:rPr>
          <w:sz w:val="14"/>
        </w:rPr>
        <w:t xml:space="preserve">                                                                                    │  строго внутри окошка  │</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nformat"/>
        <w:jc w:val="both"/>
      </w:pPr>
      <w:r>
        <w:rPr>
          <w:sz w:val="14"/>
        </w:rPr>
        <w:t>┌─┐                                                                                                        ┌─┐</w:t>
      </w:r>
    </w:p>
    <w:p w:rsidR="0065190A" w:rsidRDefault="0065190A">
      <w:pPr>
        <w:pStyle w:val="ConsPlusNonformat"/>
        <w:jc w:val="both"/>
      </w:pPr>
      <w:r>
        <w:rPr>
          <w:sz w:val="14"/>
        </w:rPr>
        <w:t>│ │                                                                                                        │ │</w:t>
      </w:r>
    </w:p>
    <w:p w:rsidR="0065190A" w:rsidRDefault="0065190A">
      <w:pPr>
        <w:pStyle w:val="ConsPlusNonformat"/>
        <w:jc w:val="both"/>
      </w:pPr>
      <w:r>
        <w:rPr>
          <w:sz w:val="14"/>
        </w:rPr>
        <w:t>└─┘                                                                                                        └─┘</w:t>
      </w:r>
    </w:p>
    <w:p w:rsidR="0065190A" w:rsidRDefault="0065190A">
      <w:pPr>
        <w:pStyle w:val="ConsPlusNormal"/>
        <w:jc w:val="center"/>
      </w:pPr>
    </w:p>
    <w:p w:rsidR="0065190A" w:rsidRDefault="0065190A">
      <w:pPr>
        <w:pStyle w:val="ConsPlusNormal"/>
        <w:jc w:val="center"/>
      </w:pPr>
      <w:bookmarkStart w:id="35" w:name="P3888"/>
      <w:bookmarkEnd w:id="35"/>
      <w:r>
        <w:t>Рис. 6. Область для отметок организатора в аудитории</w:t>
      </w:r>
    </w:p>
    <w:p w:rsidR="0065190A" w:rsidRDefault="0065190A">
      <w:pPr>
        <w:pStyle w:val="ConsPlusNormal"/>
        <w:jc w:val="center"/>
      </w:pPr>
      <w:r>
        <w:t>о фактах удаления участника ЕГЭ</w:t>
      </w:r>
    </w:p>
    <w:p w:rsidR="0065190A" w:rsidRDefault="0065190A">
      <w:pPr>
        <w:pStyle w:val="ConsPlusNormal"/>
        <w:ind w:firstLine="540"/>
        <w:jc w:val="both"/>
      </w:pPr>
    </w:p>
    <w:p w:rsidR="0065190A" w:rsidRDefault="0065190A">
      <w:pPr>
        <w:pStyle w:val="ConsPlusNormal"/>
        <w:ind w:firstLine="540"/>
        <w:jc w:val="both"/>
      </w:pPr>
      <w:r>
        <w:t>После окончания заполнения бланка регистрации, ознакомления с краткой инструкцией по порядку проведения ЕГЭ ("Запрещается...") и выполнения всех пунктов краткой инструкции по определению целостности индивидуального комплекта участника ЕГЭ ("До начала работы с бланками ответов проверьте...") участник ЕГЭ ставит свою подпись в специально отведенном для этого поле.</w:t>
      </w:r>
    </w:p>
    <w:p w:rsidR="0065190A" w:rsidRDefault="0065190A">
      <w:pPr>
        <w:pStyle w:val="ConsPlusNormal"/>
        <w:spacing w:before="240"/>
        <w:ind w:firstLine="540"/>
        <w:jc w:val="both"/>
      </w:pPr>
      <w: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65190A" w:rsidRDefault="0065190A">
      <w:pPr>
        <w:pStyle w:val="ConsPlusNormal"/>
        <w:ind w:firstLine="540"/>
        <w:jc w:val="both"/>
      </w:pPr>
    </w:p>
    <w:p w:rsidR="0065190A" w:rsidRDefault="0065190A">
      <w:pPr>
        <w:pStyle w:val="ConsPlusNormal"/>
        <w:jc w:val="both"/>
        <w:outlineLvl w:val="2"/>
      </w:pPr>
      <w:r>
        <w:lastRenderedPageBreak/>
        <w:t>Заполнение бланка ответов N 1</w:t>
      </w:r>
    </w:p>
    <w:p w:rsidR="0065190A" w:rsidRDefault="0065190A">
      <w:pPr>
        <w:pStyle w:val="ConsPlusNormal"/>
        <w:ind w:firstLine="540"/>
        <w:jc w:val="both"/>
      </w:pPr>
    </w:p>
    <w:p w:rsidR="0065190A" w:rsidRDefault="0065190A">
      <w:pPr>
        <w:pStyle w:val="ConsPlusNormal"/>
        <w:ind w:firstLine="540"/>
        <w:jc w:val="both"/>
      </w:pPr>
      <w:hyperlink w:anchor="P3902" w:history="1">
        <w:r>
          <w:rPr>
            <w:color w:val="0000FF"/>
          </w:rPr>
          <w:t>Бланк</w:t>
        </w:r>
      </w:hyperlink>
      <w:r>
        <w:t xml:space="preserve"> ответов N 1 предназначен для записи результатов выполнения заданий с кратким ответом.</w:t>
      </w:r>
    </w:p>
    <w:p w:rsidR="0065190A" w:rsidRDefault="0065190A">
      <w:pPr>
        <w:pStyle w:val="ConsPlusNormal"/>
        <w:spacing w:before="240"/>
        <w:ind w:firstLine="540"/>
        <w:jc w:val="both"/>
      </w:pPr>
      <w:r>
        <w:t xml:space="preserve">В верхней </w:t>
      </w:r>
      <w:hyperlink w:anchor="P3914" w:history="1">
        <w:r>
          <w:rPr>
            <w:color w:val="0000FF"/>
          </w:rPr>
          <w:t>части</w:t>
        </w:r>
      </w:hyperlink>
      <w:r>
        <w:t xml:space="preserve"> бланка ответов N 1 информация для заполнения полей о коде региона, коде и названии предмета должна быть продублирована с информации, внесенной в </w:t>
      </w:r>
      <w:hyperlink w:anchor="P3583" w:history="1">
        <w:r>
          <w:rPr>
            <w:color w:val="0000FF"/>
          </w:rPr>
          <w:t>бланк</w:t>
        </w:r>
      </w:hyperlink>
      <w:r>
        <w:t xml:space="preserve"> регистрации. Служебное поле "Резерв-4" не заполняется.</w:t>
      </w:r>
    </w:p>
    <w:p w:rsidR="0065190A" w:rsidRDefault="0065190A">
      <w:pPr>
        <w:pStyle w:val="ConsPlusNormal"/>
        <w:jc w:val="center"/>
      </w:pPr>
    </w:p>
    <w:p w:rsidR="0065190A" w:rsidRDefault="0065190A">
      <w:pPr>
        <w:sectPr w:rsidR="0065190A">
          <w:pgSz w:w="11905" w:h="16838"/>
          <w:pgMar w:top="1134" w:right="850" w:bottom="1134" w:left="1701" w:header="0" w:footer="0" w:gutter="0"/>
          <w:cols w:space="720"/>
        </w:sectPr>
      </w:pPr>
    </w:p>
    <w:p w:rsidR="0065190A" w:rsidRDefault="0065190A">
      <w:pPr>
        <w:pStyle w:val="ConsPlusNonformat"/>
        <w:jc w:val="both"/>
      </w:pPr>
      <w:bookmarkStart w:id="36" w:name="P3899"/>
      <w:bookmarkEnd w:id="36"/>
      <w:r>
        <w:rPr>
          <w:sz w:val="14"/>
        </w:rPr>
        <w:lastRenderedPageBreak/>
        <w:t>┌─┐ │    │                         Единый государственный экзамен - 2017                                                                            │     ┌─┐</w:t>
      </w:r>
    </w:p>
    <w:p w:rsidR="0065190A" w:rsidRDefault="0065190A">
      <w:pPr>
        <w:pStyle w:val="ConsPlusNonformat"/>
        <w:jc w:val="both"/>
      </w:pPr>
      <w:r>
        <w:rPr>
          <w:sz w:val="14"/>
        </w:rPr>
        <w:t>│ │ │    ├───────────────────────────────────────────────────────────────────────────────────────────┬──────────────────────────────────────────────┤     │ │</w:t>
      </w:r>
    </w:p>
    <w:p w:rsidR="0065190A" w:rsidRDefault="0065190A">
      <w:pPr>
        <w:pStyle w:val="ConsPlusNonformat"/>
        <w:jc w:val="both"/>
      </w:pPr>
      <w:r>
        <w:rPr>
          <w:sz w:val="14"/>
        </w:rPr>
        <w:t>└─┘ │    │                                                                                           │                                              │     └─┘</w:t>
      </w:r>
    </w:p>
    <w:p w:rsidR="0065190A" w:rsidRDefault="0065190A">
      <w:pPr>
        <w:pStyle w:val="ConsPlusNonformat"/>
        <w:jc w:val="both"/>
      </w:pPr>
      <w:bookmarkStart w:id="37" w:name="P3902"/>
      <w:bookmarkEnd w:id="37"/>
      <w:r>
        <w:rPr>
          <w:sz w:val="14"/>
        </w:rPr>
        <w:t xml:space="preserve">    │    │    Бланк ответов N 1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    │ Заполнять гелевой или капиллярной ручкой ЧЕРНЫМИ чернилами ЗАГЛАВНЫМИ ПЕЧАТНЫМИ БУКВАМИ по следующим образцам:</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    ││А││Б││В││Г││Д││Е││Ё││Ж││З││И││Й││К││Л││М││Н││О││П││Р││С││Т││У││Ф││Х││Ц││Ч││Ш││Щ││Ъ││Ы││Ь││Э││Ю││Я││1││2││3││4││5││6││7││8││9││0│</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    ││ ││ ││ ││ ││ ││ ││ ││ ││ ││ ││ ││ ││ ││ ││ ││ ││ ││ ││ ││ ││ ││ ││ ││ ││ ││ ││ ││ ││\││/\││..││..││/\││\││/││/\││..││.││..││\││/\││..││    │</w:t>
      </w:r>
    </w:p>
    <w:p w:rsidR="0065190A" w:rsidRDefault="0065190A">
      <w:pPr>
        <w:pStyle w:val="ConsPlusNonformat"/>
        <w:jc w:val="both"/>
      </w:pPr>
      <w:r>
        <w:rPr>
          <w:sz w:val="14"/>
        </w:rPr>
        <w:t xml:space="preserve">    │    ││A││B││C││D││E││F││G││H││I││J││K││L││M││N││O││P││Q││R││S││T││U││V││W││X││Y││Z││,││-││A││A ││A ││O ││O ││E││E││E ││E ││|││| ││U││U ││U ││бета│</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    ├───────────┬────────────────────────────────────────┬──────────────────────────────────────────────────────────────────────────────┬───────────────</w:t>
      </w:r>
    </w:p>
    <w:p w:rsidR="0065190A" w:rsidRDefault="0065190A">
      <w:pPr>
        <w:pStyle w:val="ConsPlusNonformat"/>
        <w:jc w:val="both"/>
      </w:pPr>
      <w:bookmarkStart w:id="38" w:name="P3914"/>
      <w:bookmarkEnd w:id="38"/>
      <w:r>
        <w:rPr>
          <w:sz w:val="14"/>
        </w:rPr>
        <w:t xml:space="preserve">    │    │   Код     │    Код           Название предмета     │ ┌──────────────────────────────────────────────────────────────────────────┐ │   Резерв - 4</w:t>
      </w:r>
    </w:p>
    <w:p w:rsidR="0065190A" w:rsidRDefault="0065190A">
      <w:pPr>
        <w:pStyle w:val="ConsPlusNonformat"/>
        <w:jc w:val="both"/>
      </w:pPr>
      <w:r>
        <w:rPr>
          <w:sz w:val="14"/>
        </w:rPr>
        <w:t xml:space="preserve">    │    │  региона  │  предмета                              │ │   С порядком проведения единого государственного экзамена ознакомлен(-а).│ │</w:t>
      </w:r>
    </w:p>
    <w:p w:rsidR="0065190A" w:rsidRDefault="0065190A">
      <w:pPr>
        <w:pStyle w:val="ConsPlusNonformat"/>
        <w:jc w:val="both"/>
      </w:pPr>
      <w:r>
        <w:rPr>
          <w:sz w:val="14"/>
        </w:rPr>
        <w:t xml:space="preserve">    │    │  ┌─┐┌─┐   │  ┌─┐┌─┐     ┌─┐┌─┐┌─┐┌─┐┌─┐┌─┐┌─┐┌─┐┌─┐│ │       Совпадение цифровых значений штрихкода на бланке регистрации и     │ │</w:t>
      </w:r>
    </w:p>
    <w:p w:rsidR="0065190A" w:rsidRDefault="0065190A">
      <w:pPr>
        <w:pStyle w:val="ConsPlusNonformat"/>
        <w:jc w:val="both"/>
      </w:pPr>
      <w:r>
        <w:rPr>
          <w:sz w:val="14"/>
        </w:rPr>
        <w:t xml:space="preserve">    │    │  │ ││ │   │  │ ││ │     │ ││ ││ ││ ││ ││ ││ ││ ││ ││ │    уникального номера КИМ с соответствующими значениями на конверте ИК   │ │</w:t>
      </w:r>
    </w:p>
    <w:p w:rsidR="0065190A" w:rsidRDefault="0065190A">
      <w:pPr>
        <w:pStyle w:val="ConsPlusNonformat"/>
        <w:jc w:val="both"/>
      </w:pPr>
      <w:r>
        <w:rPr>
          <w:sz w:val="14"/>
        </w:rPr>
        <w:t xml:space="preserve">    │    │  └─┘└─┘   │  └─┘└─┘     └─┘└─┘└─┘└─┘└─┘└─┘└─┘└─┘└─┘│ │                                подтверждаю.                              │ │   ┌─┐┌─┐┌─┐</w:t>
      </w:r>
    </w:p>
    <w:p w:rsidR="0065190A" w:rsidRDefault="0065190A">
      <w:pPr>
        <w:pStyle w:val="ConsPlusNonformat"/>
        <w:jc w:val="both"/>
      </w:pPr>
      <w:r>
        <w:rPr>
          <w:sz w:val="14"/>
        </w:rPr>
        <w:t xml:space="preserve">    │    │           │                                        │ │                  Подпись участника ЕГЭ строго внутри окошка              │ │   │ ││ ││ │</w:t>
      </w:r>
    </w:p>
    <w:p w:rsidR="0065190A" w:rsidRDefault="0065190A">
      <w:pPr>
        <w:pStyle w:val="ConsPlusNonformat"/>
        <w:jc w:val="both"/>
      </w:pPr>
      <w:r>
        <w:rPr>
          <w:sz w:val="14"/>
        </w:rPr>
        <w:t xml:space="preserve">    │    │           │                                        │ └──────────────────────────────────────────────────────────────────────────┘ │   └─┘└─┘└─┘</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    │ВНИМАНИЕ!│ Все бланки и листы с контрольными измерительными материалами рассматриваются в комплекте.</w:t>
      </w:r>
    </w:p>
    <w:p w:rsidR="0065190A" w:rsidRDefault="0065190A">
      <w:pPr>
        <w:pStyle w:val="ConsPlusNonformat"/>
        <w:jc w:val="both"/>
      </w:pPr>
      <w:r>
        <w:rPr>
          <w:sz w:val="14"/>
        </w:rPr>
        <w:t>────┴────┴─────────┴─────────────────────────────────────────────────────────────────────────────────────────────────────────────────────────────────────────</w:t>
      </w:r>
    </w:p>
    <w:p w:rsidR="0065190A" w:rsidRDefault="0065190A">
      <w:pPr>
        <w:pStyle w:val="ConsPlusNonformat"/>
        <w:jc w:val="both"/>
      </w:pPr>
      <w:r>
        <w:rPr>
          <w:sz w:val="14"/>
        </w:rPr>
        <w:t>┌─┐                                                                                                                                                       ┌─┐</w:t>
      </w:r>
    </w:p>
    <w:p w:rsidR="0065190A" w:rsidRDefault="0065190A">
      <w:pPr>
        <w:pStyle w:val="ConsPlusNonformat"/>
        <w:jc w:val="both"/>
      </w:pPr>
      <w:bookmarkStart w:id="39" w:name="P3925"/>
      <w:bookmarkEnd w:id="39"/>
      <w:r>
        <w:rPr>
          <w:sz w:val="14"/>
        </w:rPr>
        <w:t>│ │                                                     Результаты выполнения заданий с КРАТКИМ ОТВЕТОМ                                                   │ │</w:t>
      </w:r>
    </w:p>
    <w:p w:rsidR="0065190A" w:rsidRDefault="0065190A">
      <w:pPr>
        <w:pStyle w:val="ConsPlusNonformat"/>
        <w:jc w:val="both"/>
      </w:pPr>
      <w:r>
        <w:rPr>
          <w:sz w:val="14"/>
        </w:rPr>
        <w:t>└─┘                                                                                                                                                       └─┘</w:t>
      </w:r>
    </w:p>
    <w:p w:rsidR="0065190A" w:rsidRDefault="0065190A">
      <w:pPr>
        <w:pStyle w:val="ConsPlusNonformat"/>
        <w:jc w:val="both"/>
      </w:pPr>
      <w:r>
        <w:rPr>
          <w:sz w:val="14"/>
        </w:rPr>
        <w:t>┌───┐  ┌─┐┌─┐┌─┐┌─┐┌─┐┌─┐┌─┐┌─┐┌─┐┌─┐┌─┐┌─┐┌─┐┌─┐┌─┐┌─┐┌─┐         ┌───┐  ┌─┐┌─┐┌─┐┌─┐┌─┐┌─┐┌─┐┌─┐┌─┐┌─┐┌─┐┌─┐┌─┐┌─┐┌─┐┌─┐┌─┐</w:t>
      </w:r>
    </w:p>
    <w:p w:rsidR="0065190A" w:rsidRDefault="0065190A">
      <w:pPr>
        <w:pStyle w:val="ConsPlusNonformat"/>
        <w:jc w:val="both"/>
      </w:pPr>
      <w:r>
        <w:rPr>
          <w:sz w:val="14"/>
        </w:rPr>
        <w:t>│ 1 │  │ ││ ││ ││ ││ ││ ││ ││ ││ ││ ││ ││ ││ ││ ││ ││ ││ │         │ 21│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2 │  │ ││ ││ ││ ││ ││ ││ ││ ││ ││ ││ ││ ││ ││ ││ ││ ││ │         │ 22│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3 │  │ ││ ││ ││ ││ ││ ││ ││ ││ ││ ││ ││ ││ ││ ││ ││ ││ │         │ 23│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4 │  │ ││ ││ ││ ││ ││ ││ ││ ││ ││ ││ ││ ││ ││ ││ ││ ││ │         │ 24│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5 │  │ ││ ││ ││ ││ ││ ││ ││ ││ ││ ││ ││ ││ ││ ││ ││ ││ │         │ 25│  │ ││ ││ ││ ││ ││ ││ ││ ││ ││ ││ ││ ││ ││ ││ ││ ││ │</w:t>
      </w:r>
    </w:p>
    <w:p w:rsidR="0065190A" w:rsidRDefault="0065190A">
      <w:pPr>
        <w:pStyle w:val="ConsPlusNonformat"/>
        <w:jc w:val="both"/>
      </w:pPr>
      <w:r>
        <w:rPr>
          <w:sz w:val="14"/>
        </w:rPr>
        <w:t>└───┘  └─┘└─┘└─┘└─┘└─┘└─┘└─┘└─┘└─┘└─┘└─┘└─┘└─┘└─┘└─┘└─┘└─┘         └───┘  └─┘└─┘└─┘└─┘└─┘└─┘└─┘└─┘└─┘└─┘└─┘└─┘└─┘└─┘└─┘└─┘└─┘</w:t>
      </w:r>
    </w:p>
    <w:p w:rsidR="0065190A" w:rsidRDefault="0065190A">
      <w:pPr>
        <w:pStyle w:val="ConsPlusNonformat"/>
        <w:jc w:val="both"/>
      </w:pPr>
      <w:r>
        <w:rPr>
          <w:sz w:val="14"/>
        </w:rPr>
        <w:t xml:space="preserve">       ────────────────────────────────────────────────────               ───────────────────────────────────────────────────────────────────────────────────</w:t>
      </w:r>
    </w:p>
    <w:p w:rsidR="0065190A" w:rsidRDefault="0065190A">
      <w:pPr>
        <w:pStyle w:val="ConsPlusNonformat"/>
        <w:jc w:val="both"/>
      </w:pPr>
      <w:r>
        <w:rPr>
          <w:sz w:val="14"/>
        </w:rPr>
        <w:t>┌───┐  ┌─┐┌─┐┌─┐┌─┐┌─┐┌─┐┌─┐┌─┐┌─┐┌─┐┌─┐┌─┐┌─┐┌─┐┌─┐┌─┐┌─┐         ┌───┐  ┌─┐┌─┐┌─┐┌─┐┌─┐┌─┐┌─┐┌─┐┌─┐┌─┐┌─┐┌─┐┌─┐┌─┐┌─┐┌─┐┌─┐</w:t>
      </w:r>
    </w:p>
    <w:p w:rsidR="0065190A" w:rsidRDefault="0065190A">
      <w:pPr>
        <w:pStyle w:val="ConsPlusNonformat"/>
        <w:jc w:val="both"/>
      </w:pPr>
      <w:r>
        <w:rPr>
          <w:sz w:val="14"/>
        </w:rPr>
        <w:t>│ 6 │  │ ││ ││ ││ ││ ││ ││ ││ ││ ││ ││ ││ ││ ││ ││ ││ ││ │         │ 26│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7 │  │ ││ ││ ││ ││ ││ ││ ││ ││ ││ ││ ││ ││ ││ ││ ││ ││ │         │ 27│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8 │  │ ││ ││ ││ ││ ││ ││ ││ ││ ││ ││ ││ ││ ││ ││ ││ ││ │         │ 28│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9 │  │ ││ ││ ││ ││ ││ ││ ││ ││ ││ ││ ││ ││ ││ ││ ││ ││ │         │ 29│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10│  │ ││ ││ ││ ││ ││ ││ ││ ││ ││ ││ ││ ││ ││ ││ ││ ││ │         │ 30│  │ ││ ││ ││ ││ ││ ││ ││ ││ ││ ││ ││ ││ ││ ││ ││ ││ │</w:t>
      </w:r>
    </w:p>
    <w:p w:rsidR="0065190A" w:rsidRDefault="0065190A">
      <w:pPr>
        <w:pStyle w:val="ConsPlusNonformat"/>
        <w:jc w:val="both"/>
      </w:pPr>
      <w:r>
        <w:rPr>
          <w:sz w:val="14"/>
        </w:rPr>
        <w:lastRenderedPageBreak/>
        <w:t>└───┘  └─┘└─┘└─┘└─┘└─┘└─┘└─┘└─┘└─┘└─┘└─┘└─┘└─┘└─┘└─┘└─┘└─┘         └───┘  └─┘└─┘└─┘└─┘└─┘└─┘└─┘└─┘└─┘└─┘└─┘└─┘└─┘└─┘└─┘└─┘└─┘</w:t>
      </w:r>
    </w:p>
    <w:p w:rsidR="0065190A" w:rsidRDefault="0065190A">
      <w:pPr>
        <w:pStyle w:val="ConsPlusNonformat"/>
        <w:jc w:val="both"/>
      </w:pPr>
      <w:r>
        <w:rPr>
          <w:sz w:val="14"/>
        </w:rPr>
        <w:t xml:space="preserve">       ────────────────────────────────────────────────────               ───────────────────────────────────────────────────────────────────────────────────</w:t>
      </w:r>
    </w:p>
    <w:p w:rsidR="0065190A" w:rsidRDefault="0065190A">
      <w:pPr>
        <w:pStyle w:val="ConsPlusNonformat"/>
        <w:jc w:val="both"/>
      </w:pPr>
      <w:r>
        <w:rPr>
          <w:sz w:val="14"/>
        </w:rPr>
        <w:t>┌───┐  ┌─┐┌─┐┌─┐┌─┐┌─┐┌─┐┌─┐┌─┐┌─┐┌─┐┌─┐┌─┐┌─┐┌─┐┌─┐┌─┐┌─┐         ┌───┐  ┌─┐┌─┐┌─┐┌─┐┌─┐┌─┐┌─┐┌─┐┌─┐┌─┐┌─┐┌─┐┌─┐┌─┐┌─┐┌─┐┌─┐</w:t>
      </w:r>
    </w:p>
    <w:p w:rsidR="0065190A" w:rsidRDefault="0065190A">
      <w:pPr>
        <w:pStyle w:val="ConsPlusNonformat"/>
        <w:jc w:val="both"/>
      </w:pPr>
      <w:r>
        <w:rPr>
          <w:sz w:val="14"/>
        </w:rPr>
        <w:t>│ 11│  │ ││ ││ ││ ││ ││ ││ ││ ││ ││ ││ ││ ││ ││ ││ ││ ││ │         │ 31│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12│  │ ││ ││ ││ ││ ││ ││ ││ ││ ││ ││ ││ ││ ││ ││ ││ ││ │         │ 32│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13│  │ ││ ││ ││ ││ ││ ││ ││ ││ ││ ││ ││ ││ ││ ││ ││ ││ │         │ 33│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14│  │ ││ ││ ││ ││ ││ ││ ││ ││ ││ ││ ││ ││ ││ ││ ││ ││ │         │ 34│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15│  │ ││ ││ ││ ││ ││ ││ ││ ││ ││ ││ ││ ││ ││ ││ ││ ││ │         │ 35│  │ ││ ││ ││ ││ ││ ││ ││ ││ ││ ││ ││ ││ ││ ││ ││ ││ │</w:t>
      </w:r>
    </w:p>
    <w:p w:rsidR="0065190A" w:rsidRDefault="0065190A">
      <w:pPr>
        <w:pStyle w:val="ConsPlusNonformat"/>
        <w:jc w:val="both"/>
      </w:pPr>
      <w:r>
        <w:rPr>
          <w:sz w:val="14"/>
        </w:rPr>
        <w:t>└───┘  └─┘└─┘└─┘└─┘└─┘└─┘└─┘└─┘└─┘└─┘└─┘└─┘└─┘└─┘└─┘└─┘└─┘         └───┘  └─┘└─┘└─┘└─┘└─┘└─┘└─┘└─┘└─┘└─┘└─┘└─┘└─┘└─┘└─┘└─┘└─┘</w:t>
      </w:r>
    </w:p>
    <w:p w:rsidR="0065190A" w:rsidRDefault="0065190A">
      <w:pPr>
        <w:pStyle w:val="ConsPlusNonformat"/>
        <w:jc w:val="both"/>
      </w:pPr>
      <w:r>
        <w:rPr>
          <w:sz w:val="14"/>
        </w:rPr>
        <w:t xml:space="preserve">       ────────────────────────────────────────────────────               ───────────────────────────────────────────────────────────────────────────────────</w:t>
      </w:r>
    </w:p>
    <w:p w:rsidR="0065190A" w:rsidRDefault="0065190A">
      <w:pPr>
        <w:pStyle w:val="ConsPlusNonformat"/>
        <w:jc w:val="both"/>
      </w:pPr>
      <w:r>
        <w:rPr>
          <w:sz w:val="14"/>
        </w:rPr>
        <w:t>┌───┐  ┌─┐┌─┐┌─┐┌─┐┌─┐┌─┐┌─┐┌─┐┌─┐┌─┐┌─┐┌─┐┌─┐┌─┐┌─┐┌─┐┌─┐         ┌───┐  ┌─┐┌─┐┌─┐┌─┐┌─┐┌─┐┌─┐┌─┐┌─┐┌─┐┌─┐┌─┐┌─┐┌─┐┌─┐┌─┐┌─┐</w:t>
      </w:r>
    </w:p>
    <w:p w:rsidR="0065190A" w:rsidRDefault="0065190A">
      <w:pPr>
        <w:pStyle w:val="ConsPlusNonformat"/>
        <w:jc w:val="both"/>
      </w:pPr>
      <w:r>
        <w:rPr>
          <w:sz w:val="14"/>
        </w:rPr>
        <w:t>│ 16│  │ ││ ││ ││ ││ ││ ││ ││ ││ ││ ││ ││ ││ ││ ││ ││ ││ │         │ 36│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17│  │ ││ ││ ││ ││ ││ ││ ││ ││ ││ ││ ││ ││ ││ ││ ││ ││ │         │ 37│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18│  │ ││ ││ ││ ││ ││ ││ ││ ││ ││ ││ ││ ││ ││ ││ ││ ││ │         │ 38│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19│  │ ││ ││ ││ ││ ││ ││ ││ ││ ││ ││ ││ ││ ││ ││ ││ ││ │         │ 39│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20│  │ ││ ││ ││ ││ ││ ││ ││ ││ ││ ││ ││ ││ ││ ││ ││ ││ │         │ 40│  │ ││ ││ ││ ││ ││ ││ ││ ││ ││ ││ ││ ││ ││ ││ ││ ││ │</w:t>
      </w:r>
    </w:p>
    <w:p w:rsidR="0065190A" w:rsidRDefault="0065190A">
      <w:pPr>
        <w:pStyle w:val="ConsPlusNonformat"/>
        <w:jc w:val="both"/>
      </w:pPr>
      <w:r>
        <w:rPr>
          <w:sz w:val="14"/>
        </w:rPr>
        <w:t>└───┘  └─┘└─┘└─┘└─┘└─┘└─┘└─┘└─┘└─┘└─┘└─┘└─┘└─┘└─┘└─┘└─┘└─┘         └───┘  └─┘└─┘└─┘└─┘└─┘└─┘└─┘└─┘└─┘└─┘└─┘└─┘└─┘└─┘└─┘└─┘└─┘</w:t>
      </w:r>
    </w:p>
    <w:p w:rsidR="0065190A" w:rsidRDefault="0065190A">
      <w:pPr>
        <w:pStyle w:val="ConsPlusNonformat"/>
        <w:jc w:val="both"/>
      </w:pPr>
      <w:r>
        <w:rPr>
          <w:sz w:val="14"/>
        </w:rPr>
        <w:t>─────────────────────────────────────────────────────────────────────────────────────────────────────────────────────────────────────────────────────────────</w:t>
      </w:r>
    </w:p>
    <w:p w:rsidR="0065190A" w:rsidRDefault="0065190A">
      <w:pPr>
        <w:pStyle w:val="ConsPlusNonformat"/>
        <w:jc w:val="both"/>
      </w:pPr>
      <w:bookmarkStart w:id="40" w:name="P3991"/>
      <w:bookmarkEnd w:id="40"/>
      <w:r>
        <w:rPr>
          <w:sz w:val="14"/>
        </w:rPr>
        <w:t xml:space="preserve">                                          Замена ошибочных ответов на задания с КРАТКИМ ОТВЕТОМ</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 │-│ ││ ││ ││ ││ ││ ││ ││ ││ ││ ││ ││ ││ ││ ││ ││ ││ │         │ ││ │-│ ││ ││ ││ ││ ││ ││ ││ ││ ││ ││ ││ ││ ││ ││ ││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 │-│ ││ ││ ││ ││ ││ ││ ││ ││ ││ ││ ││ ││ ││ ││ ││ ││ │         │ ││ │-│ ││ ││ ││ ││ ││ ││ ││ ││ ││ ││ ││ ││ ││ ││ ││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 │-│ ││ ││ ││ ││ ││ ││ ││ ││ ││ ││ ││ ││ ││ ││ ││ ││ │         │ ││ │-│ ││ ││ ││ ││ ││ ││ ││ ││ ││ ││ ││ ││ ││ ││ ││ ││ │</w:t>
      </w:r>
    </w:p>
    <w:p w:rsidR="0065190A" w:rsidRDefault="0065190A">
      <w:pPr>
        <w:pStyle w:val="ConsPlusNonformat"/>
        <w:jc w:val="both"/>
      </w:pPr>
      <w:r>
        <w:rPr>
          <w:sz w:val="14"/>
        </w:rPr>
        <w:t xml:space="preserve">       └─┘└─┘ └─┘└─┘└─┘└─┘└─┘└─┘└─┘└─┘└─┘└─┘└─┘└─┘└─┘└─┘└─┘└─┘└─┘         └─┘└─┘ └─┘└─┘└─┘└─┘└─┘└─┘└─┘└─┘└─┘└─┘└─┘└─┘└─┘└─┘└─┘└─┘└─┘</w:t>
      </w:r>
    </w:p>
    <w:p w:rsidR="0065190A" w:rsidRDefault="0065190A">
      <w:pPr>
        <w:pStyle w:val="ConsPlusNonformat"/>
        <w:jc w:val="both"/>
      </w:pPr>
      <w:r>
        <w:rPr>
          <w:sz w:val="14"/>
        </w:rPr>
        <w:t>─────────────────────────────────────────────────────────────────────────────────────────────────────────────────────────────────────────────────────────────</w:t>
      </w:r>
    </w:p>
    <w:p w:rsidR="0065190A" w:rsidRDefault="0065190A">
      <w:pPr>
        <w:pStyle w:val="ConsPlusNonformat"/>
        <w:jc w:val="both"/>
      </w:pPr>
      <w:r>
        <w:rPr>
          <w:sz w:val="14"/>
        </w:rPr>
        <w:t xml:space="preserve">                                           Заполняется ответственным организатором в аудитории</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bookmarkStart w:id="41" w:name="P4005"/>
      <w:bookmarkEnd w:id="41"/>
      <w:r>
        <w:rPr>
          <w:sz w:val="14"/>
        </w:rPr>
        <w:t>┌─┐                         Количество заполненных полей   ┌─┐               │Подпись ответственного организатора│                                        ┌─┐</w:t>
      </w:r>
    </w:p>
    <w:p w:rsidR="0065190A" w:rsidRDefault="0065190A">
      <w:pPr>
        <w:pStyle w:val="ConsPlusNonformat"/>
        <w:jc w:val="both"/>
      </w:pPr>
      <w:r>
        <w:rPr>
          <w:sz w:val="14"/>
        </w:rPr>
        <w:t>│ │                          "Замена ошибочных ответов"    │ │               │       строго внутри окошка        │                                        │ │</w:t>
      </w:r>
    </w:p>
    <w:p w:rsidR="0065190A" w:rsidRDefault="0065190A">
      <w:pPr>
        <w:pStyle w:val="ConsPlusNonformat"/>
        <w:jc w:val="both"/>
      </w:pPr>
      <w:r>
        <w:rPr>
          <w:sz w:val="14"/>
        </w:rPr>
        <w:t>└─┘                                                        └─┘               └───────────────────────────────────┘                                        └─┘</w:t>
      </w:r>
    </w:p>
    <w:p w:rsidR="0065190A" w:rsidRDefault="0065190A">
      <w:pPr>
        <w:pStyle w:val="ConsPlusNormal"/>
        <w:jc w:val="center"/>
      </w:pPr>
    </w:p>
    <w:p w:rsidR="0065190A" w:rsidRDefault="0065190A">
      <w:pPr>
        <w:pStyle w:val="ConsPlusNormal"/>
        <w:jc w:val="center"/>
      </w:pPr>
      <w:r>
        <w:t>Рис. 7. Бланк ответов N 1</w:t>
      </w:r>
    </w:p>
    <w:p w:rsidR="0065190A" w:rsidRDefault="0065190A">
      <w:pPr>
        <w:pStyle w:val="ConsPlusNormal"/>
        <w:ind w:firstLine="540"/>
        <w:jc w:val="both"/>
      </w:pPr>
    </w:p>
    <w:p w:rsidR="0065190A" w:rsidRDefault="0065190A">
      <w:pPr>
        <w:pStyle w:val="ConsPlusNonformat"/>
        <w:jc w:val="both"/>
      </w:pPr>
      <w:r>
        <w:rPr>
          <w:sz w:val="14"/>
        </w:rPr>
        <w:t>─────────────────────────────────────────────────────────────────────────────────────────────────────────────────────────────────────────────────────────────</w:t>
      </w:r>
    </w:p>
    <w:p w:rsidR="0065190A" w:rsidRDefault="0065190A">
      <w:pPr>
        <w:pStyle w:val="ConsPlusNonformat"/>
        <w:jc w:val="both"/>
      </w:pPr>
      <w:r>
        <w:rPr>
          <w:sz w:val="14"/>
        </w:rPr>
        <w:t>┌─┐                                                                                                                                                       ┌─┐</w:t>
      </w:r>
    </w:p>
    <w:p w:rsidR="0065190A" w:rsidRDefault="0065190A">
      <w:pPr>
        <w:pStyle w:val="ConsPlusNonformat"/>
        <w:jc w:val="both"/>
      </w:pPr>
      <w:r>
        <w:rPr>
          <w:sz w:val="14"/>
        </w:rPr>
        <w:lastRenderedPageBreak/>
        <w:t>│ │                                                     Результаты выполнения заданий с КРАТКИМ ОТВЕТОМ                                                   │ │</w:t>
      </w:r>
    </w:p>
    <w:p w:rsidR="0065190A" w:rsidRDefault="0065190A">
      <w:pPr>
        <w:pStyle w:val="ConsPlusNonformat"/>
        <w:jc w:val="both"/>
      </w:pPr>
      <w:r>
        <w:rPr>
          <w:sz w:val="14"/>
        </w:rPr>
        <w:t>└─┘                                                                                                                                                       └─┘</w:t>
      </w:r>
    </w:p>
    <w:p w:rsidR="0065190A" w:rsidRDefault="0065190A">
      <w:pPr>
        <w:pStyle w:val="ConsPlusNonformat"/>
        <w:jc w:val="both"/>
      </w:pPr>
      <w:r>
        <w:rPr>
          <w:sz w:val="14"/>
        </w:rPr>
        <w:t>┌───┐  ┌─┐┌─┐┌─┐┌─┐┌─┐┌─┐┌─┐┌─┐┌─┐┌─┐┌─┐┌─┐┌─┐┌─┐┌─┐┌─┐┌─┐         ┌───┐  ┌─┐┌─┐┌─┐┌─┐┌─┐┌─┐┌─┐┌─┐┌─┐┌─┐┌─┐┌─┐┌─┐┌─┐┌─┐┌─┐┌─┐</w:t>
      </w:r>
    </w:p>
    <w:p w:rsidR="0065190A" w:rsidRDefault="0065190A">
      <w:pPr>
        <w:pStyle w:val="ConsPlusNonformat"/>
        <w:jc w:val="both"/>
      </w:pPr>
      <w:r>
        <w:rPr>
          <w:sz w:val="14"/>
        </w:rPr>
        <w:t>│ 1 │  │ ││ ││ ││ ││ ││ ││ ││ ││ ││ ││ ││ ││ ││ ││ ││ ││ │         │ 21│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2 │  │ ││ ││ ││ ││ ││ ││ ││ ││ ││ ││ ││ ││ ││ ││ ││ ││ │         │ 22│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3 │  │ ││ ││ ││ ││ ││ ││ ││ ││ ││ ││ ││ ││ ││ ││ ││ ││ │         │ 23│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4 │  │ ││ ││ ││ ││ ││ ││ ││ ││ ││ ││ ││ ││ ││ ││ ││ ││ │         │ 24│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5 │  │ ││ ││ ││ ││ ││ ││ ││ ││ ││ ││ ││ ││ ││ ││ ││ ││ │         │ 25│  │ ││ ││ ││ ││ ││ ││ ││ ││ ││ ││ ││ ││ ││ ││ ││ ││ │</w:t>
      </w:r>
    </w:p>
    <w:p w:rsidR="0065190A" w:rsidRDefault="0065190A">
      <w:pPr>
        <w:pStyle w:val="ConsPlusNonformat"/>
        <w:jc w:val="both"/>
      </w:pPr>
      <w:r>
        <w:rPr>
          <w:sz w:val="14"/>
        </w:rPr>
        <w:t>└───┘  └─┘└─┘└─┘└─┘└─┘└─┘└─┘└─┘└─┘└─┘└─┘└─┘└─┘└─┘└─┘└─┘└─┘         └───┘  └─┘└─┘└─┘└─┘└─┘└─┘└─┘└─┘└─┘└─┘└─┘└─┘└─┘└─┘└─┘└─┘└─┘</w:t>
      </w:r>
    </w:p>
    <w:p w:rsidR="0065190A" w:rsidRDefault="0065190A">
      <w:pPr>
        <w:pStyle w:val="ConsPlusNonformat"/>
        <w:jc w:val="both"/>
      </w:pPr>
      <w:r>
        <w:rPr>
          <w:sz w:val="14"/>
        </w:rPr>
        <w:t xml:space="preserve">       ────────────────────────────────────────────────────               ───────────────────────────────────────────────────────────────────────────────────</w:t>
      </w:r>
    </w:p>
    <w:p w:rsidR="0065190A" w:rsidRDefault="0065190A">
      <w:pPr>
        <w:pStyle w:val="ConsPlusNonformat"/>
        <w:jc w:val="both"/>
      </w:pPr>
      <w:r>
        <w:rPr>
          <w:sz w:val="14"/>
        </w:rPr>
        <w:t>┌───┐  ┌─┐┌─┐┌─┐┌─┐┌─┐┌─┐┌─┐┌─┐┌─┐┌─┐┌─┐┌─┐┌─┐┌─┐┌─┐┌─┐┌─┐         ┌───┐  ┌─┐┌─┐┌─┐┌─┐┌─┐┌─┐┌─┐┌─┐┌─┐┌─┐┌─┐┌─┐┌─┐┌─┐┌─┐┌─┐┌─┐</w:t>
      </w:r>
    </w:p>
    <w:p w:rsidR="0065190A" w:rsidRDefault="0065190A">
      <w:pPr>
        <w:pStyle w:val="ConsPlusNonformat"/>
        <w:jc w:val="both"/>
      </w:pPr>
      <w:r>
        <w:rPr>
          <w:sz w:val="14"/>
        </w:rPr>
        <w:t>│ 6 │  │ ││ ││ ││ ││ ││ ││ ││ ││ ││ ││ ││ ││ ││ ││ ││ ││ │         │ 26│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7 │  │ ││ ││ ││ ││ ││ ││ ││ ││ ││ ││ ││ ││ ││ ││ ││ ││ │         │ 27│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8 │  │ ││ ││ ││ ││ ││ ││ ││ ││ ││ ││ ││ ││ ││ ││ ││ ││ │         │ 28│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9 │  │ ││ ││ ││ ││ ││ ││ ││ ││ ││ ││ ││ ││ ││ ││ ││ ││ │         │ 29│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10│  │ ││ ││ ││ ││ ││ ││ ││ ││ ││ ││ ││ ││ ││ ││ ││ ││ │         │ 30│  │ ││ ││ ││ ││ ││ ││ ││ ││ ││ ││ ││ ││ ││ ││ ││ ││ │</w:t>
      </w:r>
    </w:p>
    <w:p w:rsidR="0065190A" w:rsidRDefault="0065190A">
      <w:pPr>
        <w:pStyle w:val="ConsPlusNonformat"/>
        <w:jc w:val="both"/>
      </w:pPr>
      <w:r>
        <w:rPr>
          <w:sz w:val="14"/>
        </w:rPr>
        <w:t>└───┘  └─┘└─┘└─┘└─┘└─┘└─┘└─┘└─┘└─┘└─┘└─┘└─┘└─┘└─┘└─┘└─┘└─┘         └───┘  └─┘└─┘└─┘└─┘└─┘└─┘└─┘└─┘└─┘└─┘└─┘└─┘└─┘└─┘└─┘└─┘└─┘</w:t>
      </w:r>
    </w:p>
    <w:p w:rsidR="0065190A" w:rsidRDefault="0065190A">
      <w:pPr>
        <w:pStyle w:val="ConsPlusNonformat"/>
        <w:jc w:val="both"/>
      </w:pPr>
      <w:r>
        <w:rPr>
          <w:sz w:val="14"/>
        </w:rPr>
        <w:t xml:space="preserve">       ────────────────────────────────────────────────────               ───────────────────────────────────────────────────────────────────────────────────</w:t>
      </w:r>
    </w:p>
    <w:p w:rsidR="0065190A" w:rsidRDefault="0065190A">
      <w:pPr>
        <w:pStyle w:val="ConsPlusNonformat"/>
        <w:jc w:val="both"/>
      </w:pPr>
      <w:r>
        <w:rPr>
          <w:sz w:val="14"/>
        </w:rPr>
        <w:t>┌───┐  ┌─┐┌─┐┌─┐┌─┐┌─┐┌─┐┌─┐┌─┐┌─┐┌─┐┌─┐┌─┐┌─┐┌─┐┌─┐┌─┐┌─┐         ┌───┐  ┌─┐┌─┐┌─┐┌─┐┌─┐┌─┐┌─┐┌─┐┌─┐┌─┐┌─┐┌─┐┌─┐┌─┐┌─┐┌─┐┌─┐</w:t>
      </w:r>
    </w:p>
    <w:p w:rsidR="0065190A" w:rsidRDefault="0065190A">
      <w:pPr>
        <w:pStyle w:val="ConsPlusNonformat"/>
        <w:jc w:val="both"/>
      </w:pPr>
      <w:r>
        <w:rPr>
          <w:sz w:val="14"/>
        </w:rPr>
        <w:t>│ 11│  │ ││ ││ ││ ││ ││ ││ ││ ││ ││ ││ ││ ││ ││ ││ ││ ││ │         │ 31│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12│  │ ││ ││ ││ ││ ││ ││ ││ ││ ││ ││ ││ ││ ││ ││ ││ ││ │         │ 32│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13│  │ ││ ││ ││ ││ ││ ││ ││ ││ ││ ││ ││ ││ ││ ││ ││ ││ │         │ 33│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14│  │ ││ ││ ││ ││ ││ ││ ││ ││ ││ ││ ││ ││ ││ ││ ││ ││ │         │ 34│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15│  │ ││ ││ ││ ││ ││ ││ ││ ││ ││ ││ ││ ││ ││ ││ ││ ││ │         │ 35│  │ ││ ││ ││ ││ ││ ││ ││ ││ ││ ││ ││ ││ ││ ││ ││ ││ │</w:t>
      </w:r>
    </w:p>
    <w:p w:rsidR="0065190A" w:rsidRDefault="0065190A">
      <w:pPr>
        <w:pStyle w:val="ConsPlusNonformat"/>
        <w:jc w:val="both"/>
      </w:pPr>
      <w:r>
        <w:rPr>
          <w:sz w:val="14"/>
        </w:rPr>
        <w:t>└───┘  └─┘└─┘└─┘└─┘└─┘└─┘└─┘└─┘└─┘└─┘└─┘└─┘└─┘└─┘└─┘└─┘└─┘         └───┘  └─┘└─┘└─┘└─┘└─┘└─┘└─┘└─┘└─┘└─┘└─┘└─┘└─┘└─┘└─┘└─┘└─┘</w:t>
      </w:r>
    </w:p>
    <w:p w:rsidR="0065190A" w:rsidRDefault="0065190A">
      <w:pPr>
        <w:pStyle w:val="ConsPlusNonformat"/>
        <w:jc w:val="both"/>
      </w:pPr>
      <w:r>
        <w:rPr>
          <w:sz w:val="14"/>
        </w:rPr>
        <w:t xml:space="preserve">       ────────────────────────────────────────────────────               ───────────────────────────────────────────────────────────────────────────────────</w:t>
      </w:r>
    </w:p>
    <w:p w:rsidR="0065190A" w:rsidRDefault="0065190A">
      <w:pPr>
        <w:pStyle w:val="ConsPlusNonformat"/>
        <w:jc w:val="both"/>
      </w:pPr>
      <w:r>
        <w:rPr>
          <w:sz w:val="14"/>
        </w:rPr>
        <w:t>┌───┐  ┌─┐┌─┐┌─┐┌─┐┌─┐┌─┐┌─┐┌─┐┌─┐┌─┐┌─┐┌─┐┌─┐┌─┐┌─┐┌─┐┌─┐         ┌───┐  ┌─┐┌─┐┌─┐┌─┐┌─┐┌─┐┌─┐┌─┐┌─┐┌─┐┌─┐┌─┐┌─┐┌─┐┌─┐┌─┐┌─┐</w:t>
      </w:r>
    </w:p>
    <w:p w:rsidR="0065190A" w:rsidRDefault="0065190A">
      <w:pPr>
        <w:pStyle w:val="ConsPlusNonformat"/>
        <w:jc w:val="both"/>
      </w:pPr>
      <w:r>
        <w:rPr>
          <w:sz w:val="14"/>
        </w:rPr>
        <w:t>│ 16│  │ ││ ││ ││ ││ ││ ││ ││ ││ ││ ││ ││ ││ ││ ││ ││ ││ │         │ 36│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17│  │ ││ ││ ││ ││ ││ ││ ││ ││ ││ ││ ││ ││ ││ ││ ││ ││ │         │ 37│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18│  │ ││ ││ ││ ││ ││ ││ ││ ││ ││ ││ ││ ││ ││ ││ ││ ││ │         │ 38│  │ ││ ││ ││ ││ ││ ││ ││ ││ ││ ││ ││ ││ ││ ││ ││ ││ │</w:t>
      </w:r>
    </w:p>
    <w:p w:rsidR="0065190A" w:rsidRDefault="0065190A">
      <w:pPr>
        <w:pStyle w:val="ConsPlusNonformat"/>
        <w:jc w:val="both"/>
      </w:pPr>
      <w:r>
        <w:rPr>
          <w:sz w:val="14"/>
        </w:rPr>
        <w:lastRenderedPageBreak/>
        <w:t>└───┘  └─┘└─┘└─┘└─┘└─┘└─┘└─┘└─┘└─┘└─┘└─┘└─┘└─┘└─┘└─┘└─┘└─┘         └───┘  └─┘└─┘└─┘└─┘└─┘└─┘└─┘└─┘└─┘└─┘└─┘└─┘└─┘└─┘└─┘└─┘└─┘</w:t>
      </w:r>
    </w:p>
    <w:p w:rsidR="0065190A" w:rsidRDefault="0065190A">
      <w:pPr>
        <w:pStyle w:val="ConsPlusNonformat"/>
        <w:jc w:val="both"/>
      </w:pPr>
      <w:r>
        <w:rPr>
          <w:sz w:val="14"/>
        </w:rPr>
        <w:t>┌───┐  ┌─┐┌─┐┌─┐┌─┐┌─┐┌─┐┌─┐┌─┐┌─┐┌─┐┌─┐┌─┐┌─┐┌─┐┌─┐┌─┐┌─┐         ┌───┐  ┌─┐┌─┐┌─┐┌─┐┌─┐┌─┐┌─┐┌─┐┌─┐┌─┐┌─┐┌─┐┌─┐┌─┐┌─┐┌─┐┌─┐</w:t>
      </w:r>
    </w:p>
    <w:p w:rsidR="0065190A" w:rsidRDefault="0065190A">
      <w:pPr>
        <w:pStyle w:val="ConsPlusNonformat"/>
        <w:jc w:val="both"/>
      </w:pPr>
      <w:r>
        <w:rPr>
          <w:sz w:val="14"/>
        </w:rPr>
        <w:t>│ 19│  │ ││ ││ ││ ││ ││ ││ ││ ││ ││ ││ ││ ││ ││ ││ ││ ││ │         │ 39│  │ ││ ││ ││ ││ ││ ││ ││ ││ ││ ││ ││ ││ ││ ││ ││ ││ │</w:t>
      </w:r>
    </w:p>
    <w:p w:rsidR="0065190A" w:rsidRDefault="0065190A">
      <w:pPr>
        <w:pStyle w:val="ConsPlusNonformat"/>
        <w:jc w:val="both"/>
      </w:pPr>
      <w:r>
        <w:rPr>
          <w:sz w:val="14"/>
        </w:rPr>
        <w:t>└───┘  └─┘└─┘└─┘└─┘└─┘└─┘└─┘└─┘└─┘└─┘└─┘└─┘└─┘└─┘└─┘└─┘└─┘         └───┘  └─┘└─┘└─┘└─┘└─┘└─┘└─┘└─┘└─┘└─┘└─┘└─┘└─┘└─┘└─┘└─┘└─┘</w:t>
      </w:r>
    </w:p>
    <w:p w:rsidR="0065190A" w:rsidRDefault="0065190A">
      <w:pPr>
        <w:pStyle w:val="ConsPlusNonformat"/>
        <w:jc w:val="both"/>
      </w:pPr>
      <w:r>
        <w:rPr>
          <w:sz w:val="14"/>
        </w:rPr>
        <w:t>┌───┐  ┌─┐┌─┐┌─┐┌─┐┌─┐┌─┐┌─┐┌─┐┌─┐┌─┐┌─┐┌─┐┌─┐┌─┐┌─┐┌─┐┌─┐         ┌───┐  ┌─┐┌─┐┌─┐┌─┐┌─┐┌─┐┌─┐┌─┐┌─┐┌─┐┌─┐┌─┐┌─┐┌─┐┌─┐┌─┐┌─┐</w:t>
      </w:r>
    </w:p>
    <w:p w:rsidR="0065190A" w:rsidRDefault="0065190A">
      <w:pPr>
        <w:pStyle w:val="ConsPlusNonformat"/>
        <w:jc w:val="both"/>
      </w:pPr>
      <w:r>
        <w:rPr>
          <w:sz w:val="14"/>
        </w:rPr>
        <w:t>│ 20│  │ ││ ││ ││ ││ ││ ││ ││ ││ ││ ││ ││ ││ ││ ││ ││ ││ │         │ 40│  │ ││ ││ ││ ││ ││ ││ ││ ││ ││ ││ ││ ││ ││ ││ ││ ││ │</w:t>
      </w:r>
    </w:p>
    <w:p w:rsidR="0065190A" w:rsidRDefault="0065190A">
      <w:pPr>
        <w:pStyle w:val="ConsPlusNonformat"/>
        <w:jc w:val="both"/>
      </w:pPr>
      <w:r>
        <w:rPr>
          <w:sz w:val="14"/>
        </w:rPr>
        <w:t>└───┘  └─┘└─┘└─┘└─┘└─┘└─┘└─┘└─┘└─┘└─┘└─┘└─┘└─┘└─┘└─┘└─┘└─┘         └───┘  └─┘└─┘└─┘└─┘└─┘└─┘└─┘└─┘└─┘└─┘└─┘└─┘└─┘└─┘└─┘└─┘└─┘</w:t>
      </w:r>
    </w:p>
    <w:p w:rsidR="0065190A" w:rsidRDefault="0065190A">
      <w:pPr>
        <w:pStyle w:val="ConsPlusNonformat"/>
        <w:jc w:val="both"/>
      </w:pPr>
      <w:r>
        <w:rPr>
          <w:sz w:val="14"/>
        </w:rPr>
        <w:t>─────────────────────────────────────────────────────────────────────────────────────────────────────────────────────────────────────────────────────────────</w:t>
      </w:r>
    </w:p>
    <w:p w:rsidR="0065190A" w:rsidRDefault="0065190A">
      <w:pPr>
        <w:pStyle w:val="ConsPlusNormal"/>
        <w:ind w:firstLine="540"/>
        <w:jc w:val="both"/>
      </w:pPr>
    </w:p>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jc w:val="center"/>
      </w:pPr>
      <w:bookmarkStart w:id="42" w:name="P4080"/>
      <w:bookmarkEnd w:id="42"/>
      <w:r>
        <w:lastRenderedPageBreak/>
        <w:t>Рис. 8. Область для записи ответов на задания</w:t>
      </w:r>
    </w:p>
    <w:p w:rsidR="0065190A" w:rsidRDefault="0065190A">
      <w:pPr>
        <w:pStyle w:val="ConsPlusNormal"/>
        <w:jc w:val="center"/>
      </w:pPr>
      <w:r>
        <w:t>с кратким ответом</w:t>
      </w:r>
    </w:p>
    <w:p w:rsidR="0065190A" w:rsidRDefault="0065190A">
      <w:pPr>
        <w:pStyle w:val="ConsPlusNormal"/>
        <w:jc w:val="center"/>
      </w:pPr>
    </w:p>
    <w:p w:rsidR="0065190A" w:rsidRDefault="0065190A">
      <w:pPr>
        <w:pStyle w:val="ConsPlusNormal"/>
        <w:ind w:firstLine="540"/>
        <w:jc w:val="both"/>
      </w:pPr>
      <w:r>
        <w:t xml:space="preserve">В средней части бланка ответов N 1 </w:t>
      </w:r>
      <w:hyperlink w:anchor="P4080" w:history="1">
        <w:r>
          <w:rPr>
            <w:color w:val="0000FF"/>
          </w:rPr>
          <w:t>(рис. 8)</w:t>
        </w:r>
      </w:hyperlink>
      <w:r>
        <w:t xml:space="preserve"> - краткий ответ записывается справа от номера задания в области ответов с названием "Результаты выполнения заданий с кратким ответом".</w:t>
      </w:r>
    </w:p>
    <w:p w:rsidR="0065190A" w:rsidRDefault="0065190A">
      <w:pPr>
        <w:pStyle w:val="ConsPlusNormal"/>
        <w:spacing w:before="240"/>
        <w:ind w:firstLine="540"/>
        <w:jc w:val="both"/>
      </w:pPr>
      <w:r>
        <w:t>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w:t>
      </w:r>
    </w:p>
    <w:p w:rsidR="0065190A" w:rsidRDefault="0065190A">
      <w:pPr>
        <w:pStyle w:val="ConsPlusNormal"/>
        <w:spacing w:before="240"/>
        <w:ind w:firstLine="540"/>
        <w:jc w:val="both"/>
      </w:pPr>
      <w: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65190A" w:rsidRDefault="0065190A">
      <w:pPr>
        <w:pStyle w:val="ConsPlusNormal"/>
        <w:spacing w:before="240"/>
        <w:ind w:firstLine="540"/>
        <w:jc w:val="both"/>
      </w:pPr>
      <w:r>
        <w:t>Краткий ответ, в соответствии с инструкцией к заданию, может быть записан только в виде:</w:t>
      </w:r>
    </w:p>
    <w:p w:rsidR="0065190A" w:rsidRDefault="0065190A">
      <w:pPr>
        <w:pStyle w:val="ConsPlusNormal"/>
        <w:spacing w:before="240"/>
        <w:ind w:firstLine="540"/>
        <w:jc w:val="both"/>
      </w:pPr>
      <w:r>
        <w:t>цифры (числа);</w:t>
      </w:r>
    </w:p>
    <w:p w:rsidR="0065190A" w:rsidRDefault="0065190A">
      <w:pPr>
        <w:pStyle w:val="ConsPlusNormal"/>
        <w:spacing w:before="240"/>
        <w:ind w:firstLine="540"/>
        <w:jc w:val="both"/>
      </w:pPr>
      <w:r>
        <w:t>последовательности цифр (слов) (записывается без пробелов, запятых и других дополнительных символов);</w:t>
      </w:r>
    </w:p>
    <w:p w:rsidR="0065190A" w:rsidRDefault="0065190A">
      <w:pPr>
        <w:pStyle w:val="ConsPlusNormal"/>
        <w:spacing w:before="240"/>
        <w:ind w:firstLine="540"/>
        <w:jc w:val="both"/>
      </w:pPr>
      <w:r>
        <w:t>конечной десятичной дроби, если в инструкции по выполнению задания указано, что ответ можно дать в виде десятичной дроби;</w:t>
      </w:r>
    </w:p>
    <w:p w:rsidR="0065190A" w:rsidRDefault="0065190A">
      <w:pPr>
        <w:pStyle w:val="ConsPlusNormal"/>
        <w:spacing w:before="240"/>
        <w:ind w:firstLine="540"/>
        <w:jc w:val="both"/>
      </w:pPr>
      <w:r>
        <w:t>слова или словосочетания (несколько слов);</w:t>
      </w:r>
    </w:p>
    <w:p w:rsidR="0065190A" w:rsidRDefault="0065190A">
      <w:pPr>
        <w:pStyle w:val="ConsPlusNormal"/>
        <w:spacing w:before="240"/>
        <w:ind w:firstLine="540"/>
        <w:jc w:val="both"/>
      </w:pPr>
      <w:r>
        <w:t>Каждая цифра, буква, запятая или знак "минус" (если число отрицательное) записывается в отдельную клеточку, строго по образцу из верхней части бланка ответов N 1.</w:t>
      </w:r>
    </w:p>
    <w:p w:rsidR="0065190A" w:rsidRDefault="0065190A">
      <w:pPr>
        <w:pStyle w:val="ConsPlusNormal"/>
        <w:spacing w:before="240"/>
        <w:ind w:firstLine="540"/>
        <w:jc w:val="both"/>
      </w:pPr>
      <w:r>
        <w:t>При написании ответов, состоящих из двух или более слов, каждое слово записывается в соответствии с инструкциями по записи ответов в КИМ по соответствующим учебным предметам (например: без пробелов, запятых и других дополнительных символов).</w:t>
      </w:r>
    </w:p>
    <w:p w:rsidR="0065190A" w:rsidRDefault="0065190A">
      <w:pPr>
        <w:pStyle w:val="ConsPlusNormal"/>
        <w:spacing w:before="240"/>
        <w:ind w:firstLine="540"/>
        <w:jc w:val="both"/>
      </w:pPr>
      <w:r>
        <w:t>Если в ответе больше 17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65190A" w:rsidRDefault="0065190A">
      <w:pPr>
        <w:pStyle w:val="ConsPlusNormal"/>
        <w:spacing w:before="240"/>
        <w:ind w:firstLine="540"/>
        <w:jc w:val="both"/>
      </w:pPr>
      <w:r>
        <w:t>Если кратким ответом должно быть слово, пропущенное в тексте задания, то это слово нужно писать в той форме (род, число, падеж и т.п.), в которой оно должно стоять в задании.</w:t>
      </w:r>
    </w:p>
    <w:p w:rsidR="0065190A" w:rsidRDefault="0065190A">
      <w:pPr>
        <w:pStyle w:val="ConsPlusNormal"/>
        <w:spacing w:before="240"/>
        <w:ind w:firstLine="540"/>
        <w:jc w:val="both"/>
      </w:pPr>
      <w:r>
        <w:t>Если числовой ответ получается в виде дроби, то ее следует округлить до целого числа по правилам округления, если в инструкции по выполнению задания не требуется записать ответ в виде десятичной дроби (например: 2,3 округляется до 2; 2,5 - до 3; 2,7 - до 3). Это правило должно выполняться для тех заданий, для которых в инструкции по выполнению работы нет указаний, что ответ нужно дать в виде десятичной дроби.</w:t>
      </w:r>
    </w:p>
    <w:p w:rsidR="0065190A" w:rsidRDefault="0065190A">
      <w:pPr>
        <w:pStyle w:val="ConsPlusNormal"/>
        <w:spacing w:before="240"/>
        <w:ind w:firstLine="540"/>
        <w:jc w:val="both"/>
      </w:pPr>
      <w:r>
        <w:lastRenderedPageBreak/>
        <w:t>В ответе, записанном в виде десятичной дроби, в качестве разделителя следует указывать запятую.</w:t>
      </w:r>
    </w:p>
    <w:p w:rsidR="0065190A" w:rsidRDefault="0065190A">
      <w:pPr>
        <w:pStyle w:val="ConsPlusNormal"/>
        <w:spacing w:before="240"/>
        <w:ind w:firstLine="540"/>
        <w:jc w:val="both"/>
      </w:pPr>
      <w:r>
        <w:t>Запрещается записывать ответ в виде математического выражения или формулы. В ответе не указываются названия единиц измерения (градусы, проценты, метры, тонны и т.д.) - так как они не будут учитываться при оценивании. Недопустимы заголовки или комментарии к ответу.</w:t>
      </w:r>
    </w:p>
    <w:p w:rsidR="0065190A" w:rsidRDefault="0065190A">
      <w:pPr>
        <w:pStyle w:val="ConsPlusNormal"/>
        <w:ind w:firstLine="540"/>
        <w:jc w:val="both"/>
      </w:pPr>
    </w:p>
    <w:p w:rsidR="0065190A" w:rsidRDefault="0065190A">
      <w:pPr>
        <w:sectPr w:rsidR="0065190A">
          <w:pgSz w:w="11905" w:h="16838"/>
          <w:pgMar w:top="1134" w:right="850" w:bottom="1134" w:left="1701" w:header="0" w:footer="0" w:gutter="0"/>
          <w:cols w:space="720"/>
        </w:sectPr>
      </w:pPr>
    </w:p>
    <w:p w:rsidR="0065190A" w:rsidRDefault="0065190A">
      <w:pPr>
        <w:pStyle w:val="ConsPlusNonformat"/>
        <w:jc w:val="both"/>
      </w:pPr>
      <w:r>
        <w:rPr>
          <w:sz w:val="14"/>
        </w:rPr>
        <w:lastRenderedPageBreak/>
        <w:t>─────────────────────────────────────────────────────────────────────────────────────────────────────────────────────────────────────────────────────────────</w:t>
      </w:r>
    </w:p>
    <w:p w:rsidR="0065190A" w:rsidRDefault="0065190A">
      <w:pPr>
        <w:pStyle w:val="ConsPlusNonformat"/>
        <w:jc w:val="both"/>
      </w:pPr>
      <w:r>
        <w:rPr>
          <w:sz w:val="14"/>
        </w:rPr>
        <w:t xml:space="preserve">                                       Замена ошибочных ответов на задания с КРАТКИМ ОТВЕТОМ</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 │-│ ││ ││ ││ ││ ││ ││ ││ ││ ││ ││ ││ ││ ││ ││ ││ ││ │         │ ││ │-│ ││ ││ ││ ││ ││ ││ ││ ││ ││ ││ ││ ││ ││ ││ ││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 │-│ ││ ││ ││ ││ ││ ││ ││ ││ ││ ││ ││ ││ ││ ││ ││ ││ │         │ ││ │-│ ││ ││ ││ ││ ││ ││ ││ ││ ││ ││ ││ ││ ││ ││ ││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 │-│ ││ ││ ││ ││ ││ ││ ││ ││ ││ ││ ││ ││ ││ ││ ││ ││ │         │ ││ │-│ ││ ││ ││ ││ ││ ││ ││ ││ ││ ││ ││ ││ ││ ││ ││ ││ │</w:t>
      </w:r>
    </w:p>
    <w:p w:rsidR="0065190A" w:rsidRDefault="0065190A">
      <w:pPr>
        <w:pStyle w:val="ConsPlusNonformat"/>
        <w:jc w:val="both"/>
      </w:pPr>
      <w:r>
        <w:rPr>
          <w:sz w:val="14"/>
        </w:rPr>
        <w:t xml:space="preserve">       └─┘└─┘ └─┘└─┘└─┘└─┘└─┘└─┘└─┘└─┘└─┘└─┘└─┘└─┘└─┘└─┘└─┘└─┘└─┘         └─┘└─┘ └─┘└─┘└─┘└─┘└─┘└─┘└─┘└─┘└─┘└─┘└─┘└─┘└─┘└─┘└─┘└─┘└─┘</w:t>
      </w:r>
    </w:p>
    <w:p w:rsidR="0065190A" w:rsidRDefault="0065190A">
      <w:pPr>
        <w:pStyle w:val="ConsPlusNonformat"/>
        <w:jc w:val="both"/>
      </w:pPr>
      <w:r>
        <w:rPr>
          <w:sz w:val="14"/>
        </w:rPr>
        <w:t>─────────────────────────────────────────────────────────────────────────────────────────────────────────────────────────────────────────────────────────────</w:t>
      </w:r>
    </w:p>
    <w:p w:rsidR="0065190A" w:rsidRDefault="0065190A">
      <w:pPr>
        <w:pStyle w:val="ConsPlusNonformat"/>
        <w:jc w:val="both"/>
      </w:pPr>
      <w:r>
        <w:rPr>
          <w:sz w:val="14"/>
        </w:rPr>
        <w:t xml:space="preserve">                                           Заполняется ответственным организатором в аудитории</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Количество заполненных полей   ┌─┐               │Подпись ответственного организатора│                                        ┌─┐</w:t>
      </w:r>
    </w:p>
    <w:p w:rsidR="0065190A" w:rsidRDefault="0065190A">
      <w:pPr>
        <w:pStyle w:val="ConsPlusNonformat"/>
        <w:jc w:val="both"/>
      </w:pPr>
      <w:r>
        <w:rPr>
          <w:sz w:val="14"/>
        </w:rPr>
        <w:t>│ │                          "Замена ошибочных ответов"    │ │               │       строго внутри окошка        │                                        │ │</w:t>
      </w:r>
    </w:p>
    <w:p w:rsidR="0065190A" w:rsidRDefault="0065190A">
      <w:pPr>
        <w:pStyle w:val="ConsPlusNonformat"/>
        <w:jc w:val="both"/>
      </w:pPr>
      <w:r>
        <w:rPr>
          <w:sz w:val="14"/>
        </w:rPr>
        <w:t>└─┘                                                        └─┘               └───────────────────────────────────┘                                        └─┘</w:t>
      </w:r>
    </w:p>
    <w:p w:rsidR="0065190A" w:rsidRDefault="0065190A">
      <w:pPr>
        <w:pStyle w:val="ConsPlusNormal"/>
        <w:jc w:val="both"/>
      </w:pPr>
    </w:p>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jc w:val="center"/>
      </w:pPr>
      <w:bookmarkStart w:id="43" w:name="P4118"/>
      <w:bookmarkEnd w:id="43"/>
      <w:r>
        <w:lastRenderedPageBreak/>
        <w:t>Рис. 9. Область замены ошибочных ответов на задания</w:t>
      </w:r>
    </w:p>
    <w:p w:rsidR="0065190A" w:rsidRDefault="0065190A">
      <w:pPr>
        <w:pStyle w:val="ConsPlusNormal"/>
        <w:jc w:val="center"/>
      </w:pPr>
      <w:r>
        <w:t>с кратким ответом</w:t>
      </w:r>
    </w:p>
    <w:p w:rsidR="0065190A" w:rsidRDefault="0065190A">
      <w:pPr>
        <w:pStyle w:val="ConsPlusNormal"/>
        <w:jc w:val="both"/>
      </w:pPr>
    </w:p>
    <w:p w:rsidR="0065190A" w:rsidRDefault="0065190A">
      <w:pPr>
        <w:pStyle w:val="ConsPlusNormal"/>
        <w:ind w:firstLine="540"/>
        <w:jc w:val="both"/>
      </w:pPr>
      <w:r>
        <w:t xml:space="preserve">В нижней части бланка ответов N 1 предусмотрены поля для записи исправленных ответов на задания с кратким ответом взамен ошибочно записанных </w:t>
      </w:r>
      <w:hyperlink w:anchor="P4118" w:history="1">
        <w:r>
          <w:rPr>
            <w:color w:val="0000FF"/>
          </w:rPr>
          <w:t>(рис. 9)</w:t>
        </w:r>
      </w:hyperlink>
      <w:r>
        <w:t>.</w:t>
      </w:r>
    </w:p>
    <w:p w:rsidR="0065190A" w:rsidRDefault="0065190A">
      <w:pPr>
        <w:pStyle w:val="ConsPlusNormal"/>
        <w:spacing w:before="240"/>
        <w:ind w:firstLine="540"/>
        <w:jc w:val="both"/>
      </w:pPr>
      <w:r>
        <w:t>Для замены внесенного в бланк ответов N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65190A" w:rsidRDefault="0065190A">
      <w:pPr>
        <w:pStyle w:val="ConsPlusNormal"/>
        <w:spacing w:before="240"/>
        <w:ind w:firstLine="540"/>
        <w:jc w:val="both"/>
      </w:pPr>
      <w: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65190A" w:rsidRDefault="0065190A">
      <w:pPr>
        <w:pStyle w:val="ConsPlusNormal"/>
        <w:spacing w:before="240"/>
        <w:ind w:firstLine="540"/>
        <w:jc w:val="both"/>
      </w:pPr>
      <w:r>
        <w:t xml:space="preserve">Ответственный организатор в аудитории по окончании выполнения экзаменационной работы участником экзамена должен проверить бланк ответов N 1 участника ЕГЭ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w:t>
      </w:r>
      <w:hyperlink w:anchor="P4005" w:history="1">
        <w:r>
          <w:rPr>
            <w:color w:val="0000FF"/>
          </w:rPr>
          <w:t>поле</w:t>
        </w:r>
      </w:hyperlink>
      <w:r>
        <w:t xml:space="preserve">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5190A" w:rsidRDefault="0065190A">
      <w:pPr>
        <w:pStyle w:val="ConsPlusNormal"/>
        <w:spacing w:before="240"/>
        <w:ind w:firstLine="540"/>
        <w:jc w:val="both"/>
      </w:pPr>
      <w:r>
        <w:t xml:space="preserve">В случае если участник экзамена не использовал поле "Замена ошибочных ответов на задания с кратким ответом" организатор в </w:t>
      </w:r>
      <w:hyperlink w:anchor="P4005" w:history="1">
        <w:r>
          <w:rPr>
            <w:color w:val="0000FF"/>
          </w:rPr>
          <w:t>поле</w:t>
        </w:r>
      </w:hyperlink>
      <w:r>
        <w:t xml:space="preserve"> "Количество заполненных полей "Замена ошибочных ответов" ставит "X" и подпись в специально отведенном месте.</w:t>
      </w:r>
    </w:p>
    <w:p w:rsidR="0065190A" w:rsidRDefault="0065190A">
      <w:pPr>
        <w:pStyle w:val="ConsPlusNormal"/>
        <w:ind w:firstLine="540"/>
        <w:jc w:val="both"/>
      </w:pPr>
    </w:p>
    <w:p w:rsidR="0065190A" w:rsidRDefault="0065190A">
      <w:pPr>
        <w:pStyle w:val="ConsPlusNormal"/>
        <w:jc w:val="both"/>
        <w:outlineLvl w:val="2"/>
      </w:pPr>
      <w:r>
        <w:t>Заполнение бланка ответов N 2</w:t>
      </w:r>
    </w:p>
    <w:p w:rsidR="0065190A" w:rsidRDefault="0065190A">
      <w:pPr>
        <w:pStyle w:val="ConsPlusNormal"/>
        <w:ind w:firstLine="540"/>
        <w:jc w:val="both"/>
      </w:pPr>
    </w:p>
    <w:p w:rsidR="0065190A" w:rsidRDefault="0065190A">
      <w:pPr>
        <w:pStyle w:val="ConsPlusNormal"/>
        <w:ind w:firstLine="540"/>
        <w:jc w:val="both"/>
      </w:pPr>
      <w:hyperlink w:anchor="P4140" w:history="1">
        <w:r>
          <w:rPr>
            <w:color w:val="0000FF"/>
          </w:rPr>
          <w:t>Бланк</w:t>
        </w:r>
      </w:hyperlink>
      <w:r>
        <w:t xml:space="preserve"> ответов N 2 предназначен для записи ответов на задания с развернутым ответом (строго в соответствии с требованиями инструкции к КИМ и к отдельным заданиям КИМ).</w:t>
      </w:r>
    </w:p>
    <w:p w:rsidR="0065190A" w:rsidRDefault="0065190A">
      <w:pPr>
        <w:pStyle w:val="ConsPlusNormal"/>
        <w:spacing w:before="240"/>
        <w:ind w:firstLine="540"/>
        <w:jc w:val="both"/>
      </w:pPr>
      <w:r>
        <w:t>Запрещается делать какие-либо записи и пометки, не относящиеся к ответам на задания, в том числе содержащие информацию о персональных данных участника ЕГЭ. При наличии записей и пометок бланки не проверяются.</w:t>
      </w:r>
    </w:p>
    <w:p w:rsidR="0065190A" w:rsidRDefault="0065190A">
      <w:pPr>
        <w:pStyle w:val="ConsPlusNormal"/>
        <w:spacing w:before="240"/>
        <w:ind w:firstLine="540"/>
        <w:jc w:val="both"/>
      </w:pPr>
      <w:r>
        <w:t xml:space="preserve">Информация для заполнения полей верхней </w:t>
      </w:r>
      <w:hyperlink w:anchor="P4143" w:history="1">
        <w:r>
          <w:rPr>
            <w:color w:val="0000FF"/>
          </w:rPr>
          <w:t>части</w:t>
        </w:r>
      </w:hyperlink>
      <w:r>
        <w:t xml:space="preserve"> бланка ответов N 2 ("Код региона", "Код предмета" и "Название предмета") должна соответствовать информации, внесенной в бланк регистрации и бланк ответов N 1.</w:t>
      </w:r>
    </w:p>
    <w:p w:rsidR="0065190A" w:rsidRDefault="0065190A">
      <w:pPr>
        <w:pStyle w:val="ConsPlusNormal"/>
        <w:spacing w:before="240"/>
        <w:ind w:firstLine="540"/>
        <w:jc w:val="both"/>
      </w:pPr>
      <w:hyperlink w:anchor="P4149" w:history="1">
        <w:r>
          <w:rPr>
            <w:color w:val="0000FF"/>
          </w:rPr>
          <w:t>Поле</w:t>
        </w:r>
      </w:hyperlink>
      <w:r>
        <w:t xml:space="preserve"> "Дополнительный бланк ответов N 2" заполняет организатор в аудитории при выдаче дополнительного </w:t>
      </w:r>
      <w:hyperlink w:anchor="P4272" w:history="1">
        <w:r>
          <w:rPr>
            <w:color w:val="0000FF"/>
          </w:rPr>
          <w:t>бланка</w:t>
        </w:r>
      </w:hyperlink>
      <w:r>
        <w:t xml:space="preserve"> ответов N 2, вписывая в это поле цифровое значение штрихкода дополнительного бланка ответов N 2 (расположенное под шрихкодом бланка), который выдается участнику ЕГЭ. </w:t>
      </w:r>
      <w:hyperlink w:anchor="P4148" w:history="1">
        <w:r>
          <w:rPr>
            <w:color w:val="0000FF"/>
          </w:rPr>
          <w:t>Поле</w:t>
        </w:r>
      </w:hyperlink>
      <w:r>
        <w:t xml:space="preserve"> "Резерв-5" не заполняется.</w:t>
      </w:r>
    </w:p>
    <w:p w:rsidR="0065190A" w:rsidRDefault="0065190A">
      <w:pPr>
        <w:pStyle w:val="ConsPlusNormal"/>
        <w:spacing w:before="240"/>
        <w:ind w:firstLine="540"/>
        <w:jc w:val="both"/>
      </w:pPr>
      <w:r>
        <w:t>При недостатке места для ответов на лицевой стороне бланка ответов N 2 участник ЕГЭ должен продолжить записи на оборотной стороне бланка, сделав в нижней части области ответов лицевой стороны бланка запись "см. на обороте". Для удобства все страницы бланка ответов N 2 пронумерованы и разлинованы пунктирными линиями "в клеточку".</w:t>
      </w:r>
    </w:p>
    <w:p w:rsidR="0065190A" w:rsidRDefault="0065190A">
      <w:pPr>
        <w:pStyle w:val="ConsPlusNormal"/>
        <w:spacing w:before="240"/>
        <w:ind w:firstLine="540"/>
        <w:jc w:val="both"/>
      </w:pPr>
      <w:r>
        <w:lastRenderedPageBreak/>
        <w:t>При недостатке места для ответов на основном бланке ответов N 2 участник ЕГЭ должен продолжить записи на дополнительном бланке ответов N 2, выдаваемом организатором в аудитории по требованию участника ЕГЭ в случае, когда в области ответов основного бланка ответов N 2 не осталось места. В случае заполнения дополнительного бланка ответов N 2 при незаполненном основном бланке ответов N 2, ответы, внесенные в дополнительный бланк ответов N 2, оцениваться не будут.</w:t>
      </w:r>
    </w:p>
    <w:p w:rsidR="0065190A" w:rsidRDefault="0065190A">
      <w:pPr>
        <w:pStyle w:val="ConsPlusNormal"/>
        <w:spacing w:before="240"/>
        <w:ind w:firstLine="540"/>
        <w:jc w:val="both"/>
      </w:pPr>
      <w:r>
        <w:t>Если бланк ответов N 2 содержит незаполненные области (за исключением регистрационных полей), то организаторы погашают их следующим образом: "Z".</w:t>
      </w:r>
    </w:p>
    <w:p w:rsidR="0065190A" w:rsidRDefault="0065190A">
      <w:pPr>
        <w:pStyle w:val="ConsPlusNormal"/>
        <w:jc w:val="center"/>
      </w:pPr>
    </w:p>
    <w:p w:rsidR="0065190A" w:rsidRDefault="0065190A">
      <w:pPr>
        <w:pStyle w:val="ConsPlusNonformat"/>
        <w:jc w:val="both"/>
      </w:pPr>
      <w:bookmarkStart w:id="44" w:name="P4137"/>
      <w:bookmarkEnd w:id="44"/>
      <w:r>
        <w:rPr>
          <w:sz w:val="12"/>
        </w:rPr>
        <w:t>┌─┐ │   │                         Единый государственный экзамен - 2017                                      │ ┌─┐</w:t>
      </w:r>
    </w:p>
    <w:p w:rsidR="0065190A" w:rsidRDefault="0065190A">
      <w:pPr>
        <w:pStyle w:val="ConsPlusNonformat"/>
        <w:jc w:val="both"/>
      </w:pPr>
      <w:r>
        <w:rPr>
          <w:sz w:val="12"/>
        </w:rPr>
        <w:t>│ │ │   ├──────────────────────────────────────────────────────┬─────────────────────────────────────────────┤ │ │</w:t>
      </w:r>
    </w:p>
    <w:p w:rsidR="0065190A" w:rsidRDefault="0065190A">
      <w:pPr>
        <w:pStyle w:val="ConsPlusNonformat"/>
        <w:jc w:val="both"/>
      </w:pPr>
      <w:r>
        <w:rPr>
          <w:sz w:val="12"/>
        </w:rPr>
        <w:t>└─┘ │   │                                                      │                                             │ └─┘</w:t>
      </w:r>
    </w:p>
    <w:p w:rsidR="0065190A" w:rsidRDefault="0065190A">
      <w:pPr>
        <w:pStyle w:val="ConsPlusNonformat"/>
        <w:jc w:val="both"/>
      </w:pPr>
      <w:bookmarkStart w:id="45" w:name="P4140"/>
      <w:bookmarkEnd w:id="45"/>
      <w:r>
        <w:rPr>
          <w:sz w:val="12"/>
        </w:rPr>
        <w:t xml:space="preserve">    │   │    Бланк ответов N 2                                 │                                             │</w:t>
      </w:r>
    </w:p>
    <w:p w:rsidR="0065190A" w:rsidRDefault="0065190A">
      <w:pPr>
        <w:pStyle w:val="ConsPlusNonformat"/>
        <w:jc w:val="both"/>
      </w:pPr>
      <w:r>
        <w:rPr>
          <w:sz w:val="12"/>
        </w:rPr>
        <w:t xml:space="preserve">    │   │                                                      │                                             │</w:t>
      </w:r>
    </w:p>
    <w:p w:rsidR="0065190A" w:rsidRDefault="0065190A">
      <w:pPr>
        <w:pStyle w:val="ConsPlusNonformat"/>
        <w:jc w:val="both"/>
      </w:pPr>
      <w:r>
        <w:rPr>
          <w:sz w:val="12"/>
        </w:rPr>
        <w:t xml:space="preserve">    │   ├───────────┬──────────────────────────────────────────┤                                             │</w:t>
      </w:r>
    </w:p>
    <w:p w:rsidR="0065190A" w:rsidRDefault="0065190A">
      <w:pPr>
        <w:pStyle w:val="ConsPlusNonformat"/>
        <w:jc w:val="both"/>
      </w:pPr>
      <w:bookmarkStart w:id="46" w:name="P4143"/>
      <w:bookmarkEnd w:id="46"/>
      <w:r>
        <w:rPr>
          <w:sz w:val="12"/>
        </w:rPr>
        <w:t xml:space="preserve">    │   │   Код     │    Код         Название предмета         └────────────────────────┬────────────────────┘</w:t>
      </w:r>
    </w:p>
    <w:p w:rsidR="0065190A" w:rsidRDefault="0065190A">
      <w:pPr>
        <w:pStyle w:val="ConsPlusNonformat"/>
        <w:jc w:val="both"/>
      </w:pPr>
      <w:r>
        <w:rPr>
          <w:sz w:val="12"/>
        </w:rPr>
        <w:t xml:space="preserve">    │   │  региона  │  предмета                                                         │</w:t>
      </w:r>
    </w:p>
    <w:p w:rsidR="0065190A" w:rsidRDefault="0065190A">
      <w:pPr>
        <w:pStyle w:val="ConsPlusNonformat"/>
        <w:jc w:val="both"/>
      </w:pPr>
      <w:r>
        <w:rPr>
          <w:sz w:val="12"/>
        </w:rPr>
        <w:t xml:space="preserve">    │   │  ┌─┐┌─┐   │  ┌─┐┌─┐   ┌─┐┌─┐┌─┐┌─┐┌─┐┌─┐┌─┐┌─┐┌─┐                             │</w:t>
      </w:r>
    </w:p>
    <w:p w:rsidR="0065190A" w:rsidRDefault="0065190A">
      <w:pPr>
        <w:pStyle w:val="ConsPlusNonformat"/>
        <w:jc w:val="both"/>
      </w:pPr>
      <w:r>
        <w:rPr>
          <w:sz w:val="12"/>
        </w:rPr>
        <w:t xml:space="preserve">    │   │  │ ││ │   │  │ ││ │   │ ││ ││ ││ ││ ││ ││ ││ ││ │                             │</w:t>
      </w:r>
    </w:p>
    <w:p w:rsidR="0065190A" w:rsidRDefault="0065190A">
      <w:pPr>
        <w:pStyle w:val="ConsPlusNonformat"/>
        <w:jc w:val="both"/>
      </w:pPr>
      <w:r>
        <w:rPr>
          <w:sz w:val="12"/>
        </w:rPr>
        <w:t xml:space="preserve">    │   │  └─┘└─┘   │  └─┘└─┘   └─┘└─┘└─┘└─┘└─┘└─┘└─┘└─┘└─┘                             │</w:t>
      </w:r>
    </w:p>
    <w:p w:rsidR="0065190A" w:rsidRDefault="0065190A">
      <w:pPr>
        <w:pStyle w:val="ConsPlusNonformat"/>
        <w:jc w:val="both"/>
      </w:pPr>
      <w:bookmarkStart w:id="47" w:name="P4148"/>
      <w:bookmarkEnd w:id="47"/>
      <w:r>
        <w:rPr>
          <w:sz w:val="12"/>
        </w:rPr>
        <w:t xml:space="preserve">    │   ├───────────┴───────────────────────────────────────────────┬───────────────────┤     Резерв - 5</w:t>
      </w:r>
    </w:p>
    <w:p w:rsidR="0065190A" w:rsidRDefault="0065190A">
      <w:pPr>
        <w:pStyle w:val="ConsPlusNonformat"/>
        <w:jc w:val="both"/>
      </w:pPr>
      <w:bookmarkStart w:id="48" w:name="P4149"/>
      <w:bookmarkEnd w:id="48"/>
      <w:r>
        <w:rPr>
          <w:sz w:val="12"/>
        </w:rPr>
        <w:t xml:space="preserve">    │   │  Дополнительный   ┌─┐┌─┐┌─┐┌─┐┌─┐┌─┐┌─┐┌─┐┌─┐┌─┐┌─┐┌─┐┌─┐ │        ┌─┐┌─┐┌─┐  │ ┌─┐┌─┐┌─┐┌─┐┌─┐┌─┐</w:t>
      </w:r>
    </w:p>
    <w:p w:rsidR="0065190A" w:rsidRDefault="0065190A">
      <w:pPr>
        <w:pStyle w:val="ConsPlusNonformat"/>
        <w:jc w:val="both"/>
      </w:pPr>
      <w:r>
        <w:rPr>
          <w:sz w:val="12"/>
        </w:rPr>
        <w:t xml:space="preserve">    │   │ бланк ответов N 2 │ ││ ││ ││ ││ ││ ││ ││ ││ ││ ││ ││ ││ │ │ Лист N │I││ ││ │  │ │ ││ ││ ││ ││ ││ │</w:t>
      </w:r>
    </w:p>
    <w:p w:rsidR="0065190A" w:rsidRDefault="0065190A">
      <w:pPr>
        <w:pStyle w:val="ConsPlusNonformat"/>
        <w:jc w:val="both"/>
      </w:pPr>
      <w:r>
        <w:rPr>
          <w:sz w:val="12"/>
        </w:rPr>
        <w:t xml:space="preserve">    │   │                   └─┘└─┘└─┘└─┘└─┘└─┘└─┘└─┘└─┘└─┘└─┘└─┘└─┘ │        └─┘└─┘└─┘  │ └─┘└─┘└─┘└─┘└─┘└─┘</w:t>
      </w:r>
    </w:p>
    <w:p w:rsidR="0065190A" w:rsidRDefault="0065190A">
      <w:pPr>
        <w:pStyle w:val="ConsPlusNonformat"/>
        <w:jc w:val="both"/>
      </w:pPr>
      <w:r>
        <w:rPr>
          <w:sz w:val="12"/>
        </w:rPr>
        <w:t xml:space="preserve">    │   ├───────────────────────────────────────────────────────────┴───────────────────┴────────────────────</w:t>
      </w:r>
    </w:p>
    <w:p w:rsidR="0065190A" w:rsidRDefault="0065190A">
      <w:pPr>
        <w:pStyle w:val="ConsPlusNonformat"/>
        <w:jc w:val="both"/>
      </w:pPr>
      <w:r>
        <w:rPr>
          <w:sz w:val="12"/>
        </w:rPr>
        <w:t xml:space="preserve">    │   │Перепишите значения полей "Код региона", "Код предмета", "Название предмета" из БЛАНКА РЕГИСТРАЦИИ.</w:t>
      </w:r>
    </w:p>
    <w:p w:rsidR="0065190A" w:rsidRDefault="0065190A">
      <w:pPr>
        <w:pStyle w:val="ConsPlusNonformat"/>
        <w:jc w:val="both"/>
      </w:pPr>
      <w:r>
        <w:rPr>
          <w:sz w:val="12"/>
        </w:rPr>
        <w:t>┌─┐ │   │Отвечая на задания с РАЗВЕРНУТЫМ ОТВЕТОМ, пишите аккуратно и разборчиво, соблюдая разметку страницы.  ┌─┐</w:t>
      </w:r>
    </w:p>
    <w:p w:rsidR="0065190A" w:rsidRDefault="0065190A">
      <w:pPr>
        <w:pStyle w:val="ConsPlusNonformat"/>
        <w:jc w:val="both"/>
      </w:pPr>
      <w:r>
        <w:rPr>
          <w:sz w:val="12"/>
        </w:rPr>
        <w:t>│ │ │   │Не забудьте указать номер задания, на которое Вы отвечаете, например, 31.                             │ │</w:t>
      </w:r>
    </w:p>
    <w:p w:rsidR="0065190A" w:rsidRDefault="0065190A">
      <w:pPr>
        <w:pStyle w:val="ConsPlusNonformat"/>
        <w:jc w:val="both"/>
      </w:pPr>
      <w:r>
        <w:rPr>
          <w:sz w:val="12"/>
        </w:rPr>
        <w:t>└─┘ │   │Условия задания переписывать не нужно.                                                                └─┘</w:t>
      </w:r>
    </w:p>
    <w:p w:rsidR="0065190A" w:rsidRDefault="0065190A">
      <w:pPr>
        <w:pStyle w:val="ConsPlusNonformat"/>
        <w:jc w:val="both"/>
      </w:pPr>
      <w:r>
        <w:rPr>
          <w:sz w:val="12"/>
        </w:rPr>
        <w:t xml:space="preserve">    │   ├─────────┬────────────────────────────────────────────────────────────────────────────────────────────────</w:t>
      </w:r>
    </w:p>
    <w:p w:rsidR="0065190A" w:rsidRDefault="0065190A">
      <w:pPr>
        <w:pStyle w:val="ConsPlusNonformat"/>
        <w:jc w:val="both"/>
      </w:pPr>
      <w:r>
        <w:rPr>
          <w:sz w:val="12"/>
        </w:rPr>
        <w:t xml:space="preserve">    │   │ВНИМАНИЕ!│ Все бланки и листы с контрольными измерительными материалами рассматриваются в комплекте.</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w:t>
      </w:r>
    </w:p>
    <w:p w:rsidR="0065190A" w:rsidRDefault="0065190A">
      <w:pPr>
        <w:pStyle w:val="ConsPlusNonformat"/>
        <w:jc w:val="both"/>
      </w:pPr>
      <w:r>
        <w:rPr>
          <w:sz w:val="12"/>
        </w:rPr>
        <w:t>│ │                    При недостатке места для ответа используйте оборотную сторону бланка                     │ │</w:t>
      </w:r>
    </w:p>
    <w:p w:rsidR="0065190A" w:rsidRDefault="0065190A">
      <w:pPr>
        <w:pStyle w:val="ConsPlusNonformat"/>
        <w:jc w:val="both"/>
      </w:pPr>
      <w:r>
        <w:rPr>
          <w:sz w:val="12"/>
        </w:rPr>
        <w:t>└─┘                                                                                                             └─┘</w:t>
      </w:r>
    </w:p>
    <w:p w:rsidR="0065190A" w:rsidRDefault="0065190A">
      <w:pPr>
        <w:pStyle w:val="ConsPlusNormal"/>
        <w:jc w:val="center"/>
      </w:pPr>
    </w:p>
    <w:p w:rsidR="0065190A" w:rsidRDefault="0065190A">
      <w:pPr>
        <w:pStyle w:val="ConsPlusNormal"/>
        <w:jc w:val="center"/>
      </w:pPr>
      <w:r>
        <w:t>Рис. 10. Бланк ответов N 2</w:t>
      </w:r>
    </w:p>
    <w:p w:rsidR="0065190A" w:rsidRDefault="0065190A">
      <w:pPr>
        <w:pStyle w:val="ConsPlusNormal"/>
        <w:jc w:val="center"/>
      </w:pP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lastRenderedPageBreak/>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При недостатке места для ответа попросите у организатора</w:t>
      </w:r>
    </w:p>
    <w:p w:rsidR="0065190A" w:rsidRDefault="0065190A">
      <w:pPr>
        <w:pStyle w:val="ConsPlusNonformat"/>
        <w:jc w:val="both"/>
      </w:pPr>
      <w:r>
        <w:rPr>
          <w:sz w:val="18"/>
        </w:rPr>
        <w:t xml:space="preserve">                          Дополнительный бланк ответов N 2</w:t>
      </w:r>
    </w:p>
    <w:p w:rsidR="0065190A" w:rsidRDefault="0065190A">
      <w:pPr>
        <w:pStyle w:val="ConsPlusNonformat"/>
        <w:jc w:val="both"/>
      </w:pPr>
    </w:p>
    <w:p w:rsidR="0065190A" w:rsidRDefault="0065190A">
      <w:pPr>
        <w:pStyle w:val="ConsPlusNonformat"/>
        <w:jc w:val="both"/>
      </w:pPr>
      <w:r>
        <w:rPr>
          <w:sz w:val="18"/>
        </w:rPr>
        <w:t xml:space="preserve">     /\        /\          /\           2           /\          /\           /\</w:t>
      </w:r>
    </w:p>
    <w:p w:rsidR="0065190A" w:rsidRDefault="0065190A">
      <w:pPr>
        <w:pStyle w:val="ConsPlusNormal"/>
        <w:jc w:val="center"/>
      </w:pPr>
    </w:p>
    <w:p w:rsidR="0065190A" w:rsidRDefault="0065190A">
      <w:pPr>
        <w:pStyle w:val="ConsPlusNormal"/>
        <w:jc w:val="center"/>
      </w:pPr>
      <w:r>
        <w:t>Рис. 11. Бланк ответов N 2 (оборотная сторона)</w:t>
      </w:r>
    </w:p>
    <w:p w:rsidR="0065190A" w:rsidRDefault="0065190A">
      <w:pPr>
        <w:pStyle w:val="ConsPlusNormal"/>
        <w:jc w:val="center"/>
      </w:pPr>
    </w:p>
    <w:p w:rsidR="0065190A" w:rsidRDefault="0065190A">
      <w:pPr>
        <w:pStyle w:val="ConsPlusNormal"/>
        <w:jc w:val="both"/>
        <w:outlineLvl w:val="2"/>
      </w:pPr>
      <w:r>
        <w:t>Заполнение дополнительного бланка ответов N 2</w:t>
      </w:r>
    </w:p>
    <w:p w:rsidR="0065190A" w:rsidRDefault="0065190A">
      <w:pPr>
        <w:pStyle w:val="ConsPlusNormal"/>
        <w:jc w:val="center"/>
      </w:pPr>
    </w:p>
    <w:p w:rsidR="0065190A" w:rsidRDefault="0065190A">
      <w:pPr>
        <w:pStyle w:val="ConsPlusNonformat"/>
        <w:jc w:val="both"/>
      </w:pPr>
      <w:bookmarkStart w:id="49" w:name="P4270"/>
      <w:bookmarkEnd w:id="49"/>
      <w:r>
        <w:rPr>
          <w:sz w:val="12"/>
        </w:rPr>
        <w:t>┌─┐ │   │                         Единый государственный экзамен - 2017                                      │ ┌─┐</w:t>
      </w:r>
    </w:p>
    <w:p w:rsidR="0065190A" w:rsidRDefault="0065190A">
      <w:pPr>
        <w:pStyle w:val="ConsPlusNonformat"/>
        <w:jc w:val="both"/>
      </w:pPr>
      <w:r>
        <w:rPr>
          <w:sz w:val="12"/>
        </w:rPr>
        <w:t>│ │ │   ├──────────────────────────────────────────────────────┬─────────────────────────────────────────────┤ │ │</w:t>
      </w:r>
    </w:p>
    <w:p w:rsidR="0065190A" w:rsidRDefault="0065190A">
      <w:pPr>
        <w:pStyle w:val="ConsPlusNonformat"/>
        <w:jc w:val="both"/>
      </w:pPr>
      <w:bookmarkStart w:id="50" w:name="P4272"/>
      <w:bookmarkEnd w:id="50"/>
      <w:r>
        <w:rPr>
          <w:sz w:val="12"/>
        </w:rPr>
        <w:t>└─┘ │   │    Дополнительный                                    │                                             │ └─┘</w:t>
      </w:r>
    </w:p>
    <w:p w:rsidR="0065190A" w:rsidRDefault="0065190A">
      <w:pPr>
        <w:pStyle w:val="ConsPlusNonformat"/>
        <w:jc w:val="both"/>
      </w:pPr>
      <w:r>
        <w:rPr>
          <w:sz w:val="12"/>
        </w:rPr>
        <w:t xml:space="preserve">    │   │                  бланк ответов N 2                   │                                             │</w:t>
      </w:r>
    </w:p>
    <w:p w:rsidR="0065190A" w:rsidRDefault="0065190A">
      <w:pPr>
        <w:pStyle w:val="ConsPlusNonformat"/>
        <w:jc w:val="both"/>
      </w:pPr>
      <w:r>
        <w:rPr>
          <w:sz w:val="12"/>
        </w:rPr>
        <w:t xml:space="preserve">    │   │                                                      │                                             │</w:t>
      </w:r>
    </w:p>
    <w:p w:rsidR="0065190A" w:rsidRDefault="0065190A">
      <w:pPr>
        <w:pStyle w:val="ConsPlusNonformat"/>
        <w:jc w:val="both"/>
      </w:pPr>
      <w:r>
        <w:rPr>
          <w:sz w:val="12"/>
        </w:rPr>
        <w:t xml:space="preserve">    │   ├──────────────────────────────────────────────────────┤                                             │</w:t>
      </w:r>
    </w:p>
    <w:p w:rsidR="0065190A" w:rsidRDefault="0065190A">
      <w:pPr>
        <w:pStyle w:val="ConsPlusNonformat"/>
        <w:jc w:val="both"/>
      </w:pPr>
      <w:bookmarkStart w:id="51" w:name="P4276"/>
      <w:bookmarkEnd w:id="51"/>
      <w:r>
        <w:rPr>
          <w:sz w:val="12"/>
        </w:rPr>
        <w:t xml:space="preserve">    │   │   Код     │    Код         Название предмета         └────────────────────────┬────────────────────┘</w:t>
      </w:r>
    </w:p>
    <w:p w:rsidR="0065190A" w:rsidRDefault="0065190A">
      <w:pPr>
        <w:pStyle w:val="ConsPlusNonformat"/>
        <w:jc w:val="both"/>
      </w:pPr>
      <w:r>
        <w:rPr>
          <w:sz w:val="12"/>
        </w:rPr>
        <w:t xml:space="preserve">    │   │  региона  │  предмета                                                         │</w:t>
      </w:r>
    </w:p>
    <w:p w:rsidR="0065190A" w:rsidRDefault="0065190A">
      <w:pPr>
        <w:pStyle w:val="ConsPlusNonformat"/>
        <w:jc w:val="both"/>
      </w:pPr>
      <w:r>
        <w:rPr>
          <w:sz w:val="12"/>
        </w:rPr>
        <w:t xml:space="preserve">    │   │  ┌─┐┌─┐   │  ┌─┐┌─┐   ┌─┐┌─┐┌─┐┌─┐┌─┐┌─┐┌─┐┌─┐┌─┐                             │</w:t>
      </w:r>
    </w:p>
    <w:p w:rsidR="0065190A" w:rsidRDefault="0065190A">
      <w:pPr>
        <w:pStyle w:val="ConsPlusNonformat"/>
        <w:jc w:val="both"/>
      </w:pPr>
      <w:r>
        <w:rPr>
          <w:sz w:val="12"/>
        </w:rPr>
        <w:t xml:space="preserve">    │   │  │ ││ │   │  │ ││ │   │ ││ ││ ││ ││ ││ ││ ││ ││ │                             │</w:t>
      </w:r>
    </w:p>
    <w:p w:rsidR="0065190A" w:rsidRDefault="0065190A">
      <w:pPr>
        <w:pStyle w:val="ConsPlusNonformat"/>
        <w:jc w:val="both"/>
      </w:pPr>
      <w:r>
        <w:rPr>
          <w:sz w:val="12"/>
        </w:rPr>
        <w:t xml:space="preserve">    │   │  └─┘└─┘   │  └─┘└─┘   └─┘└─┘└─┘└─┘└─┘└─┘└─┘└─┘└─┘                             │</w:t>
      </w:r>
    </w:p>
    <w:p w:rsidR="0065190A" w:rsidRDefault="0065190A">
      <w:pPr>
        <w:pStyle w:val="ConsPlusNonformat"/>
        <w:jc w:val="both"/>
      </w:pPr>
      <w:r>
        <w:rPr>
          <w:sz w:val="12"/>
        </w:rPr>
        <w:t xml:space="preserve">    │   ├───────────┴───────────────────────────────────────────────┬───────────────────┤     Резерв - 6</w:t>
      </w:r>
    </w:p>
    <w:p w:rsidR="0065190A" w:rsidRDefault="0065190A">
      <w:pPr>
        <w:pStyle w:val="ConsPlusNonformat"/>
        <w:jc w:val="both"/>
      </w:pPr>
      <w:bookmarkStart w:id="52" w:name="P4282"/>
      <w:bookmarkEnd w:id="52"/>
      <w:r>
        <w:rPr>
          <w:sz w:val="12"/>
        </w:rPr>
        <w:t xml:space="preserve">    │   │     Следующий     ┌─┐┌─┐┌─┐┌─┐┌─┐┌─┐┌─┐┌─┐┌─┐┌─┐┌─┐┌─┐┌─┐ │        ┌─┐┌─┐┌─┐  │ ┌─┐┌─┐┌─┐┌─┐┌─┐┌─┐</w:t>
      </w:r>
    </w:p>
    <w:p w:rsidR="0065190A" w:rsidRDefault="0065190A">
      <w:pPr>
        <w:pStyle w:val="ConsPlusNonformat"/>
        <w:jc w:val="both"/>
      </w:pPr>
      <w:r>
        <w:rPr>
          <w:sz w:val="12"/>
        </w:rPr>
        <w:t xml:space="preserve">    │   │  дополнительный   │ ││ ││ ││ ││ ││ ││ ││ ││ ││ ││ ││ ││ │ │ Лист N │ ││ ││ │  │ │ ││ ││ ││ ││ ││ │</w:t>
      </w:r>
    </w:p>
    <w:p w:rsidR="0065190A" w:rsidRDefault="0065190A">
      <w:pPr>
        <w:pStyle w:val="ConsPlusNonformat"/>
        <w:jc w:val="both"/>
      </w:pPr>
      <w:r>
        <w:rPr>
          <w:sz w:val="12"/>
        </w:rPr>
        <w:t xml:space="preserve">    │   │ бланк ответов N 2 └─┘└─┘└─┘└─┘└─┘└─┘└─┘└─┘└─┘└─┘└─┘└─┘└─┘ │        └─┘└─┘└─┘  │ └─┘└─┘└─┘└─┘└─┘└─┘</w:t>
      </w:r>
    </w:p>
    <w:p w:rsidR="0065190A" w:rsidRDefault="0065190A">
      <w:pPr>
        <w:pStyle w:val="ConsPlusNonformat"/>
        <w:jc w:val="both"/>
      </w:pPr>
      <w:r>
        <w:rPr>
          <w:sz w:val="12"/>
        </w:rPr>
        <w:t xml:space="preserve">    │   ├───────────────────────────────────────────────────────────┴───────────────────┴────────────────────</w:t>
      </w:r>
    </w:p>
    <w:p w:rsidR="0065190A" w:rsidRDefault="0065190A">
      <w:pPr>
        <w:pStyle w:val="ConsPlusNonformat"/>
        <w:jc w:val="both"/>
      </w:pPr>
      <w:r>
        <w:rPr>
          <w:sz w:val="12"/>
        </w:rPr>
        <w:t xml:space="preserve">    │   │Перепишите значения полей "Код региона", "Код предмета", "Название предмета" из БЛАНКА РЕГИСТРАЦИИ.</w:t>
      </w:r>
    </w:p>
    <w:p w:rsidR="0065190A" w:rsidRDefault="0065190A">
      <w:pPr>
        <w:pStyle w:val="ConsPlusNonformat"/>
        <w:jc w:val="both"/>
      </w:pPr>
      <w:r>
        <w:rPr>
          <w:sz w:val="12"/>
        </w:rPr>
        <w:t xml:space="preserve">    │   │Отвечая на задания с РАЗВЕРНУТЫМ ОТВЕТОМ, пишите аккуратно и разборчиво, соблюдая разметку страницы.  ┌─┐</w:t>
      </w:r>
    </w:p>
    <w:p w:rsidR="0065190A" w:rsidRDefault="0065190A">
      <w:pPr>
        <w:pStyle w:val="ConsPlusNonformat"/>
        <w:jc w:val="both"/>
      </w:pPr>
      <w:r>
        <w:rPr>
          <w:sz w:val="12"/>
        </w:rPr>
        <w:t>┌─┐ │   │Не забудьте указать номер задания, на которое Вы отвечаете, например, 31.                             │ │</w:t>
      </w:r>
    </w:p>
    <w:p w:rsidR="0065190A" w:rsidRDefault="0065190A">
      <w:pPr>
        <w:pStyle w:val="ConsPlusNonformat"/>
        <w:jc w:val="both"/>
      </w:pPr>
      <w:r>
        <w:rPr>
          <w:sz w:val="12"/>
        </w:rPr>
        <w:t>│ │ │   │Условия задания переписывать не нужно.                                                                └─┘</w:t>
      </w:r>
    </w:p>
    <w:p w:rsidR="0065190A" w:rsidRDefault="0065190A">
      <w:pPr>
        <w:pStyle w:val="ConsPlusNonformat"/>
        <w:jc w:val="both"/>
      </w:pPr>
      <w:r>
        <w:rPr>
          <w:sz w:val="12"/>
        </w:rPr>
        <w:t>└─┘ │   ├─────────┬────────────────────────────────────────────────────────────────────────────────────────────────</w:t>
      </w:r>
    </w:p>
    <w:p w:rsidR="0065190A" w:rsidRDefault="0065190A">
      <w:pPr>
        <w:pStyle w:val="ConsPlusNonformat"/>
        <w:jc w:val="both"/>
      </w:pPr>
      <w:r>
        <w:rPr>
          <w:sz w:val="12"/>
        </w:rPr>
        <w:t xml:space="preserve">    │   │ВНИМАНИЕ!│ Данный бланк использовать только после заполнения основного бланка ответов N 2.</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lastRenderedPageBreak/>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xml:space="preserve">   └─┴─┴─┴─┴─┴─┴─┴─┴─┴─┴─┴─┴─┴─┴─┴─┴─┴─┴─┴─┴─┴─┴─┴─┴─┴─┴─┴─┴─┴─┴─┴─┴─┴─┴─┴─┴─┴─┴─┘</w:t>
      </w:r>
    </w:p>
    <w:p w:rsidR="0065190A" w:rsidRDefault="0065190A">
      <w:pPr>
        <w:pStyle w:val="ConsPlusNonformat"/>
        <w:jc w:val="both"/>
      </w:pPr>
      <w:r>
        <w:rPr>
          <w:sz w:val="12"/>
        </w:rPr>
        <w:t>┌─┐    ┌─┐                                                                                         ┌─┐          ┌─┐</w:t>
      </w:r>
    </w:p>
    <w:p w:rsidR="0065190A" w:rsidRDefault="0065190A">
      <w:pPr>
        <w:pStyle w:val="ConsPlusNonformat"/>
        <w:jc w:val="both"/>
      </w:pPr>
      <w:r>
        <w:rPr>
          <w:sz w:val="12"/>
        </w:rPr>
        <w:t>│ │    │ │             При недостатке места для ответа используйте оборотную сторону бланка        │ │          │ │</w:t>
      </w:r>
    </w:p>
    <w:p w:rsidR="0065190A" w:rsidRDefault="0065190A">
      <w:pPr>
        <w:pStyle w:val="ConsPlusNonformat"/>
        <w:jc w:val="both"/>
      </w:pPr>
      <w:r>
        <w:rPr>
          <w:sz w:val="12"/>
        </w:rPr>
        <w:t>└─┘    └─┘                                                                                         └─┘          └─┘</w:t>
      </w:r>
    </w:p>
    <w:p w:rsidR="0065190A" w:rsidRDefault="0065190A">
      <w:pPr>
        <w:pStyle w:val="ConsPlusNormal"/>
        <w:jc w:val="center"/>
      </w:pPr>
    </w:p>
    <w:p w:rsidR="0065190A" w:rsidRDefault="0065190A">
      <w:pPr>
        <w:pStyle w:val="ConsPlusNormal"/>
        <w:jc w:val="center"/>
      </w:pPr>
      <w:r>
        <w:t>Рис. 12. Дополнительный бланк ответов N 2</w:t>
      </w:r>
    </w:p>
    <w:p w:rsidR="0065190A" w:rsidRDefault="0065190A">
      <w:pPr>
        <w:pStyle w:val="ConsPlusNormal"/>
        <w:jc w:val="center"/>
      </w:pP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lastRenderedPageBreak/>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w:t>
      </w:r>
    </w:p>
    <w:p w:rsidR="0065190A" w:rsidRDefault="0065190A">
      <w:pPr>
        <w:pStyle w:val="ConsPlusNonformat"/>
        <w:jc w:val="both"/>
      </w:pPr>
      <w:r>
        <w:rPr>
          <w:sz w:val="18"/>
        </w:rPr>
        <w:t xml:space="preserve">              При недостатке места для ответа попросите у организатора</w:t>
      </w:r>
    </w:p>
    <w:p w:rsidR="0065190A" w:rsidRDefault="0065190A">
      <w:pPr>
        <w:pStyle w:val="ConsPlusNonformat"/>
        <w:jc w:val="both"/>
      </w:pPr>
      <w:r>
        <w:rPr>
          <w:sz w:val="18"/>
        </w:rPr>
        <w:t xml:space="preserve">                          Дополнительный бланк ответов N 2</w:t>
      </w:r>
    </w:p>
    <w:p w:rsidR="0065190A" w:rsidRDefault="0065190A">
      <w:pPr>
        <w:pStyle w:val="ConsPlusNonformat"/>
        <w:jc w:val="both"/>
      </w:pPr>
    </w:p>
    <w:p w:rsidR="0065190A" w:rsidRDefault="0065190A">
      <w:pPr>
        <w:pStyle w:val="ConsPlusNonformat"/>
        <w:jc w:val="both"/>
      </w:pPr>
      <w:r>
        <w:rPr>
          <w:sz w:val="18"/>
        </w:rPr>
        <w:t xml:space="preserve">     .         .           .            2           .           .            .</w:t>
      </w:r>
    </w:p>
    <w:p w:rsidR="0065190A" w:rsidRDefault="0065190A">
      <w:pPr>
        <w:pStyle w:val="ConsPlusNormal"/>
        <w:jc w:val="center"/>
      </w:pPr>
    </w:p>
    <w:p w:rsidR="0065190A" w:rsidRDefault="0065190A">
      <w:pPr>
        <w:pStyle w:val="ConsPlusNormal"/>
        <w:jc w:val="center"/>
      </w:pPr>
      <w:r>
        <w:t>Рис. 13. Дополнительный бланк ответов N 2</w:t>
      </w:r>
    </w:p>
    <w:p w:rsidR="0065190A" w:rsidRDefault="0065190A">
      <w:pPr>
        <w:pStyle w:val="ConsPlusNormal"/>
        <w:jc w:val="center"/>
      </w:pPr>
      <w:r>
        <w:t>(оборотная сторона)</w:t>
      </w:r>
    </w:p>
    <w:p w:rsidR="0065190A" w:rsidRDefault="0065190A">
      <w:pPr>
        <w:pStyle w:val="ConsPlusNormal"/>
        <w:jc w:val="center"/>
      </w:pPr>
    </w:p>
    <w:p w:rsidR="0065190A" w:rsidRDefault="0065190A">
      <w:pPr>
        <w:pStyle w:val="ConsPlusNormal"/>
        <w:ind w:firstLine="540"/>
        <w:jc w:val="both"/>
      </w:pPr>
      <w:r>
        <w:t xml:space="preserve">Дополнительный </w:t>
      </w:r>
      <w:hyperlink w:anchor="P4272" w:history="1">
        <w:r>
          <w:rPr>
            <w:color w:val="0000FF"/>
          </w:rPr>
          <w:t>бланк</w:t>
        </w:r>
      </w:hyperlink>
      <w:r>
        <w:t xml:space="preserve"> ответов N 2 выдается организатором в аудитории по требованию участника ЕГЭ в случае нехватки места для записи развернутых ответов.</w:t>
      </w:r>
    </w:p>
    <w:p w:rsidR="0065190A" w:rsidRDefault="0065190A">
      <w:pPr>
        <w:pStyle w:val="ConsPlusNormal"/>
        <w:spacing w:before="240"/>
        <w:ind w:firstLine="540"/>
        <w:jc w:val="both"/>
      </w:pPr>
      <w:r>
        <w:t>Запрещается делать какие-либо записи и пометки, не относящиеся к ответам на задания, в том числе содержащие информацию о персональных данных участника ЕГЭ. При наличии записей и пометок бланки не проверяются.</w:t>
      </w:r>
    </w:p>
    <w:p w:rsidR="0065190A" w:rsidRDefault="0065190A">
      <w:pPr>
        <w:pStyle w:val="ConsPlusNormal"/>
        <w:spacing w:before="240"/>
        <w:ind w:firstLine="540"/>
        <w:jc w:val="both"/>
      </w:pPr>
      <w:r>
        <w:t xml:space="preserve">В верхней </w:t>
      </w:r>
      <w:hyperlink w:anchor="P4276" w:history="1">
        <w:r>
          <w:rPr>
            <w:color w:val="0000FF"/>
          </w:rPr>
          <w:t>части</w:t>
        </w:r>
      </w:hyperlink>
      <w:r>
        <w:t xml:space="preserve"> дополнительного бланка ответов N 2 расположены вертикальный штрихкод, горизонтальный штрихкод и его цифровое значение, поля "Код региона", "Код предмета", "Название предмета", а также </w:t>
      </w:r>
      <w:hyperlink w:anchor="P4282" w:history="1">
        <w:r>
          <w:rPr>
            <w:color w:val="0000FF"/>
          </w:rPr>
          <w:t>поля</w:t>
        </w:r>
      </w:hyperlink>
      <w:r>
        <w:t xml:space="preserve"> "Следующий дополнительный бланк ответов N 2" и "Лист N", "Резерв-6".</w:t>
      </w:r>
    </w:p>
    <w:p w:rsidR="0065190A" w:rsidRDefault="0065190A">
      <w:pPr>
        <w:pStyle w:val="ConsPlusNormal"/>
        <w:spacing w:before="240"/>
        <w:ind w:firstLine="540"/>
        <w:jc w:val="both"/>
      </w:pPr>
      <w:r>
        <w:t xml:space="preserve">Информация для заполнения полей верхней </w:t>
      </w:r>
      <w:hyperlink w:anchor="P4276" w:history="1">
        <w:r>
          <w:rPr>
            <w:color w:val="0000FF"/>
          </w:rPr>
          <w:t>части</w:t>
        </w:r>
      </w:hyperlink>
      <w:r>
        <w:t xml:space="preserve"> бланка ("Код региона", "Код предмета" и "Название предмета") должна полностью соответствовать информации бланка ответов N 2.</w:t>
      </w:r>
    </w:p>
    <w:p w:rsidR="0065190A" w:rsidRDefault="0065190A">
      <w:pPr>
        <w:pStyle w:val="ConsPlusNormal"/>
        <w:spacing w:before="240"/>
        <w:ind w:firstLine="540"/>
        <w:jc w:val="both"/>
      </w:pPr>
      <w:hyperlink w:anchor="P4282" w:history="1">
        <w:r>
          <w:rPr>
            <w:color w:val="0000FF"/>
          </w:rPr>
          <w:t>Поле</w:t>
        </w:r>
      </w:hyperlink>
      <w:r>
        <w:t xml:space="preserve"> "Следующий дополнительный бланк ответов N 2" заполняется организатором в аудитории при выдаче следующего дополнительного бланка ответов N 2, если участнику ЕГЭ не хватило места на ранее выданных бланках ответов N 2. В этом случае организатор в аудитории вносит в это поле цифровое значение штрихкода следующего дополнительного бланка ответов N 2 (расположенное под штрихкодом бланка), который выдает участнику ЕГЭ для заполнения.</w:t>
      </w:r>
    </w:p>
    <w:p w:rsidR="0065190A" w:rsidRDefault="0065190A">
      <w:pPr>
        <w:pStyle w:val="ConsPlusNormal"/>
        <w:spacing w:before="240"/>
        <w:ind w:firstLine="540"/>
        <w:jc w:val="both"/>
      </w:pPr>
      <w:r>
        <w:t xml:space="preserve">В </w:t>
      </w:r>
      <w:hyperlink w:anchor="P4282" w:history="1">
        <w:r>
          <w:rPr>
            <w:color w:val="0000FF"/>
          </w:rPr>
          <w:t>поле</w:t>
        </w:r>
      </w:hyperlink>
      <w:r>
        <w:t xml:space="preserve"> "Лист N" организатор в аудитории при выдаче дополнительного бланка ответов N 2 вносит порядковый номер листа работы участника ЕГЭ (при этом листом N 1 является основной бланк ответов N 2, который участник ЕГЭ получил в составе индивидуального комплекта).</w:t>
      </w:r>
    </w:p>
    <w:p w:rsidR="0065190A" w:rsidRDefault="0065190A">
      <w:pPr>
        <w:pStyle w:val="ConsPlusNormal"/>
        <w:spacing w:before="240"/>
        <w:ind w:firstLine="540"/>
        <w:jc w:val="both"/>
      </w:pPr>
      <w:hyperlink w:anchor="P4282" w:history="1">
        <w:r>
          <w:rPr>
            <w:color w:val="0000FF"/>
          </w:rPr>
          <w:t>Поле</w:t>
        </w:r>
      </w:hyperlink>
      <w:r>
        <w:t xml:space="preserve"> "Резерв-6" не заполняется.</w:t>
      </w:r>
    </w:p>
    <w:p w:rsidR="0065190A" w:rsidRDefault="0065190A">
      <w:pPr>
        <w:pStyle w:val="ConsPlusNormal"/>
        <w:spacing w:before="240"/>
        <w:ind w:firstLine="540"/>
        <w:jc w:val="both"/>
      </w:pPr>
      <w:r>
        <w:t xml:space="preserve">Ответы, внесенные в каждый следующий дополнительный </w:t>
      </w:r>
      <w:hyperlink w:anchor="P4272" w:history="1">
        <w:r>
          <w:rPr>
            <w:color w:val="0000FF"/>
          </w:rPr>
          <w:t>бланк</w:t>
        </w:r>
      </w:hyperlink>
      <w:r>
        <w:t xml:space="preserve"> ответов N 2, оцениваются только в случае полностью заполненного предыдущего дополнительного бланка ответов N 2 и основного </w:t>
      </w:r>
      <w:hyperlink w:anchor="P4140" w:history="1">
        <w:r>
          <w:rPr>
            <w:color w:val="0000FF"/>
          </w:rPr>
          <w:t>бланка</w:t>
        </w:r>
      </w:hyperlink>
      <w:r>
        <w:t xml:space="preserve"> ответов N 2.</w:t>
      </w:r>
    </w:p>
    <w:p w:rsidR="0065190A" w:rsidRDefault="0065190A">
      <w:pPr>
        <w:pStyle w:val="ConsPlusNormal"/>
        <w:spacing w:before="240"/>
        <w:ind w:firstLine="540"/>
        <w:jc w:val="both"/>
      </w:pPr>
      <w:r>
        <w:t xml:space="preserve">Если дополнительный </w:t>
      </w:r>
      <w:hyperlink w:anchor="P4272" w:history="1">
        <w:r>
          <w:rPr>
            <w:color w:val="0000FF"/>
          </w:rPr>
          <w:t>бланк</w:t>
        </w:r>
      </w:hyperlink>
      <w:r>
        <w:t xml:space="preserve"> ответов N 2 содержит незаполненные области (за исключением регистрационных полей), то организаторы погашают их следующим </w:t>
      </w:r>
      <w:r>
        <w:lastRenderedPageBreak/>
        <w:t>образом: "Z".</w:t>
      </w:r>
    </w:p>
    <w:p w:rsidR="0065190A" w:rsidRDefault="0065190A">
      <w:pPr>
        <w:pStyle w:val="ConsPlusNormal"/>
        <w:ind w:firstLine="540"/>
        <w:jc w:val="both"/>
      </w:pPr>
    </w:p>
    <w:p w:rsidR="0065190A" w:rsidRDefault="0065190A">
      <w:pPr>
        <w:pStyle w:val="ConsPlusNormal"/>
        <w:jc w:val="both"/>
        <w:outlineLvl w:val="2"/>
      </w:pPr>
      <w:r>
        <w:t>Заполнение бланка регистрации устного экзамена</w:t>
      </w:r>
    </w:p>
    <w:p w:rsidR="0065190A" w:rsidRDefault="0065190A">
      <w:pPr>
        <w:pStyle w:val="ConsPlusNormal"/>
        <w:ind w:firstLine="540"/>
        <w:jc w:val="both"/>
      </w:pPr>
    </w:p>
    <w:p w:rsidR="0065190A" w:rsidRDefault="0065190A">
      <w:pPr>
        <w:pStyle w:val="ConsPlusNormal"/>
        <w:ind w:firstLine="540"/>
        <w:jc w:val="both"/>
      </w:pPr>
      <w:r>
        <w:t>Бланк регистрации устного экзамена заполняется так же, как обычный бланк регистрации (см. п. 3.3). Служебные поля "Резерв-1", "Резерв-2" и "Резерв-3" не заполняются.</w:t>
      </w:r>
    </w:p>
    <w:p w:rsidR="0065190A" w:rsidRDefault="0065190A">
      <w:pPr>
        <w:pStyle w:val="ConsPlusNormal"/>
        <w:ind w:firstLine="540"/>
        <w:jc w:val="both"/>
      </w:pPr>
    </w:p>
    <w:p w:rsidR="0065190A" w:rsidRDefault="0065190A">
      <w:pPr>
        <w:pStyle w:val="ConsPlusNonformat"/>
        <w:jc w:val="both"/>
      </w:pPr>
      <w:r>
        <w:rPr>
          <w:sz w:val="14"/>
        </w:rPr>
        <w:t>┌─┐ │    │                         Единый государственный экзамен - 2017                             │     ┌─┐</w:t>
      </w:r>
    </w:p>
    <w:p w:rsidR="0065190A" w:rsidRDefault="0065190A">
      <w:pPr>
        <w:pStyle w:val="ConsPlusNonformat"/>
        <w:jc w:val="both"/>
      </w:pPr>
      <w:r>
        <w:rPr>
          <w:sz w:val="14"/>
        </w:rPr>
        <w:t>│ │ │    ├────────────────────────────────────────────────────────────┬──────────────────────────────┤     │ │</w:t>
      </w:r>
    </w:p>
    <w:p w:rsidR="0065190A" w:rsidRDefault="0065190A">
      <w:pPr>
        <w:pStyle w:val="ConsPlusNonformat"/>
        <w:jc w:val="both"/>
      </w:pPr>
      <w:r>
        <w:rPr>
          <w:sz w:val="14"/>
        </w:rPr>
        <w:t>└─┘ │    │    Бланк регистрации                                       │                              │     └─┘</w:t>
      </w:r>
    </w:p>
    <w:p w:rsidR="0065190A" w:rsidRDefault="0065190A">
      <w:pPr>
        <w:pStyle w:val="ConsPlusNonformat"/>
        <w:jc w:val="both"/>
      </w:pPr>
      <w:r>
        <w:rPr>
          <w:sz w:val="14"/>
        </w:rPr>
        <w:t xml:space="preserve">    │    │    устного экзамена                                        │                              │</w:t>
      </w:r>
    </w:p>
    <w:p w:rsidR="0065190A" w:rsidRDefault="0065190A">
      <w:pPr>
        <w:pStyle w:val="ConsPlusNonformat"/>
        <w:jc w:val="both"/>
      </w:pPr>
      <w:r>
        <w:rPr>
          <w:sz w:val="14"/>
        </w:rPr>
        <w:t xml:space="preserve">    │    │                                                            │                              │</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    │  Код     Код образовательной     Класс   │   Код пункта          Номер      │     Дата проведения</w:t>
      </w:r>
    </w:p>
    <w:p w:rsidR="0065190A" w:rsidRDefault="0065190A">
      <w:pPr>
        <w:pStyle w:val="ConsPlusNonformat"/>
        <w:jc w:val="both"/>
      </w:pPr>
      <w:r>
        <w:rPr>
          <w:sz w:val="14"/>
        </w:rPr>
        <w:t xml:space="preserve">    │    │региона      организации       Номер Буква│ проведения ЕГЭ      аудитории    │           ЕГЭ</w:t>
      </w:r>
    </w:p>
    <w:p w:rsidR="0065190A" w:rsidRDefault="0065190A">
      <w:pPr>
        <w:pStyle w:val="ConsPlusNonformat"/>
        <w:jc w:val="both"/>
      </w:pPr>
      <w:r>
        <w:rPr>
          <w:sz w:val="14"/>
        </w:rPr>
        <w:t xml:space="preserve">    │    │ ┌─┐┌─┐   ┌─┐┌─┐┌─┐┌─┐┌─┐┌─┐    ┌─┐┌─┐┌─┐ │ ┌─┐┌─┐┌─┐┌─┐       ┌─┐┌─┐┌─┐┌─┐  │  ┌─┐┌─┐ ┌─┐┌─┐ ┌─┐┌─┐</w:t>
      </w:r>
    </w:p>
    <w:p w:rsidR="0065190A" w:rsidRDefault="0065190A">
      <w:pPr>
        <w:pStyle w:val="ConsPlusNonformat"/>
        <w:jc w:val="both"/>
      </w:pPr>
      <w:r>
        <w:rPr>
          <w:sz w:val="14"/>
        </w:rPr>
        <w:t xml:space="preserve">    │    │ │ ││ │   │ ││ ││ ││ ││ ││ │    │ ││ ││ │ │ │ ││ ││ ││ │       │ ││ ││ ││ │  │  │Д││Д│-│М││М│-│1││7│</w:t>
      </w:r>
    </w:p>
    <w:p w:rsidR="0065190A" w:rsidRDefault="0065190A">
      <w:pPr>
        <w:pStyle w:val="ConsPlusNonformat"/>
        <w:jc w:val="both"/>
      </w:pPr>
      <w:r>
        <w:rPr>
          <w:sz w:val="14"/>
        </w:rPr>
        <w:t xml:space="preserve">    │    │ └─┘└─┘   └─┘└─┘└─┘└─┘└─┘└─┘    └─┘└─┘└─┘ │ └─┘└─┘└─┘└─┘       └─┘└─┘└─┘└─┘  │  └─┘└─┘ └─┘└─┘ └─┘└─┘</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    │  Код            Название предмета        │            Служебная отметка            │  Резерв - 1</w:t>
      </w:r>
    </w:p>
    <w:p w:rsidR="0065190A" w:rsidRDefault="0065190A">
      <w:pPr>
        <w:pStyle w:val="ConsPlusNonformat"/>
        <w:jc w:val="both"/>
      </w:pPr>
      <w:r>
        <w:rPr>
          <w:sz w:val="14"/>
        </w:rPr>
        <w:t xml:space="preserve">    │    │предмета                                  │                                         │</w:t>
      </w:r>
    </w:p>
    <w:p w:rsidR="0065190A" w:rsidRDefault="0065190A">
      <w:pPr>
        <w:pStyle w:val="ConsPlusNonformat"/>
        <w:jc w:val="both"/>
      </w:pPr>
      <w:r>
        <w:rPr>
          <w:sz w:val="14"/>
        </w:rPr>
        <w:t xml:space="preserve">    │    │ ┌─┐┌─┐    ┌─┐┌─┐┌─┐┌─┐┌─┐┌─┐┌─┐┌─┐┌─┐    │ ┌─┐┌─┐┌─┐┌─┐┌─┐┌─┐┌─┐┌─┐┌─┐┌─┐┌─┐┌─┐┌─┐ │   ┌─┐┌─┐┌─┐</w:t>
      </w:r>
    </w:p>
    <w:p w:rsidR="0065190A" w:rsidRDefault="0065190A">
      <w:pPr>
        <w:pStyle w:val="ConsPlusNonformat"/>
        <w:jc w:val="both"/>
      </w:pPr>
      <w:r>
        <w:rPr>
          <w:sz w:val="14"/>
        </w:rPr>
        <w:t xml:space="preserve">    │    │ │ ││ │    │ ││ ││ ││ ││ ││ ││ ││ ││ │    │ │ ││ ││ ││ ││ ││ ││ ││ ││ ││ ││ ││ ││ │ │   │ ││ ││ │</w:t>
      </w:r>
    </w:p>
    <w:p w:rsidR="0065190A" w:rsidRDefault="0065190A">
      <w:pPr>
        <w:pStyle w:val="ConsPlusNonformat"/>
        <w:jc w:val="both"/>
      </w:pPr>
      <w:r>
        <w:rPr>
          <w:sz w:val="14"/>
        </w:rPr>
        <w:t xml:space="preserve">    │    │ └─┘└─┘    └─┘└─┘└─┘└─┘└─┘└─┘└─┘└─┘└─┘    │ └─┘└─┘└─┘└─┘└─┘└─┘└─┘└─┘└─┘└─┘└─┘└─┘└─┘ │   └─┘└─┘└─┘</w:t>
      </w:r>
    </w:p>
    <w:p w:rsidR="0065190A" w:rsidRDefault="0065190A">
      <w:pPr>
        <w:pStyle w:val="ConsPlusNonformat"/>
        <w:jc w:val="both"/>
      </w:pPr>
      <w:r>
        <w:rPr>
          <w:sz w:val="14"/>
        </w:rPr>
        <w:t>────┴────┴──────────────────────────────────────────┴─────────────────────────────────────────┴───────────────</w:t>
      </w:r>
    </w:p>
    <w:p w:rsidR="0065190A" w:rsidRDefault="0065190A">
      <w:pPr>
        <w:pStyle w:val="ConsPlusNonformat"/>
        <w:jc w:val="both"/>
      </w:pPr>
      <w:r>
        <w:rPr>
          <w:sz w:val="14"/>
        </w:rPr>
        <w:t xml:space="preserve">                    Заполнять гелевой или капиллярной ручкой  ЧЕРНЫМИ чернилами ЗАГЛАВНЫМИ</w:t>
      </w:r>
    </w:p>
    <w:p w:rsidR="0065190A" w:rsidRDefault="0065190A">
      <w:pPr>
        <w:pStyle w:val="ConsPlusNonformat"/>
        <w:jc w:val="both"/>
      </w:pPr>
      <w:r>
        <w:rPr>
          <w:sz w:val="14"/>
        </w:rPr>
        <w:t xml:space="preserve">                                  ПЕЧАТНЫМИ БУКВАМИ по следующим образцам:</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│А│Б│В│Г│Д│Е│Ё│Ж│З│И│Й│К│Л│М│Н│О│П│Р│С│Т│У│Ф│Х│Ц│Ч│Ш│Щ│Ъ│Ы│Ь│Э│Ю│Я│1│2│3│4│5│6│7│8│9│0│X│V│I│L│-│</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nformat"/>
        <w:jc w:val="both"/>
      </w:pPr>
      <w:r>
        <w:rPr>
          <w:sz w:val="14"/>
        </w:rPr>
        <w:t>│ВНИМАНИЕ!│ Все бланки и листы с контрольными измерительными материалами рассматриваются в комплекте.</w:t>
      </w:r>
    </w:p>
    <w:p w:rsidR="0065190A" w:rsidRDefault="0065190A">
      <w:pPr>
        <w:pStyle w:val="ConsPlusNonformat"/>
        <w:jc w:val="both"/>
      </w:pPr>
      <w:r>
        <w:rPr>
          <w:sz w:val="14"/>
        </w:rPr>
        <w:t>└─────────┴───────────────────────────────────────────────────────────────────────────────────────────────────</w:t>
      </w:r>
    </w:p>
    <w:p w:rsidR="0065190A" w:rsidRDefault="0065190A">
      <w:pPr>
        <w:pStyle w:val="ConsPlusNonformat"/>
        <w:jc w:val="both"/>
      </w:pPr>
      <w:r>
        <w:rPr>
          <w:sz w:val="14"/>
        </w:rPr>
        <w:t xml:space="preserve">                           Сведения об участнике единого государственного экзамена</w:t>
      </w:r>
    </w:p>
    <w:p w:rsidR="0065190A" w:rsidRDefault="0065190A">
      <w:pPr>
        <w:pStyle w:val="ConsPlusNonformat"/>
        <w:jc w:val="both"/>
      </w:pPr>
      <w:r>
        <w:rPr>
          <w:sz w:val="14"/>
        </w:rPr>
        <w:t>──────────────────────────────────────────────────────────────────────────────────────────────────────────────</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Фамилия    │ ││ ││ ││ ││ ││ ││ ││ ││ ││ ││ ││ ││ ││ ││ ││ ││ ││ ││ ││ ││ ││ ││ ││ ││ ││ ││ ││ ││ ││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Имя        │ ││ ││ ││ ││ ││ ││ ││ ││ ││ ││ ││ ││ ││ ││ ││ ││ ││ ││ ││ ││ ││ ││ ││ ││ ││ ││ ││ ││ ││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Отчество   ┌─┐┌─┐┌─┐┌─┐┌─┐┌─┐┌─┐┌─┐┌─┐┌─┐┌─┐┌─┐┌─┐┌─┐┌─┐┌─┐┌─┐┌─┐┌─┐┌─┐┌─┐┌─┐┌─┐┌─┐┌─┐┌─┐┌─┐┌─┐┌─┐┌─┐</w:t>
      </w:r>
    </w:p>
    <w:p w:rsidR="0065190A" w:rsidRDefault="0065190A">
      <w:pPr>
        <w:pStyle w:val="ConsPlusNonformat"/>
        <w:jc w:val="both"/>
      </w:pPr>
      <w:r>
        <w:rPr>
          <w:sz w:val="14"/>
        </w:rPr>
        <w:t xml:space="preserve">      (при     │ ││ ││ ││ ││ ││ ││ ││ ││ ││ ││ ││ ││ ││ ││ ││ ││ ││ ││ ││ ││ ││ ││ ││ ││ ││ ││ ││ ││ ││ │</w:t>
      </w:r>
    </w:p>
    <w:p w:rsidR="0065190A" w:rsidRDefault="0065190A">
      <w:pPr>
        <w:pStyle w:val="ConsPlusNonformat"/>
        <w:jc w:val="both"/>
      </w:pPr>
      <w:r>
        <w:rPr>
          <w:sz w:val="14"/>
        </w:rPr>
        <w:t xml:space="preserve">    наличии)   └─┘└─┘└─┘└─┘└─┘└─┘└─┘└─┘└─┘└─┘└─┘└─┘└─┘└─┘└─┘└─┘└─┘└─┘└─┘└─┘└─┘└─┘└─┘└─┘└─┘└─┘└─┘└─┘└─┘└─┘</w:t>
      </w:r>
    </w:p>
    <w:p w:rsidR="0065190A" w:rsidRDefault="0065190A">
      <w:pPr>
        <w:pStyle w:val="ConsPlusNonformat"/>
        <w:jc w:val="both"/>
      </w:pPr>
      <w:r>
        <w:rPr>
          <w:sz w:val="14"/>
        </w:rPr>
        <w:t>──────────────────────────────────────────────────────────────────────────────────────────────────────────────</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Документ         Серия │ ││ ││ ││ ││ ││ ││ ││ ││ │         Номер │ ││ ││ ││ ││ ││ ││ ││ ││ ││ ││ ││ │</w:t>
      </w:r>
    </w:p>
    <w:p w:rsidR="0065190A" w:rsidRDefault="0065190A">
      <w:pPr>
        <w:pStyle w:val="ConsPlusNonformat"/>
        <w:jc w:val="both"/>
      </w:pPr>
      <w:r>
        <w:rPr>
          <w:sz w:val="14"/>
        </w:rPr>
        <w:t xml:space="preserve">                           └─┘└─┘└─┘└─┘└─┘└─┘└─┘└─┘└─┘               └─┘└─┘└─┘└─┘└─┘└─┘└─┘└─┘└─┘└─┘└─┘└─┘</w:t>
      </w:r>
    </w:p>
    <w:p w:rsidR="0065190A" w:rsidRDefault="0065190A">
      <w:pPr>
        <w:pStyle w:val="ConsPlusNonformat"/>
        <w:jc w:val="both"/>
      </w:pPr>
      <w:r>
        <w:rPr>
          <w:sz w:val="14"/>
        </w:rPr>
        <w:t>──────────────────────────────────────────────────────────────────────────────────────────────────────────────</w:t>
      </w:r>
    </w:p>
    <w:p w:rsidR="0065190A" w:rsidRDefault="0065190A">
      <w:pPr>
        <w:pStyle w:val="ConsPlusNonformat"/>
        <w:jc w:val="both"/>
      </w:pPr>
      <w:r>
        <w:rPr>
          <w:sz w:val="14"/>
        </w:rPr>
        <w:t xml:space="preserve">                        Во время проведения экзамена соблюдайте порядок проведения ЕГЭ</w:t>
      </w:r>
    </w:p>
    <w:p w:rsidR="0065190A" w:rsidRDefault="0065190A">
      <w:pPr>
        <w:pStyle w:val="ConsPlusNonformat"/>
        <w:jc w:val="both"/>
      </w:pPr>
      <w:r>
        <w:rPr>
          <w:sz w:val="14"/>
        </w:rPr>
        <w:t>──────────────────────────────────────────────────────────────────────────────────────────────────────────────</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│Запрещается:│</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иметь при себе средства связи, фото-,  аудио-  и  видеоаппаратуру,  справочные  материалы,  письменные</w:t>
      </w:r>
    </w:p>
    <w:p w:rsidR="0065190A" w:rsidRDefault="0065190A">
      <w:pPr>
        <w:pStyle w:val="ConsPlusNonformat"/>
        <w:jc w:val="both"/>
      </w:pPr>
      <w:r>
        <w:rPr>
          <w:sz w:val="14"/>
        </w:rPr>
        <w:t xml:space="preserve">    └─┘ заметки и иные средства хранения и передачи информации;</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выносить из аудиторий и ППЭ экзаменационные материалы на бумажном или электронном носителе;</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фотографировать экзаменационные материалы;</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общаться с другими участниками ЕГЭ и перемещаться по аудитории и ППЭ без сопровождения организатора.</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│До начала работы следует:│</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проверить содержание своего индивидуального комплекта (ИК). ИК - конверт ИК и вложенный в  него  бланк</w:t>
      </w:r>
    </w:p>
    <w:p w:rsidR="0065190A" w:rsidRDefault="0065190A">
      <w:pPr>
        <w:pStyle w:val="ConsPlusNonformat"/>
        <w:jc w:val="both"/>
      </w:pPr>
      <w:r>
        <w:rPr>
          <w:sz w:val="14"/>
        </w:rPr>
        <w:t xml:space="preserve">    └─┘ регистрации устного экзамена;</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проверить, что на конверте ИК отражены цифровое значение штрихкода бланка регистрации устного экзамена</w:t>
      </w:r>
    </w:p>
    <w:p w:rsidR="0065190A" w:rsidRDefault="0065190A">
      <w:pPr>
        <w:pStyle w:val="ConsPlusNonformat"/>
        <w:jc w:val="both"/>
      </w:pPr>
      <w:r>
        <w:rPr>
          <w:sz w:val="14"/>
        </w:rPr>
        <w:t xml:space="preserve">    └─┘ и номер контрольного измерительного материала (КИМ);</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проверить совпадение указанных цифровых значений штрихкода на бланке регистрации устного экзамена и на</w:t>
      </w:r>
    </w:p>
    <w:p w:rsidR="0065190A" w:rsidRDefault="0065190A">
      <w:pPr>
        <w:pStyle w:val="ConsPlusNonformat"/>
        <w:jc w:val="both"/>
      </w:pPr>
      <w:r>
        <w:rPr>
          <w:sz w:val="14"/>
        </w:rPr>
        <w:t xml:space="preserve">    └─┘ конверте ИК.</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│X│ Если цифровые значения не совпали, обратитесь к организатору в аудитории за другим ИК.</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nformat"/>
        <w:jc w:val="both"/>
      </w:pPr>
      <w:r>
        <w:rPr>
          <w:sz w:val="14"/>
        </w:rPr>
        <w:t>──────────────────────────────────────────────────────────────────────────────────────────────────────────────</w:t>
      </w:r>
    </w:p>
    <w:p w:rsidR="0065190A" w:rsidRDefault="0065190A">
      <w:pPr>
        <w:pStyle w:val="ConsPlusNonformat"/>
        <w:jc w:val="both"/>
      </w:pPr>
      <w:r>
        <w:rPr>
          <w:sz w:val="14"/>
        </w:rPr>
        <w:t>┌─┐                                                                            ┌────────────────────────┐  ┌─┐</w:t>
      </w:r>
    </w:p>
    <w:p w:rsidR="0065190A" w:rsidRDefault="0065190A">
      <w:pPr>
        <w:pStyle w:val="ConsPlusNonformat"/>
        <w:jc w:val="both"/>
      </w:pPr>
      <w:r>
        <w:rPr>
          <w:sz w:val="14"/>
        </w:rPr>
        <w:lastRenderedPageBreak/>
        <w:t>│ │                                                     С порядком проведения  │                        │  │ │</w:t>
      </w:r>
    </w:p>
    <w:p w:rsidR="0065190A" w:rsidRDefault="0065190A">
      <w:pPr>
        <w:pStyle w:val="ConsPlusNonformat"/>
        <w:jc w:val="both"/>
      </w:pPr>
      <w:r>
        <w:rPr>
          <w:sz w:val="14"/>
        </w:rPr>
        <w:t>└─┘                         единого государственного экзамена ознакомлен(-а).  │ Подпись участника ЕГЭ  │  └─┘</w:t>
      </w:r>
    </w:p>
    <w:p w:rsidR="0065190A" w:rsidRDefault="0065190A">
      <w:pPr>
        <w:pStyle w:val="ConsPlusNonformat"/>
        <w:jc w:val="both"/>
      </w:pPr>
      <w:r>
        <w:rPr>
          <w:sz w:val="14"/>
        </w:rPr>
        <w:t xml:space="preserve">                                                                               │  строго внутри окошка  │</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nformat"/>
        <w:jc w:val="both"/>
      </w:pPr>
      <w:r>
        <w:rPr>
          <w:sz w:val="14"/>
        </w:rPr>
        <w:t xml:space="preserve">                       ┌─┐┌─┐┌─┐┌─┐┌─┐┌─┐                     ┌─┐┌─┐┌─┐┌─┐┌─┐┌─┐┌─┐┌─┐┌─┐┌─┐┌─┐┌─┐</w:t>
      </w:r>
    </w:p>
    <w:p w:rsidR="0065190A" w:rsidRDefault="0065190A">
      <w:pPr>
        <w:pStyle w:val="ConsPlusNonformat"/>
        <w:jc w:val="both"/>
      </w:pPr>
      <w:r>
        <w:rPr>
          <w:sz w:val="14"/>
        </w:rPr>
        <w:t xml:space="preserve">            Резерв - 2 │ ││ ││ ││ ││ ││ │          Резерв - 3 │ ││ ││ ││ ││ ││ ││ ││ ││ ││ ││ ││ │</w:t>
      </w:r>
    </w:p>
    <w:p w:rsidR="0065190A" w:rsidRDefault="0065190A">
      <w:pPr>
        <w:pStyle w:val="ConsPlusNonformat"/>
        <w:jc w:val="both"/>
      </w:pPr>
      <w:r>
        <w:rPr>
          <w:sz w:val="14"/>
        </w:rPr>
        <w:t xml:space="preserve">                       └─┘└─┘└─┘└─┘└─┘└─┘                     └─┘└─┘└─┘└─┘└─┘└─┘└─┘└─┘└─┘└─┘└─┘└─┘</w:t>
      </w:r>
    </w:p>
    <w:p w:rsidR="0065190A" w:rsidRDefault="0065190A">
      <w:pPr>
        <w:pStyle w:val="ConsPlusNonformat"/>
        <w:jc w:val="both"/>
      </w:pPr>
      <w:r>
        <w:rPr>
          <w:sz w:val="14"/>
        </w:rPr>
        <w:t>──────────────────────────────────────────────────────────────────────────────────────────────────────────────</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│Заполняется ответственным организатором в аудитории:│</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w:t>
      </w:r>
    </w:p>
    <w:p w:rsidR="0065190A" w:rsidRDefault="0065190A">
      <w:pPr>
        <w:pStyle w:val="ConsPlusNonformat"/>
        <w:jc w:val="both"/>
      </w:pPr>
      <w:r>
        <w:rPr>
          <w:sz w:val="14"/>
        </w:rPr>
        <w:t xml:space="preserve">   Удален с экзамена в связи с       ┌─┐    │    Не закончил экзамен по  ┌─┐        │                        │</w:t>
      </w:r>
    </w:p>
    <w:p w:rsidR="0065190A" w:rsidRDefault="0065190A">
      <w:pPr>
        <w:pStyle w:val="ConsPlusNonformat"/>
        <w:jc w:val="both"/>
      </w:pPr>
      <w:r>
        <w:rPr>
          <w:sz w:val="14"/>
        </w:rPr>
        <w:t xml:space="preserve">   нарушением порядка проведения ЕГЭ │ │    │    уважительной причине    │ │        │ Подпись ответственного │</w:t>
      </w:r>
    </w:p>
    <w:p w:rsidR="0065190A" w:rsidRDefault="0065190A">
      <w:pPr>
        <w:pStyle w:val="ConsPlusNonformat"/>
        <w:jc w:val="both"/>
      </w:pPr>
      <w:r>
        <w:rPr>
          <w:sz w:val="14"/>
        </w:rPr>
        <w:t xml:space="preserve">                                     └─┘    │                            └─┘        │       организатора     │</w:t>
      </w:r>
    </w:p>
    <w:p w:rsidR="0065190A" w:rsidRDefault="0065190A">
      <w:pPr>
        <w:pStyle w:val="ConsPlusNonformat"/>
        <w:jc w:val="both"/>
      </w:pPr>
      <w:r>
        <w:rPr>
          <w:sz w:val="14"/>
        </w:rPr>
        <w:t xml:space="preserve">                                                                                    │  строго внутри окошка  │</w:t>
      </w:r>
    </w:p>
    <w:p w:rsidR="0065190A" w:rsidRDefault="0065190A">
      <w:pPr>
        <w:pStyle w:val="ConsPlusNonformat"/>
        <w:jc w:val="both"/>
      </w:pPr>
      <w:r>
        <w:rPr>
          <w:sz w:val="14"/>
        </w:rPr>
        <w:t xml:space="preserve">                                                                                    └────────────────────────┘</w:t>
      </w:r>
    </w:p>
    <w:p w:rsidR="0065190A" w:rsidRDefault="0065190A">
      <w:pPr>
        <w:pStyle w:val="ConsPlusNonformat"/>
        <w:jc w:val="both"/>
      </w:pPr>
      <w:r>
        <w:rPr>
          <w:sz w:val="14"/>
        </w:rPr>
        <w:t>──────────────────────────────────────────────────────────────────────────────────────────────────────────────</w:t>
      </w:r>
    </w:p>
    <w:p w:rsidR="0065190A" w:rsidRDefault="0065190A">
      <w:pPr>
        <w:pStyle w:val="ConsPlusNonformat"/>
        <w:jc w:val="both"/>
      </w:pPr>
      <w:r>
        <w:rPr>
          <w:sz w:val="14"/>
        </w:rPr>
        <w:t>┌─┐                                                                                                        ┌─┐</w:t>
      </w:r>
    </w:p>
    <w:p w:rsidR="0065190A" w:rsidRDefault="0065190A">
      <w:pPr>
        <w:pStyle w:val="ConsPlusNonformat"/>
        <w:jc w:val="both"/>
      </w:pPr>
      <w:r>
        <w:rPr>
          <w:sz w:val="14"/>
        </w:rPr>
        <w:t>│ │                                                                                                        │ │</w:t>
      </w:r>
    </w:p>
    <w:p w:rsidR="0065190A" w:rsidRDefault="0065190A">
      <w:pPr>
        <w:pStyle w:val="ConsPlusNonformat"/>
        <w:jc w:val="both"/>
      </w:pPr>
      <w:r>
        <w:rPr>
          <w:sz w:val="14"/>
        </w:rPr>
        <w:t>└─┘                                                                                                        └─┘</w:t>
      </w:r>
    </w:p>
    <w:p w:rsidR="0065190A" w:rsidRDefault="0065190A">
      <w:pPr>
        <w:pStyle w:val="ConsPlusNormal"/>
        <w:ind w:firstLine="540"/>
        <w:jc w:val="both"/>
      </w:pPr>
    </w:p>
    <w:p w:rsidR="0065190A" w:rsidRDefault="0065190A">
      <w:pPr>
        <w:pStyle w:val="ConsPlusNormal"/>
        <w:jc w:val="center"/>
      </w:pPr>
      <w:r>
        <w:t>Рис 14. Бланк регистрации устного экзамена</w:t>
      </w:r>
    </w:p>
    <w:p w:rsidR="0065190A" w:rsidRDefault="0065190A">
      <w:pPr>
        <w:pStyle w:val="ConsPlusNormal"/>
        <w:jc w:val="center"/>
      </w:pPr>
    </w:p>
    <w:p w:rsidR="0065190A" w:rsidRDefault="0065190A">
      <w:pPr>
        <w:pStyle w:val="ConsPlusNormal"/>
        <w:jc w:val="center"/>
      </w:pPr>
    </w:p>
    <w:p w:rsidR="0065190A" w:rsidRDefault="0065190A">
      <w:pPr>
        <w:pStyle w:val="ConsPlusNormal"/>
        <w:jc w:val="center"/>
      </w:pPr>
    </w:p>
    <w:p w:rsidR="0065190A" w:rsidRDefault="0065190A">
      <w:pPr>
        <w:pStyle w:val="ConsPlusNormal"/>
        <w:jc w:val="center"/>
      </w:pPr>
    </w:p>
    <w:p w:rsidR="0065190A" w:rsidRDefault="0065190A">
      <w:pPr>
        <w:pStyle w:val="ConsPlusNormal"/>
        <w:jc w:val="center"/>
      </w:pPr>
    </w:p>
    <w:p w:rsidR="0065190A" w:rsidRDefault="0065190A">
      <w:pPr>
        <w:pStyle w:val="ConsPlusNormal"/>
        <w:jc w:val="right"/>
        <w:outlineLvl w:val="1"/>
      </w:pPr>
      <w:r>
        <w:t>Приложение 1</w:t>
      </w:r>
    </w:p>
    <w:p w:rsidR="0065190A" w:rsidRDefault="0065190A">
      <w:pPr>
        <w:pStyle w:val="ConsPlusNormal"/>
        <w:ind w:firstLine="540"/>
        <w:jc w:val="both"/>
      </w:pPr>
    </w:p>
    <w:p w:rsidR="0065190A" w:rsidRDefault="0065190A">
      <w:pPr>
        <w:pStyle w:val="ConsPlusNormal"/>
        <w:jc w:val="center"/>
      </w:pPr>
      <w:bookmarkStart w:id="53" w:name="P4524"/>
      <w:bookmarkEnd w:id="53"/>
      <w:r>
        <w:t>ПРИМЕРНЫЙ ПЕРЕЧЕНЬ</w:t>
      </w:r>
    </w:p>
    <w:p w:rsidR="0065190A" w:rsidRDefault="0065190A">
      <w:pPr>
        <w:pStyle w:val="ConsPlusNormal"/>
        <w:jc w:val="center"/>
      </w:pPr>
      <w:r>
        <w:t>ЧАСТО ИСПОЛЬЗУЕМЫХ ПРИ ПРОВЕДЕНИИ ЕГЭ ДОКУМЕНТОВ,</w:t>
      </w:r>
    </w:p>
    <w:p w:rsidR="0065190A" w:rsidRDefault="0065190A">
      <w:pPr>
        <w:pStyle w:val="ConsPlusNormal"/>
        <w:jc w:val="center"/>
      </w:pPr>
      <w:r>
        <w:t>УДОСТОВЕРЯЮЩИХ ЛИЧНОСТЬ</w:t>
      </w:r>
    </w:p>
    <w:p w:rsidR="0065190A" w:rsidRDefault="0065190A">
      <w:pPr>
        <w:pStyle w:val="ConsPlusNormal"/>
        <w:ind w:firstLine="540"/>
        <w:jc w:val="both"/>
      </w:pPr>
    </w:p>
    <w:p w:rsidR="0065190A" w:rsidRDefault="0065190A">
      <w:pPr>
        <w:pStyle w:val="ConsPlusNormal"/>
        <w:jc w:val="both"/>
        <w:outlineLvl w:val="2"/>
      </w:pPr>
      <w:r>
        <w:t>Документы, удостоверяющие личность граждан Российской Федерации</w:t>
      </w:r>
    </w:p>
    <w:p w:rsidR="0065190A" w:rsidRDefault="0065190A">
      <w:pPr>
        <w:pStyle w:val="ConsPlusNormal"/>
        <w:ind w:firstLine="540"/>
        <w:jc w:val="both"/>
      </w:pPr>
    </w:p>
    <w:p w:rsidR="0065190A" w:rsidRDefault="0065190A">
      <w:pPr>
        <w:pStyle w:val="ConsPlusNormal"/>
        <w:ind w:firstLine="540"/>
        <w:jc w:val="both"/>
      </w:pPr>
      <w:r>
        <w:t>1. Паспорт гражданина Российской Федерации, удостоверяющий личность гражданина Российской Федерации на территории Российской Федерации (</w:t>
      </w:r>
      <w:hyperlink r:id="rId51" w:history="1">
        <w:r>
          <w:rPr>
            <w:color w:val="0000FF"/>
          </w:rPr>
          <w:t>форма 2П</w:t>
        </w:r>
      </w:hyperlink>
      <w:r>
        <w:t xml:space="preserve"> "Временное удостоверение личности гражданина Российской Федерации");</w:t>
      </w:r>
    </w:p>
    <w:p w:rsidR="0065190A" w:rsidRDefault="0065190A">
      <w:pPr>
        <w:pStyle w:val="ConsPlusNormal"/>
        <w:spacing w:before="240"/>
        <w:ind w:firstLine="540"/>
        <w:jc w:val="both"/>
      </w:pPr>
      <w: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65190A" w:rsidRDefault="0065190A">
      <w:pPr>
        <w:pStyle w:val="ConsPlusNormal"/>
        <w:spacing w:before="240"/>
        <w:ind w:firstLine="540"/>
        <w:jc w:val="both"/>
      </w:pPr>
      <w:r>
        <w:t>3. Дипломатический паспорт;</w:t>
      </w:r>
    </w:p>
    <w:p w:rsidR="0065190A" w:rsidRDefault="0065190A">
      <w:pPr>
        <w:pStyle w:val="ConsPlusNormal"/>
        <w:spacing w:before="240"/>
        <w:ind w:firstLine="540"/>
        <w:jc w:val="both"/>
      </w:pPr>
      <w:r>
        <w:t>4. Служебный паспорт;</w:t>
      </w:r>
    </w:p>
    <w:p w:rsidR="0065190A" w:rsidRDefault="0065190A">
      <w:pPr>
        <w:pStyle w:val="ConsPlusNormal"/>
        <w:spacing w:before="240"/>
        <w:ind w:firstLine="540"/>
        <w:jc w:val="both"/>
      </w:pPr>
      <w:r>
        <w:t>5. Удостоверение личности военнослужащего;</w:t>
      </w:r>
    </w:p>
    <w:p w:rsidR="0065190A" w:rsidRDefault="0065190A">
      <w:pPr>
        <w:pStyle w:val="ConsPlusNormal"/>
        <w:spacing w:before="240"/>
        <w:ind w:firstLine="540"/>
        <w:jc w:val="both"/>
      </w:pPr>
      <w:r>
        <w:t>6. Временное удостоверение личности гражданина Российской Федерации, выдаваемое на период оформления паспорта.</w:t>
      </w:r>
    </w:p>
    <w:p w:rsidR="0065190A" w:rsidRDefault="0065190A">
      <w:pPr>
        <w:pStyle w:val="ConsPlusNormal"/>
        <w:ind w:firstLine="540"/>
        <w:jc w:val="both"/>
      </w:pPr>
    </w:p>
    <w:p w:rsidR="0065190A" w:rsidRDefault="0065190A">
      <w:pPr>
        <w:pStyle w:val="ConsPlusNormal"/>
        <w:jc w:val="both"/>
        <w:outlineLvl w:val="2"/>
      </w:pPr>
      <w:r>
        <w:t>Документы, удостоверяющие личность иностранных граждан</w:t>
      </w:r>
    </w:p>
    <w:p w:rsidR="0065190A" w:rsidRDefault="0065190A">
      <w:pPr>
        <w:pStyle w:val="ConsPlusNormal"/>
        <w:ind w:firstLine="540"/>
        <w:jc w:val="both"/>
      </w:pPr>
    </w:p>
    <w:p w:rsidR="0065190A" w:rsidRDefault="0065190A">
      <w:pPr>
        <w:pStyle w:val="ConsPlusNormal"/>
        <w:ind w:firstLine="540"/>
        <w:jc w:val="both"/>
      </w:pPr>
      <w: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lastRenderedPageBreak/>
        <w:t xml:space="preserve">&lt;1&gt; </w:t>
      </w:r>
      <w:hyperlink r:id="rId52" w:history="1">
        <w:r>
          <w:rPr>
            <w:color w:val="0000FF"/>
          </w:rPr>
          <w:t>Пункт 1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65190A" w:rsidRDefault="0065190A">
      <w:pPr>
        <w:pStyle w:val="ConsPlusNormal"/>
        <w:ind w:firstLine="540"/>
        <w:jc w:val="both"/>
      </w:pPr>
    </w:p>
    <w:p w:rsidR="0065190A" w:rsidRDefault="0065190A">
      <w:pPr>
        <w:pStyle w:val="ConsPlusNormal"/>
        <w:ind w:firstLine="540"/>
        <w:jc w:val="both"/>
      </w:pPr>
      <w:r>
        <w:t>2. Разрешение на временное проживание;</w:t>
      </w:r>
    </w:p>
    <w:p w:rsidR="0065190A" w:rsidRDefault="0065190A">
      <w:pPr>
        <w:pStyle w:val="ConsPlusNormal"/>
        <w:spacing w:before="240"/>
        <w:ind w:firstLine="540"/>
        <w:jc w:val="both"/>
      </w:pPr>
      <w:r>
        <w:t>3. Вид на жительство;</w:t>
      </w:r>
    </w:p>
    <w:p w:rsidR="0065190A" w:rsidRDefault="0065190A">
      <w:pPr>
        <w:pStyle w:val="ConsPlusNormal"/>
        <w:spacing w:before="24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5190A" w:rsidRDefault="0065190A">
      <w:pPr>
        <w:pStyle w:val="ConsPlusNormal"/>
        <w:ind w:firstLine="540"/>
        <w:jc w:val="both"/>
      </w:pPr>
    </w:p>
    <w:p w:rsidR="0065190A" w:rsidRDefault="0065190A">
      <w:pPr>
        <w:pStyle w:val="ConsPlusNormal"/>
        <w:jc w:val="both"/>
        <w:outlineLvl w:val="2"/>
      </w:pPr>
      <w:r>
        <w:t>Документы, удостоверяющие личность лица без гражданства</w:t>
      </w:r>
    </w:p>
    <w:p w:rsidR="0065190A" w:rsidRDefault="0065190A">
      <w:pPr>
        <w:pStyle w:val="ConsPlusNormal"/>
        <w:ind w:firstLine="540"/>
        <w:jc w:val="both"/>
      </w:pPr>
    </w:p>
    <w:p w:rsidR="0065190A" w:rsidRDefault="0065190A">
      <w:pPr>
        <w:pStyle w:val="ConsPlusNormal"/>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5190A" w:rsidRDefault="0065190A">
      <w:pPr>
        <w:pStyle w:val="ConsPlusNormal"/>
        <w:spacing w:before="240"/>
        <w:ind w:firstLine="540"/>
        <w:jc w:val="both"/>
      </w:pPr>
      <w:r>
        <w:t>2. Вид на жительство;</w:t>
      </w:r>
    </w:p>
    <w:p w:rsidR="0065190A" w:rsidRDefault="0065190A">
      <w:pPr>
        <w:pStyle w:val="ConsPlusNormal"/>
        <w:spacing w:before="240"/>
        <w:ind w:firstLine="540"/>
        <w:jc w:val="both"/>
      </w:pPr>
      <w: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w:t>
      </w:r>
      <w:hyperlink r:id="rId53" w:history="1">
        <w:r>
          <w:rPr>
            <w:color w:val="0000FF"/>
          </w:rPr>
          <w:t>Пункт 2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65190A" w:rsidRDefault="0065190A">
      <w:pPr>
        <w:pStyle w:val="ConsPlusNormal"/>
        <w:ind w:firstLine="540"/>
        <w:jc w:val="both"/>
      </w:pPr>
    </w:p>
    <w:p w:rsidR="0065190A" w:rsidRDefault="0065190A">
      <w:pPr>
        <w:pStyle w:val="ConsPlusNormal"/>
        <w:jc w:val="both"/>
        <w:outlineLvl w:val="2"/>
      </w:pPr>
      <w:r>
        <w:t>Документы, удостоверяющие личность беженцев</w:t>
      </w:r>
    </w:p>
    <w:p w:rsidR="0065190A" w:rsidRDefault="0065190A">
      <w:pPr>
        <w:pStyle w:val="ConsPlusNormal"/>
        <w:ind w:firstLine="540"/>
        <w:jc w:val="both"/>
      </w:pPr>
    </w:p>
    <w:p w:rsidR="0065190A" w:rsidRDefault="0065190A">
      <w:pPr>
        <w:pStyle w:val="ConsPlusNormal"/>
        <w:ind w:firstLine="540"/>
        <w:jc w:val="both"/>
      </w:pPr>
      <w:r>
        <w:t>1. Удостоверение беженца.</w:t>
      </w:r>
    </w:p>
    <w:p w:rsidR="0065190A" w:rsidRDefault="0065190A">
      <w:pPr>
        <w:pStyle w:val="ConsPlusNormal"/>
        <w:spacing w:before="240"/>
        <w:ind w:firstLine="540"/>
        <w:jc w:val="both"/>
      </w:pPr>
      <w:r>
        <w:t>2. Свидетельство о рассмотрении ходатайства о признании гражданина беженцем на территории Российской Федерации.</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0"/>
      </w:pPr>
      <w:r>
        <w:t>Приложение 3</w:t>
      </w:r>
    </w:p>
    <w:p w:rsidR="0065190A" w:rsidRDefault="0065190A">
      <w:pPr>
        <w:pStyle w:val="ConsPlusNormal"/>
        <w:jc w:val="right"/>
      </w:pPr>
      <w:r>
        <w:t>к письму Рособрнадзора</w:t>
      </w:r>
    </w:p>
    <w:p w:rsidR="0065190A" w:rsidRDefault="0065190A">
      <w:pPr>
        <w:pStyle w:val="ConsPlusNormal"/>
        <w:jc w:val="right"/>
      </w:pPr>
      <w:r>
        <w:t>от 02.12.2016 N 10-835</w:t>
      </w:r>
    </w:p>
    <w:p w:rsidR="0065190A" w:rsidRDefault="0065190A">
      <w:pPr>
        <w:pStyle w:val="ConsPlusNormal"/>
        <w:jc w:val="both"/>
      </w:pPr>
    </w:p>
    <w:p w:rsidR="0065190A" w:rsidRDefault="0065190A">
      <w:pPr>
        <w:pStyle w:val="ConsPlusNormal"/>
        <w:jc w:val="center"/>
      </w:pPr>
      <w:bookmarkStart w:id="54" w:name="P4568"/>
      <w:bookmarkEnd w:id="54"/>
      <w:r>
        <w:t>МЕТОДИЧЕСКИЕ РЕКОМЕНДАЦИИ</w:t>
      </w:r>
    </w:p>
    <w:p w:rsidR="0065190A" w:rsidRDefault="0065190A">
      <w:pPr>
        <w:pStyle w:val="ConsPlusNormal"/>
        <w:jc w:val="center"/>
      </w:pPr>
      <w:r>
        <w:t>ПО ПОДГОТОВКЕ, ПРОВЕДЕНИЮ И ОБРАБОТКЕ МАТЕРИАЛОВ ЕДИНОГО</w:t>
      </w:r>
    </w:p>
    <w:p w:rsidR="0065190A" w:rsidRDefault="0065190A">
      <w:pPr>
        <w:pStyle w:val="ConsPlusNormal"/>
        <w:jc w:val="center"/>
      </w:pPr>
      <w:r>
        <w:t>ГОСУДАРСТВЕННОГО ЭКЗАМЕНА В РЕГИОНАЛЬНЫХ ЦЕНТРАХ ОБРАБОТКИ</w:t>
      </w:r>
    </w:p>
    <w:p w:rsidR="0065190A" w:rsidRDefault="0065190A">
      <w:pPr>
        <w:pStyle w:val="ConsPlusNormal"/>
        <w:jc w:val="center"/>
      </w:pPr>
      <w:r>
        <w:t>ИНФОРМАЦИИ СУБЪЕКТОВ РОССИЙСКОЙ ФЕДЕРАЦИИ В 2017 ГОДУ</w:t>
      </w:r>
    </w:p>
    <w:p w:rsidR="0065190A" w:rsidRDefault="00651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center"/>
            </w:pPr>
            <w:r>
              <w:rPr>
                <w:color w:val="392C69"/>
              </w:rPr>
              <w:t>Список изменяющих документов</w:t>
            </w:r>
          </w:p>
          <w:p w:rsidR="0065190A" w:rsidRDefault="0065190A">
            <w:pPr>
              <w:pStyle w:val="ConsPlusNormal"/>
              <w:jc w:val="center"/>
            </w:pPr>
            <w:r>
              <w:rPr>
                <w:color w:val="392C69"/>
              </w:rPr>
              <w:t xml:space="preserve">(в ред. </w:t>
            </w:r>
            <w:hyperlink r:id="rId54" w:history="1">
              <w:r>
                <w:rPr>
                  <w:color w:val="0000FF"/>
                </w:rPr>
                <w:t>письма</w:t>
              </w:r>
            </w:hyperlink>
            <w:r>
              <w:rPr>
                <w:color w:val="392C69"/>
              </w:rPr>
              <w:t xml:space="preserve"> Рособрнадзора от 20.01.2017 N 10-30)</w:t>
            </w:r>
          </w:p>
        </w:tc>
      </w:tr>
    </w:tbl>
    <w:p w:rsidR="0065190A" w:rsidRDefault="0065190A">
      <w:pPr>
        <w:pStyle w:val="ConsPlusNormal"/>
        <w:jc w:val="both"/>
      </w:pPr>
    </w:p>
    <w:p w:rsidR="0065190A" w:rsidRDefault="0065190A">
      <w:pPr>
        <w:pStyle w:val="ConsPlusNormal"/>
        <w:jc w:val="center"/>
        <w:outlineLvl w:val="1"/>
      </w:pPr>
      <w:r>
        <w:t>Перечень условных обозначений и сокращений</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6463"/>
      </w:tblGrid>
      <w:tr w:rsidR="0065190A">
        <w:tc>
          <w:tcPr>
            <w:tcW w:w="2608" w:type="dxa"/>
          </w:tcPr>
          <w:p w:rsidR="0065190A" w:rsidRDefault="0065190A">
            <w:pPr>
              <w:pStyle w:val="ConsPlusNormal"/>
              <w:jc w:val="both"/>
            </w:pPr>
            <w:r>
              <w:t>АРМ</w:t>
            </w:r>
          </w:p>
        </w:tc>
        <w:tc>
          <w:tcPr>
            <w:tcW w:w="6463" w:type="dxa"/>
            <w:vAlign w:val="center"/>
          </w:tcPr>
          <w:p w:rsidR="0065190A" w:rsidRDefault="0065190A">
            <w:pPr>
              <w:pStyle w:val="ConsPlusNormal"/>
              <w:jc w:val="both"/>
            </w:pPr>
            <w:r>
              <w:t>Автоматизированное рабочее место</w:t>
            </w:r>
          </w:p>
        </w:tc>
      </w:tr>
      <w:tr w:rsidR="0065190A">
        <w:tc>
          <w:tcPr>
            <w:tcW w:w="2608" w:type="dxa"/>
          </w:tcPr>
          <w:p w:rsidR="0065190A" w:rsidRDefault="0065190A">
            <w:pPr>
              <w:pStyle w:val="ConsPlusNormal"/>
              <w:jc w:val="both"/>
            </w:pPr>
            <w:r>
              <w:t>АТЕ</w:t>
            </w:r>
          </w:p>
        </w:tc>
        <w:tc>
          <w:tcPr>
            <w:tcW w:w="6463" w:type="dxa"/>
          </w:tcPr>
          <w:p w:rsidR="0065190A" w:rsidRDefault="0065190A">
            <w:pPr>
              <w:pStyle w:val="ConsPlusNormal"/>
              <w:jc w:val="both"/>
            </w:pPr>
            <w:r>
              <w:t>Административно-территориальная единица</w:t>
            </w:r>
          </w:p>
        </w:tc>
      </w:tr>
      <w:tr w:rsidR="0065190A">
        <w:tc>
          <w:tcPr>
            <w:tcW w:w="2608" w:type="dxa"/>
          </w:tcPr>
          <w:p w:rsidR="0065190A" w:rsidRDefault="0065190A">
            <w:pPr>
              <w:pStyle w:val="ConsPlusNormal"/>
              <w:jc w:val="both"/>
            </w:pPr>
            <w:r>
              <w:t>БД</w:t>
            </w:r>
          </w:p>
        </w:tc>
        <w:tc>
          <w:tcPr>
            <w:tcW w:w="6463" w:type="dxa"/>
            <w:vAlign w:val="center"/>
          </w:tcPr>
          <w:p w:rsidR="0065190A" w:rsidRDefault="0065190A">
            <w:pPr>
              <w:pStyle w:val="ConsPlusNormal"/>
              <w:jc w:val="both"/>
            </w:pPr>
            <w:r>
              <w:t>База данных</w:t>
            </w:r>
          </w:p>
        </w:tc>
      </w:tr>
      <w:tr w:rsidR="0065190A">
        <w:tc>
          <w:tcPr>
            <w:tcW w:w="2608" w:type="dxa"/>
          </w:tcPr>
          <w:p w:rsidR="0065190A" w:rsidRDefault="0065190A">
            <w:pPr>
              <w:pStyle w:val="ConsPlusNormal"/>
              <w:jc w:val="both"/>
            </w:pPr>
            <w:r>
              <w:t>ГИА</w:t>
            </w:r>
          </w:p>
        </w:tc>
        <w:tc>
          <w:tcPr>
            <w:tcW w:w="6463" w:type="dxa"/>
            <w:vAlign w:val="center"/>
          </w:tcPr>
          <w:p w:rsidR="0065190A" w:rsidRDefault="0065190A">
            <w:pPr>
              <w:pStyle w:val="ConsPlusNormal"/>
              <w:jc w:val="both"/>
            </w:pPr>
            <w:r>
              <w:t>Государственная итоговая аттестация по образовательным программам среднего общего образования</w:t>
            </w:r>
          </w:p>
        </w:tc>
      </w:tr>
      <w:tr w:rsidR="0065190A">
        <w:tc>
          <w:tcPr>
            <w:tcW w:w="2608" w:type="dxa"/>
          </w:tcPr>
          <w:p w:rsidR="0065190A" w:rsidRDefault="0065190A">
            <w:pPr>
              <w:pStyle w:val="ConsPlusNormal"/>
              <w:jc w:val="both"/>
            </w:pPr>
            <w:r>
              <w:t>ГЭК</w:t>
            </w:r>
          </w:p>
        </w:tc>
        <w:tc>
          <w:tcPr>
            <w:tcW w:w="6463" w:type="dxa"/>
            <w:vAlign w:val="center"/>
          </w:tcPr>
          <w:p w:rsidR="0065190A" w:rsidRDefault="0065190A">
            <w:pPr>
              <w:pStyle w:val="ConsPlusNormal"/>
              <w:jc w:val="both"/>
            </w:pPr>
            <w:r>
              <w:t>Государственная экзаменационная комиссия субъекта Российской Федерации</w:t>
            </w:r>
          </w:p>
        </w:tc>
      </w:tr>
      <w:tr w:rsidR="0065190A">
        <w:tc>
          <w:tcPr>
            <w:tcW w:w="2608" w:type="dxa"/>
          </w:tcPr>
          <w:p w:rsidR="0065190A" w:rsidRDefault="0065190A">
            <w:pPr>
              <w:pStyle w:val="ConsPlusNormal"/>
              <w:jc w:val="both"/>
            </w:pPr>
            <w:r>
              <w:t>ЕГЭ</w:t>
            </w:r>
          </w:p>
        </w:tc>
        <w:tc>
          <w:tcPr>
            <w:tcW w:w="6463" w:type="dxa"/>
            <w:vAlign w:val="center"/>
          </w:tcPr>
          <w:p w:rsidR="0065190A" w:rsidRDefault="0065190A">
            <w:pPr>
              <w:pStyle w:val="ConsPlusNormal"/>
              <w:jc w:val="both"/>
            </w:pPr>
            <w:r>
              <w:t>Единый государственный экзамен</w:t>
            </w:r>
          </w:p>
        </w:tc>
      </w:tr>
      <w:tr w:rsidR="0065190A">
        <w:tc>
          <w:tcPr>
            <w:tcW w:w="2608" w:type="dxa"/>
          </w:tcPr>
          <w:p w:rsidR="0065190A" w:rsidRDefault="0065190A">
            <w:pPr>
              <w:pStyle w:val="ConsPlusNormal"/>
              <w:jc w:val="both"/>
            </w:pPr>
            <w:r>
              <w:t>ЕРБД</w:t>
            </w:r>
          </w:p>
        </w:tc>
        <w:tc>
          <w:tcPr>
            <w:tcW w:w="6463" w:type="dxa"/>
            <w:vAlign w:val="center"/>
          </w:tcPr>
          <w:p w:rsidR="0065190A" w:rsidRDefault="0065190A">
            <w:pPr>
              <w:pStyle w:val="ConsPlusNormal"/>
              <w:jc w:val="both"/>
            </w:pPr>
            <w:r>
              <w:t>Единая распределенная база данных</w:t>
            </w:r>
          </w:p>
        </w:tc>
      </w:tr>
      <w:tr w:rsidR="0065190A">
        <w:tc>
          <w:tcPr>
            <w:tcW w:w="2608" w:type="dxa"/>
          </w:tcPr>
          <w:p w:rsidR="0065190A" w:rsidRDefault="0065190A">
            <w:pPr>
              <w:pStyle w:val="ConsPlusNormal"/>
              <w:jc w:val="both"/>
            </w:pPr>
            <w:r>
              <w:t>ЗСПД</w:t>
            </w:r>
          </w:p>
        </w:tc>
        <w:tc>
          <w:tcPr>
            <w:tcW w:w="6463" w:type="dxa"/>
          </w:tcPr>
          <w:p w:rsidR="0065190A" w:rsidRDefault="0065190A">
            <w:pPr>
              <w:pStyle w:val="ConsPlusNormal"/>
              <w:jc w:val="both"/>
            </w:pPr>
            <w:r>
              <w:t>Защищенная сеть передачи данных</w:t>
            </w:r>
          </w:p>
        </w:tc>
      </w:tr>
      <w:tr w:rsidR="0065190A">
        <w:tc>
          <w:tcPr>
            <w:tcW w:w="2608" w:type="dxa"/>
          </w:tcPr>
          <w:p w:rsidR="0065190A" w:rsidRDefault="0065190A">
            <w:pPr>
              <w:pStyle w:val="ConsPlusNormal"/>
              <w:jc w:val="both"/>
            </w:pPr>
            <w:r>
              <w:t>ИК</w:t>
            </w:r>
          </w:p>
        </w:tc>
        <w:tc>
          <w:tcPr>
            <w:tcW w:w="6463" w:type="dxa"/>
            <w:vAlign w:val="center"/>
          </w:tcPr>
          <w:p w:rsidR="0065190A" w:rsidRDefault="0065190A">
            <w:pPr>
              <w:pStyle w:val="ConsPlusNormal"/>
              <w:jc w:val="both"/>
            </w:pPr>
            <w:r>
              <w:t>Индивидуальный комплект участника ЕГЭ</w:t>
            </w:r>
          </w:p>
        </w:tc>
      </w:tr>
      <w:tr w:rsidR="0065190A">
        <w:tc>
          <w:tcPr>
            <w:tcW w:w="2608" w:type="dxa"/>
          </w:tcPr>
          <w:p w:rsidR="0065190A" w:rsidRDefault="0065190A">
            <w:pPr>
              <w:pStyle w:val="ConsPlusNormal"/>
              <w:jc w:val="both"/>
            </w:pPr>
            <w:r>
              <w:t>КИМ</w:t>
            </w:r>
          </w:p>
        </w:tc>
        <w:tc>
          <w:tcPr>
            <w:tcW w:w="6463" w:type="dxa"/>
            <w:vAlign w:val="center"/>
          </w:tcPr>
          <w:p w:rsidR="0065190A" w:rsidRDefault="0065190A">
            <w:pPr>
              <w:pStyle w:val="ConsPlusNormal"/>
              <w:jc w:val="both"/>
            </w:pPr>
            <w:r>
              <w:t>Контрольный измерительный материал</w:t>
            </w:r>
          </w:p>
        </w:tc>
      </w:tr>
      <w:tr w:rsidR="0065190A">
        <w:tc>
          <w:tcPr>
            <w:tcW w:w="2608" w:type="dxa"/>
          </w:tcPr>
          <w:p w:rsidR="0065190A" w:rsidRDefault="0065190A">
            <w:pPr>
              <w:pStyle w:val="ConsPlusNormal"/>
              <w:jc w:val="both"/>
            </w:pPr>
            <w:r>
              <w:t>КК</w:t>
            </w:r>
          </w:p>
        </w:tc>
        <w:tc>
          <w:tcPr>
            <w:tcW w:w="6463" w:type="dxa"/>
            <w:vAlign w:val="center"/>
          </w:tcPr>
          <w:p w:rsidR="0065190A" w:rsidRDefault="0065190A">
            <w:pPr>
              <w:pStyle w:val="ConsPlusNormal"/>
              <w:jc w:val="both"/>
            </w:pPr>
            <w:r>
              <w:t>Конфликтная комиссия субъекта Российской Федерации</w:t>
            </w:r>
          </w:p>
        </w:tc>
      </w:tr>
      <w:tr w:rsidR="0065190A">
        <w:tc>
          <w:tcPr>
            <w:tcW w:w="2608" w:type="dxa"/>
          </w:tcPr>
          <w:p w:rsidR="0065190A" w:rsidRDefault="0065190A">
            <w:pPr>
              <w:pStyle w:val="ConsPlusNormal"/>
              <w:jc w:val="both"/>
            </w:pPr>
            <w:r>
              <w:t>Краткие ответы</w:t>
            </w:r>
          </w:p>
        </w:tc>
        <w:tc>
          <w:tcPr>
            <w:tcW w:w="6463" w:type="dxa"/>
            <w:vAlign w:val="center"/>
          </w:tcPr>
          <w:p w:rsidR="0065190A" w:rsidRDefault="0065190A">
            <w:pPr>
              <w:pStyle w:val="ConsPlusNormal"/>
              <w:jc w:val="both"/>
            </w:pPr>
            <w:r>
              <w:t>Ответы участников экзамена на задания экзаменационной работы с краткими ответами (на бланке N 1)</w:t>
            </w:r>
          </w:p>
        </w:tc>
      </w:tr>
      <w:tr w:rsidR="0065190A">
        <w:tc>
          <w:tcPr>
            <w:tcW w:w="2608" w:type="dxa"/>
          </w:tcPr>
          <w:p w:rsidR="0065190A" w:rsidRDefault="0065190A">
            <w:pPr>
              <w:pStyle w:val="ConsPlusNormal"/>
              <w:jc w:val="both"/>
            </w:pPr>
            <w:r>
              <w:t>Машиночитаемые формы ППЭ</w:t>
            </w:r>
          </w:p>
        </w:tc>
        <w:tc>
          <w:tcPr>
            <w:tcW w:w="6463" w:type="dxa"/>
            <w:vAlign w:val="center"/>
          </w:tcPr>
          <w:p w:rsidR="0065190A" w:rsidRDefault="0065190A">
            <w:pPr>
              <w:pStyle w:val="ConsPlusNormal"/>
              <w:jc w:val="both"/>
            </w:pPr>
            <w:hyperlink w:anchor="P8077" w:history="1">
              <w:r>
                <w:rPr>
                  <w:color w:val="0000FF"/>
                </w:rPr>
                <w:t>Формы ППЭ-13-02</w:t>
              </w:r>
            </w:hyperlink>
            <w:r>
              <w:t xml:space="preserve">, </w:t>
            </w:r>
            <w:hyperlink w:anchor="P10618" w:history="1">
              <w:r>
                <w:rPr>
                  <w:color w:val="0000FF"/>
                </w:rPr>
                <w:t>ППЭ-18</w:t>
              </w:r>
            </w:hyperlink>
            <w:r>
              <w:t xml:space="preserve"> (см. Сборник форм для проведения ГИА в 2017 году)</w:t>
            </w:r>
          </w:p>
        </w:tc>
      </w:tr>
      <w:tr w:rsidR="0065190A">
        <w:tc>
          <w:tcPr>
            <w:tcW w:w="2608" w:type="dxa"/>
          </w:tcPr>
          <w:p w:rsidR="0065190A" w:rsidRDefault="0065190A">
            <w:pPr>
              <w:pStyle w:val="ConsPlusNormal"/>
              <w:jc w:val="both"/>
            </w:pPr>
            <w:r>
              <w:t>Минобрнауки России</w:t>
            </w:r>
          </w:p>
        </w:tc>
        <w:tc>
          <w:tcPr>
            <w:tcW w:w="6463" w:type="dxa"/>
            <w:vAlign w:val="center"/>
          </w:tcPr>
          <w:p w:rsidR="0065190A" w:rsidRDefault="0065190A">
            <w:pPr>
              <w:pStyle w:val="ConsPlusNormal"/>
              <w:jc w:val="both"/>
            </w:pPr>
            <w:r>
              <w:t>Министерство образования и науки Российской Федерации</w:t>
            </w:r>
          </w:p>
        </w:tc>
      </w:tr>
      <w:tr w:rsidR="0065190A">
        <w:tc>
          <w:tcPr>
            <w:tcW w:w="2608" w:type="dxa"/>
          </w:tcPr>
          <w:p w:rsidR="0065190A" w:rsidRDefault="0065190A">
            <w:pPr>
              <w:pStyle w:val="ConsPlusNormal"/>
              <w:jc w:val="both"/>
            </w:pPr>
            <w:r>
              <w:t>МСУ</w:t>
            </w:r>
          </w:p>
        </w:tc>
        <w:tc>
          <w:tcPr>
            <w:tcW w:w="6463" w:type="dxa"/>
            <w:vAlign w:val="center"/>
          </w:tcPr>
          <w:p w:rsidR="0065190A" w:rsidRDefault="0065190A">
            <w:pPr>
              <w:pStyle w:val="ConsPlusNormal"/>
              <w:jc w:val="both"/>
            </w:pPr>
            <w:r>
              <w:t>Органы местного самоуправления, осуществляющие управление в сфере образования</w:t>
            </w:r>
          </w:p>
        </w:tc>
      </w:tr>
      <w:tr w:rsidR="0065190A">
        <w:tc>
          <w:tcPr>
            <w:tcW w:w="2608" w:type="dxa"/>
          </w:tcPr>
          <w:p w:rsidR="0065190A" w:rsidRDefault="0065190A">
            <w:pPr>
              <w:pStyle w:val="ConsPlusNormal"/>
              <w:jc w:val="both"/>
            </w:pPr>
            <w:r>
              <w:t>Образовательная организация</w:t>
            </w:r>
          </w:p>
        </w:tc>
        <w:tc>
          <w:tcPr>
            <w:tcW w:w="6463" w:type="dxa"/>
            <w:vAlign w:val="center"/>
          </w:tcPr>
          <w:p w:rsidR="0065190A" w:rsidRDefault="0065190A">
            <w:pPr>
              <w:pStyle w:val="ConsPlusNormal"/>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65190A">
        <w:tc>
          <w:tcPr>
            <w:tcW w:w="2608" w:type="dxa"/>
          </w:tcPr>
          <w:p w:rsidR="0065190A" w:rsidRDefault="0065190A">
            <w:pPr>
              <w:pStyle w:val="ConsPlusNormal"/>
              <w:jc w:val="both"/>
            </w:pPr>
            <w:r>
              <w:t>Участники ЕГЭ с ОВЗ</w:t>
            </w:r>
          </w:p>
        </w:tc>
        <w:tc>
          <w:tcPr>
            <w:tcW w:w="6463" w:type="dxa"/>
            <w:vAlign w:val="center"/>
          </w:tcPr>
          <w:p w:rsidR="0065190A" w:rsidRDefault="0065190A">
            <w:pPr>
              <w:pStyle w:val="ConsPlusNormal"/>
              <w:jc w:val="both"/>
            </w:pPr>
            <w:r>
              <w:t>Участники ЕГЭ с ограниченными возможностями здоровья, дети-инвалиды и инвалиды</w:t>
            </w:r>
          </w:p>
        </w:tc>
      </w:tr>
      <w:tr w:rsidR="0065190A">
        <w:tc>
          <w:tcPr>
            <w:tcW w:w="2608" w:type="dxa"/>
          </w:tcPr>
          <w:p w:rsidR="0065190A" w:rsidRDefault="0065190A">
            <w:pPr>
              <w:pStyle w:val="ConsPlusNormal"/>
              <w:jc w:val="both"/>
            </w:pPr>
            <w:r>
              <w:t>ОИВ</w:t>
            </w:r>
          </w:p>
        </w:tc>
        <w:tc>
          <w:tcPr>
            <w:tcW w:w="6463" w:type="dxa"/>
            <w:vAlign w:val="center"/>
          </w:tcPr>
          <w:p w:rsidR="0065190A" w:rsidRDefault="0065190A">
            <w:pPr>
              <w:pStyle w:val="ConsPlusNormal"/>
              <w:jc w:val="both"/>
            </w:pPr>
            <w:r>
              <w:t>Орган исполнительной власти субъекта Российской Федерации, осуществляющий государственное управление в сфере образования</w:t>
            </w:r>
          </w:p>
        </w:tc>
      </w:tr>
      <w:tr w:rsidR="0065190A">
        <w:tc>
          <w:tcPr>
            <w:tcW w:w="2608" w:type="dxa"/>
          </w:tcPr>
          <w:p w:rsidR="0065190A" w:rsidRDefault="0065190A">
            <w:pPr>
              <w:pStyle w:val="ConsPlusNormal"/>
              <w:jc w:val="both"/>
            </w:pPr>
            <w:r>
              <w:t>ОРД</w:t>
            </w:r>
          </w:p>
        </w:tc>
        <w:tc>
          <w:tcPr>
            <w:tcW w:w="6463" w:type="dxa"/>
            <w:vAlign w:val="center"/>
          </w:tcPr>
          <w:p w:rsidR="0065190A" w:rsidRDefault="0065190A">
            <w:pPr>
              <w:pStyle w:val="ConsPlusNormal"/>
              <w:jc w:val="both"/>
            </w:pPr>
            <w:r>
              <w:t>Организационно-распорядительная документация</w:t>
            </w:r>
          </w:p>
        </w:tc>
      </w:tr>
      <w:tr w:rsidR="0065190A">
        <w:tc>
          <w:tcPr>
            <w:tcW w:w="2608" w:type="dxa"/>
          </w:tcPr>
          <w:p w:rsidR="0065190A" w:rsidRDefault="0065190A">
            <w:pPr>
              <w:pStyle w:val="ConsPlusNormal"/>
              <w:jc w:val="both"/>
            </w:pPr>
            <w:r>
              <w:t>ПК</w:t>
            </w:r>
          </w:p>
        </w:tc>
        <w:tc>
          <w:tcPr>
            <w:tcW w:w="6463" w:type="dxa"/>
            <w:vAlign w:val="center"/>
          </w:tcPr>
          <w:p w:rsidR="0065190A" w:rsidRDefault="0065190A">
            <w:pPr>
              <w:pStyle w:val="ConsPlusNormal"/>
              <w:jc w:val="both"/>
            </w:pPr>
            <w:r>
              <w:t>Предметные комиссии субъектов Российской Федерации</w:t>
            </w:r>
          </w:p>
        </w:tc>
      </w:tr>
      <w:tr w:rsidR="0065190A">
        <w:tc>
          <w:tcPr>
            <w:tcW w:w="2608" w:type="dxa"/>
          </w:tcPr>
          <w:p w:rsidR="0065190A" w:rsidRDefault="0065190A">
            <w:pPr>
              <w:pStyle w:val="ConsPlusNormal"/>
              <w:jc w:val="both"/>
            </w:pPr>
            <w:r>
              <w:t>ФПК</w:t>
            </w:r>
          </w:p>
        </w:tc>
        <w:tc>
          <w:tcPr>
            <w:tcW w:w="6463" w:type="dxa"/>
            <w:vAlign w:val="center"/>
          </w:tcPr>
          <w:p w:rsidR="0065190A" w:rsidRDefault="0065190A">
            <w:pPr>
              <w:pStyle w:val="ConsPlusNormal"/>
              <w:jc w:val="both"/>
            </w:pPr>
            <w:r>
              <w:t>Предметные комиссии, создаваемые Рособрнадзором для проведения ГИА за пределами территории Российской Федерации</w:t>
            </w:r>
          </w:p>
        </w:tc>
      </w:tr>
      <w:tr w:rsidR="0065190A">
        <w:tc>
          <w:tcPr>
            <w:tcW w:w="2608" w:type="dxa"/>
          </w:tcPr>
          <w:p w:rsidR="0065190A" w:rsidRDefault="0065190A">
            <w:pPr>
              <w:pStyle w:val="ConsPlusNormal"/>
              <w:jc w:val="both"/>
            </w:pPr>
            <w:r>
              <w:lastRenderedPageBreak/>
              <w:t>Порядок проведения ГИА</w:t>
            </w:r>
          </w:p>
        </w:tc>
        <w:tc>
          <w:tcPr>
            <w:tcW w:w="6463" w:type="dxa"/>
            <w:vAlign w:val="center"/>
          </w:tcPr>
          <w:p w:rsidR="0065190A" w:rsidRDefault="0065190A">
            <w:pPr>
              <w:pStyle w:val="ConsPlusNormal"/>
              <w:jc w:val="both"/>
            </w:pPr>
            <w:hyperlink r:id="rId5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N 1400 (зарегистрирован Минюстом России 03.02.2014, регистрационный N 31205)</w:t>
            </w:r>
          </w:p>
        </w:tc>
      </w:tr>
      <w:tr w:rsidR="0065190A">
        <w:tc>
          <w:tcPr>
            <w:tcW w:w="2608" w:type="dxa"/>
          </w:tcPr>
          <w:p w:rsidR="0065190A" w:rsidRDefault="0065190A">
            <w:pPr>
              <w:pStyle w:val="ConsPlusNormal"/>
              <w:jc w:val="both"/>
            </w:pPr>
            <w:r>
              <w:t>ППЭ</w:t>
            </w:r>
          </w:p>
        </w:tc>
        <w:tc>
          <w:tcPr>
            <w:tcW w:w="6463" w:type="dxa"/>
            <w:vAlign w:val="center"/>
          </w:tcPr>
          <w:p w:rsidR="0065190A" w:rsidRDefault="0065190A">
            <w:pPr>
              <w:pStyle w:val="ConsPlusNormal"/>
              <w:jc w:val="both"/>
            </w:pPr>
            <w:r>
              <w:t>Пункт проведения экзаменов</w:t>
            </w:r>
          </w:p>
        </w:tc>
      </w:tr>
      <w:tr w:rsidR="0065190A">
        <w:tc>
          <w:tcPr>
            <w:tcW w:w="2608" w:type="dxa"/>
          </w:tcPr>
          <w:p w:rsidR="0065190A" w:rsidRDefault="0065190A">
            <w:pPr>
              <w:pStyle w:val="ConsPlusNormal"/>
              <w:jc w:val="both"/>
            </w:pPr>
            <w:r>
              <w:t>Правила формирования и ведения ФИС/РИС</w:t>
            </w:r>
          </w:p>
        </w:tc>
        <w:tc>
          <w:tcPr>
            <w:tcW w:w="6463" w:type="dxa"/>
          </w:tcPr>
          <w:p w:rsidR="0065190A" w:rsidRDefault="0065190A">
            <w:pPr>
              <w:pStyle w:val="ConsPlusNormal"/>
              <w:jc w:val="both"/>
            </w:pPr>
            <w:hyperlink r:id="rId56" w:history="1">
              <w:r>
                <w:rPr>
                  <w:color w:val="0000FF"/>
                </w:rPr>
                <w:t>Правила</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31.08.2013 N 755</w:t>
            </w:r>
          </w:p>
        </w:tc>
      </w:tr>
      <w:tr w:rsidR="0065190A">
        <w:tc>
          <w:tcPr>
            <w:tcW w:w="2608" w:type="dxa"/>
          </w:tcPr>
          <w:p w:rsidR="0065190A" w:rsidRDefault="0065190A">
            <w:pPr>
              <w:pStyle w:val="ConsPlusNormal"/>
              <w:jc w:val="both"/>
            </w:pPr>
            <w:r>
              <w:t>Развернутые ответы</w:t>
            </w:r>
          </w:p>
        </w:tc>
        <w:tc>
          <w:tcPr>
            <w:tcW w:w="6463" w:type="dxa"/>
            <w:vAlign w:val="center"/>
          </w:tcPr>
          <w:p w:rsidR="0065190A" w:rsidRDefault="0065190A">
            <w:pPr>
              <w:pStyle w:val="ConsPlusNormal"/>
              <w:jc w:val="both"/>
            </w:pPr>
            <w:r>
              <w:t>Ответы участников экзамена на задания экзаменационной работы с развернутыми ответами (на бланке ответов N 2, дополнительном бланке ответов N 2)</w:t>
            </w:r>
          </w:p>
        </w:tc>
      </w:tr>
      <w:tr w:rsidR="0065190A">
        <w:tc>
          <w:tcPr>
            <w:tcW w:w="2608" w:type="dxa"/>
          </w:tcPr>
          <w:p w:rsidR="0065190A" w:rsidRDefault="0065190A">
            <w:pPr>
              <w:pStyle w:val="ConsPlusNormal"/>
              <w:jc w:val="both"/>
            </w:pPr>
            <w:r>
              <w:t>РИС</w:t>
            </w:r>
          </w:p>
        </w:tc>
        <w:tc>
          <w:tcPr>
            <w:tcW w:w="6463" w:type="dxa"/>
            <w:vAlign w:val="center"/>
          </w:tcPr>
          <w:p w:rsidR="0065190A" w:rsidRDefault="0065190A">
            <w:pPr>
              <w:pStyle w:val="ConsPlusNormal"/>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5190A">
        <w:tc>
          <w:tcPr>
            <w:tcW w:w="2608" w:type="dxa"/>
          </w:tcPr>
          <w:p w:rsidR="0065190A" w:rsidRDefault="0065190A">
            <w:pPr>
              <w:pStyle w:val="ConsPlusNormal"/>
              <w:jc w:val="both"/>
            </w:pPr>
            <w:r>
              <w:t>Рособрнадзор</w:t>
            </w:r>
          </w:p>
        </w:tc>
        <w:tc>
          <w:tcPr>
            <w:tcW w:w="6463" w:type="dxa"/>
            <w:vAlign w:val="center"/>
          </w:tcPr>
          <w:p w:rsidR="0065190A" w:rsidRDefault="0065190A">
            <w:pPr>
              <w:pStyle w:val="ConsPlusNormal"/>
              <w:jc w:val="both"/>
            </w:pPr>
            <w:r>
              <w:t>Федеральная служба по надзору в сфере образования и науки</w:t>
            </w:r>
          </w:p>
        </w:tc>
      </w:tr>
      <w:tr w:rsidR="0065190A">
        <w:tc>
          <w:tcPr>
            <w:tcW w:w="2608" w:type="dxa"/>
          </w:tcPr>
          <w:p w:rsidR="0065190A" w:rsidRDefault="0065190A">
            <w:pPr>
              <w:pStyle w:val="ConsPlusNormal"/>
              <w:jc w:val="both"/>
            </w:pPr>
            <w:r>
              <w:t>РЦОИ</w:t>
            </w:r>
          </w:p>
        </w:tc>
        <w:tc>
          <w:tcPr>
            <w:tcW w:w="6463" w:type="dxa"/>
            <w:vAlign w:val="center"/>
          </w:tcPr>
          <w:p w:rsidR="0065190A" w:rsidRDefault="0065190A">
            <w:pPr>
              <w:pStyle w:val="ConsPlusNormal"/>
              <w:jc w:val="both"/>
            </w:pPr>
            <w:r>
              <w:t>Региональный центр обработки информации субъекта Российской Федерации</w:t>
            </w:r>
          </w:p>
        </w:tc>
      </w:tr>
      <w:tr w:rsidR="0065190A">
        <w:tc>
          <w:tcPr>
            <w:tcW w:w="2608" w:type="dxa"/>
          </w:tcPr>
          <w:p w:rsidR="0065190A" w:rsidRDefault="0065190A">
            <w:pPr>
              <w:pStyle w:val="ConsPlusNormal"/>
              <w:jc w:val="both"/>
            </w:pPr>
            <w:r>
              <w:t>СбФ</w:t>
            </w:r>
          </w:p>
        </w:tc>
        <w:tc>
          <w:tcPr>
            <w:tcW w:w="6463" w:type="dxa"/>
          </w:tcPr>
          <w:p w:rsidR="0065190A" w:rsidRDefault="0065190A">
            <w:pPr>
              <w:pStyle w:val="ConsPlusNormal"/>
              <w:jc w:val="both"/>
            </w:pPr>
            <w:hyperlink w:anchor="P5749" w:history="1">
              <w:r>
                <w:rPr>
                  <w:color w:val="0000FF"/>
                </w:rPr>
                <w:t>Сборник</w:t>
              </w:r>
            </w:hyperlink>
            <w:r>
              <w:t xml:space="preserve"> форм для проведения ГИА в 2017 году</w:t>
            </w:r>
          </w:p>
        </w:tc>
      </w:tr>
      <w:tr w:rsidR="0065190A">
        <w:tc>
          <w:tcPr>
            <w:tcW w:w="2608" w:type="dxa"/>
          </w:tcPr>
          <w:p w:rsidR="0065190A" w:rsidRDefault="0065190A">
            <w:pPr>
              <w:pStyle w:val="ConsPlusNormal"/>
              <w:jc w:val="both"/>
            </w:pPr>
            <w:r>
              <w:t>СЗИ</w:t>
            </w:r>
          </w:p>
        </w:tc>
        <w:tc>
          <w:tcPr>
            <w:tcW w:w="6463" w:type="dxa"/>
            <w:vAlign w:val="center"/>
          </w:tcPr>
          <w:p w:rsidR="0065190A" w:rsidRDefault="0065190A">
            <w:pPr>
              <w:pStyle w:val="ConsPlusNormal"/>
              <w:jc w:val="both"/>
            </w:pPr>
            <w:r>
              <w:t>Средства защиты информации</w:t>
            </w:r>
          </w:p>
        </w:tc>
      </w:tr>
      <w:tr w:rsidR="0065190A">
        <w:tc>
          <w:tcPr>
            <w:tcW w:w="2608" w:type="dxa"/>
          </w:tcPr>
          <w:p w:rsidR="0065190A" w:rsidRDefault="0065190A">
            <w:pPr>
              <w:pStyle w:val="ConsPlusNormal"/>
              <w:jc w:val="both"/>
            </w:pPr>
            <w:r>
              <w:t>Токен</w:t>
            </w:r>
          </w:p>
        </w:tc>
        <w:tc>
          <w:tcPr>
            <w:tcW w:w="6463" w:type="dxa"/>
            <w:vAlign w:val="center"/>
          </w:tcPr>
          <w:p w:rsidR="0065190A" w:rsidRDefault="0065190A">
            <w:pPr>
              <w:pStyle w:val="ConsPlusNormal"/>
              <w:jc w:val="both"/>
            </w:pPr>
            <w:r>
              <w:t>Защищенный внешний носитель с записанным ключом шифрования</w:t>
            </w:r>
          </w:p>
        </w:tc>
      </w:tr>
      <w:tr w:rsidR="0065190A">
        <w:tc>
          <w:tcPr>
            <w:tcW w:w="2608" w:type="dxa"/>
          </w:tcPr>
          <w:p w:rsidR="0065190A" w:rsidRDefault="0065190A">
            <w:pPr>
              <w:pStyle w:val="ConsPlusNormal"/>
              <w:jc w:val="both"/>
            </w:pPr>
            <w:r>
              <w:t>Токен сотрудника РЦОИ</w:t>
            </w:r>
          </w:p>
        </w:tc>
        <w:tc>
          <w:tcPr>
            <w:tcW w:w="6463" w:type="dxa"/>
            <w:vAlign w:val="center"/>
          </w:tcPr>
          <w:p w:rsidR="0065190A" w:rsidRDefault="0065190A">
            <w:pPr>
              <w:pStyle w:val="ConsPlusNormal"/>
              <w:jc w:val="both"/>
            </w:pPr>
            <w:r>
              <w:t>Токен с записанным ключом шифрования, выданный сотруднику РЦОИ, ответственному за загрузку электронных образов бланков</w:t>
            </w:r>
          </w:p>
        </w:tc>
      </w:tr>
      <w:tr w:rsidR="0065190A">
        <w:tc>
          <w:tcPr>
            <w:tcW w:w="2608" w:type="dxa"/>
          </w:tcPr>
          <w:p w:rsidR="0065190A" w:rsidRDefault="0065190A">
            <w:pPr>
              <w:pStyle w:val="ConsPlusNormal"/>
              <w:jc w:val="both"/>
            </w:pPr>
            <w:r>
              <w:t>Токен члена ГЭК</w:t>
            </w:r>
          </w:p>
        </w:tc>
        <w:tc>
          <w:tcPr>
            <w:tcW w:w="6463" w:type="dxa"/>
            <w:vAlign w:val="center"/>
          </w:tcPr>
          <w:p w:rsidR="0065190A" w:rsidRDefault="0065190A">
            <w:pPr>
              <w:pStyle w:val="ConsPlusNormal"/>
              <w:jc w:val="both"/>
            </w:pPr>
            <w:r>
              <w:t>Токен с записанным ключом шифрования, выданный члену ГЭК</w:t>
            </w:r>
          </w:p>
        </w:tc>
      </w:tr>
      <w:tr w:rsidR="0065190A">
        <w:tc>
          <w:tcPr>
            <w:tcW w:w="2608" w:type="dxa"/>
          </w:tcPr>
          <w:p w:rsidR="0065190A" w:rsidRDefault="0065190A">
            <w:pPr>
              <w:pStyle w:val="ConsPlusNormal"/>
              <w:jc w:val="both"/>
            </w:pPr>
            <w:r>
              <w:t>ППЭ ТОМ</w:t>
            </w:r>
          </w:p>
        </w:tc>
        <w:tc>
          <w:tcPr>
            <w:tcW w:w="6463" w:type="dxa"/>
            <w:vAlign w:val="center"/>
          </w:tcPr>
          <w:p w:rsidR="0065190A" w:rsidRDefault="0065190A">
            <w:pPr>
              <w:pStyle w:val="ConsPlusNormal"/>
              <w:jc w:val="both"/>
            </w:pPr>
            <w:r>
              <w:t>ППЭ, организованные в труднодоступных и отдаленных местностях</w:t>
            </w:r>
          </w:p>
        </w:tc>
      </w:tr>
      <w:tr w:rsidR="0065190A">
        <w:tc>
          <w:tcPr>
            <w:tcW w:w="2608" w:type="dxa"/>
          </w:tcPr>
          <w:p w:rsidR="0065190A" w:rsidRDefault="0065190A">
            <w:pPr>
              <w:pStyle w:val="ConsPlusNormal"/>
              <w:jc w:val="both"/>
            </w:pPr>
            <w:r>
              <w:lastRenderedPageBreak/>
              <w:t>Участник ЕГЭ/участник экзамена/участник</w:t>
            </w:r>
          </w:p>
        </w:tc>
        <w:tc>
          <w:tcPr>
            <w:tcW w:w="6463" w:type="dxa"/>
            <w:vAlign w:val="center"/>
          </w:tcPr>
          <w:p w:rsidR="0065190A" w:rsidRDefault="0065190A">
            <w:pPr>
              <w:pStyle w:val="ConsPlusNormal"/>
              <w:jc w:val="both"/>
            </w:pPr>
            <w:r>
              <w:t>Обучающиеся, допущенные в установленном порядке к ГИА;</w:t>
            </w:r>
          </w:p>
          <w:p w:rsidR="0065190A" w:rsidRDefault="0065190A">
            <w:pPr>
              <w:pStyle w:val="ConsPlusNormal"/>
              <w:jc w:val="both"/>
            </w:pPr>
            <w:r>
              <w:t xml:space="preserve">выпускники прошлых лет и другие категории лиц, определенные </w:t>
            </w:r>
            <w:hyperlink r:id="rId57" w:history="1">
              <w:r>
                <w:rPr>
                  <w:color w:val="0000FF"/>
                </w:rPr>
                <w:t>Порядком</w:t>
              </w:r>
            </w:hyperlink>
            <w:r>
              <w:t>, допущенные к сдаче ЕГЭ</w:t>
            </w:r>
          </w:p>
        </w:tc>
      </w:tr>
      <w:tr w:rsidR="0065190A">
        <w:tc>
          <w:tcPr>
            <w:tcW w:w="2608" w:type="dxa"/>
          </w:tcPr>
          <w:p w:rsidR="0065190A" w:rsidRDefault="0065190A">
            <w:pPr>
              <w:pStyle w:val="ConsPlusNormal"/>
              <w:jc w:val="both"/>
            </w:pPr>
            <w:r>
              <w:t>ФИПИ</w:t>
            </w:r>
          </w:p>
        </w:tc>
        <w:tc>
          <w:tcPr>
            <w:tcW w:w="6463" w:type="dxa"/>
            <w:vAlign w:val="center"/>
          </w:tcPr>
          <w:p w:rsidR="0065190A" w:rsidRDefault="0065190A">
            <w:pPr>
              <w:pStyle w:val="ConsPlusNormal"/>
              <w:jc w:val="both"/>
            </w:pPr>
            <w:r>
              <w:t>ФГБНУ "Федеральный институт педагогических измерений"</w:t>
            </w:r>
          </w:p>
        </w:tc>
      </w:tr>
      <w:tr w:rsidR="0065190A">
        <w:tc>
          <w:tcPr>
            <w:tcW w:w="2608" w:type="dxa"/>
          </w:tcPr>
          <w:p w:rsidR="0065190A" w:rsidRDefault="0065190A">
            <w:pPr>
              <w:pStyle w:val="ConsPlusNormal"/>
              <w:jc w:val="both"/>
            </w:pPr>
            <w:r>
              <w:t>ФИС</w:t>
            </w:r>
          </w:p>
        </w:tc>
        <w:tc>
          <w:tcPr>
            <w:tcW w:w="6463" w:type="dxa"/>
            <w:vAlign w:val="center"/>
          </w:tcPr>
          <w:p w:rsidR="0065190A" w:rsidRDefault="0065190A">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5190A">
        <w:tc>
          <w:tcPr>
            <w:tcW w:w="2608" w:type="dxa"/>
          </w:tcPr>
          <w:p w:rsidR="0065190A" w:rsidRDefault="0065190A">
            <w:pPr>
              <w:pStyle w:val="ConsPlusNormal"/>
              <w:jc w:val="both"/>
            </w:pPr>
            <w:r>
              <w:t>ФУ</w:t>
            </w:r>
          </w:p>
        </w:tc>
        <w:tc>
          <w:tcPr>
            <w:tcW w:w="6463" w:type="dxa"/>
            <w:vAlign w:val="center"/>
          </w:tcPr>
          <w:p w:rsidR="0065190A" w:rsidRDefault="0065190A">
            <w:pPr>
              <w:pStyle w:val="ConsPlusNormal"/>
              <w:jc w:val="both"/>
            </w:pPr>
            <w:r>
              <w:t>Федеральный уровень</w:t>
            </w:r>
          </w:p>
        </w:tc>
      </w:tr>
      <w:tr w:rsidR="0065190A">
        <w:tc>
          <w:tcPr>
            <w:tcW w:w="2608" w:type="dxa"/>
          </w:tcPr>
          <w:p w:rsidR="0065190A" w:rsidRDefault="0065190A">
            <w:pPr>
              <w:pStyle w:val="ConsPlusNormal"/>
              <w:jc w:val="both"/>
            </w:pPr>
            <w:r>
              <w:t>ФЦТ</w:t>
            </w:r>
          </w:p>
        </w:tc>
        <w:tc>
          <w:tcPr>
            <w:tcW w:w="6463" w:type="dxa"/>
            <w:vAlign w:val="center"/>
          </w:tcPr>
          <w:p w:rsidR="0065190A" w:rsidRDefault="0065190A">
            <w:pPr>
              <w:pStyle w:val="ConsPlusNormal"/>
              <w:jc w:val="both"/>
            </w:pPr>
            <w:r>
              <w:t>Федеральное государственное бюджетное учреждение "Федеральный центр тестирования"</w:t>
            </w:r>
          </w:p>
        </w:tc>
      </w:tr>
      <w:tr w:rsidR="0065190A">
        <w:tc>
          <w:tcPr>
            <w:tcW w:w="2608" w:type="dxa"/>
          </w:tcPr>
          <w:p w:rsidR="0065190A" w:rsidRDefault="0065190A">
            <w:pPr>
              <w:pStyle w:val="ConsPlusNormal"/>
              <w:jc w:val="both"/>
            </w:pPr>
            <w:r>
              <w:t>ЭМ</w:t>
            </w:r>
          </w:p>
        </w:tc>
        <w:tc>
          <w:tcPr>
            <w:tcW w:w="6463" w:type="dxa"/>
            <w:vAlign w:val="center"/>
          </w:tcPr>
          <w:p w:rsidR="0065190A" w:rsidRDefault="0065190A">
            <w:pPr>
              <w:pStyle w:val="ConsPlusNormal"/>
              <w:jc w:val="both"/>
            </w:pPr>
            <w:r>
              <w:t>Экзаменационные материалы</w:t>
            </w:r>
          </w:p>
        </w:tc>
      </w:tr>
    </w:tbl>
    <w:p w:rsidR="0065190A" w:rsidRDefault="0065190A">
      <w:pPr>
        <w:pStyle w:val="ConsPlusNormal"/>
        <w:jc w:val="both"/>
      </w:pPr>
    </w:p>
    <w:p w:rsidR="0065190A" w:rsidRDefault="0065190A">
      <w:pPr>
        <w:pStyle w:val="ConsPlusNormal"/>
        <w:jc w:val="both"/>
        <w:outlineLvl w:val="1"/>
      </w:pPr>
      <w:r>
        <w:t>Введение</w:t>
      </w:r>
    </w:p>
    <w:p w:rsidR="0065190A" w:rsidRDefault="0065190A">
      <w:pPr>
        <w:pStyle w:val="ConsPlusNormal"/>
        <w:jc w:val="both"/>
      </w:pPr>
    </w:p>
    <w:p w:rsidR="0065190A" w:rsidRDefault="0065190A">
      <w:pPr>
        <w:pStyle w:val="ConsPlusNormal"/>
        <w:ind w:firstLine="540"/>
        <w:jc w:val="both"/>
      </w:pPr>
      <w:r>
        <w:t>Настоящий документ разработан в соответствии со следующими нормативными правовыми актами Российской Федерации:</w:t>
      </w:r>
    </w:p>
    <w:p w:rsidR="0065190A" w:rsidRDefault="0065190A">
      <w:pPr>
        <w:pStyle w:val="ConsPlusNormal"/>
        <w:spacing w:before="240"/>
        <w:ind w:firstLine="540"/>
        <w:jc w:val="both"/>
      </w:pPr>
      <w:r>
        <w:t xml:space="preserve">1. Федеральный </w:t>
      </w:r>
      <w:hyperlink r:id="rId58" w:history="1">
        <w:r>
          <w:rPr>
            <w:color w:val="0000FF"/>
          </w:rPr>
          <w:t>закон</w:t>
        </w:r>
      </w:hyperlink>
      <w:r>
        <w:t xml:space="preserve"> от 29.12.2012 N 273-ФЗ "Об образовании в Российской Федерации";</w:t>
      </w:r>
    </w:p>
    <w:p w:rsidR="0065190A" w:rsidRDefault="0065190A">
      <w:pPr>
        <w:pStyle w:val="ConsPlusNormal"/>
        <w:spacing w:before="240"/>
        <w:ind w:firstLine="540"/>
        <w:jc w:val="both"/>
      </w:pPr>
      <w:r>
        <w:t xml:space="preserve">2. </w:t>
      </w:r>
      <w:hyperlink r:id="rId59" w:history="1">
        <w:r>
          <w:rPr>
            <w:color w:val="0000FF"/>
          </w:rPr>
          <w:t>Постановление</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5190A" w:rsidRDefault="0065190A">
      <w:pPr>
        <w:pStyle w:val="ConsPlusNormal"/>
        <w:spacing w:before="240"/>
        <w:ind w:firstLine="540"/>
        <w:jc w:val="both"/>
      </w:pPr>
      <w:r>
        <w:t xml:space="preserve">3. </w:t>
      </w:r>
      <w:hyperlink r:id="rId60" w:history="1">
        <w:r>
          <w:rPr>
            <w:color w:val="0000FF"/>
          </w:rPr>
          <w:t>Приказ</w:t>
        </w:r>
      </w:hyperlink>
      <w: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65190A" w:rsidRDefault="0065190A">
      <w:pPr>
        <w:pStyle w:val="ConsPlusNormal"/>
        <w:spacing w:before="240"/>
        <w:ind w:firstLine="540"/>
        <w:jc w:val="both"/>
      </w:pPr>
      <w:r>
        <w:t xml:space="preserve">4. </w:t>
      </w:r>
      <w:hyperlink r:id="rId61" w:history="1">
        <w:r>
          <w:rPr>
            <w:color w:val="0000FF"/>
          </w:rPr>
          <w:t>Приказ</w:t>
        </w:r>
      </w:hyperlink>
      <w:r>
        <w:t xml:space="preserve"> Рособрнадзора от 17.12.2013 N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65190A" w:rsidRDefault="0065190A">
      <w:pPr>
        <w:pStyle w:val="ConsPlusNormal"/>
        <w:spacing w:before="240"/>
        <w:ind w:firstLine="540"/>
        <w:jc w:val="both"/>
      </w:pPr>
      <w:r>
        <w:t xml:space="preserve">5. </w:t>
      </w:r>
      <w:hyperlink r:id="rId62" w:history="1">
        <w:r>
          <w:rPr>
            <w:color w:val="0000FF"/>
          </w:rPr>
          <w:t>Приказ</w:t>
        </w:r>
      </w:hyperlink>
      <w:r>
        <w:t xml:space="preserve"> Рособрнадзора от 28.12.2015 N 2427 "Об утверждении требований к составу и формату сведений, вносимых и передаваемых в процессе репликации в </w:t>
      </w:r>
      <w:r>
        <w:lastRenderedPageBreak/>
        <w:t>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N 40950).</w:t>
      </w:r>
    </w:p>
    <w:p w:rsidR="0065190A" w:rsidRDefault="0065190A">
      <w:pPr>
        <w:pStyle w:val="ConsPlusNormal"/>
        <w:jc w:val="both"/>
      </w:pPr>
    </w:p>
    <w:p w:rsidR="0065190A" w:rsidRDefault="0065190A">
      <w:pPr>
        <w:pStyle w:val="ConsPlusNormal"/>
        <w:jc w:val="both"/>
        <w:outlineLvl w:val="1"/>
      </w:pPr>
      <w:r>
        <w:t>Общая часть</w:t>
      </w:r>
    </w:p>
    <w:p w:rsidR="0065190A" w:rsidRDefault="0065190A">
      <w:pPr>
        <w:pStyle w:val="ConsPlusNormal"/>
        <w:jc w:val="both"/>
      </w:pPr>
    </w:p>
    <w:p w:rsidR="0065190A" w:rsidRDefault="0065190A">
      <w:pPr>
        <w:pStyle w:val="ConsPlusNormal"/>
        <w:ind w:firstLine="540"/>
        <w:jc w:val="both"/>
      </w:pPr>
      <w:r>
        <w:t>1. 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участников экзамена осуществляется определенной в соответствии с законодательством Российской Федерации организацией - РЦОИ.</w:t>
      </w:r>
    </w:p>
    <w:p w:rsidR="0065190A" w:rsidRDefault="0065190A">
      <w:pPr>
        <w:pStyle w:val="ConsPlusNormal"/>
        <w:spacing w:before="240"/>
        <w:ind w:firstLine="540"/>
        <w:jc w:val="both"/>
      </w:pPr>
      <w:r>
        <w:t>2. Оператором РИС может выступать:</w:t>
      </w:r>
    </w:p>
    <w:p w:rsidR="0065190A" w:rsidRDefault="0065190A">
      <w:pPr>
        <w:pStyle w:val="ConsPlusNormal"/>
        <w:spacing w:before="240"/>
        <w:ind w:firstLine="540"/>
        <w:jc w:val="both"/>
      </w:pPr>
      <w:r>
        <w:t>ОИВ;</w:t>
      </w:r>
    </w:p>
    <w:p w:rsidR="0065190A" w:rsidRDefault="0065190A">
      <w:pPr>
        <w:pStyle w:val="ConsPlusNormal"/>
        <w:spacing w:before="240"/>
        <w:ind w:firstLine="540"/>
        <w:jc w:val="both"/>
      </w:pPr>
      <w:r>
        <w:t xml:space="preserve">организации, определяемые в порядке, установленном Федеральным </w:t>
      </w:r>
      <w:hyperlink r:id="rId6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5190A" w:rsidRDefault="0065190A">
      <w:pPr>
        <w:pStyle w:val="ConsPlusNormal"/>
        <w:spacing w:before="240"/>
        <w:ind w:firstLine="540"/>
        <w:jc w:val="both"/>
      </w:pPr>
      <w:r>
        <w:t xml:space="preserve">3. РЦОИ в своей деятельности руководствуется Федеральным </w:t>
      </w:r>
      <w:hyperlink r:id="rId64" w:history="1">
        <w:r>
          <w:rPr>
            <w:color w:val="0000FF"/>
          </w:rPr>
          <w:t>законом</w:t>
        </w:r>
      </w:hyperlink>
      <w:r>
        <w:t xml:space="preserve"> от 29.12.2012 N 273-ФЗ "Об образовании в Российской Федерации" и подзаконными актами Правительства Российской Федерации, Минобрнауки России, Рособрнадзора и ОИВ.</w:t>
      </w:r>
    </w:p>
    <w:p w:rsidR="0065190A" w:rsidRDefault="0065190A">
      <w:pPr>
        <w:pStyle w:val="ConsPlusNormal"/>
        <w:spacing w:before="240"/>
        <w:ind w:firstLine="540"/>
        <w:jc w:val="both"/>
      </w:pPr>
      <w:r>
        <w:t>4. В части информационного и организационно-технологического обеспечения РЦОИ руководствуется документами, а также материалами ФЦТ.</w:t>
      </w:r>
    </w:p>
    <w:p w:rsidR="0065190A" w:rsidRDefault="0065190A">
      <w:pPr>
        <w:pStyle w:val="ConsPlusNormal"/>
        <w:spacing w:before="240"/>
        <w:ind w:firstLine="540"/>
        <w:jc w:val="both"/>
      </w:pPr>
      <w:r>
        <w:t>5. РЦОИ работает в помещениях, исключающих возможность доступа к ним посторонних лиц и распространения информации ограниченного доступа, а также оснащенных соответствующим комплексом средств информационной безопасности, позволяющим обеспечить защиту персональных данных.</w:t>
      </w:r>
    </w:p>
    <w:p w:rsidR="0065190A" w:rsidRDefault="0065190A">
      <w:pPr>
        <w:pStyle w:val="ConsPlusNormal"/>
        <w:spacing w:before="240"/>
        <w:ind w:firstLine="540"/>
        <w:jc w:val="both"/>
      </w:pPr>
      <w:r>
        <w:t>6. В РЦОИ могут присутствовать:</w:t>
      </w:r>
    </w:p>
    <w:p w:rsidR="0065190A" w:rsidRDefault="0065190A">
      <w:pPr>
        <w:pStyle w:val="ConsPlusNormal"/>
        <w:spacing w:before="240"/>
        <w:ind w:firstLine="540"/>
        <w:jc w:val="both"/>
      </w:pPr>
      <w:r>
        <w:t>а) члены ГЭК - по решению председателя ГЭК (заместителя председателя ГЭК);</w:t>
      </w:r>
    </w:p>
    <w:p w:rsidR="0065190A" w:rsidRDefault="0065190A">
      <w:pPr>
        <w:pStyle w:val="ConsPlusNormal"/>
        <w:spacing w:before="240"/>
        <w:ind w:firstLine="540"/>
        <w:jc w:val="both"/>
      </w:pPr>
      <w:r>
        <w:t>б) общественные наблюдатели, аккредитованные в установленном порядке, - по желанию;</w:t>
      </w:r>
    </w:p>
    <w:p w:rsidR="0065190A" w:rsidRDefault="0065190A">
      <w:pPr>
        <w:pStyle w:val="ConsPlusNormal"/>
        <w:spacing w:before="240"/>
        <w:ind w:firstLine="540"/>
        <w:jc w:val="both"/>
      </w:pPr>
      <w:r>
        <w:t>в) должностные лица Рособрнадзора, ОИВ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5190A" w:rsidRDefault="0065190A">
      <w:pPr>
        <w:pStyle w:val="ConsPlusNormal"/>
        <w:spacing w:before="240"/>
        <w:ind w:firstLine="540"/>
        <w:jc w:val="both"/>
      </w:pPr>
      <w:r>
        <w:t>г) председатели, заместители председателей и эксперты предметных комиссий;</w:t>
      </w:r>
    </w:p>
    <w:p w:rsidR="0065190A" w:rsidRDefault="0065190A">
      <w:pPr>
        <w:pStyle w:val="ConsPlusNormal"/>
        <w:spacing w:before="240"/>
        <w:ind w:firstLine="540"/>
        <w:jc w:val="both"/>
      </w:pPr>
      <w:r>
        <w:t>д) члены конфликтной комиссии (в случае организации работы предметных комиссий и конфликтной комиссии в помещениях РЦОИ).</w:t>
      </w:r>
    </w:p>
    <w:p w:rsidR="0065190A" w:rsidRDefault="0065190A">
      <w:pPr>
        <w:pStyle w:val="ConsPlusNormal"/>
        <w:spacing w:before="240"/>
        <w:ind w:firstLine="540"/>
        <w:jc w:val="both"/>
      </w:pPr>
      <w:r>
        <w:t>7. В целях обеспечения прозрачности процедуры проведения ГИА во всех помещениях РЦОИ, в которых осуществляется хранение и обработка ЭМ, в том числе в коридорах и на лестницах, ведется круглосуточное видеонаблюдение. Видеонаблюдение ведется с 8:00 по местному времени, начиная с первого дня проведения экзаменов.</w:t>
      </w:r>
    </w:p>
    <w:p w:rsidR="0065190A" w:rsidRDefault="0065190A">
      <w:pPr>
        <w:pStyle w:val="ConsPlusNormal"/>
        <w:spacing w:before="240"/>
        <w:ind w:firstLine="540"/>
        <w:jc w:val="both"/>
      </w:pPr>
      <w:r>
        <w:lastRenderedPageBreak/>
        <w:t>8. Работы в РЦОИ должны проводиться при наличии аттестата соответствия требованиям по безопасности информации.</w:t>
      </w:r>
    </w:p>
    <w:p w:rsidR="0065190A" w:rsidRDefault="0065190A">
      <w:pPr>
        <w:pStyle w:val="ConsPlusNormal"/>
        <w:spacing w:before="240"/>
        <w:ind w:firstLine="540"/>
        <w:jc w:val="both"/>
      </w:pPr>
      <w:r>
        <w:t>9. В период подготовки к проведению ЕГЭ РЦОИ осуществляет обработку итогового сочинения (изложения) при помощи специализированных программных средств.</w:t>
      </w:r>
    </w:p>
    <w:p w:rsidR="0065190A" w:rsidRDefault="0065190A">
      <w:pPr>
        <w:pStyle w:val="ConsPlusNormal"/>
        <w:spacing w:before="240"/>
        <w:ind w:firstLine="540"/>
        <w:jc w:val="both"/>
      </w:pPr>
      <w:r>
        <w:t>10. В период организации, подготовки и проведения ЕГЭ РЦОИ осуществляет:</w:t>
      </w:r>
    </w:p>
    <w:p w:rsidR="0065190A" w:rsidRDefault="0065190A">
      <w:pPr>
        <w:pStyle w:val="ConsPlusNormal"/>
        <w:spacing w:before="240"/>
        <w:ind w:firstLine="540"/>
        <w:jc w:val="both"/>
      </w:pPr>
      <w:r>
        <w:t>технологическое и информационное взаимодействие с ФЦТ;</w:t>
      </w:r>
    </w:p>
    <w:p w:rsidR="0065190A" w:rsidRDefault="0065190A">
      <w:pPr>
        <w:pStyle w:val="ConsPlusNormal"/>
        <w:spacing w:before="240"/>
        <w:ind w:firstLine="540"/>
        <w:jc w:val="both"/>
      </w:pPr>
      <w:r>
        <w:t xml:space="preserve">обеспечение деятельности по формированию РИС, а также взаимодействию с ФИС в порядке, установленном </w:t>
      </w:r>
      <w:hyperlink r:id="rId65" w:history="1">
        <w:r>
          <w:rPr>
            <w:color w:val="0000FF"/>
          </w:rPr>
          <w:t>Правилами</w:t>
        </w:r>
      </w:hyperlink>
      <w:r>
        <w:t xml:space="preserve"> формирования и ведения ФИС/РИС;</w:t>
      </w:r>
    </w:p>
    <w:p w:rsidR="0065190A" w:rsidRDefault="0065190A">
      <w:pPr>
        <w:pStyle w:val="ConsPlusNormal"/>
        <w:spacing w:before="240"/>
        <w:ind w:firstLine="540"/>
        <w:jc w:val="both"/>
      </w:pPr>
      <w:r>
        <w:t>обеспечение технического функционирования и эксплуатации РИС;</w:t>
      </w:r>
    </w:p>
    <w:p w:rsidR="0065190A" w:rsidRDefault="0065190A">
      <w:pPr>
        <w:pStyle w:val="ConsPlusNormal"/>
        <w:spacing w:before="240"/>
        <w:ind w:firstLine="540"/>
        <w:jc w:val="both"/>
      </w:pPr>
      <w:r>
        <w:t>обеспечение безопасного хранения и использования сведений, содержащихся в РИС;</w:t>
      </w:r>
    </w:p>
    <w:p w:rsidR="0065190A" w:rsidRDefault="0065190A">
      <w:pPr>
        <w:pStyle w:val="ConsPlusNormal"/>
        <w:spacing w:before="240"/>
        <w:ind w:firstLine="540"/>
        <w:jc w:val="both"/>
      </w:pPr>
      <w:r>
        <w:t>обеспечение работоспособности защищенных каналов связи;</w:t>
      </w:r>
    </w:p>
    <w:p w:rsidR="0065190A" w:rsidRDefault="0065190A">
      <w:pPr>
        <w:pStyle w:val="ConsPlusNormal"/>
        <w:spacing w:before="240"/>
        <w:ind w:firstLine="540"/>
        <w:jc w:val="both"/>
      </w:pPr>
      <w:r>
        <w:t>технологическое и информационное взаимодействие с ППЭ;</w:t>
      </w:r>
    </w:p>
    <w:p w:rsidR="0065190A" w:rsidRDefault="0065190A">
      <w:pPr>
        <w:pStyle w:val="ConsPlusNormal"/>
        <w:spacing w:before="240"/>
        <w:ind w:firstLine="540"/>
        <w:jc w:val="both"/>
      </w:pPr>
      <w:r>
        <w:t>взаимодействие с председателями ПК;</w:t>
      </w:r>
    </w:p>
    <w:p w:rsidR="0065190A" w:rsidRDefault="0065190A">
      <w:pPr>
        <w:pStyle w:val="ConsPlusNormal"/>
        <w:spacing w:before="240"/>
        <w:ind w:firstLine="540"/>
        <w:jc w:val="both"/>
      </w:pPr>
      <w:r>
        <w:t>согласование графика работы ПК с председателями ПК;</w:t>
      </w:r>
    </w:p>
    <w:p w:rsidR="0065190A" w:rsidRDefault="0065190A">
      <w:pPr>
        <w:pStyle w:val="ConsPlusNormal"/>
        <w:spacing w:before="240"/>
        <w:ind w:firstLine="540"/>
        <w:jc w:val="both"/>
      </w:pPr>
      <w:r>
        <w:t>автоматизированное распределение участников экзамена и организаторов по аудиториям ППЭ (по решению ГЭК);</w:t>
      </w:r>
    </w:p>
    <w:p w:rsidR="0065190A" w:rsidRDefault="0065190A">
      <w:pPr>
        <w:pStyle w:val="ConsPlusNormal"/>
        <w:spacing w:before="240"/>
        <w:ind w:firstLine="540"/>
        <w:jc w:val="both"/>
      </w:pPr>
      <w:r>
        <w:t>учет актов об удалении участника с экзамена и о досрочном завершении участником экзамена по объективным причинам при обработке экзаменационных работ;</w:t>
      </w:r>
    </w:p>
    <w:p w:rsidR="0065190A" w:rsidRDefault="0065190A">
      <w:pPr>
        <w:pStyle w:val="ConsPlusNormal"/>
        <w:spacing w:before="240"/>
        <w:ind w:firstLine="540"/>
        <w:jc w:val="both"/>
      </w:pPr>
      <w:r>
        <w:t>информационное обеспечение работы ГЭК, ПК, КК, ОИВ, МСУ, образовательных организаций в части организации и проведения ЕГЭ;</w:t>
      </w:r>
    </w:p>
    <w:p w:rsidR="0065190A" w:rsidRDefault="0065190A">
      <w:pPr>
        <w:pStyle w:val="ConsPlusNormal"/>
        <w:spacing w:before="240"/>
        <w:ind w:firstLine="540"/>
        <w:jc w:val="both"/>
      </w:pPr>
      <w:r>
        <w:t>получение и хранение ЭМ в зависимости от схемы доставки ЭМ в субъекте Российской Федерации;</w:t>
      </w:r>
    </w:p>
    <w:p w:rsidR="0065190A" w:rsidRDefault="0065190A">
      <w:pPr>
        <w:pStyle w:val="ConsPlusNormal"/>
        <w:spacing w:before="240"/>
        <w:ind w:firstLine="540"/>
        <w:jc w:val="both"/>
      </w:pPr>
      <w:r>
        <w:t>учет неиспользованных, испорченных и имеющих типографский брак ЭМ;</w:t>
      </w:r>
    </w:p>
    <w:p w:rsidR="0065190A" w:rsidRDefault="0065190A">
      <w:pPr>
        <w:pStyle w:val="ConsPlusNormal"/>
        <w:spacing w:before="240"/>
        <w:ind w:firstLine="540"/>
        <w:jc w:val="both"/>
      </w:pPr>
      <w:r>
        <w:t>получение экзаменационных работ ЕГЭ, отсканированных изображений экзаменационных работ для последующей их обработки (в случае проведения сканирования экзаменационных работ в ППЭ по решению ГЭК);</w:t>
      </w:r>
    </w:p>
    <w:p w:rsidR="0065190A" w:rsidRDefault="0065190A">
      <w:pPr>
        <w:pStyle w:val="ConsPlusNormal"/>
        <w:spacing w:before="240"/>
        <w:ind w:firstLine="540"/>
        <w:jc w:val="both"/>
      </w:pPr>
      <w:r>
        <w:t>обработку итогового сочинения (изложения) &lt;1&gt;, машиночитаемых форм ППЭ, экзаменационных работ участников ЕГЭ при помощи специализированных программных средств, которые ФЦТ размещает в ЗСПД согласно графику выдачи ПО, разработанному ФЦТ;</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Итоговое сочинение (изложение) проводится и обрабатывается в соответствии с методическими документами, направленными в адрес органов исполнительной власти субъектов Российской Федерации, осуществляющих государственное управление в сфере образования </w:t>
      </w:r>
      <w:hyperlink r:id="rId66" w:history="1">
        <w:r>
          <w:rPr>
            <w:color w:val="0000FF"/>
          </w:rPr>
          <w:t>письмом</w:t>
        </w:r>
      </w:hyperlink>
      <w:r>
        <w:t xml:space="preserve"> Рособрнадзора от 17.10.2016 N 10-764.</w:t>
      </w:r>
    </w:p>
    <w:p w:rsidR="0065190A" w:rsidRDefault="0065190A">
      <w:pPr>
        <w:pStyle w:val="ConsPlusNormal"/>
        <w:jc w:val="both"/>
      </w:pPr>
    </w:p>
    <w:p w:rsidR="0065190A" w:rsidRDefault="0065190A">
      <w:pPr>
        <w:pStyle w:val="ConsPlusNormal"/>
        <w:ind w:firstLine="540"/>
        <w:jc w:val="both"/>
      </w:pPr>
      <w:r>
        <w:lastRenderedPageBreak/>
        <w:t>подготовку рабочих комплектов для ПК (распечатка изображений развернутых ответов участников ЕГЭ и протоколов проверки экзаменационных работ);</w:t>
      </w:r>
    </w:p>
    <w:p w:rsidR="0065190A" w:rsidRDefault="0065190A">
      <w:pPr>
        <w:pStyle w:val="ConsPlusNormal"/>
        <w:spacing w:before="240"/>
        <w:ind w:firstLine="540"/>
        <w:jc w:val="both"/>
      </w:pPr>
      <w:r>
        <w:t>обработку протоколов проверки экзаменационных работ ЕГЭ после заполнения их ПК;</w:t>
      </w:r>
    </w:p>
    <w:p w:rsidR="0065190A" w:rsidRDefault="0065190A">
      <w:pPr>
        <w:pStyle w:val="ConsPlusNormal"/>
        <w:spacing w:before="240"/>
        <w:ind w:firstLine="540"/>
        <w:jc w:val="both"/>
      </w:pPr>
      <w:r>
        <w:t>обработку результатов участников ЕГЭ (автоматизированные процессы, связанные с изменением результатов участников ЕГЭ по решению КК и ГЭК);</w:t>
      </w:r>
    </w:p>
    <w:p w:rsidR="0065190A" w:rsidRDefault="0065190A">
      <w:pPr>
        <w:pStyle w:val="ConsPlusNormal"/>
        <w:spacing w:before="240"/>
        <w:ind w:firstLine="540"/>
        <w:jc w:val="both"/>
      </w:pPr>
      <w:r>
        <w:t>организационное и технологическое обеспечение межрегиональной перекрестной проверки экзаменационных работ при содействии ФЦТ;</w:t>
      </w:r>
    </w:p>
    <w:p w:rsidR="0065190A" w:rsidRDefault="0065190A">
      <w:pPr>
        <w:pStyle w:val="ConsPlusNormal"/>
        <w:spacing w:before="240"/>
        <w:ind w:firstLine="540"/>
        <w:jc w:val="both"/>
      </w:pPr>
      <w:r>
        <w:t>прием результатов ЕГЭ от ФЦТ по завершении проведения централизованной проверки экзаменационных работ ЕГЭ;</w:t>
      </w:r>
    </w:p>
    <w:p w:rsidR="0065190A" w:rsidRDefault="0065190A">
      <w:pPr>
        <w:pStyle w:val="ConsPlusNormal"/>
        <w:spacing w:before="240"/>
        <w:ind w:firstLine="540"/>
        <w:jc w:val="both"/>
      </w:pPr>
      <w:r>
        <w:t>передачу в ГЭК данных о результатах ЕГЭ по завершении проверки экзаменационных работ участников экзамена, в том числе получение от ФЦТ результатов централизованной проверки экзаменационных работ ЕГЭ;</w:t>
      </w:r>
    </w:p>
    <w:p w:rsidR="0065190A" w:rsidRDefault="0065190A">
      <w:pPr>
        <w:pStyle w:val="ConsPlusNormal"/>
        <w:spacing w:before="240"/>
        <w:ind w:firstLine="540"/>
        <w:jc w:val="both"/>
      </w:pPr>
      <w:r>
        <w:t>передачу в КК для рассмотрения апелляций о несогласии с выставленными баллами:</w:t>
      </w:r>
    </w:p>
    <w:p w:rsidR="0065190A" w:rsidRDefault="0065190A">
      <w:pPr>
        <w:pStyle w:val="ConsPlusNormal"/>
        <w:spacing w:before="240"/>
        <w:ind w:firstLine="540"/>
        <w:jc w:val="both"/>
      </w:pPr>
      <w:r>
        <w:t xml:space="preserve">1) протокол рассмотрения апелляции по результатам ЕГЭ </w:t>
      </w:r>
      <w:hyperlink w:anchor="P12023" w:history="1">
        <w:r>
          <w:rPr>
            <w:color w:val="0000FF"/>
          </w:rPr>
          <w:t>(форма 2-АП)</w:t>
        </w:r>
      </w:hyperlink>
      <w:r>
        <w:t xml:space="preserve">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w:t>
      </w:r>
      <w:hyperlink w:anchor="P12298" w:history="1">
        <w:r>
          <w:rPr>
            <w:color w:val="0000FF"/>
          </w:rPr>
          <w:t>формы 2-АП-1</w:t>
        </w:r>
      </w:hyperlink>
      <w:r>
        <w:t xml:space="preserve">, </w:t>
      </w:r>
      <w:hyperlink w:anchor="P13155" w:history="1">
        <w:r>
          <w:rPr>
            <w:color w:val="0000FF"/>
          </w:rPr>
          <w:t>2-АП-2</w:t>
        </w:r>
      </w:hyperlink>
      <w:r>
        <w:t xml:space="preserve">, </w:t>
      </w:r>
      <w:hyperlink w:anchor="P13330" w:history="1">
        <w:r>
          <w:rPr>
            <w:color w:val="0000FF"/>
          </w:rPr>
          <w:t>2-АП-3</w:t>
        </w:r>
      </w:hyperlink>
      <w:r>
        <w:t>);</w:t>
      </w:r>
    </w:p>
    <w:p w:rsidR="0065190A" w:rsidRDefault="0065190A">
      <w:pPr>
        <w:pStyle w:val="ConsPlusNormal"/>
        <w:spacing w:before="240"/>
        <w:ind w:firstLine="540"/>
        <w:jc w:val="both"/>
      </w:pPr>
      <w:r>
        <w:t>2) распечатанные изображения бланка регистрации, бланка регистрации устной части, бланков ответов N 1 и N 2, дополнительных бланков ответов N 2, бланков-протоколов проверки развернутых ответов, бланков-протоколов проверки устных ответов;</w:t>
      </w:r>
    </w:p>
    <w:p w:rsidR="0065190A" w:rsidRDefault="0065190A">
      <w:pPr>
        <w:pStyle w:val="ConsPlusNormal"/>
        <w:spacing w:before="240"/>
        <w:ind w:firstLine="540"/>
        <w:jc w:val="both"/>
      </w:pPr>
      <w:r>
        <w:t>3) распечатанные бланки распознавания бланков регистрации, бланка регистрации устной части, бланков ответов N 1 и N 2, дополнительных бланков ответов N 2, бланков-протоколов проверки развернутых ответов, бланков-протоколов проверки устных ответов;</w:t>
      </w:r>
    </w:p>
    <w:p w:rsidR="0065190A" w:rsidRDefault="0065190A">
      <w:pPr>
        <w:pStyle w:val="ConsPlusNormal"/>
        <w:spacing w:before="240"/>
        <w:ind w:firstLine="540"/>
        <w:jc w:val="both"/>
      </w:pPr>
      <w:r>
        <w:t>4) электронные носители, содержащие файлы с цифровой аудиозаписью устных ответов участников ЕГЭ;</w:t>
      </w:r>
    </w:p>
    <w:p w:rsidR="0065190A" w:rsidRDefault="0065190A">
      <w:pPr>
        <w:pStyle w:val="ConsPlusNormal"/>
        <w:spacing w:before="240"/>
        <w:ind w:firstLine="540"/>
        <w:jc w:val="both"/>
      </w:pPr>
      <w:r>
        <w:t>прием от КК соответствующей информации по апелляциям о нарушении установленного порядка проведения ГИА;</w:t>
      </w:r>
    </w:p>
    <w:p w:rsidR="0065190A" w:rsidRDefault="0065190A">
      <w:pPr>
        <w:pStyle w:val="ConsPlusNormal"/>
        <w:spacing w:before="240"/>
        <w:ind w:firstLine="540"/>
        <w:jc w:val="both"/>
      </w:pPr>
      <w:r>
        <w:t>прием от КК соответствующей информации для пересчета результатов ГИА в случае выявления ошибок в обработке и (или) проверке экзаменационной работы участника экзамена;</w:t>
      </w:r>
    </w:p>
    <w:p w:rsidR="0065190A" w:rsidRDefault="0065190A">
      <w:pPr>
        <w:pStyle w:val="ConsPlusNormal"/>
        <w:spacing w:before="240"/>
        <w:ind w:firstLine="540"/>
        <w:jc w:val="both"/>
      </w:pPr>
      <w:r>
        <w:t>получение и обеспечение хранения бумажных экзаменационных работ ЕГЭ (экзаменационные материалы хранятся в помещении, исключающем доступ к ним посторонних лиц и позволяющем обеспечить сохранность указанных материалов, в течение полугода после проведения экзамена; по истечении указанного срока бумажные экзаменационные работы уничтожаются в соответствии с требованиями законодательства Российской Федерации).</w:t>
      </w:r>
    </w:p>
    <w:p w:rsidR="0065190A" w:rsidRDefault="0065190A">
      <w:pPr>
        <w:pStyle w:val="ConsPlusNormal"/>
        <w:spacing w:before="240"/>
        <w:ind w:firstLine="540"/>
        <w:jc w:val="both"/>
      </w:pPr>
      <w:r>
        <w:t xml:space="preserve">11. Информационный обмен при взаимодействии ФИС и РИС, передача бланков итоговых сочинений для публикации на федеральном портале, передача результатов ЕГЭ и образов бланков ЕГЭ для ознакомления по решению ГЭК участников ЕГЭ с </w:t>
      </w:r>
      <w:r>
        <w:lastRenderedPageBreak/>
        <w:t>результатами ЕГЭ с использованием информационно-коммуникационных технологий осуществляется в электронной форме через ЗСПД (в соответствии с требованиями законодательства Российской Федерации в области защиты персональных данных).</w:t>
      </w:r>
    </w:p>
    <w:p w:rsidR="0065190A" w:rsidRDefault="0065190A">
      <w:pPr>
        <w:pStyle w:val="ConsPlusNormal"/>
        <w:spacing w:before="240"/>
        <w:ind w:firstLine="540"/>
        <w:jc w:val="both"/>
      </w:pPr>
      <w:r>
        <w:t>12. РЦОИ обеспечивает информационно-технологическое взаимодействие с местами регистрации участников ЕГЭ на всех этапах подготовки и проведения ЕГЭ.</w:t>
      </w:r>
    </w:p>
    <w:p w:rsidR="0065190A" w:rsidRDefault="0065190A">
      <w:pPr>
        <w:pStyle w:val="ConsPlusNormal"/>
        <w:spacing w:before="240"/>
        <w:ind w:firstLine="540"/>
        <w:jc w:val="both"/>
      </w:pPr>
      <w:r>
        <w:t>13. РЦОИ осуществляет обработку бланков ЕГЭ по всем учебным предметам, по которым проводится ЕГЭ, и файлов аудиозаписи устных ответов по иностранным языкам.</w:t>
      </w:r>
    </w:p>
    <w:p w:rsidR="0065190A" w:rsidRDefault="0065190A">
      <w:pPr>
        <w:pStyle w:val="ConsPlusNormal"/>
        <w:spacing w:before="240"/>
        <w:ind w:firstLine="540"/>
        <w:jc w:val="both"/>
      </w:pPr>
      <w:r>
        <w:t xml:space="preserve">Обработка бланков ЕГЭ, включая проверку ПК ответов участников ЕГЭ на задания экзаменационной работы с развернутым ответом, должна быть завершена в следующие сроки, определенные </w:t>
      </w:r>
      <w:hyperlink r:id="rId67" w:history="1">
        <w:r>
          <w:rPr>
            <w:color w:val="0000FF"/>
          </w:rPr>
          <w:t>Порядком</w:t>
        </w:r>
      </w:hyperlink>
      <w:r>
        <w:t>:</w:t>
      </w:r>
    </w:p>
    <w:p w:rsidR="0065190A" w:rsidRDefault="0065190A">
      <w:pPr>
        <w:pStyle w:val="ConsPlusNormal"/>
        <w:spacing w:before="240"/>
        <w:ind w:firstLine="540"/>
        <w:jc w:val="both"/>
      </w:pPr>
      <w:r>
        <w:t>бланков ЕГЭ по математике базового уровня - не позднее трех календарных дней после проведения экзамена;</w:t>
      </w:r>
    </w:p>
    <w:p w:rsidR="0065190A" w:rsidRDefault="0065190A">
      <w:pPr>
        <w:pStyle w:val="ConsPlusNormal"/>
        <w:spacing w:before="240"/>
        <w:ind w:firstLine="540"/>
        <w:jc w:val="both"/>
      </w:pPr>
      <w:r>
        <w:t>бланков ЕГЭ по математике профильного уровня - не позднее четырех календарных дней после проведения экзамена;</w:t>
      </w:r>
    </w:p>
    <w:p w:rsidR="0065190A" w:rsidRDefault="0065190A">
      <w:pPr>
        <w:pStyle w:val="ConsPlusNormal"/>
        <w:spacing w:before="240"/>
        <w:ind w:firstLine="540"/>
        <w:jc w:val="both"/>
      </w:pPr>
      <w:r>
        <w:t>бланков ЕГЭ по русскому языку - не позднее шести календарных дней после проведения экзамена;</w:t>
      </w:r>
    </w:p>
    <w:p w:rsidR="0065190A" w:rsidRDefault="0065190A">
      <w:pPr>
        <w:pStyle w:val="ConsPlusNormal"/>
        <w:spacing w:before="24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65190A" w:rsidRDefault="0065190A">
      <w:pPr>
        <w:pStyle w:val="ConsPlusNormal"/>
        <w:spacing w:before="24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65190A" w:rsidRDefault="0065190A">
      <w:pPr>
        <w:pStyle w:val="ConsPlusNormal"/>
        <w:spacing w:before="240"/>
        <w:ind w:firstLine="540"/>
        <w:jc w:val="both"/>
      </w:pPr>
      <w:r>
        <w:t>Бланки ЕГЭ должны быть отсканированы или загружены в РИС в день экзамена (до 23.59 по местному времени) по соответствующему учебному предмету.</w:t>
      </w:r>
    </w:p>
    <w:p w:rsidR="0065190A" w:rsidRDefault="0065190A">
      <w:pPr>
        <w:pStyle w:val="ConsPlusNormal"/>
        <w:spacing w:before="240"/>
        <w:ind w:firstLine="540"/>
        <w:jc w:val="both"/>
      </w:pPr>
      <w:r>
        <w:t>14. Список программных модулей РЦОИ:</w:t>
      </w:r>
    </w:p>
    <w:p w:rsidR="0065190A" w:rsidRDefault="0065190A">
      <w:pPr>
        <w:pStyle w:val="ConsPlusNormal"/>
        <w:spacing w:before="240"/>
        <w:ind w:firstLine="540"/>
        <w:jc w:val="both"/>
      </w:pPr>
      <w:r>
        <w:t>подсистема РИС "Планирование ЕГЭ";</w:t>
      </w:r>
    </w:p>
    <w:p w:rsidR="0065190A" w:rsidRDefault="0065190A">
      <w:pPr>
        <w:pStyle w:val="ConsPlusNormal"/>
        <w:spacing w:before="240"/>
        <w:ind w:firstLine="540"/>
        <w:jc w:val="both"/>
      </w:pPr>
      <w:r>
        <w:t>подсистема РИС "Статистическая отчетность ЕГЭ";</w:t>
      </w:r>
    </w:p>
    <w:p w:rsidR="0065190A" w:rsidRDefault="0065190A">
      <w:pPr>
        <w:pStyle w:val="ConsPlusNormal"/>
        <w:spacing w:before="240"/>
        <w:ind w:firstLine="540"/>
        <w:jc w:val="both"/>
      </w:pPr>
      <w:r>
        <w:t>модуль связи с ППЭ;</w:t>
      </w:r>
    </w:p>
    <w:p w:rsidR="0065190A" w:rsidRDefault="0065190A">
      <w:pPr>
        <w:pStyle w:val="ConsPlusNormal"/>
        <w:spacing w:before="240"/>
        <w:ind w:firstLine="540"/>
        <w:jc w:val="both"/>
      </w:pPr>
      <w:r>
        <w:t>станция загрузки электронных бланков;</w:t>
      </w:r>
    </w:p>
    <w:p w:rsidR="0065190A" w:rsidRDefault="0065190A">
      <w:pPr>
        <w:pStyle w:val="ConsPlusNormal"/>
        <w:spacing w:before="240"/>
        <w:ind w:firstLine="540"/>
        <w:jc w:val="both"/>
      </w:pPr>
      <w:r>
        <w:t>станция создания протоколов;</w:t>
      </w:r>
    </w:p>
    <w:p w:rsidR="0065190A" w:rsidRDefault="0065190A">
      <w:pPr>
        <w:pStyle w:val="ConsPlusNormal"/>
        <w:spacing w:before="240"/>
        <w:ind w:firstLine="540"/>
        <w:jc w:val="both"/>
      </w:pPr>
      <w:r>
        <w:t>станции апелляции, коррекции, перепроверки;</w:t>
      </w:r>
    </w:p>
    <w:p w:rsidR="0065190A" w:rsidRDefault="0065190A">
      <w:pPr>
        <w:pStyle w:val="ConsPlusNormal"/>
        <w:spacing w:before="240"/>
        <w:ind w:firstLine="540"/>
        <w:jc w:val="both"/>
      </w:pPr>
      <w:r>
        <w:t>станция управления БД.</w:t>
      </w:r>
    </w:p>
    <w:p w:rsidR="0065190A" w:rsidRDefault="0065190A">
      <w:pPr>
        <w:pStyle w:val="ConsPlusNormal"/>
        <w:spacing w:before="240"/>
        <w:ind w:firstLine="540"/>
        <w:jc w:val="both"/>
      </w:pPr>
      <w:r>
        <w:t>15. Компоненты ABBYY:</w:t>
      </w:r>
    </w:p>
    <w:p w:rsidR="0065190A" w:rsidRDefault="0065190A">
      <w:pPr>
        <w:pStyle w:val="ConsPlusNormal"/>
        <w:spacing w:before="240"/>
        <w:ind w:firstLine="540"/>
        <w:jc w:val="both"/>
      </w:pPr>
      <w:r>
        <w:t>специализированный программный комплекс обработки бланков ЕГЭ:</w:t>
      </w:r>
    </w:p>
    <w:p w:rsidR="0065190A" w:rsidRDefault="0065190A">
      <w:pPr>
        <w:pStyle w:val="ConsPlusNormal"/>
        <w:spacing w:before="240"/>
        <w:ind w:firstLine="540"/>
        <w:jc w:val="both"/>
      </w:pPr>
      <w:r>
        <w:t>станция администратора;</w:t>
      </w:r>
    </w:p>
    <w:p w:rsidR="0065190A" w:rsidRDefault="0065190A">
      <w:pPr>
        <w:pStyle w:val="ConsPlusNormal"/>
        <w:spacing w:before="240"/>
        <w:ind w:firstLine="540"/>
        <w:jc w:val="both"/>
      </w:pPr>
      <w:r>
        <w:t>станция приемки ЭМ;</w:t>
      </w:r>
    </w:p>
    <w:p w:rsidR="0065190A" w:rsidRDefault="0065190A">
      <w:pPr>
        <w:pStyle w:val="ConsPlusNormal"/>
        <w:spacing w:before="240"/>
        <w:ind w:firstLine="540"/>
        <w:jc w:val="both"/>
      </w:pPr>
      <w:r>
        <w:lastRenderedPageBreak/>
        <w:t>станция удаленной приемки ЭМ;</w:t>
      </w:r>
    </w:p>
    <w:p w:rsidR="0065190A" w:rsidRDefault="0065190A">
      <w:pPr>
        <w:pStyle w:val="ConsPlusNormal"/>
        <w:spacing w:before="240"/>
        <w:ind w:firstLine="540"/>
        <w:jc w:val="both"/>
      </w:pPr>
      <w:r>
        <w:t>станция сканирования;</w:t>
      </w:r>
    </w:p>
    <w:p w:rsidR="0065190A" w:rsidRDefault="0065190A">
      <w:pPr>
        <w:pStyle w:val="ConsPlusNormal"/>
        <w:spacing w:before="240"/>
        <w:ind w:firstLine="540"/>
        <w:jc w:val="both"/>
      </w:pPr>
      <w:r>
        <w:t>станция верификации;</w:t>
      </w:r>
    </w:p>
    <w:p w:rsidR="0065190A" w:rsidRDefault="0065190A">
      <w:pPr>
        <w:pStyle w:val="ConsPlusNormal"/>
        <w:spacing w:before="240"/>
        <w:ind w:firstLine="540"/>
        <w:jc w:val="both"/>
      </w:pPr>
      <w:r>
        <w:t>станция старшего верификатора;</w:t>
      </w:r>
    </w:p>
    <w:p w:rsidR="0065190A" w:rsidRDefault="0065190A">
      <w:pPr>
        <w:pStyle w:val="ConsPlusNormal"/>
        <w:spacing w:before="240"/>
        <w:ind w:firstLine="540"/>
        <w:jc w:val="both"/>
      </w:pPr>
      <w:r>
        <w:t>станция экспертизы;</w:t>
      </w:r>
    </w:p>
    <w:p w:rsidR="0065190A" w:rsidRDefault="0065190A">
      <w:pPr>
        <w:pStyle w:val="ConsPlusNormal"/>
        <w:spacing w:before="240"/>
        <w:ind w:firstLine="540"/>
        <w:jc w:val="both"/>
      </w:pPr>
      <w:r>
        <w:t>станция управления экспертизой устного экзамена;</w:t>
      </w:r>
    </w:p>
    <w:p w:rsidR="0065190A" w:rsidRDefault="0065190A">
      <w:pPr>
        <w:pStyle w:val="ConsPlusNormal"/>
        <w:spacing w:before="240"/>
        <w:ind w:firstLine="540"/>
        <w:jc w:val="both"/>
      </w:pPr>
      <w:r>
        <w:t>станция распознавания;</w:t>
      </w:r>
    </w:p>
    <w:p w:rsidR="0065190A" w:rsidRDefault="0065190A">
      <w:pPr>
        <w:pStyle w:val="ConsPlusNormal"/>
        <w:spacing w:before="240"/>
        <w:ind w:firstLine="540"/>
        <w:jc w:val="both"/>
      </w:pPr>
      <w:r>
        <w:t>мониторинг обработки;</w:t>
      </w:r>
    </w:p>
    <w:p w:rsidR="0065190A" w:rsidRDefault="0065190A">
      <w:pPr>
        <w:pStyle w:val="ConsPlusNormal"/>
        <w:spacing w:before="240"/>
        <w:ind w:firstLine="540"/>
        <w:jc w:val="both"/>
      </w:pPr>
      <w:r>
        <w:t>станция контроля верификации;</w:t>
      </w:r>
    </w:p>
    <w:p w:rsidR="0065190A" w:rsidRDefault="0065190A">
      <w:pPr>
        <w:pStyle w:val="ConsPlusNormal"/>
        <w:spacing w:before="240"/>
        <w:ind w:firstLine="540"/>
        <w:jc w:val="both"/>
      </w:pPr>
      <w:r>
        <w:t>станция настройки;</w:t>
      </w:r>
    </w:p>
    <w:p w:rsidR="0065190A" w:rsidRDefault="0065190A">
      <w:pPr>
        <w:pStyle w:val="ConsPlusNormal"/>
        <w:spacing w:before="240"/>
        <w:ind w:firstLine="540"/>
        <w:jc w:val="both"/>
      </w:pPr>
      <w:r>
        <w:t>станция прослушивания.</w:t>
      </w:r>
    </w:p>
    <w:p w:rsidR="0065190A" w:rsidRDefault="0065190A">
      <w:pPr>
        <w:pStyle w:val="ConsPlusNormal"/>
        <w:jc w:val="both"/>
      </w:pPr>
    </w:p>
    <w:p w:rsidR="0065190A" w:rsidRDefault="0065190A">
      <w:pPr>
        <w:pStyle w:val="ConsPlusNormal"/>
        <w:jc w:val="both"/>
        <w:outlineLvl w:val="1"/>
      </w:pPr>
      <w:r>
        <w:t>Формирование РИС и информационный обмен с ФИС</w:t>
      </w:r>
    </w:p>
    <w:p w:rsidR="0065190A" w:rsidRDefault="0065190A">
      <w:pPr>
        <w:pStyle w:val="ConsPlusNormal"/>
        <w:jc w:val="both"/>
      </w:pPr>
    </w:p>
    <w:p w:rsidR="0065190A" w:rsidRDefault="0065190A">
      <w:pPr>
        <w:pStyle w:val="ConsPlusNormal"/>
        <w:ind w:firstLine="540"/>
        <w:jc w:val="both"/>
      </w:pPr>
      <w:r>
        <w:t>1. ФЦТ осуществляет поставку специализированных программных средств, применяемых для формирования и ведения РИС, с предоставлением соответствующих сопроводительных документов на программное обеспечение.</w:t>
      </w:r>
    </w:p>
    <w:p w:rsidR="0065190A" w:rsidRDefault="0065190A">
      <w:pPr>
        <w:pStyle w:val="ConsPlusNormal"/>
        <w:spacing w:before="240"/>
        <w:ind w:firstLine="540"/>
        <w:jc w:val="both"/>
      </w:pPr>
      <w:r>
        <w:t>2. В целях внесения и использования сведений в РИС руководитель ОИВ и руководитель РЦОИ назначают лиц, имеющих право доступа к РИС.</w:t>
      </w:r>
    </w:p>
    <w:p w:rsidR="0065190A" w:rsidRDefault="0065190A">
      <w:pPr>
        <w:pStyle w:val="ConsPlusNormal"/>
        <w:spacing w:before="240"/>
        <w:ind w:firstLine="540"/>
        <w:jc w:val="both"/>
      </w:pPr>
      <w:r>
        <w:t>3. 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специализированных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65190A" w:rsidRDefault="0065190A">
      <w:pPr>
        <w:pStyle w:val="ConsPlusNormal"/>
        <w:spacing w:before="240"/>
        <w:ind w:firstLine="540"/>
        <w:jc w:val="both"/>
      </w:pPr>
      <w:r>
        <w:t xml:space="preserve">4. РЦОИ осуществляет формирование и ведение РИС и внесение сведений в ФИС в соответствии с </w:t>
      </w:r>
      <w:hyperlink r:id="rId68" w:history="1">
        <w:r>
          <w:rPr>
            <w:color w:val="0000FF"/>
          </w:rPr>
          <w:t>Правилами</w:t>
        </w:r>
      </w:hyperlink>
      <w:r>
        <w:t xml:space="preserve"> формирования и ведения ФИС/РИС, </w:t>
      </w:r>
      <w:hyperlink r:id="rId69" w:history="1">
        <w:r>
          <w:rPr>
            <w:color w:val="0000FF"/>
          </w:rPr>
          <w:t>Порядком</w:t>
        </w:r>
      </w:hyperlink>
      <w:r>
        <w:t xml:space="preserve"> проведения ГИА, а также согласно плану-графику предоставления информации в ФИС/РИС.</w:t>
      </w:r>
    </w:p>
    <w:p w:rsidR="0065190A" w:rsidRDefault="0065190A">
      <w:pPr>
        <w:pStyle w:val="ConsPlusNormal"/>
        <w:spacing w:before="240"/>
        <w:ind w:firstLine="540"/>
        <w:jc w:val="both"/>
      </w:pPr>
      <w:r>
        <w:t>5. РЦОИ осуществляет мониторинг полноты, достоверности, актуальности и своевременности внесенных сведений в РИС.</w:t>
      </w:r>
    </w:p>
    <w:p w:rsidR="0065190A" w:rsidRDefault="0065190A">
      <w:pPr>
        <w:pStyle w:val="ConsPlusNormal"/>
        <w:spacing w:before="240"/>
        <w:ind w:firstLine="540"/>
        <w:jc w:val="both"/>
      </w:pPr>
      <w:r>
        <w:t>6. Информационный обмен при взаимодействии ФИС и РИС осуществляется еженедельно, а в период подготовки и проведения ЕГЭ - ежедневно, несколько раз в сутки.</w:t>
      </w:r>
    </w:p>
    <w:p w:rsidR="0065190A" w:rsidRDefault="0065190A">
      <w:pPr>
        <w:pStyle w:val="ConsPlusNormal"/>
        <w:spacing w:before="240"/>
        <w:ind w:firstLine="540"/>
        <w:jc w:val="both"/>
      </w:pPr>
      <w:r>
        <w:t>7. РЦОИ обеспечивает бесперебойную и непрерывную работу каналов связи для взаимодействия РИС и ФИС.</w:t>
      </w:r>
    </w:p>
    <w:p w:rsidR="0065190A" w:rsidRDefault="0065190A">
      <w:pPr>
        <w:pStyle w:val="ConsPlusNormal"/>
        <w:spacing w:before="240"/>
        <w:ind w:firstLine="540"/>
        <w:jc w:val="both"/>
      </w:pPr>
      <w:r>
        <w:lastRenderedPageBreak/>
        <w:t>8. Срок хранения сведений, внесенных в РИС, составляет десять лет.</w:t>
      </w:r>
    </w:p>
    <w:p w:rsidR="0065190A" w:rsidRDefault="0065190A">
      <w:pPr>
        <w:pStyle w:val="ConsPlusNormal"/>
        <w:jc w:val="both"/>
      </w:pPr>
    </w:p>
    <w:p w:rsidR="0065190A" w:rsidRDefault="0065190A">
      <w:pPr>
        <w:pStyle w:val="ConsPlusNormal"/>
        <w:jc w:val="both"/>
        <w:outlineLvl w:val="1"/>
      </w:pPr>
      <w:r>
        <w:t>Планирование ЕГЭ</w:t>
      </w:r>
    </w:p>
    <w:p w:rsidR="0065190A" w:rsidRDefault="0065190A">
      <w:pPr>
        <w:pStyle w:val="ConsPlusNormal"/>
        <w:jc w:val="both"/>
      </w:pPr>
    </w:p>
    <w:p w:rsidR="0065190A" w:rsidRDefault="0065190A">
      <w:pPr>
        <w:pStyle w:val="ConsPlusNormal"/>
        <w:ind w:firstLine="540"/>
        <w:jc w:val="both"/>
      </w:pPr>
      <w:r>
        <w:t>1. Планирование ЕГЭ - комплекс мероприятий, направленный на сбор, формирование и структурирование информации в РИС и ФИС, необходимой для планирования всех этапов подготовки, проведения и обработки материалов ЕГЭ.</w:t>
      </w:r>
    </w:p>
    <w:p w:rsidR="0065190A" w:rsidRDefault="0065190A">
      <w:pPr>
        <w:pStyle w:val="ConsPlusNormal"/>
        <w:spacing w:before="240"/>
        <w:ind w:firstLine="540"/>
        <w:jc w:val="both"/>
      </w:pPr>
      <w:r>
        <w:t>2. Планирование ЕГЭ осуществляется на региональном и федеральном уровнях с использованием специализированных программных средств. При необходимости ряд мероприятий по планированию ЕГЭ может осуществляться в образовательных организациях и МСУ.</w:t>
      </w:r>
    </w:p>
    <w:p w:rsidR="0065190A" w:rsidRDefault="0065190A">
      <w:pPr>
        <w:pStyle w:val="ConsPlusNormal"/>
        <w:spacing w:before="240"/>
        <w:ind w:firstLine="540"/>
        <w:jc w:val="both"/>
      </w:pPr>
      <w:r>
        <w:t xml:space="preserve">3. Планирование ЕГЭ осуществляется в соответствии с </w:t>
      </w:r>
      <w:hyperlink r:id="rId70" w:history="1">
        <w:r>
          <w:rPr>
            <w:color w:val="0000FF"/>
          </w:rPr>
          <w:t>Правилами</w:t>
        </w:r>
      </w:hyperlink>
      <w:r>
        <w:t xml:space="preserve"> формирования и ведения ФИС/РИС, а также документами Рособрнадзора и ФЦТ, определяющими сроки и этапы внесения информации в РИС/ФИС.</w:t>
      </w:r>
    </w:p>
    <w:p w:rsidR="0065190A" w:rsidRDefault="0065190A">
      <w:pPr>
        <w:pStyle w:val="ConsPlusNormal"/>
        <w:spacing w:before="240"/>
        <w:ind w:firstLine="540"/>
        <w:jc w:val="both"/>
      </w:pPr>
      <w:r>
        <w:t>4. Планирование ЕГЭ включает:</w:t>
      </w:r>
    </w:p>
    <w:p w:rsidR="0065190A" w:rsidRDefault="0065190A">
      <w:pPr>
        <w:pStyle w:val="ConsPlusNormal"/>
        <w:spacing w:before="240"/>
        <w:ind w:firstLine="540"/>
        <w:jc w:val="both"/>
      </w:pPr>
      <w:r>
        <w:t>актуализацию данных о РЦОИ, ГЭК, ОИВ;</w:t>
      </w:r>
    </w:p>
    <w:p w:rsidR="0065190A" w:rsidRDefault="0065190A">
      <w:pPr>
        <w:pStyle w:val="ConsPlusNormal"/>
        <w:spacing w:before="240"/>
        <w:ind w:firstLine="540"/>
        <w:jc w:val="both"/>
      </w:pPr>
      <w:r>
        <w:t>формирование, ведение и актуализацию региональных справочников МСУ, АТЕ, образовательных организаций;</w:t>
      </w:r>
    </w:p>
    <w:p w:rsidR="0065190A" w:rsidRDefault="0065190A">
      <w:pPr>
        <w:pStyle w:val="ConsPlusNormal"/>
        <w:spacing w:before="240"/>
        <w:ind w:firstLine="540"/>
        <w:jc w:val="both"/>
      </w:pPr>
      <w:r>
        <w:t>формирование, ведение и актуализацию справочника участников ЕГЭ;</w:t>
      </w:r>
    </w:p>
    <w:p w:rsidR="0065190A" w:rsidRDefault="0065190A">
      <w:pPr>
        <w:pStyle w:val="ConsPlusNormal"/>
        <w:spacing w:before="240"/>
        <w:ind w:firstLine="540"/>
        <w:jc w:val="both"/>
      </w:pPr>
      <w:r>
        <w:t>формирование, ведение и актуализацию справочника ППЭ, включая информацию об аудиторном фонде, в том числе сведения об аудиториях, в которых организовано онлайн наблюдение;</w:t>
      </w:r>
    </w:p>
    <w:p w:rsidR="0065190A" w:rsidRDefault="0065190A">
      <w:pPr>
        <w:pStyle w:val="ConsPlusNormal"/>
        <w:spacing w:before="240"/>
        <w:ind w:firstLine="540"/>
        <w:jc w:val="both"/>
      </w:pPr>
      <w:r>
        <w:t>регистрацию участников ЕГЭ на сдачу ЕГЭ по конкретному предмету в конкретный день;</w:t>
      </w:r>
    </w:p>
    <w:p w:rsidR="0065190A" w:rsidRDefault="0065190A">
      <w:pPr>
        <w:pStyle w:val="ConsPlusNormal"/>
        <w:spacing w:before="240"/>
        <w:ind w:firstLine="540"/>
        <w:jc w:val="both"/>
      </w:pPr>
      <w:r>
        <w:t>формирование, ведение и актуализацию справочника работников ППЭ;</w:t>
      </w:r>
    </w:p>
    <w:p w:rsidR="0065190A" w:rsidRDefault="0065190A">
      <w:pPr>
        <w:pStyle w:val="ConsPlusNormal"/>
        <w:spacing w:before="240"/>
        <w:ind w:firstLine="540"/>
        <w:jc w:val="both"/>
      </w:pPr>
      <w:r>
        <w:t>формирование, ведение и актуализацию справочника членов ПК;</w:t>
      </w:r>
    </w:p>
    <w:p w:rsidR="0065190A" w:rsidRDefault="0065190A">
      <w:pPr>
        <w:pStyle w:val="ConsPlusNormal"/>
        <w:spacing w:before="240"/>
        <w:ind w:firstLine="540"/>
        <w:jc w:val="both"/>
      </w:pPr>
      <w:r>
        <w:t>распределение участников ЕГЭ и работников ППЭ по ППЭ и аудиториям по каждому экзамену;</w:t>
      </w:r>
    </w:p>
    <w:p w:rsidR="0065190A" w:rsidRDefault="0065190A">
      <w:pPr>
        <w:pStyle w:val="ConsPlusNormal"/>
        <w:spacing w:before="240"/>
        <w:ind w:firstLine="540"/>
        <w:jc w:val="both"/>
      </w:pPr>
      <w:r>
        <w:t xml:space="preserve">выдачу уведомления об экзамене участнику ЕГЭ </w:t>
      </w:r>
      <w:hyperlink w:anchor="P11324" w:history="1">
        <w:r>
          <w:rPr>
            <w:color w:val="0000FF"/>
          </w:rPr>
          <w:t>(форма У-1)</w:t>
        </w:r>
      </w:hyperlink>
      <w:r>
        <w:t>;</w:t>
      </w:r>
    </w:p>
    <w:p w:rsidR="0065190A" w:rsidRDefault="0065190A">
      <w:pPr>
        <w:pStyle w:val="ConsPlusNormal"/>
        <w:spacing w:before="240"/>
        <w:ind w:firstLine="540"/>
        <w:jc w:val="both"/>
      </w:pPr>
      <w:r>
        <w:t>получение токенов членами ГЭК;</w:t>
      </w:r>
    </w:p>
    <w:p w:rsidR="0065190A" w:rsidRDefault="0065190A">
      <w:pPr>
        <w:pStyle w:val="ConsPlusNormal"/>
        <w:spacing w:before="240"/>
        <w:ind w:firstLine="540"/>
        <w:jc w:val="both"/>
      </w:pPr>
      <w:r>
        <w:t>привязка токенов к членам ГЭК и сотрудникам РЦОИ, ответственным за загрузку электронных образов бланков.</w:t>
      </w:r>
    </w:p>
    <w:p w:rsidR="0065190A" w:rsidRDefault="0065190A">
      <w:pPr>
        <w:pStyle w:val="ConsPlusNormal"/>
        <w:jc w:val="both"/>
      </w:pPr>
    </w:p>
    <w:p w:rsidR="0065190A" w:rsidRDefault="0065190A">
      <w:pPr>
        <w:pStyle w:val="ConsPlusNormal"/>
        <w:jc w:val="both"/>
        <w:outlineLvl w:val="1"/>
      </w:pPr>
      <w:r>
        <w:t>Подготовка к проведению ЕГЭ</w:t>
      </w:r>
    </w:p>
    <w:p w:rsidR="0065190A" w:rsidRDefault="0065190A">
      <w:pPr>
        <w:pStyle w:val="ConsPlusNormal"/>
        <w:jc w:val="both"/>
      </w:pPr>
    </w:p>
    <w:p w:rsidR="0065190A" w:rsidRDefault="0065190A">
      <w:pPr>
        <w:pStyle w:val="ConsPlusNormal"/>
        <w:ind w:firstLine="540"/>
        <w:jc w:val="both"/>
      </w:pPr>
      <w:r>
        <w:t>1. До начала проведения экзамена необходимо выполнить распределение участников ЕГЭ и организаторов ЕГЭ по ППЭ и аудиториям ППЭ.</w:t>
      </w:r>
    </w:p>
    <w:p w:rsidR="0065190A" w:rsidRDefault="0065190A">
      <w:pPr>
        <w:pStyle w:val="ConsPlusNormal"/>
        <w:spacing w:before="240"/>
        <w:ind w:firstLine="540"/>
        <w:jc w:val="both"/>
      </w:pPr>
      <w:r>
        <w:t>2. Автоматизированное распределение участников ЕГЭ и организаторов ЕГЭ по аудиториям ППЭ производится в РЦОИ или ППЭ.</w:t>
      </w:r>
    </w:p>
    <w:p w:rsidR="0065190A" w:rsidRDefault="0065190A">
      <w:pPr>
        <w:pStyle w:val="ConsPlusNormal"/>
        <w:spacing w:before="240"/>
        <w:ind w:firstLine="540"/>
        <w:jc w:val="both"/>
      </w:pPr>
      <w:r>
        <w:lastRenderedPageBreak/>
        <w:t>3. Решение о проведении автоматизированного распределения участников ЕГЭ и организаторов ЕГЭ по аудиториям ППЭ принимается только при обеспечении автоматизированного рабочего места в ППЭ соответствующим комплексом средств информационной безопасности, позволяющим обеспечить защиту персональных данных участников ЕГЭ и организаторов ЕГЭ.</w:t>
      </w:r>
    </w:p>
    <w:p w:rsidR="0065190A" w:rsidRDefault="0065190A">
      <w:pPr>
        <w:pStyle w:val="ConsPlusNormal"/>
        <w:spacing w:before="240"/>
        <w:ind w:firstLine="540"/>
        <w:jc w:val="both"/>
      </w:pPr>
      <w:r>
        <w:t>4. В случае, когда в субъекте Российской Федерации автоматизированное распределение участников ЕГЭ и организаторов ЕГЭ проводится централизованно в РЦОИ:</w:t>
      </w:r>
    </w:p>
    <w:p w:rsidR="0065190A" w:rsidRDefault="0065190A">
      <w:pPr>
        <w:pStyle w:val="ConsPlusNormal"/>
        <w:spacing w:before="240"/>
        <w:ind w:firstLine="540"/>
        <w:jc w:val="both"/>
      </w:pPr>
      <w:r>
        <w:t xml:space="preserve">информация об автоматизированном распределении участников ЕГЭ и организаторов ЕГЭ по аудиториям ППЭ и формы (ведомости, бланки актов, в том числе </w:t>
      </w:r>
      <w:hyperlink w:anchor="P8077" w:history="1">
        <w:r>
          <w:rPr>
            <w:color w:val="0000FF"/>
          </w:rPr>
          <w:t>формы ППЭ-13-02 МАШ</w:t>
        </w:r>
      </w:hyperlink>
      <w:r>
        <w:t xml:space="preserve">, </w:t>
      </w:r>
      <w:hyperlink w:anchor="P10618" w:history="1">
        <w:r>
          <w:rPr>
            <w:color w:val="0000FF"/>
          </w:rPr>
          <w:t>ППЭ-18 МАШ</w:t>
        </w:r>
      </w:hyperlink>
      <w:r>
        <w:t>) для проведения ЕГЭ в ППЭ передаются в запечатанных конвертах или в электронном виде на электронных носителях или по защищенной сети передачи данных;</w:t>
      </w:r>
    </w:p>
    <w:p w:rsidR="0065190A" w:rsidRDefault="0065190A">
      <w:pPr>
        <w:pStyle w:val="ConsPlusNormal"/>
        <w:spacing w:before="240"/>
        <w:ind w:firstLine="540"/>
        <w:jc w:val="both"/>
      </w:pPr>
      <w:r>
        <w:t>передача материалов в ППЭ в запечатанных конвертах производится членом ГЭК;</w:t>
      </w:r>
    </w:p>
    <w:p w:rsidR="0065190A" w:rsidRDefault="0065190A">
      <w:pPr>
        <w:pStyle w:val="ConsPlusNormal"/>
        <w:spacing w:before="240"/>
        <w:ind w:firstLine="540"/>
        <w:jc w:val="both"/>
      </w:pPr>
      <w:r>
        <w:t xml:space="preserve">информация об автоматизированном распределении участников ЕГЭ и организаторов ЕГЭ по аудиториям ППЭ и формы (ведомости, бланки актов, в том числе </w:t>
      </w:r>
      <w:hyperlink w:anchor="P8077" w:history="1">
        <w:r>
          <w:rPr>
            <w:color w:val="0000FF"/>
          </w:rPr>
          <w:t>формы ППЭ-13-02 МАШ</w:t>
        </w:r>
      </w:hyperlink>
      <w:r>
        <w:t xml:space="preserve">, </w:t>
      </w:r>
      <w:hyperlink w:anchor="P10618" w:history="1">
        <w:r>
          <w:rPr>
            <w:color w:val="0000FF"/>
          </w:rPr>
          <w:t>ППЭ-18 МАШ</w:t>
        </w:r>
      </w:hyperlink>
      <w:r>
        <w:t>), полученные в ППЭ в электронном виде, распечатываются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 под видеонаблюдением.</w:t>
      </w:r>
    </w:p>
    <w:p w:rsidR="0065190A" w:rsidRDefault="0065190A">
      <w:pPr>
        <w:pStyle w:val="ConsPlusNormal"/>
        <w:spacing w:before="240"/>
        <w:ind w:firstLine="540"/>
        <w:jc w:val="both"/>
      </w:pPr>
      <w:r>
        <w:t>5. В случае, когда в субъекте Российской Федерации автоматизированное распределение участников ЕГЭ и организаторов ЕГЭ проводится в ППЭ:</w:t>
      </w:r>
    </w:p>
    <w:p w:rsidR="0065190A" w:rsidRDefault="0065190A">
      <w:pPr>
        <w:pStyle w:val="ConsPlusNormal"/>
        <w:spacing w:before="240"/>
        <w:ind w:firstLine="540"/>
        <w:jc w:val="both"/>
      </w:pPr>
      <w:r>
        <w:t>РЦОИ передает в электронном виде данные для автоматизированного распределения и программный модуль для проведения распределения участников ЕГЭ и организаторов ЕГЭ по аудиториям в ППЭ;</w:t>
      </w:r>
    </w:p>
    <w:p w:rsidR="0065190A" w:rsidRDefault="0065190A">
      <w:pPr>
        <w:pStyle w:val="ConsPlusNormal"/>
        <w:spacing w:before="240"/>
        <w:ind w:firstLine="540"/>
        <w:jc w:val="both"/>
      </w:pPr>
      <w:r>
        <w:t>автоматизированное распределение участников ЕГЭ и организаторов ЕГЭ по аудиториям ППЭ проводится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 под видеонаблюдением;</w:t>
      </w:r>
    </w:p>
    <w:p w:rsidR="0065190A" w:rsidRDefault="0065190A">
      <w:pPr>
        <w:pStyle w:val="ConsPlusNormal"/>
        <w:spacing w:before="240"/>
        <w:ind w:firstLine="540"/>
        <w:jc w:val="both"/>
      </w:pPr>
      <w:r>
        <w:t xml:space="preserve">информация об автоматизированном распределении участников ЕГЭ и организаторов ЕГЭ по аудиториям ППЭ и формы (ведомости, бланки актов, в том числе </w:t>
      </w:r>
      <w:hyperlink w:anchor="P8077" w:history="1">
        <w:r>
          <w:rPr>
            <w:color w:val="0000FF"/>
          </w:rPr>
          <w:t>формы ППЭ 13-02 МАШ</w:t>
        </w:r>
      </w:hyperlink>
      <w:r>
        <w:t xml:space="preserve">, </w:t>
      </w:r>
      <w:hyperlink w:anchor="P10618" w:history="1">
        <w:r>
          <w:rPr>
            <w:color w:val="0000FF"/>
          </w:rPr>
          <w:t>ППЭ-18 МАШ</w:t>
        </w:r>
      </w:hyperlink>
      <w:r>
        <w:t>) для проведения ЕГЭ в ППЭ распечатываются непосредственно в ППЭ;</w:t>
      </w:r>
    </w:p>
    <w:p w:rsidR="0065190A" w:rsidRDefault="0065190A">
      <w:pPr>
        <w:pStyle w:val="ConsPlusNormal"/>
        <w:spacing w:before="240"/>
        <w:ind w:firstLine="540"/>
        <w:jc w:val="both"/>
      </w:pPr>
      <w:r>
        <w:t>информация об автоматизированном распределении участников ЕГЭ и организаторов ЕГЭ по аудиториям ППЭ передается сразу после завершения экзамена в ППЭ членом ГЭК в РЦОИ в электронном виде на электронных носителях или по защищенной сети передачи данных для ее загрузки в РИС.</w:t>
      </w:r>
    </w:p>
    <w:p w:rsidR="0065190A" w:rsidRDefault="0065190A">
      <w:pPr>
        <w:pStyle w:val="ConsPlusNormal"/>
        <w:spacing w:before="240"/>
        <w:ind w:firstLine="540"/>
        <w:jc w:val="both"/>
      </w:pPr>
      <w:r>
        <w:t>6. При автоматизированном распределении участников ЕГЭ и организаторов ЕГЭ в ППЭ защита информации осуществляется с соблюдением требований, установленных законодательством Российской Федерации об информации, информационных технологиях и о защите информации.</w:t>
      </w:r>
    </w:p>
    <w:p w:rsidR="0065190A" w:rsidRDefault="0065190A">
      <w:pPr>
        <w:pStyle w:val="ConsPlusNormal"/>
        <w:spacing w:before="240"/>
        <w:ind w:firstLine="540"/>
        <w:jc w:val="both"/>
      </w:pPr>
      <w:r>
        <w:t xml:space="preserve">7. При отсутствии в РИС/ФИС информации об автоматизированном распределении участников ЕГЭ, выполнении участником ЕГЭ экзаменационной работы в ППЭ и (или) </w:t>
      </w:r>
      <w:r>
        <w:lastRenderedPageBreak/>
        <w:t>аудитории, не соответствующим результатам автоматизированного распределения, а также при загрузке результатов обработки экзаменационных работ участников ЕГЭ, не зарегистрированных на экзамен, работы участников ЕГЭ обрабатываются в общем порядке, однако результаты участникам ЕГЭ не выдаются, проводится служебное расследование. В случае выявления нарушений порядка проведения ЕГЭ при допуске таких участников ЕГЭ в ППЭ или сдаче ими экзамена, результаты ЕГЭ таких участников будут аннулированы в соответствии с порядком проведения ГИА.</w:t>
      </w:r>
    </w:p>
    <w:p w:rsidR="0065190A" w:rsidRDefault="0065190A">
      <w:pPr>
        <w:pStyle w:val="ConsPlusNormal"/>
        <w:spacing w:before="240"/>
        <w:ind w:firstLine="540"/>
        <w:jc w:val="both"/>
      </w:pPr>
      <w:r>
        <w:t>8. При использовании технологии печати КИМ в ППЭ и сканировании в ППЭ бланков ответов участников ЕГЭ и при проведении части "Говорение" ЕГЭ по иностранным языкам производится привязка в РИС токенов членам ГЭК и сотрудникам РЦОИ, ответственным за загрузку электронных образов бланков.</w:t>
      </w:r>
    </w:p>
    <w:p w:rsidR="0065190A" w:rsidRDefault="0065190A">
      <w:pPr>
        <w:pStyle w:val="ConsPlusNormal"/>
        <w:spacing w:before="240"/>
        <w:ind w:firstLine="540"/>
        <w:jc w:val="both"/>
      </w:pPr>
      <w:r>
        <w:t>При использовании технологии печати КИМ в ППЭ и сканировании в ППЭ бланков ответов участников ЕГЭ назначается один член ГЭК на каждые 5 аудиторий, но не менее двух членов ГЭК на ППЭ; при проведении части "Говорение" ЕГЭ по иностранным языкам назначается один член ГЭК на каждые 3 аудитории по 3 - 4 рабочих станции в каждой аудитории, один член ГЭК на каждые 5 аудиторий по 2 рабочих станции в каждой аудитории, один член ГЭК на каждые 7 аудиторий по 1 рабочей станции, но не менее двух членов ГЭК на ППЭ в любом случае.</w:t>
      </w:r>
    </w:p>
    <w:p w:rsidR="0065190A" w:rsidRDefault="0065190A">
      <w:pPr>
        <w:pStyle w:val="ConsPlusNormal"/>
        <w:spacing w:before="240"/>
        <w:ind w:firstLine="540"/>
        <w:jc w:val="both"/>
      </w:pPr>
      <w:r>
        <w:t>9. При проведении части "Говорение" ЕГЭ по иностранным языкам производится назначение аудиторий подготовки, назначение оператора ПК (из организаторов в аудитории), рассадка по местам аудитории подготовки.</w:t>
      </w:r>
    </w:p>
    <w:p w:rsidR="0065190A" w:rsidRDefault="0065190A">
      <w:pPr>
        <w:pStyle w:val="ConsPlusNormal"/>
        <w:spacing w:before="240"/>
        <w:ind w:firstLine="540"/>
        <w:jc w:val="both"/>
      </w:pPr>
      <w:r>
        <w:t>10. При проведении части "Говорение" ЕГЭ по иностранным языкам РЦОИ передает в ППЭ:</w:t>
      </w:r>
    </w:p>
    <w:p w:rsidR="0065190A" w:rsidRDefault="0065190A">
      <w:pPr>
        <w:pStyle w:val="ConsPlusNormal"/>
        <w:spacing w:before="240"/>
        <w:ind w:firstLine="540"/>
        <w:jc w:val="both"/>
      </w:pPr>
      <w:r>
        <w:t>перед началом этапа ГИА с последующим хранением в ППЭ:</w:t>
      </w:r>
    </w:p>
    <w:p w:rsidR="0065190A" w:rsidRDefault="0065190A">
      <w:pPr>
        <w:pStyle w:val="ConsPlusNormal"/>
        <w:spacing w:before="240"/>
        <w:ind w:firstLine="540"/>
        <w:jc w:val="both"/>
      </w:pPr>
      <w:r>
        <w:t>доставочные спецпакеты с ЭМ, включающие ИК участников и компакт-диск с электронными КИМ;</w:t>
      </w:r>
    </w:p>
    <w:p w:rsidR="0065190A" w:rsidRDefault="0065190A">
      <w:pPr>
        <w:pStyle w:val="ConsPlusNormal"/>
        <w:spacing w:before="240"/>
        <w:ind w:firstLine="540"/>
        <w:jc w:val="both"/>
      </w:pPr>
      <w:r>
        <w:t>техническому специалисту ППЭ за 4 - 5 календарных дней до проведения экзамена:</w:t>
      </w:r>
    </w:p>
    <w:p w:rsidR="0065190A" w:rsidRDefault="0065190A">
      <w:pPr>
        <w:pStyle w:val="ConsPlusNormal"/>
        <w:spacing w:before="240"/>
        <w:ind w:firstLine="540"/>
        <w:jc w:val="both"/>
      </w:pPr>
      <w:r>
        <w:t>дистрибутив ПО рабочего места участника экзамена;</w:t>
      </w:r>
    </w:p>
    <w:p w:rsidR="0065190A" w:rsidRDefault="0065190A">
      <w:pPr>
        <w:pStyle w:val="ConsPlusNormal"/>
        <w:spacing w:before="240"/>
        <w:ind w:firstLine="540"/>
        <w:jc w:val="both"/>
      </w:pPr>
      <w:r>
        <w:t>дистрибутив ПО для авторизации на федеральном портале;</w:t>
      </w:r>
    </w:p>
    <w:p w:rsidR="0065190A" w:rsidRDefault="0065190A">
      <w:pPr>
        <w:pStyle w:val="ConsPlusNormal"/>
        <w:spacing w:before="240"/>
        <w:ind w:firstLine="540"/>
        <w:jc w:val="both"/>
      </w:pPr>
      <w:r>
        <w:t>члену ГЭК в день экзамена:</w:t>
      </w:r>
    </w:p>
    <w:p w:rsidR="0065190A" w:rsidRDefault="0065190A">
      <w:pPr>
        <w:pStyle w:val="ConsPlusNormal"/>
        <w:spacing w:before="240"/>
        <w:ind w:firstLine="540"/>
        <w:jc w:val="both"/>
      </w:pPr>
      <w:r>
        <w:t>формы ППЭ &lt;1&gt; (в случае, если распределение участников и печать делается в РЦОИ).</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Подробное описание технологии проведения устной части экзамена по иностранному языку представлено в инструктивных материалах по подготовке и проведению экзамена по иностранным языкам с использованием устных коммуникаций.</w:t>
      </w:r>
    </w:p>
    <w:p w:rsidR="0065190A" w:rsidRDefault="0065190A">
      <w:pPr>
        <w:pStyle w:val="ConsPlusNormal"/>
        <w:jc w:val="both"/>
      </w:pPr>
    </w:p>
    <w:p w:rsidR="0065190A" w:rsidRDefault="0065190A">
      <w:pPr>
        <w:pStyle w:val="ConsPlusNormal"/>
        <w:ind w:firstLine="540"/>
        <w:jc w:val="both"/>
      </w:pPr>
      <w:r>
        <w:t>11. При использовании технологии печати КИМ в ППЭ РЦОИ передает в ППЭ:</w:t>
      </w:r>
    </w:p>
    <w:p w:rsidR="0065190A" w:rsidRDefault="0065190A">
      <w:pPr>
        <w:pStyle w:val="ConsPlusNormal"/>
        <w:spacing w:before="240"/>
        <w:ind w:firstLine="540"/>
        <w:jc w:val="both"/>
      </w:pPr>
      <w:r>
        <w:t>перед началом этапа ГИА с последующим хранением в ППЭ:</w:t>
      </w:r>
    </w:p>
    <w:p w:rsidR="0065190A" w:rsidRDefault="0065190A">
      <w:pPr>
        <w:pStyle w:val="ConsPlusNormal"/>
        <w:spacing w:before="240"/>
        <w:ind w:firstLine="540"/>
        <w:jc w:val="both"/>
      </w:pPr>
      <w:r>
        <w:lastRenderedPageBreak/>
        <w:t>доставочные спецпакеты с ЭМ, включающие ИК участников и компакт-диск с электронными КИМ;</w:t>
      </w:r>
    </w:p>
    <w:p w:rsidR="0065190A" w:rsidRDefault="0065190A">
      <w:pPr>
        <w:pStyle w:val="ConsPlusNormal"/>
        <w:spacing w:before="240"/>
        <w:ind w:firstLine="540"/>
        <w:jc w:val="both"/>
      </w:pPr>
      <w:r>
        <w:t>техническому специалисту ППЭ за 4 - 5 календарных дней до проведения экзамена:</w:t>
      </w:r>
    </w:p>
    <w:p w:rsidR="0065190A" w:rsidRDefault="0065190A">
      <w:pPr>
        <w:pStyle w:val="ConsPlusNormal"/>
        <w:spacing w:before="240"/>
        <w:ind w:firstLine="540"/>
        <w:jc w:val="both"/>
      </w:pPr>
      <w:r>
        <w:t>дистрибутив ПО "Станция печати КИМ";</w:t>
      </w:r>
    </w:p>
    <w:p w:rsidR="0065190A" w:rsidRDefault="0065190A">
      <w:pPr>
        <w:pStyle w:val="ConsPlusNormal"/>
        <w:spacing w:before="240"/>
        <w:ind w:firstLine="540"/>
        <w:jc w:val="both"/>
      </w:pPr>
      <w:r>
        <w:t>дистрибутив ПО для авторизации на федеральном портале;</w:t>
      </w:r>
    </w:p>
    <w:p w:rsidR="0065190A" w:rsidRDefault="0065190A">
      <w:pPr>
        <w:pStyle w:val="ConsPlusNormal"/>
        <w:spacing w:before="240"/>
        <w:ind w:firstLine="540"/>
        <w:jc w:val="both"/>
      </w:pPr>
      <w:r>
        <w:t>члену ГЭК в день экзамена:</w:t>
      </w:r>
    </w:p>
    <w:p w:rsidR="0065190A" w:rsidRDefault="0065190A">
      <w:pPr>
        <w:pStyle w:val="ConsPlusNormal"/>
        <w:spacing w:before="240"/>
        <w:ind w:firstLine="540"/>
        <w:jc w:val="both"/>
      </w:pPr>
      <w:r>
        <w:t>формы ППЭ (в случае, если распределение участников и печать делается в РЦОИ).</w:t>
      </w:r>
    </w:p>
    <w:p w:rsidR="0065190A" w:rsidRDefault="0065190A">
      <w:pPr>
        <w:pStyle w:val="ConsPlusNormal"/>
        <w:spacing w:before="240"/>
        <w:ind w:firstLine="540"/>
        <w:jc w:val="both"/>
      </w:pPr>
      <w:r>
        <w:t>12. При использовании технологии сканирования в ППЭ РЦОИ передает в ППЭ техническому специалисту ППЭ за 4 - 5 календарных дней до проведения экзамена:</w:t>
      </w:r>
    </w:p>
    <w:p w:rsidR="0065190A" w:rsidRDefault="0065190A">
      <w:pPr>
        <w:pStyle w:val="ConsPlusNormal"/>
        <w:spacing w:before="240"/>
        <w:ind w:firstLine="540"/>
        <w:jc w:val="both"/>
      </w:pPr>
      <w:r>
        <w:t>дистрибутив ПО "Станция сканирования в ППЭ";</w:t>
      </w:r>
    </w:p>
    <w:p w:rsidR="0065190A" w:rsidRDefault="0065190A">
      <w:pPr>
        <w:pStyle w:val="ConsPlusNormal"/>
        <w:spacing w:before="240"/>
        <w:ind w:firstLine="540"/>
        <w:jc w:val="both"/>
      </w:pPr>
      <w:r>
        <w:t>дистрибутив ПО для авторизации на федеральном портале;</w:t>
      </w:r>
    </w:p>
    <w:p w:rsidR="0065190A" w:rsidRDefault="0065190A">
      <w:pPr>
        <w:pStyle w:val="ConsPlusNormal"/>
        <w:spacing w:before="240"/>
        <w:ind w:firstLine="540"/>
        <w:jc w:val="both"/>
      </w:pPr>
      <w:r>
        <w:t>сертификаты токенов специалистов РЦОИ.</w:t>
      </w:r>
    </w:p>
    <w:p w:rsidR="0065190A" w:rsidRDefault="0065190A">
      <w:pPr>
        <w:pStyle w:val="ConsPlusNormal"/>
        <w:spacing w:before="240"/>
        <w:ind w:firstLine="540"/>
        <w:jc w:val="both"/>
      </w:pPr>
      <w:r>
        <w:t>13. При назначении в соответствующие сроки ППЭ на экзамен, в котором будут использоваться технологии печати КИМ в ППЭ и (или) сканирования в ППЭ и (или) часть "Говорение" ЕГЭ по иностранным языкам, необходимо указать соответствующую технологию.</w:t>
      </w:r>
    </w:p>
    <w:p w:rsidR="0065190A" w:rsidRDefault="0065190A">
      <w:pPr>
        <w:pStyle w:val="ConsPlusNormal"/>
        <w:spacing w:before="240"/>
        <w:ind w:firstLine="540"/>
        <w:jc w:val="both"/>
      </w:pPr>
      <w:r>
        <w:t>При отмене использования соответствующих технологий необходимо снять указание технологии на экзамен ППЭ.</w:t>
      </w:r>
    </w:p>
    <w:p w:rsidR="0065190A" w:rsidRDefault="0065190A">
      <w:pPr>
        <w:pStyle w:val="ConsPlusNormal"/>
        <w:jc w:val="both"/>
      </w:pPr>
    </w:p>
    <w:p w:rsidR="0065190A" w:rsidRDefault="0065190A">
      <w:pPr>
        <w:pStyle w:val="ConsPlusNormal"/>
        <w:jc w:val="both"/>
        <w:outlineLvl w:val="1"/>
      </w:pPr>
      <w:r>
        <w:t>Подготовка к обработке материалов ЕГЭ в РЦОИ</w:t>
      </w:r>
    </w:p>
    <w:p w:rsidR="0065190A" w:rsidRDefault="0065190A">
      <w:pPr>
        <w:pStyle w:val="ConsPlusNormal"/>
        <w:jc w:val="both"/>
      </w:pPr>
    </w:p>
    <w:p w:rsidR="0065190A" w:rsidRDefault="0065190A">
      <w:pPr>
        <w:pStyle w:val="ConsPlusNormal"/>
        <w:ind w:firstLine="540"/>
        <w:jc w:val="both"/>
      </w:pPr>
      <w:r>
        <w:t xml:space="preserve">1. Руководитель РЦОИ обеспечивает готовность РЦОИ к проведению обработки материалов ЕГЭ в соответствии с "Правилами для руководителя РЦОИ" (см. </w:t>
      </w:r>
      <w:hyperlink w:anchor="P5123" w:history="1">
        <w:r>
          <w:rPr>
            <w:color w:val="0000FF"/>
          </w:rPr>
          <w:t>приложение</w:t>
        </w:r>
      </w:hyperlink>
      <w:r>
        <w:t>).</w:t>
      </w:r>
    </w:p>
    <w:p w:rsidR="0065190A" w:rsidRDefault="0065190A">
      <w:pPr>
        <w:pStyle w:val="ConsPlusNormal"/>
        <w:spacing w:before="240"/>
        <w:ind w:firstLine="540"/>
        <w:jc w:val="both"/>
      </w:pPr>
      <w:r>
        <w:t>2. Руководитель РЦОИ обеспечивает работу следующих сотрудников, участвующих в обработке ЭМ:</w:t>
      </w:r>
    </w:p>
    <w:p w:rsidR="0065190A" w:rsidRDefault="0065190A">
      <w:pPr>
        <w:pStyle w:val="ConsPlusNormal"/>
        <w:spacing w:before="240"/>
        <w:ind w:firstLine="540"/>
        <w:jc w:val="both"/>
      </w:pPr>
      <w:r>
        <w:t>администратора проектов;</w:t>
      </w:r>
    </w:p>
    <w:p w:rsidR="0065190A" w:rsidRDefault="0065190A">
      <w:pPr>
        <w:pStyle w:val="ConsPlusNormal"/>
        <w:spacing w:before="240"/>
        <w:ind w:firstLine="540"/>
        <w:jc w:val="both"/>
      </w:pPr>
      <w:r>
        <w:t>начальников смены;</w:t>
      </w:r>
    </w:p>
    <w:p w:rsidR="0065190A" w:rsidRDefault="0065190A">
      <w:pPr>
        <w:pStyle w:val="ConsPlusNormal"/>
        <w:spacing w:before="240"/>
        <w:ind w:firstLine="540"/>
        <w:jc w:val="both"/>
      </w:pPr>
      <w:r>
        <w:t>ответственного для работы со станцией приемки и станцией удаленной приемки;</w:t>
      </w:r>
    </w:p>
    <w:p w:rsidR="0065190A" w:rsidRDefault="0065190A">
      <w:pPr>
        <w:pStyle w:val="ConsPlusNormal"/>
        <w:spacing w:before="240"/>
        <w:ind w:firstLine="540"/>
        <w:jc w:val="both"/>
      </w:pPr>
      <w:r>
        <w:t>ответственных за приемку экзаменационных материалов (из ППЭ);</w:t>
      </w:r>
    </w:p>
    <w:p w:rsidR="0065190A" w:rsidRDefault="0065190A">
      <w:pPr>
        <w:pStyle w:val="ConsPlusNormal"/>
        <w:spacing w:before="240"/>
        <w:ind w:firstLine="540"/>
        <w:jc w:val="both"/>
      </w:pPr>
      <w:r>
        <w:t>ответственных за хранение материалов;</w:t>
      </w:r>
    </w:p>
    <w:p w:rsidR="0065190A" w:rsidRDefault="0065190A">
      <w:pPr>
        <w:pStyle w:val="ConsPlusNormal"/>
        <w:spacing w:before="240"/>
        <w:ind w:firstLine="540"/>
        <w:jc w:val="both"/>
      </w:pPr>
      <w:r>
        <w:t>ответственных за загрузку электронных образов бланков участников ЕГЭ;</w:t>
      </w:r>
    </w:p>
    <w:p w:rsidR="0065190A" w:rsidRDefault="0065190A">
      <w:pPr>
        <w:pStyle w:val="ConsPlusNormal"/>
        <w:spacing w:before="240"/>
        <w:ind w:firstLine="540"/>
        <w:jc w:val="both"/>
      </w:pPr>
      <w:r>
        <w:t>операторов сканирования;</w:t>
      </w:r>
    </w:p>
    <w:p w:rsidR="0065190A" w:rsidRDefault="0065190A">
      <w:pPr>
        <w:pStyle w:val="ConsPlusNormal"/>
        <w:spacing w:before="240"/>
        <w:ind w:firstLine="540"/>
        <w:jc w:val="both"/>
      </w:pPr>
      <w:r>
        <w:t>старших верификаторов (как правило, начальники смены);</w:t>
      </w:r>
    </w:p>
    <w:p w:rsidR="0065190A" w:rsidRDefault="0065190A">
      <w:pPr>
        <w:pStyle w:val="ConsPlusNormal"/>
        <w:spacing w:before="240"/>
        <w:ind w:firstLine="540"/>
        <w:jc w:val="both"/>
      </w:pPr>
      <w:r>
        <w:t>верификаторов;</w:t>
      </w:r>
    </w:p>
    <w:p w:rsidR="0065190A" w:rsidRDefault="0065190A">
      <w:pPr>
        <w:pStyle w:val="ConsPlusNormal"/>
        <w:spacing w:before="240"/>
        <w:ind w:firstLine="540"/>
        <w:jc w:val="both"/>
      </w:pPr>
      <w:r>
        <w:lastRenderedPageBreak/>
        <w:t>координаторов станции экспертизы;</w:t>
      </w:r>
    </w:p>
    <w:p w:rsidR="0065190A" w:rsidRDefault="0065190A">
      <w:pPr>
        <w:pStyle w:val="ConsPlusNormal"/>
        <w:spacing w:before="240"/>
        <w:ind w:firstLine="540"/>
        <w:jc w:val="both"/>
      </w:pPr>
      <w:r>
        <w:t>ответственного за обработку апелляций и коррекций (как правило, начальники смены);</w:t>
      </w:r>
    </w:p>
    <w:p w:rsidR="0065190A" w:rsidRDefault="0065190A">
      <w:pPr>
        <w:pStyle w:val="ConsPlusNormal"/>
        <w:spacing w:before="240"/>
        <w:ind w:firstLine="540"/>
        <w:jc w:val="both"/>
      </w:pPr>
      <w:r>
        <w:t>помощников операторов сканирования и помощников координаторов станции экспертизы, станции апелляций и коррекций (при необходимости).</w:t>
      </w:r>
    </w:p>
    <w:p w:rsidR="0065190A" w:rsidRDefault="0065190A">
      <w:pPr>
        <w:pStyle w:val="ConsPlusNormal"/>
        <w:spacing w:before="240"/>
        <w:ind w:firstLine="540"/>
        <w:jc w:val="both"/>
      </w:pPr>
      <w:r>
        <w:t>3. Не позднее чем за сутки до начала обработки материалов ЕГЭ администратор проектов РЦОИ обеспечивает настройку аппаратно-программного комплекса для проведения обработки ЭМ.</w:t>
      </w:r>
    </w:p>
    <w:p w:rsidR="0065190A" w:rsidRDefault="0065190A">
      <w:pPr>
        <w:pStyle w:val="ConsPlusNormal"/>
        <w:spacing w:before="240"/>
        <w:ind w:firstLine="540"/>
        <w:jc w:val="both"/>
      </w:pPr>
      <w:r>
        <w:t>4. В случае использования технологии сканирования в ППЭ не позднее чем за один день до начала обработки материалов необходимо завершить настройку программного обеспечения для получения и загрузки электронных бланков, в том числе получить тестовый пакет из ППЭ.</w:t>
      </w:r>
    </w:p>
    <w:p w:rsidR="0065190A" w:rsidRDefault="0065190A">
      <w:pPr>
        <w:pStyle w:val="ConsPlusNormal"/>
        <w:spacing w:before="240"/>
        <w:ind w:firstLine="540"/>
        <w:jc w:val="both"/>
      </w:pPr>
      <w:r>
        <w:t xml:space="preserve">5. Информация о количестве и составе материалов ЕГЭ, поступающих на обработку из ППЭ, содержится в машиночитаемой </w:t>
      </w:r>
      <w:hyperlink w:anchor="P8077" w:history="1">
        <w:r>
          <w:rPr>
            <w:color w:val="0000FF"/>
          </w:rPr>
          <w:t>форме ППЭ-13-02 МАШ</w:t>
        </w:r>
      </w:hyperlink>
      <w:r>
        <w:t>. Указанная информация является необходимой для проведения обработки регистрационных бланков и бланков ответов N 1.</w:t>
      </w:r>
    </w:p>
    <w:p w:rsidR="0065190A" w:rsidRDefault="0065190A">
      <w:pPr>
        <w:pStyle w:val="ConsPlusNormal"/>
        <w:spacing w:before="240"/>
        <w:ind w:firstLine="540"/>
        <w:jc w:val="both"/>
      </w:pPr>
      <w:r>
        <w:t>6. В РЦОИ проводится обработка следующих материалов:</w:t>
      </w:r>
    </w:p>
    <w:p w:rsidR="0065190A" w:rsidRDefault="0065190A">
      <w:pPr>
        <w:pStyle w:val="ConsPlusNormal"/>
        <w:spacing w:before="240"/>
        <w:ind w:firstLine="540"/>
        <w:jc w:val="both"/>
      </w:pPr>
      <w:r>
        <w:t>машиночитаемых форм ППЭ;</w:t>
      </w:r>
    </w:p>
    <w:p w:rsidR="0065190A" w:rsidRDefault="0065190A">
      <w:pPr>
        <w:pStyle w:val="ConsPlusNormal"/>
        <w:spacing w:before="240"/>
        <w:ind w:firstLine="540"/>
        <w:jc w:val="both"/>
      </w:pPr>
      <w:r>
        <w:t>регистрационных бланков;</w:t>
      </w:r>
    </w:p>
    <w:p w:rsidR="0065190A" w:rsidRDefault="0065190A">
      <w:pPr>
        <w:pStyle w:val="ConsPlusNormal"/>
        <w:spacing w:before="240"/>
        <w:ind w:firstLine="540"/>
        <w:jc w:val="both"/>
      </w:pPr>
      <w:r>
        <w:t>бланков ответов N 1;</w:t>
      </w:r>
    </w:p>
    <w:p w:rsidR="0065190A" w:rsidRDefault="0065190A">
      <w:pPr>
        <w:pStyle w:val="ConsPlusNormal"/>
        <w:spacing w:before="240"/>
        <w:ind w:firstLine="540"/>
        <w:jc w:val="both"/>
      </w:pPr>
      <w:r>
        <w:t>бланков ответов N 2, в том числе дополнительных бланков ответов N 2;</w:t>
      </w:r>
    </w:p>
    <w:p w:rsidR="0065190A" w:rsidRDefault="0065190A">
      <w:pPr>
        <w:pStyle w:val="ConsPlusNormal"/>
        <w:spacing w:before="240"/>
        <w:ind w:firstLine="540"/>
        <w:jc w:val="both"/>
      </w:pPr>
      <w:r>
        <w:t>электронных образов бланков ответов участников ЕГЭ;</w:t>
      </w:r>
    </w:p>
    <w:p w:rsidR="0065190A" w:rsidRDefault="0065190A">
      <w:pPr>
        <w:pStyle w:val="ConsPlusNormal"/>
        <w:spacing w:before="240"/>
        <w:ind w:firstLine="540"/>
        <w:jc w:val="both"/>
      </w:pPr>
      <w:r>
        <w:t>аудиофайлов с записью устных ответов на иностранном языке;</w:t>
      </w:r>
    </w:p>
    <w:p w:rsidR="0065190A" w:rsidRDefault="0065190A">
      <w:pPr>
        <w:pStyle w:val="ConsPlusNormal"/>
        <w:spacing w:before="240"/>
        <w:ind w:firstLine="540"/>
        <w:jc w:val="both"/>
      </w:pPr>
      <w:r>
        <w:t>файлов, содержащих информацию о проведении автоматизированного распределения участников ЕГЭ и организаторов ЕГЭ по аудиториям ППЭ (если распределение производилось в ППЭ);</w:t>
      </w:r>
    </w:p>
    <w:p w:rsidR="0065190A" w:rsidRDefault="0065190A">
      <w:pPr>
        <w:pStyle w:val="ConsPlusNormal"/>
        <w:spacing w:before="240"/>
        <w:ind w:firstLine="540"/>
        <w:jc w:val="both"/>
      </w:pPr>
      <w:r>
        <w:t xml:space="preserve">протоколов проверки </w:t>
      </w:r>
      <w:hyperlink w:anchor="P11746" w:history="1">
        <w:r>
          <w:rPr>
            <w:color w:val="0000FF"/>
          </w:rPr>
          <w:t>(форма 3-РЦОИ)</w:t>
        </w:r>
      </w:hyperlink>
      <w:r>
        <w:t>;</w:t>
      </w:r>
    </w:p>
    <w:p w:rsidR="0065190A" w:rsidRDefault="0065190A">
      <w:pPr>
        <w:pStyle w:val="ConsPlusNormal"/>
        <w:spacing w:before="240"/>
        <w:ind w:firstLine="540"/>
        <w:jc w:val="both"/>
      </w:pPr>
      <w:r>
        <w:t xml:space="preserve">протоколов проверки устной части по иностранным языкам </w:t>
      </w:r>
      <w:hyperlink w:anchor="P11849" w:history="1">
        <w:r>
          <w:rPr>
            <w:color w:val="0000FF"/>
          </w:rPr>
          <w:t>(форма 3-РЦОИ-У)</w:t>
        </w:r>
      </w:hyperlink>
      <w:r>
        <w:t>.</w:t>
      </w:r>
    </w:p>
    <w:p w:rsidR="0065190A" w:rsidRDefault="0065190A">
      <w:pPr>
        <w:pStyle w:val="ConsPlusNormal"/>
        <w:spacing w:before="240"/>
        <w:ind w:firstLine="540"/>
        <w:jc w:val="both"/>
      </w:pPr>
      <w:r>
        <w:t>7. Обработке подлежат все бланки участников ЕГЭ, в том числе случаи:</w:t>
      </w:r>
    </w:p>
    <w:p w:rsidR="0065190A" w:rsidRDefault="0065190A">
      <w:pPr>
        <w:pStyle w:val="ConsPlusNormal"/>
        <w:spacing w:before="240"/>
        <w:ind w:firstLine="540"/>
        <w:jc w:val="both"/>
      </w:pPr>
      <w:r>
        <w:t xml:space="preserve">удаления с экзамена участника ЕГЭ в связи с нарушением установленного </w:t>
      </w:r>
      <w:hyperlink r:id="rId71" w:history="1">
        <w:r>
          <w:rPr>
            <w:color w:val="0000FF"/>
          </w:rPr>
          <w:t>Порядка</w:t>
        </w:r>
      </w:hyperlink>
      <w:r>
        <w:t xml:space="preserve"> проведения ГИА;</w:t>
      </w:r>
    </w:p>
    <w:p w:rsidR="0065190A" w:rsidRDefault="0065190A">
      <w:pPr>
        <w:pStyle w:val="ConsPlusNormal"/>
        <w:spacing w:before="240"/>
        <w:ind w:firstLine="540"/>
        <w:jc w:val="both"/>
      </w:pPr>
      <w:r>
        <w:t>досрочного завершения экзамена участником ЕГЭ по объективным причинам;</w:t>
      </w:r>
    </w:p>
    <w:p w:rsidR="0065190A" w:rsidRDefault="0065190A">
      <w:pPr>
        <w:pStyle w:val="ConsPlusNormal"/>
        <w:spacing w:before="240"/>
        <w:ind w:firstLine="540"/>
        <w:jc w:val="both"/>
      </w:pPr>
      <w:r>
        <w:t>случаи, описанные в п. 5.7 настоящих Методических материалов.</w:t>
      </w:r>
    </w:p>
    <w:p w:rsidR="0065190A" w:rsidRDefault="0065190A">
      <w:pPr>
        <w:pStyle w:val="ConsPlusNormal"/>
        <w:spacing w:before="240"/>
        <w:ind w:firstLine="540"/>
        <w:jc w:val="both"/>
      </w:pPr>
      <w:r>
        <w:t xml:space="preserve">При передаче в РЦОИ бланков ЕГЭ удаленного участника и участника ЕГЭ, не завершившего экзамен по объективным причинам, проводится выверка информации, </w:t>
      </w:r>
      <w:r>
        <w:lastRenderedPageBreak/>
        <w:t xml:space="preserve">внесенной в машиночитаемую </w:t>
      </w:r>
      <w:hyperlink w:anchor="P8077" w:history="1">
        <w:r>
          <w:rPr>
            <w:color w:val="0000FF"/>
          </w:rPr>
          <w:t>форму ППЭ-13-02 МАШ</w:t>
        </w:r>
      </w:hyperlink>
      <w:r>
        <w:t xml:space="preserve">, и ведомости, содержащей перечень бланков регистрации, в которые была внесена информация о том, что участник не завершил экзамен или удален с экзамена. При обработке бланков участников, не завершивших работу по объективным причинам или удаленных с экзамена, происходит верификация соответствующих полей бланка регистрации, РЦОИ собирает соответствующие акты (см. </w:t>
      </w:r>
      <w:hyperlink w:anchor="P5749" w:history="1">
        <w:r>
          <w:rPr>
            <w:color w:val="0000FF"/>
          </w:rPr>
          <w:t>СбФ</w:t>
        </w:r>
      </w:hyperlink>
      <w:r>
        <w:t>).</w:t>
      </w:r>
    </w:p>
    <w:p w:rsidR="0065190A" w:rsidRDefault="0065190A">
      <w:pPr>
        <w:pStyle w:val="ConsPlusNormal"/>
        <w:spacing w:before="240"/>
        <w:ind w:firstLine="540"/>
        <w:jc w:val="both"/>
      </w:pPr>
      <w:r>
        <w:t>8. Подготовка к проверке развернутых ответов, устных ответов участников ЕГЭ на задания экзаменационной работы включает следующие этапы:</w:t>
      </w:r>
    </w:p>
    <w:p w:rsidR="0065190A" w:rsidRDefault="0065190A">
      <w:pPr>
        <w:pStyle w:val="ConsPlusNormal"/>
        <w:spacing w:before="240"/>
        <w:ind w:firstLine="540"/>
        <w:jc w:val="both"/>
      </w:pPr>
      <w:r>
        <w:t>не позднее чем за 14 календарных дней до начала проведения обработки ЭМ председатель ПК и руководитель РЦОИ согласуют график работы ПК в период проведения обработки ЭМ по соответствующему учебному предмету, исходя из действующих требований к срокам проведения обработки ЭМ;</w:t>
      </w:r>
    </w:p>
    <w:p w:rsidR="0065190A" w:rsidRDefault="0065190A">
      <w:pPr>
        <w:pStyle w:val="ConsPlusNormal"/>
        <w:spacing w:before="240"/>
        <w:ind w:firstLine="540"/>
        <w:jc w:val="both"/>
      </w:pPr>
      <w:r>
        <w:t>не позднее чем за 14 календарных дней до начала проведения экзаменов председатель ПК передает руководителю РЦОИ списочный состав ПК и расписание работы экспертов ПК для обеспечения возможности назначения в РИС экспертов на проверку работ; списочный состав ПК, передаваемый руководителю РЦОИ, должен в обязательном порядке содержать информацию о статусе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 на третью проверку, межрегиональную перекрестную проверку, перепроверку и проверку апелляционных работ экспертам, имеющим статус "старший эксперт" и "ведущий эксперт";</w:t>
      </w:r>
    </w:p>
    <w:p w:rsidR="0065190A" w:rsidRDefault="0065190A">
      <w:pPr>
        <w:pStyle w:val="ConsPlusNormal"/>
        <w:spacing w:before="240"/>
        <w:ind w:firstLine="540"/>
        <w:jc w:val="both"/>
      </w:pPr>
      <w:r>
        <w:t>не позднее чем за 14 календарных дней до начала экзаменов руководитель РЦОИ обеспечивает внесение информации в РИС о составе региональных ПК;</w:t>
      </w:r>
    </w:p>
    <w:p w:rsidR="0065190A" w:rsidRDefault="0065190A">
      <w:pPr>
        <w:pStyle w:val="ConsPlusNormal"/>
        <w:spacing w:before="240"/>
        <w:ind w:firstLine="540"/>
        <w:jc w:val="both"/>
      </w:pPr>
      <w:r>
        <w:t>председатель ПК согласует с руководителем РЦОИ график работы экспертов ПК, проводящих проверку предположительно незаполненных участниками ЕГЭ бланков ответов N 2, дополнительных бланков ответов N 2, устных ответов.</w:t>
      </w:r>
    </w:p>
    <w:p w:rsidR="0065190A" w:rsidRDefault="0065190A">
      <w:pPr>
        <w:pStyle w:val="ConsPlusNormal"/>
        <w:spacing w:before="240"/>
        <w:ind w:firstLine="540"/>
        <w:jc w:val="both"/>
      </w:pPr>
      <w:r>
        <w:t>Все вышеуказанные работы включают в себя подготовку соответствующих программных модулей РЦОИ согласно утвержденным графикам.</w:t>
      </w:r>
    </w:p>
    <w:p w:rsidR="0065190A" w:rsidRDefault="0065190A">
      <w:pPr>
        <w:pStyle w:val="ConsPlusNormal"/>
        <w:spacing w:before="240"/>
        <w:ind w:firstLine="540"/>
        <w:jc w:val="both"/>
      </w:pPr>
      <w:r>
        <w:t>9. Руководитель РЦОИ обеспечивает контроль непрерывной и бесперебойной работы системы видеонаблюдения и хранения видеозаписей в помещениях РЦОИ при проведении работ по приемке, обработке и хранению ЭМ.</w:t>
      </w:r>
    </w:p>
    <w:p w:rsidR="0065190A" w:rsidRDefault="0065190A">
      <w:pPr>
        <w:pStyle w:val="ConsPlusNormal"/>
        <w:jc w:val="both"/>
      </w:pPr>
    </w:p>
    <w:p w:rsidR="0065190A" w:rsidRDefault="0065190A">
      <w:pPr>
        <w:pStyle w:val="ConsPlusNormal"/>
        <w:jc w:val="both"/>
        <w:outlineLvl w:val="1"/>
      </w:pPr>
      <w:r>
        <w:t>Приемка и учет экзаменационных материалов</w:t>
      </w:r>
    </w:p>
    <w:p w:rsidR="0065190A" w:rsidRDefault="0065190A">
      <w:pPr>
        <w:pStyle w:val="ConsPlusNormal"/>
        <w:jc w:val="both"/>
      </w:pPr>
    </w:p>
    <w:p w:rsidR="0065190A" w:rsidRDefault="0065190A">
      <w:pPr>
        <w:pStyle w:val="ConsPlusNormal"/>
        <w:ind w:firstLine="540"/>
        <w:jc w:val="both"/>
      </w:pPr>
      <w:r>
        <w:t>1. В субъекте Российской Федерации ЭМ передаются на склад организации, доставляющей ЭМ в субъект Российской Федерации, или непосредственно в ППЭ силами организации, доставляющей ЭМ в субъект Российской Федерации.</w:t>
      </w:r>
    </w:p>
    <w:p w:rsidR="0065190A" w:rsidRDefault="0065190A">
      <w:pPr>
        <w:pStyle w:val="ConsPlusNormal"/>
        <w:spacing w:before="240"/>
        <w:ind w:firstLine="540"/>
        <w:jc w:val="both"/>
      </w:pPr>
      <w:r>
        <w:t>2. РЦОИ осуществляет автоматизированный учет ЭМ в РИС при получении ЭМ, выдаче ЭМ в ППЭ, возврате ЭМ из ППЭ после проведения экзамена.</w:t>
      </w:r>
    </w:p>
    <w:p w:rsidR="0065190A" w:rsidRDefault="0065190A">
      <w:pPr>
        <w:pStyle w:val="ConsPlusNormal"/>
        <w:spacing w:before="240"/>
        <w:ind w:firstLine="540"/>
        <w:jc w:val="both"/>
      </w:pPr>
      <w:r>
        <w:t>3. Учет ЭМ осуществляется с использованием специализированных программных средств для приемки и учета ЭМ (далее - станция приемки) и проводится ответственным за приемку ЭМ сотрудником РЦОИ в присутствии члена ГЭК.</w:t>
      </w:r>
    </w:p>
    <w:p w:rsidR="0065190A" w:rsidRDefault="0065190A">
      <w:pPr>
        <w:pStyle w:val="ConsPlusNormal"/>
        <w:spacing w:before="240"/>
        <w:ind w:firstLine="540"/>
        <w:jc w:val="both"/>
      </w:pPr>
      <w:r>
        <w:t xml:space="preserve">4. Для обеспечения работ по регистрации в РИС поступивших ЭМ и регистрации в РИС ЭМ, направляемых в ППЭ для использования при проведении ЕГЭ, станция приемки </w:t>
      </w:r>
      <w:r>
        <w:lastRenderedPageBreak/>
        <w:t>должна быть установлена в ЗСПД и удаленно - на складе организации, доставляющей ЭМ в субъект Российской Федерации.</w:t>
      </w:r>
    </w:p>
    <w:p w:rsidR="0065190A" w:rsidRDefault="0065190A">
      <w:pPr>
        <w:pStyle w:val="ConsPlusNormal"/>
        <w:spacing w:before="240"/>
        <w:ind w:firstLine="540"/>
        <w:jc w:val="both"/>
      </w:pPr>
      <w:r>
        <w:t>5. Для обеспечения корректной работы удаленной станции приемки, а также с целью своевременного обновления информации в РИС необходимо обеспечить не реже, чем один раз в сутки, синхронизацию информации удаленной станции приемки со станцией приемки, которая осуществляет взаимодействие с РИС.</w:t>
      </w:r>
    </w:p>
    <w:p w:rsidR="0065190A" w:rsidRDefault="0065190A">
      <w:pPr>
        <w:pStyle w:val="ConsPlusNormal"/>
        <w:spacing w:before="240"/>
        <w:ind w:firstLine="540"/>
        <w:jc w:val="both"/>
      </w:pPr>
      <w:r>
        <w:t>6. По результатам регистрации станция приемки формирует акт приемки-передачи ЭМ и предоставляет информацию о комплектности коробок с ЭМ.</w:t>
      </w:r>
    </w:p>
    <w:p w:rsidR="0065190A" w:rsidRDefault="0065190A">
      <w:pPr>
        <w:pStyle w:val="ConsPlusNormal"/>
        <w:spacing w:before="240"/>
        <w:ind w:firstLine="540"/>
        <w:jc w:val="both"/>
      </w:pPr>
      <w:r>
        <w:t>7. В процессе работы со станцией приемки на всех этапах (приемка ЭМ, распределение ЭМ по ППЭ, возврат ЭМ) ответственный за приемку ЭМ сотрудник РЦОИ действует в соответствии с "</w:t>
      </w:r>
      <w:hyperlink w:anchor="P5276" w:history="1">
        <w:r>
          <w:rPr>
            <w:color w:val="0000FF"/>
          </w:rPr>
          <w:t>Правилами</w:t>
        </w:r>
      </w:hyperlink>
      <w:r>
        <w:t xml:space="preserve"> для ответственного за приемку ЭМ сотрудника РЦОИ" (см. приложение).</w:t>
      </w:r>
    </w:p>
    <w:p w:rsidR="0065190A" w:rsidRDefault="0065190A">
      <w:pPr>
        <w:pStyle w:val="ConsPlusNormal"/>
        <w:spacing w:before="240"/>
        <w:ind w:firstLine="540"/>
        <w:jc w:val="both"/>
      </w:pPr>
      <w:r>
        <w:t>8. Учет ЭМ осуществляется посредством регистрации идентификационных номеров доставочных упаковок ЭМ на станции приемки или удаленной станции приемки путем сканирования штрих кодов, нанесенных на коробки с ЭМ.</w:t>
      </w:r>
    </w:p>
    <w:p w:rsidR="0065190A" w:rsidRDefault="0065190A">
      <w:pPr>
        <w:pStyle w:val="ConsPlusNormal"/>
        <w:spacing w:before="240"/>
        <w:ind w:firstLine="540"/>
        <w:jc w:val="both"/>
      </w:pPr>
      <w:r>
        <w:t>9. Учет ЭМ и распределение по ППЭ может осуществляться заблаговременно. Выдача ЭМ по ППЭ проводится в день экзамена начиная с 00 ч 00 минут. В процессе распределения ЭМ при помощи станции приемки (удаленной станции приемки) регистрируется информация о перечне ЭМ, направляемых в каждый конкретный ППЭ для проведения экзамена.</w:t>
      </w:r>
    </w:p>
    <w:p w:rsidR="0065190A" w:rsidRDefault="0065190A">
      <w:pPr>
        <w:pStyle w:val="ConsPlusNormal"/>
        <w:spacing w:before="240"/>
        <w:ind w:firstLine="540"/>
        <w:jc w:val="both"/>
      </w:pPr>
      <w:r>
        <w:t>10. РЦОИ осуществляет учет полученных ЭМ после проведения экзамена. При этом регистрируются ЭМ, подлежащие дальнейшей автоматизированной обработке:</w:t>
      </w:r>
    </w:p>
    <w:p w:rsidR="0065190A" w:rsidRDefault="0065190A">
      <w:pPr>
        <w:pStyle w:val="ConsPlusNormal"/>
        <w:spacing w:before="240"/>
        <w:ind w:firstLine="540"/>
        <w:jc w:val="both"/>
      </w:pPr>
      <w:r>
        <w:t>бланки регистрации;</w:t>
      </w:r>
    </w:p>
    <w:p w:rsidR="0065190A" w:rsidRDefault="0065190A">
      <w:pPr>
        <w:pStyle w:val="ConsPlusNormal"/>
        <w:spacing w:before="240"/>
        <w:ind w:firstLine="540"/>
        <w:jc w:val="both"/>
      </w:pPr>
      <w:r>
        <w:t>бланки ответов N 1;</w:t>
      </w:r>
    </w:p>
    <w:p w:rsidR="0065190A" w:rsidRDefault="0065190A">
      <w:pPr>
        <w:pStyle w:val="ConsPlusNormal"/>
        <w:spacing w:before="240"/>
        <w:ind w:firstLine="540"/>
        <w:jc w:val="both"/>
      </w:pPr>
      <w:r>
        <w:t>бланки ответов N 2 (включая дополнительные бланки ответов N 2);</w:t>
      </w:r>
    </w:p>
    <w:p w:rsidR="0065190A" w:rsidRDefault="0065190A">
      <w:pPr>
        <w:pStyle w:val="ConsPlusNormal"/>
        <w:spacing w:before="240"/>
        <w:ind w:firstLine="540"/>
        <w:jc w:val="both"/>
      </w:pPr>
      <w:r>
        <w:t>машиночитаемые формы ППЭ, неиспользованные ЭМ, испорченные ЭМ, а также ЭМ, содержащие типографский брак.</w:t>
      </w:r>
    </w:p>
    <w:p w:rsidR="0065190A" w:rsidRDefault="0065190A">
      <w:pPr>
        <w:pStyle w:val="ConsPlusNormal"/>
        <w:spacing w:before="240"/>
        <w:ind w:firstLine="540"/>
        <w:jc w:val="both"/>
      </w:pPr>
      <w:r>
        <w:t>Формы ППЭ, кроме машиночитаемых, автоматизировано не регистрируются. Регистрация бланков на станции приемки не является обязательной, это происходит автоматически при регистрации на станции сканирования.</w:t>
      </w:r>
    </w:p>
    <w:p w:rsidR="0065190A" w:rsidRDefault="0065190A">
      <w:pPr>
        <w:pStyle w:val="ConsPlusNormal"/>
        <w:spacing w:before="240"/>
        <w:ind w:firstLine="540"/>
        <w:jc w:val="both"/>
      </w:pPr>
      <w:r>
        <w:t xml:space="preserve">11. Информация о количестве и составе материалов, поступающих на обработку, содержится в машиночитаемой </w:t>
      </w:r>
      <w:hyperlink w:anchor="P8077" w:history="1">
        <w:r>
          <w:rPr>
            <w:color w:val="0000FF"/>
          </w:rPr>
          <w:t>форме ППЭ-13-02-МАШ</w:t>
        </w:r>
      </w:hyperlink>
      <w:r>
        <w:t xml:space="preserve"> и является необходимой для проведения обработки бланков ЕГЭ.</w:t>
      </w:r>
    </w:p>
    <w:p w:rsidR="0065190A" w:rsidRDefault="0065190A">
      <w:pPr>
        <w:pStyle w:val="ConsPlusNormal"/>
        <w:spacing w:before="240"/>
        <w:ind w:firstLine="540"/>
        <w:jc w:val="both"/>
      </w:pPr>
      <w:r>
        <w:t>12. При возникновении любых нештатных ситуаций (неверная комплектация ЭМ, нарушение доставочной упаковки ЭМ и проч.) ответственный за приемку ЭМ сотрудник РЦОИ составляет акт, в котором фиксирует все обстоятельства нештатной ситуации, передает руководителю РЦОИ для дальнейшей передачи в ГЭК и в ФЦТ.</w:t>
      </w:r>
    </w:p>
    <w:p w:rsidR="0065190A" w:rsidRDefault="0065190A">
      <w:pPr>
        <w:pStyle w:val="ConsPlusNormal"/>
        <w:spacing w:before="240"/>
        <w:ind w:firstLine="540"/>
        <w:jc w:val="both"/>
      </w:pPr>
      <w:r>
        <w:t xml:space="preserve">13. По результатам приемки ЭМ на каждом этапе ответственный за приемку ЭМ сотрудник РЦОИ оформляет акт приемки-передачи ЭМ. При этом приемка ЭМ от члена ГЭК (или сотрудника организации, доставляющей ЭМ в субъект Российской Федерации) </w:t>
      </w:r>
      <w:r>
        <w:lastRenderedPageBreak/>
        <w:t xml:space="preserve">проводится ответственным за приемку сотрудником РЦОИ по акту приемки-передачи, составляемому на основании машиночитаемой </w:t>
      </w:r>
      <w:hyperlink w:anchor="P8077" w:history="1">
        <w:r>
          <w:rPr>
            <w:color w:val="0000FF"/>
          </w:rPr>
          <w:t>формы ППЭ-13-02 МАШ</w:t>
        </w:r>
      </w:hyperlink>
      <w:r>
        <w:t>.</w:t>
      </w:r>
    </w:p>
    <w:p w:rsidR="0065190A" w:rsidRDefault="0065190A">
      <w:pPr>
        <w:pStyle w:val="ConsPlusNormal"/>
        <w:spacing w:before="240"/>
        <w:ind w:firstLine="540"/>
        <w:jc w:val="both"/>
      </w:pPr>
      <w:r>
        <w:t>14. Принятые ЭМ направляются на обработку и хранение в соответствии со схемой приемки и обработки ЭМ.</w:t>
      </w:r>
    </w:p>
    <w:p w:rsidR="0065190A" w:rsidRDefault="0065190A">
      <w:pPr>
        <w:pStyle w:val="ConsPlusNormal"/>
        <w:jc w:val="both"/>
      </w:pPr>
    </w:p>
    <w:p w:rsidR="0065190A" w:rsidRDefault="0065190A">
      <w:pPr>
        <w:pStyle w:val="ConsPlusNormal"/>
        <w:jc w:val="both"/>
        <w:outlineLvl w:val="1"/>
      </w:pPr>
      <w:r>
        <w:t>Получение и загрузка электронных образов бланков ответов участников ЕГЭ</w:t>
      </w:r>
    </w:p>
    <w:p w:rsidR="0065190A" w:rsidRDefault="0065190A">
      <w:pPr>
        <w:pStyle w:val="ConsPlusNormal"/>
        <w:jc w:val="both"/>
      </w:pPr>
    </w:p>
    <w:p w:rsidR="0065190A" w:rsidRDefault="0065190A">
      <w:pPr>
        <w:pStyle w:val="ConsPlusNormal"/>
        <w:ind w:firstLine="540"/>
        <w:jc w:val="both"/>
      </w:pPr>
      <w:r>
        <w:t>1. Специалист РЦОИ, ответственный за загрузку электронных образов бланков участников ЕГЭ, получает зашифрованные пакеты данных с электронными образами бланков участников ЕГЭ и форм ППЭ.</w:t>
      </w:r>
    </w:p>
    <w:p w:rsidR="0065190A" w:rsidRDefault="0065190A">
      <w:pPr>
        <w:pStyle w:val="ConsPlusNormal"/>
        <w:spacing w:before="240"/>
        <w:ind w:firstLine="540"/>
        <w:jc w:val="both"/>
      </w:pPr>
      <w:r>
        <w:t>2. Специалист РЦОИ переносит полученный пакет данных с электронными образами бланков ответов участников ЕГЭ с помощью флеш-накопителя на рабочую станцию, на которой производится загрузка электронных бланков.</w:t>
      </w:r>
    </w:p>
    <w:p w:rsidR="0065190A" w:rsidRDefault="0065190A">
      <w:pPr>
        <w:pStyle w:val="ConsPlusNormal"/>
        <w:spacing w:before="240"/>
        <w:ind w:firstLine="540"/>
        <w:jc w:val="both"/>
      </w:pPr>
      <w:r>
        <w:t>3. Специалист РЦОИ с использованием токена специалиста РЦОИ выполняет расшифровку пакета данных с электронными образами бланков ответов участников ЕГЭ, полученными из ППЭ.</w:t>
      </w:r>
    </w:p>
    <w:p w:rsidR="0065190A" w:rsidRDefault="0065190A">
      <w:pPr>
        <w:pStyle w:val="ConsPlusNormal"/>
        <w:spacing w:before="240"/>
        <w:ind w:firstLine="540"/>
        <w:jc w:val="both"/>
      </w:pPr>
      <w:r>
        <w:t>4. Специалист РЦОИ записывает расшифрованные пакеты данных с электронными образами бланков ответов участников ЕГЭ на флеш-накопитель и переносит их на рабочую станцию, на которой производится сканирование материалов.</w:t>
      </w:r>
    </w:p>
    <w:p w:rsidR="0065190A" w:rsidRDefault="0065190A">
      <w:pPr>
        <w:pStyle w:val="ConsPlusNormal"/>
        <w:spacing w:before="240"/>
        <w:ind w:firstLine="540"/>
        <w:jc w:val="both"/>
      </w:pPr>
      <w:r>
        <w:t>5. Специалист РЦОИ загружает на рабочую станцию, на которой производится сканирование материалов, электронные образы бланков ответов участников, убеждается в комплектности и отсутствии видимого брака, после чего сообщает в ППЭ о факте успешного получения и загрузки полученного пакета данных с электронными образами бланков ответов участников ЕГЭ.</w:t>
      </w:r>
    </w:p>
    <w:p w:rsidR="0065190A" w:rsidRDefault="0065190A">
      <w:pPr>
        <w:pStyle w:val="ConsPlusNormal"/>
        <w:jc w:val="both"/>
      </w:pPr>
    </w:p>
    <w:p w:rsidR="0065190A" w:rsidRDefault="0065190A">
      <w:pPr>
        <w:pStyle w:val="ConsPlusNormal"/>
        <w:ind w:firstLine="540"/>
        <w:jc w:val="both"/>
        <w:outlineLvl w:val="1"/>
      </w:pPr>
      <w:r>
        <w:t>Краткая схема обработки ЭМ в РЦОИ каждого типа ЭМ</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54"/>
        <w:gridCol w:w="3383"/>
        <w:gridCol w:w="3061"/>
      </w:tblGrid>
      <w:tr w:rsidR="0065190A">
        <w:tc>
          <w:tcPr>
            <w:tcW w:w="454" w:type="dxa"/>
          </w:tcPr>
          <w:p w:rsidR="0065190A" w:rsidRDefault="0065190A">
            <w:pPr>
              <w:pStyle w:val="ConsPlusNormal"/>
              <w:jc w:val="center"/>
            </w:pPr>
            <w:r>
              <w:t>N п/п</w:t>
            </w:r>
          </w:p>
        </w:tc>
        <w:tc>
          <w:tcPr>
            <w:tcW w:w="2154" w:type="dxa"/>
          </w:tcPr>
          <w:p w:rsidR="0065190A" w:rsidRDefault="0065190A">
            <w:pPr>
              <w:pStyle w:val="ConsPlusNormal"/>
              <w:jc w:val="center"/>
            </w:pPr>
            <w:r>
              <w:t>Наименование ЭМ</w:t>
            </w:r>
          </w:p>
        </w:tc>
        <w:tc>
          <w:tcPr>
            <w:tcW w:w="3383" w:type="dxa"/>
          </w:tcPr>
          <w:p w:rsidR="0065190A" w:rsidRDefault="0065190A">
            <w:pPr>
              <w:pStyle w:val="ConsPlusNormal"/>
              <w:jc w:val="center"/>
            </w:pPr>
            <w:r>
              <w:t>Последовательность выполнения технологических операций</w:t>
            </w:r>
          </w:p>
        </w:tc>
        <w:tc>
          <w:tcPr>
            <w:tcW w:w="3061" w:type="dxa"/>
          </w:tcPr>
          <w:p w:rsidR="0065190A" w:rsidRDefault="0065190A">
            <w:pPr>
              <w:pStyle w:val="ConsPlusNormal"/>
              <w:jc w:val="center"/>
            </w:pPr>
            <w:r>
              <w:t>Сотрудники РЦОИ, обеспечивающие выполнение соответствующих технологических операций</w:t>
            </w:r>
          </w:p>
        </w:tc>
      </w:tr>
      <w:tr w:rsidR="0065190A">
        <w:tc>
          <w:tcPr>
            <w:tcW w:w="454" w:type="dxa"/>
            <w:vMerge w:val="restart"/>
            <w:vAlign w:val="center"/>
          </w:tcPr>
          <w:p w:rsidR="0065190A" w:rsidRDefault="0065190A">
            <w:pPr>
              <w:pStyle w:val="ConsPlusNormal"/>
              <w:jc w:val="both"/>
            </w:pPr>
            <w:r>
              <w:t>1</w:t>
            </w:r>
          </w:p>
        </w:tc>
        <w:tc>
          <w:tcPr>
            <w:tcW w:w="2154" w:type="dxa"/>
            <w:tcBorders>
              <w:bottom w:val="nil"/>
            </w:tcBorders>
            <w:vAlign w:val="center"/>
          </w:tcPr>
          <w:p w:rsidR="0065190A" w:rsidRDefault="0065190A">
            <w:pPr>
              <w:pStyle w:val="ConsPlusNormal"/>
            </w:pPr>
            <w:r>
              <w:t>Машиночитаемые формы ППЭ:</w:t>
            </w:r>
          </w:p>
        </w:tc>
        <w:tc>
          <w:tcPr>
            <w:tcW w:w="3383" w:type="dxa"/>
            <w:vMerge w:val="restart"/>
            <w:vAlign w:val="center"/>
          </w:tcPr>
          <w:p w:rsidR="0065190A" w:rsidRDefault="0065190A">
            <w:pPr>
              <w:pStyle w:val="ConsPlusNormal"/>
              <w:ind w:firstLine="283"/>
              <w:jc w:val="both"/>
            </w:pPr>
            <w:r>
              <w:t>1. Сканирование (регистрация в процессе проведения сканирования)</w:t>
            </w:r>
          </w:p>
        </w:tc>
        <w:tc>
          <w:tcPr>
            <w:tcW w:w="3061" w:type="dxa"/>
            <w:vMerge w:val="restart"/>
            <w:vAlign w:val="center"/>
          </w:tcPr>
          <w:p w:rsidR="0065190A" w:rsidRDefault="0065190A">
            <w:pPr>
              <w:pStyle w:val="ConsPlusNormal"/>
              <w:jc w:val="both"/>
            </w:pPr>
            <w:r>
              <w:t>Оператор сканирования</w:t>
            </w:r>
          </w:p>
        </w:tc>
      </w:tr>
      <w:tr w:rsidR="0065190A">
        <w:trPr>
          <w:trHeight w:val="517"/>
        </w:trPr>
        <w:tc>
          <w:tcPr>
            <w:tcW w:w="454" w:type="dxa"/>
            <w:vMerge/>
          </w:tcPr>
          <w:p w:rsidR="0065190A" w:rsidRDefault="0065190A"/>
        </w:tc>
        <w:tc>
          <w:tcPr>
            <w:tcW w:w="2154" w:type="dxa"/>
            <w:vMerge w:val="restart"/>
            <w:tcBorders>
              <w:top w:val="nil"/>
              <w:bottom w:val="nil"/>
            </w:tcBorders>
          </w:tcPr>
          <w:p w:rsidR="0065190A" w:rsidRDefault="0065190A">
            <w:pPr>
              <w:pStyle w:val="ConsPlusNormal"/>
            </w:pPr>
            <w:hyperlink w:anchor="P8077" w:history="1">
              <w:r>
                <w:rPr>
                  <w:color w:val="0000FF"/>
                </w:rPr>
                <w:t>ППЭ-13-02 МАШ</w:t>
              </w:r>
            </w:hyperlink>
            <w:r>
              <w:t>,</w:t>
            </w:r>
          </w:p>
        </w:tc>
        <w:tc>
          <w:tcPr>
            <w:tcW w:w="3383" w:type="dxa"/>
            <w:vMerge/>
          </w:tcPr>
          <w:p w:rsidR="0065190A" w:rsidRDefault="0065190A"/>
        </w:tc>
        <w:tc>
          <w:tcPr>
            <w:tcW w:w="3061" w:type="dxa"/>
            <w:vMerge/>
          </w:tcPr>
          <w:p w:rsidR="0065190A" w:rsidRDefault="0065190A"/>
        </w:tc>
      </w:tr>
      <w:tr w:rsidR="0065190A">
        <w:trPr>
          <w:trHeight w:val="517"/>
        </w:trPr>
        <w:tc>
          <w:tcPr>
            <w:tcW w:w="454" w:type="dxa"/>
            <w:vMerge/>
          </w:tcPr>
          <w:p w:rsidR="0065190A" w:rsidRDefault="0065190A"/>
        </w:tc>
        <w:tc>
          <w:tcPr>
            <w:tcW w:w="2154" w:type="dxa"/>
            <w:vMerge/>
            <w:tcBorders>
              <w:top w:val="nil"/>
              <w:bottom w:val="nil"/>
            </w:tcBorders>
          </w:tcPr>
          <w:p w:rsidR="0065190A" w:rsidRDefault="0065190A"/>
        </w:tc>
        <w:tc>
          <w:tcPr>
            <w:tcW w:w="3383" w:type="dxa"/>
            <w:vMerge w:val="restart"/>
            <w:vAlign w:val="center"/>
          </w:tcPr>
          <w:p w:rsidR="0065190A" w:rsidRDefault="0065190A">
            <w:pPr>
              <w:pStyle w:val="ConsPlusNormal"/>
              <w:ind w:firstLine="283"/>
              <w:jc w:val="both"/>
            </w:pPr>
            <w:r>
              <w:t>2. Распознавание в фоновом режиме</w:t>
            </w:r>
          </w:p>
        </w:tc>
        <w:tc>
          <w:tcPr>
            <w:tcW w:w="3061" w:type="dxa"/>
            <w:vMerge w:val="restart"/>
            <w:vAlign w:val="center"/>
          </w:tcPr>
          <w:p w:rsidR="0065190A" w:rsidRDefault="0065190A">
            <w:pPr>
              <w:pStyle w:val="ConsPlusNormal"/>
              <w:jc w:val="both"/>
            </w:pPr>
            <w:r>
              <w:t>Администратор проекта</w:t>
            </w:r>
          </w:p>
        </w:tc>
      </w:tr>
      <w:tr w:rsidR="0065190A">
        <w:trPr>
          <w:trHeight w:val="517"/>
        </w:trPr>
        <w:tc>
          <w:tcPr>
            <w:tcW w:w="454" w:type="dxa"/>
            <w:vMerge/>
          </w:tcPr>
          <w:p w:rsidR="0065190A" w:rsidRDefault="0065190A"/>
        </w:tc>
        <w:tc>
          <w:tcPr>
            <w:tcW w:w="2154" w:type="dxa"/>
            <w:vMerge w:val="restart"/>
            <w:tcBorders>
              <w:top w:val="nil"/>
            </w:tcBorders>
          </w:tcPr>
          <w:p w:rsidR="0065190A" w:rsidRDefault="0065190A">
            <w:pPr>
              <w:pStyle w:val="ConsPlusNormal"/>
            </w:pPr>
            <w:hyperlink w:anchor="P10618" w:history="1">
              <w:r>
                <w:rPr>
                  <w:color w:val="0000FF"/>
                </w:rPr>
                <w:t>ППЭ-18 МАШ</w:t>
              </w:r>
            </w:hyperlink>
            <w:r>
              <w:t>;</w:t>
            </w:r>
          </w:p>
        </w:tc>
        <w:tc>
          <w:tcPr>
            <w:tcW w:w="3383" w:type="dxa"/>
            <w:vMerge/>
          </w:tcPr>
          <w:p w:rsidR="0065190A" w:rsidRDefault="0065190A"/>
        </w:tc>
        <w:tc>
          <w:tcPr>
            <w:tcW w:w="3061" w:type="dxa"/>
            <w:vMerge/>
          </w:tcPr>
          <w:p w:rsidR="0065190A" w:rsidRDefault="0065190A"/>
        </w:tc>
      </w:tr>
      <w:tr w:rsidR="0065190A">
        <w:tc>
          <w:tcPr>
            <w:tcW w:w="454" w:type="dxa"/>
            <w:vMerge/>
          </w:tcPr>
          <w:p w:rsidR="0065190A" w:rsidRDefault="0065190A"/>
        </w:tc>
        <w:tc>
          <w:tcPr>
            <w:tcW w:w="2154" w:type="dxa"/>
            <w:vMerge/>
            <w:tcBorders>
              <w:top w:val="nil"/>
            </w:tcBorders>
          </w:tcPr>
          <w:p w:rsidR="0065190A" w:rsidRDefault="0065190A"/>
        </w:tc>
        <w:tc>
          <w:tcPr>
            <w:tcW w:w="3383" w:type="dxa"/>
            <w:vAlign w:val="center"/>
          </w:tcPr>
          <w:p w:rsidR="0065190A" w:rsidRDefault="0065190A">
            <w:pPr>
              <w:pStyle w:val="ConsPlusNormal"/>
              <w:ind w:firstLine="283"/>
              <w:jc w:val="both"/>
            </w:pPr>
            <w:r>
              <w:t>3. Верификация</w:t>
            </w:r>
          </w:p>
        </w:tc>
        <w:tc>
          <w:tcPr>
            <w:tcW w:w="3061" w:type="dxa"/>
            <w:vAlign w:val="center"/>
          </w:tcPr>
          <w:p w:rsidR="0065190A" w:rsidRDefault="0065190A">
            <w:pPr>
              <w:pStyle w:val="ConsPlusNormal"/>
              <w:jc w:val="both"/>
            </w:pPr>
            <w:r>
              <w:t>Оператор верификации, старший верификатор (при необходимости)</w:t>
            </w:r>
          </w:p>
        </w:tc>
      </w:tr>
      <w:tr w:rsidR="0065190A">
        <w:tc>
          <w:tcPr>
            <w:tcW w:w="454" w:type="dxa"/>
            <w:vMerge w:val="restart"/>
            <w:vAlign w:val="center"/>
          </w:tcPr>
          <w:p w:rsidR="0065190A" w:rsidRDefault="0065190A">
            <w:pPr>
              <w:pStyle w:val="ConsPlusNormal"/>
              <w:jc w:val="both"/>
            </w:pPr>
            <w:r>
              <w:lastRenderedPageBreak/>
              <w:t>2</w:t>
            </w:r>
          </w:p>
        </w:tc>
        <w:tc>
          <w:tcPr>
            <w:tcW w:w="2154" w:type="dxa"/>
            <w:vMerge w:val="restart"/>
            <w:vAlign w:val="center"/>
          </w:tcPr>
          <w:p w:rsidR="0065190A" w:rsidRDefault="0065190A">
            <w:pPr>
              <w:pStyle w:val="ConsPlusNormal"/>
              <w:jc w:val="both"/>
            </w:pPr>
            <w:r>
              <w:t>Бланки регистрации</w:t>
            </w:r>
          </w:p>
        </w:tc>
        <w:tc>
          <w:tcPr>
            <w:tcW w:w="3383" w:type="dxa"/>
            <w:vAlign w:val="center"/>
          </w:tcPr>
          <w:p w:rsidR="0065190A" w:rsidRDefault="0065190A">
            <w:pPr>
              <w:pStyle w:val="ConsPlusNormal"/>
              <w:ind w:firstLine="283"/>
              <w:jc w:val="both"/>
            </w:pPr>
            <w:r>
              <w:t>1. Сканирование (регистрация в процессе проведения сканирования)</w:t>
            </w:r>
          </w:p>
        </w:tc>
        <w:tc>
          <w:tcPr>
            <w:tcW w:w="3061" w:type="dxa"/>
            <w:vAlign w:val="center"/>
          </w:tcPr>
          <w:p w:rsidR="0065190A" w:rsidRDefault="0065190A">
            <w:pPr>
              <w:pStyle w:val="ConsPlusNormal"/>
              <w:jc w:val="both"/>
            </w:pPr>
            <w:r>
              <w:t>Оператор сканирования</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2. Распознавание в фоновом режиме</w:t>
            </w:r>
          </w:p>
        </w:tc>
        <w:tc>
          <w:tcPr>
            <w:tcW w:w="3061" w:type="dxa"/>
            <w:vAlign w:val="center"/>
          </w:tcPr>
          <w:p w:rsidR="0065190A" w:rsidRDefault="0065190A">
            <w:pPr>
              <w:pStyle w:val="ConsPlusNormal"/>
              <w:jc w:val="both"/>
            </w:pPr>
            <w:r>
              <w:t>Администратор проекта</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3. Верификация</w:t>
            </w:r>
          </w:p>
        </w:tc>
        <w:tc>
          <w:tcPr>
            <w:tcW w:w="3061" w:type="dxa"/>
            <w:vMerge w:val="restart"/>
            <w:vAlign w:val="center"/>
          </w:tcPr>
          <w:p w:rsidR="0065190A" w:rsidRDefault="0065190A">
            <w:pPr>
              <w:pStyle w:val="ConsPlusNormal"/>
              <w:jc w:val="both"/>
            </w:pPr>
            <w:r>
              <w:t>Оператор верификации, старший верификатор (при необходимости)</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4. Сверка персональных данных участников ЕГЭ с данными, внесенными в РИС</w:t>
            </w:r>
          </w:p>
        </w:tc>
        <w:tc>
          <w:tcPr>
            <w:tcW w:w="3061" w:type="dxa"/>
            <w:vMerge/>
          </w:tcPr>
          <w:p w:rsidR="0065190A" w:rsidRDefault="0065190A"/>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5. Сверка полей об удалении с экзамена и/или незавершении экзамена по уважительным причинам с документами из ППЭ</w:t>
            </w:r>
          </w:p>
        </w:tc>
        <w:tc>
          <w:tcPr>
            <w:tcW w:w="3061" w:type="dxa"/>
            <w:vAlign w:val="center"/>
          </w:tcPr>
          <w:p w:rsidR="0065190A" w:rsidRDefault="0065190A">
            <w:pPr>
              <w:pStyle w:val="ConsPlusNormal"/>
              <w:jc w:val="both"/>
            </w:pPr>
            <w:r>
              <w:t>Старший верификатор или администратор проекта</w:t>
            </w:r>
          </w:p>
        </w:tc>
      </w:tr>
      <w:tr w:rsidR="0065190A">
        <w:tc>
          <w:tcPr>
            <w:tcW w:w="454" w:type="dxa"/>
            <w:vMerge w:val="restart"/>
            <w:vAlign w:val="center"/>
          </w:tcPr>
          <w:p w:rsidR="0065190A" w:rsidRDefault="0065190A">
            <w:pPr>
              <w:pStyle w:val="ConsPlusNormal"/>
              <w:jc w:val="both"/>
            </w:pPr>
            <w:r>
              <w:t>3</w:t>
            </w:r>
          </w:p>
        </w:tc>
        <w:tc>
          <w:tcPr>
            <w:tcW w:w="2154" w:type="dxa"/>
            <w:vMerge w:val="restart"/>
            <w:vAlign w:val="center"/>
          </w:tcPr>
          <w:p w:rsidR="0065190A" w:rsidRDefault="0065190A">
            <w:pPr>
              <w:pStyle w:val="ConsPlusNormal"/>
              <w:jc w:val="both"/>
            </w:pPr>
            <w:r>
              <w:t>Бланки ответов N 1</w:t>
            </w:r>
          </w:p>
        </w:tc>
        <w:tc>
          <w:tcPr>
            <w:tcW w:w="3383" w:type="dxa"/>
            <w:vAlign w:val="center"/>
          </w:tcPr>
          <w:p w:rsidR="0065190A" w:rsidRDefault="0065190A">
            <w:pPr>
              <w:pStyle w:val="ConsPlusNormal"/>
              <w:ind w:firstLine="283"/>
              <w:jc w:val="both"/>
            </w:pPr>
            <w:r>
              <w:t>1. Сканирование (регистрация в процессе проведения сканирования)</w:t>
            </w:r>
          </w:p>
        </w:tc>
        <w:tc>
          <w:tcPr>
            <w:tcW w:w="3061" w:type="dxa"/>
            <w:vAlign w:val="center"/>
          </w:tcPr>
          <w:p w:rsidR="0065190A" w:rsidRDefault="0065190A">
            <w:pPr>
              <w:pStyle w:val="ConsPlusNormal"/>
              <w:jc w:val="both"/>
            </w:pPr>
            <w:r>
              <w:t>Оператор сканирования</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2. Распознавание в фоновом режиме</w:t>
            </w:r>
          </w:p>
        </w:tc>
        <w:tc>
          <w:tcPr>
            <w:tcW w:w="3061" w:type="dxa"/>
            <w:vAlign w:val="center"/>
          </w:tcPr>
          <w:p w:rsidR="0065190A" w:rsidRDefault="0065190A">
            <w:pPr>
              <w:pStyle w:val="ConsPlusNormal"/>
              <w:jc w:val="both"/>
            </w:pPr>
            <w:r>
              <w:t>Администратор проекта</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3. Верификация</w:t>
            </w:r>
          </w:p>
        </w:tc>
        <w:tc>
          <w:tcPr>
            <w:tcW w:w="3061" w:type="dxa"/>
            <w:vAlign w:val="center"/>
          </w:tcPr>
          <w:p w:rsidR="0065190A" w:rsidRDefault="0065190A">
            <w:pPr>
              <w:pStyle w:val="ConsPlusNormal"/>
              <w:jc w:val="both"/>
            </w:pPr>
            <w:r>
              <w:t>Оператор верификации, старший верификатор (при необходимости)</w:t>
            </w:r>
          </w:p>
        </w:tc>
      </w:tr>
      <w:tr w:rsidR="0065190A">
        <w:tc>
          <w:tcPr>
            <w:tcW w:w="454" w:type="dxa"/>
            <w:vMerge w:val="restart"/>
            <w:vAlign w:val="center"/>
          </w:tcPr>
          <w:p w:rsidR="0065190A" w:rsidRDefault="0065190A">
            <w:pPr>
              <w:pStyle w:val="ConsPlusNormal"/>
              <w:jc w:val="both"/>
            </w:pPr>
            <w:r>
              <w:t>4</w:t>
            </w:r>
          </w:p>
        </w:tc>
        <w:tc>
          <w:tcPr>
            <w:tcW w:w="2154" w:type="dxa"/>
            <w:vMerge w:val="restart"/>
            <w:vAlign w:val="center"/>
          </w:tcPr>
          <w:p w:rsidR="0065190A" w:rsidRDefault="0065190A">
            <w:pPr>
              <w:pStyle w:val="ConsPlusNormal"/>
              <w:jc w:val="both"/>
            </w:pPr>
            <w:r>
              <w:t>Бланки ответов N 2, включая дополнительные бланки ответов N 2</w:t>
            </w:r>
          </w:p>
        </w:tc>
        <w:tc>
          <w:tcPr>
            <w:tcW w:w="3383" w:type="dxa"/>
            <w:vAlign w:val="center"/>
          </w:tcPr>
          <w:p w:rsidR="0065190A" w:rsidRDefault="0065190A">
            <w:pPr>
              <w:pStyle w:val="ConsPlusNormal"/>
              <w:ind w:firstLine="283"/>
              <w:jc w:val="both"/>
            </w:pPr>
            <w:r>
              <w:t>1. Сканирование (регистрация в процессе проведения сканирования)</w:t>
            </w:r>
          </w:p>
        </w:tc>
        <w:tc>
          <w:tcPr>
            <w:tcW w:w="3061" w:type="dxa"/>
            <w:vAlign w:val="center"/>
          </w:tcPr>
          <w:p w:rsidR="0065190A" w:rsidRDefault="0065190A">
            <w:pPr>
              <w:pStyle w:val="ConsPlusNormal"/>
              <w:jc w:val="both"/>
            </w:pPr>
            <w:r>
              <w:t>Оператор сканирования</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2. Распознавание в фоновом режиме</w:t>
            </w:r>
          </w:p>
        </w:tc>
        <w:tc>
          <w:tcPr>
            <w:tcW w:w="3061" w:type="dxa"/>
            <w:vAlign w:val="center"/>
          </w:tcPr>
          <w:p w:rsidR="0065190A" w:rsidRDefault="0065190A">
            <w:pPr>
              <w:pStyle w:val="ConsPlusNormal"/>
              <w:jc w:val="both"/>
            </w:pPr>
            <w:r>
              <w:t>Администратор проекта</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3. Верификация</w:t>
            </w:r>
          </w:p>
        </w:tc>
        <w:tc>
          <w:tcPr>
            <w:tcW w:w="3061" w:type="dxa"/>
            <w:vAlign w:val="center"/>
          </w:tcPr>
          <w:p w:rsidR="0065190A" w:rsidRDefault="0065190A">
            <w:pPr>
              <w:pStyle w:val="ConsPlusNormal"/>
              <w:jc w:val="both"/>
            </w:pPr>
            <w:r>
              <w:t>Оператор верификации, старший верификатор (при необходимости)</w:t>
            </w:r>
          </w:p>
        </w:tc>
      </w:tr>
      <w:tr w:rsidR="0065190A">
        <w:tc>
          <w:tcPr>
            <w:tcW w:w="454" w:type="dxa"/>
            <w:vMerge w:val="restart"/>
            <w:vAlign w:val="center"/>
          </w:tcPr>
          <w:p w:rsidR="0065190A" w:rsidRDefault="0065190A">
            <w:pPr>
              <w:pStyle w:val="ConsPlusNormal"/>
              <w:jc w:val="both"/>
            </w:pPr>
            <w:r>
              <w:t>5</w:t>
            </w:r>
          </w:p>
        </w:tc>
        <w:tc>
          <w:tcPr>
            <w:tcW w:w="2154" w:type="dxa"/>
            <w:vMerge w:val="restart"/>
            <w:vAlign w:val="center"/>
          </w:tcPr>
          <w:p w:rsidR="0065190A" w:rsidRDefault="0065190A">
            <w:pPr>
              <w:pStyle w:val="ConsPlusNormal"/>
              <w:jc w:val="both"/>
            </w:pPr>
            <w:r>
              <w:t>Расшифрованные пакеты данных с электронными образами бланков ответов участников ЕГЭ</w:t>
            </w:r>
          </w:p>
        </w:tc>
        <w:tc>
          <w:tcPr>
            <w:tcW w:w="3383" w:type="dxa"/>
            <w:vAlign w:val="center"/>
          </w:tcPr>
          <w:p w:rsidR="0065190A" w:rsidRDefault="0065190A">
            <w:pPr>
              <w:pStyle w:val="ConsPlusNormal"/>
              <w:ind w:firstLine="283"/>
              <w:jc w:val="both"/>
            </w:pPr>
            <w:r>
              <w:t>1. Загрузка (регистрация в процессе проведения загрузки)</w:t>
            </w:r>
          </w:p>
        </w:tc>
        <w:tc>
          <w:tcPr>
            <w:tcW w:w="3061" w:type="dxa"/>
            <w:vAlign w:val="center"/>
          </w:tcPr>
          <w:p w:rsidR="0065190A" w:rsidRDefault="0065190A">
            <w:pPr>
              <w:pStyle w:val="ConsPlusNormal"/>
              <w:jc w:val="both"/>
            </w:pPr>
            <w:r>
              <w:t>Оператор сканирования</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2. Распознавание в фоновом режиме</w:t>
            </w:r>
          </w:p>
        </w:tc>
        <w:tc>
          <w:tcPr>
            <w:tcW w:w="3061" w:type="dxa"/>
            <w:vAlign w:val="center"/>
          </w:tcPr>
          <w:p w:rsidR="0065190A" w:rsidRDefault="0065190A">
            <w:pPr>
              <w:pStyle w:val="ConsPlusNormal"/>
              <w:jc w:val="both"/>
            </w:pPr>
            <w:r>
              <w:t>Администратор проекта</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3. Верификация</w:t>
            </w:r>
          </w:p>
        </w:tc>
        <w:tc>
          <w:tcPr>
            <w:tcW w:w="3061" w:type="dxa"/>
            <w:vAlign w:val="center"/>
          </w:tcPr>
          <w:p w:rsidR="0065190A" w:rsidRDefault="0065190A">
            <w:pPr>
              <w:pStyle w:val="ConsPlusNormal"/>
              <w:jc w:val="both"/>
            </w:pPr>
            <w:r>
              <w:t>Оператор верификации, старший верификатор (при необходимости)</w:t>
            </w:r>
          </w:p>
        </w:tc>
      </w:tr>
      <w:tr w:rsidR="0065190A">
        <w:tc>
          <w:tcPr>
            <w:tcW w:w="454" w:type="dxa"/>
            <w:vMerge w:val="restart"/>
            <w:vAlign w:val="center"/>
          </w:tcPr>
          <w:p w:rsidR="0065190A" w:rsidRDefault="0065190A">
            <w:pPr>
              <w:pStyle w:val="ConsPlusNormal"/>
              <w:jc w:val="both"/>
            </w:pPr>
            <w:r>
              <w:t>6</w:t>
            </w:r>
          </w:p>
        </w:tc>
        <w:tc>
          <w:tcPr>
            <w:tcW w:w="2154" w:type="dxa"/>
            <w:vMerge w:val="restart"/>
            <w:vAlign w:val="center"/>
          </w:tcPr>
          <w:p w:rsidR="0065190A" w:rsidRDefault="0065190A">
            <w:pPr>
              <w:pStyle w:val="ConsPlusNormal"/>
              <w:jc w:val="both"/>
            </w:pPr>
            <w:r>
              <w:t xml:space="preserve">Протоколы экспертов (по </w:t>
            </w:r>
            <w:hyperlink w:anchor="P11746" w:history="1">
              <w:r>
                <w:rPr>
                  <w:color w:val="0000FF"/>
                </w:rPr>
                <w:t>форме 3-РЦОИ</w:t>
              </w:r>
            </w:hyperlink>
            <w:r>
              <w:t xml:space="preserve">, протоколы </w:t>
            </w:r>
            <w:r>
              <w:lastRenderedPageBreak/>
              <w:t>оценивания устных ответов)</w:t>
            </w:r>
          </w:p>
        </w:tc>
        <w:tc>
          <w:tcPr>
            <w:tcW w:w="3383" w:type="dxa"/>
            <w:vAlign w:val="center"/>
          </w:tcPr>
          <w:p w:rsidR="0065190A" w:rsidRDefault="0065190A">
            <w:pPr>
              <w:pStyle w:val="ConsPlusNormal"/>
              <w:ind w:firstLine="283"/>
              <w:jc w:val="both"/>
            </w:pPr>
            <w:r>
              <w:lastRenderedPageBreak/>
              <w:t xml:space="preserve">1. Распечатка изображений развернутых ответов для проверки экспертами ПК </w:t>
            </w:r>
            <w:hyperlink w:anchor="P11719" w:history="1">
              <w:r>
                <w:rPr>
                  <w:color w:val="0000FF"/>
                </w:rPr>
                <w:t>(форма 2-РЦОИ)</w:t>
              </w:r>
            </w:hyperlink>
            <w:r>
              <w:t xml:space="preserve"> и протоколов </w:t>
            </w:r>
            <w:r>
              <w:lastRenderedPageBreak/>
              <w:t>для заполнения экспертами ПК (</w:t>
            </w:r>
            <w:hyperlink w:anchor="P11746" w:history="1">
              <w:r>
                <w:rPr>
                  <w:color w:val="0000FF"/>
                </w:rPr>
                <w:t>форма 3-РЦОИ</w:t>
              </w:r>
            </w:hyperlink>
            <w:r>
              <w:t>, протоколов оценивания устных ответов)</w:t>
            </w:r>
          </w:p>
        </w:tc>
        <w:tc>
          <w:tcPr>
            <w:tcW w:w="3061" w:type="dxa"/>
            <w:vAlign w:val="center"/>
          </w:tcPr>
          <w:p w:rsidR="0065190A" w:rsidRDefault="0065190A">
            <w:pPr>
              <w:pStyle w:val="ConsPlusNormal"/>
              <w:jc w:val="both"/>
            </w:pPr>
            <w:r>
              <w:lastRenderedPageBreak/>
              <w:t>Координатор станции экспертизы</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2. Сканирование (регистрация в процессе проведения сканирования)</w:t>
            </w:r>
          </w:p>
        </w:tc>
        <w:tc>
          <w:tcPr>
            <w:tcW w:w="3061" w:type="dxa"/>
            <w:vAlign w:val="center"/>
          </w:tcPr>
          <w:p w:rsidR="0065190A" w:rsidRDefault="0065190A">
            <w:pPr>
              <w:pStyle w:val="ConsPlusNormal"/>
              <w:jc w:val="both"/>
            </w:pPr>
            <w:r>
              <w:t>Оператор сканирования</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3. Распознавание в фоновом режиме</w:t>
            </w:r>
          </w:p>
        </w:tc>
        <w:tc>
          <w:tcPr>
            <w:tcW w:w="3061" w:type="dxa"/>
            <w:vAlign w:val="center"/>
          </w:tcPr>
          <w:p w:rsidR="0065190A" w:rsidRDefault="0065190A">
            <w:pPr>
              <w:pStyle w:val="ConsPlusNormal"/>
              <w:jc w:val="both"/>
            </w:pPr>
            <w:r>
              <w:t>Администратор проекта</w:t>
            </w:r>
          </w:p>
        </w:tc>
      </w:tr>
      <w:tr w:rsidR="0065190A">
        <w:tc>
          <w:tcPr>
            <w:tcW w:w="454" w:type="dxa"/>
            <w:vMerge/>
          </w:tcPr>
          <w:p w:rsidR="0065190A" w:rsidRDefault="0065190A"/>
        </w:tc>
        <w:tc>
          <w:tcPr>
            <w:tcW w:w="2154" w:type="dxa"/>
            <w:vMerge/>
          </w:tcPr>
          <w:p w:rsidR="0065190A" w:rsidRDefault="0065190A"/>
        </w:tc>
        <w:tc>
          <w:tcPr>
            <w:tcW w:w="3383" w:type="dxa"/>
            <w:vAlign w:val="center"/>
          </w:tcPr>
          <w:p w:rsidR="0065190A" w:rsidRDefault="0065190A">
            <w:pPr>
              <w:pStyle w:val="ConsPlusNormal"/>
              <w:ind w:firstLine="283"/>
              <w:jc w:val="both"/>
            </w:pPr>
            <w:r>
              <w:t>4. Верификация</w:t>
            </w:r>
          </w:p>
        </w:tc>
        <w:tc>
          <w:tcPr>
            <w:tcW w:w="3061" w:type="dxa"/>
            <w:vAlign w:val="center"/>
          </w:tcPr>
          <w:p w:rsidR="0065190A" w:rsidRDefault="0065190A">
            <w:pPr>
              <w:pStyle w:val="ConsPlusNormal"/>
              <w:jc w:val="both"/>
            </w:pPr>
            <w:r>
              <w:t>Оператор верификации, старший верификатор (при необходимости)</w:t>
            </w:r>
          </w:p>
        </w:tc>
      </w:tr>
      <w:tr w:rsidR="0065190A">
        <w:tc>
          <w:tcPr>
            <w:tcW w:w="454" w:type="dxa"/>
            <w:vMerge w:val="restart"/>
            <w:vAlign w:val="center"/>
          </w:tcPr>
          <w:p w:rsidR="0065190A" w:rsidRDefault="0065190A">
            <w:pPr>
              <w:pStyle w:val="ConsPlusNormal"/>
              <w:jc w:val="both"/>
            </w:pPr>
            <w:r>
              <w:t>7</w:t>
            </w:r>
          </w:p>
        </w:tc>
        <w:tc>
          <w:tcPr>
            <w:tcW w:w="2154" w:type="dxa"/>
            <w:vMerge w:val="restart"/>
            <w:vAlign w:val="center"/>
          </w:tcPr>
          <w:p w:rsidR="0065190A" w:rsidRDefault="0065190A">
            <w:pPr>
              <w:pStyle w:val="ConsPlusNormal"/>
            </w:pPr>
            <w:r>
              <w:t>Флеш-карты (аудионосители) с устными ответами участников по иностранному языку</w:t>
            </w:r>
          </w:p>
        </w:tc>
        <w:tc>
          <w:tcPr>
            <w:tcW w:w="3383" w:type="dxa"/>
            <w:tcBorders>
              <w:bottom w:val="nil"/>
            </w:tcBorders>
            <w:vAlign w:val="center"/>
          </w:tcPr>
          <w:p w:rsidR="0065190A" w:rsidRDefault="0065190A">
            <w:pPr>
              <w:pStyle w:val="ConsPlusNormal"/>
              <w:ind w:left="283"/>
              <w:jc w:val="both"/>
            </w:pPr>
            <w:r>
              <w:t>1. Проверка целостности пакетов</w:t>
            </w:r>
          </w:p>
        </w:tc>
        <w:tc>
          <w:tcPr>
            <w:tcW w:w="3061" w:type="dxa"/>
            <w:vMerge w:val="restart"/>
            <w:vAlign w:val="center"/>
          </w:tcPr>
          <w:p w:rsidR="0065190A" w:rsidRDefault="0065190A">
            <w:pPr>
              <w:pStyle w:val="ConsPlusNormal"/>
              <w:jc w:val="both"/>
            </w:pPr>
            <w:r>
              <w:t>Администратор проекта, оператор станции приемки</w:t>
            </w:r>
          </w:p>
        </w:tc>
      </w:tr>
      <w:tr w:rsidR="0065190A">
        <w:tblPrEx>
          <w:tblBorders>
            <w:insideH w:val="nil"/>
          </w:tblBorders>
        </w:tblPrEx>
        <w:tc>
          <w:tcPr>
            <w:tcW w:w="454" w:type="dxa"/>
            <w:vMerge/>
          </w:tcPr>
          <w:p w:rsidR="0065190A" w:rsidRDefault="0065190A"/>
        </w:tc>
        <w:tc>
          <w:tcPr>
            <w:tcW w:w="2154" w:type="dxa"/>
            <w:vMerge/>
          </w:tcPr>
          <w:p w:rsidR="0065190A" w:rsidRDefault="0065190A"/>
        </w:tc>
        <w:tc>
          <w:tcPr>
            <w:tcW w:w="3383" w:type="dxa"/>
            <w:tcBorders>
              <w:top w:val="nil"/>
            </w:tcBorders>
          </w:tcPr>
          <w:p w:rsidR="0065190A" w:rsidRDefault="0065190A">
            <w:pPr>
              <w:pStyle w:val="ConsPlusNormal"/>
              <w:ind w:left="283"/>
              <w:jc w:val="both"/>
            </w:pPr>
            <w:r>
              <w:t>2. Загрузка аудиозаписей ответов участников на специальный сервер</w:t>
            </w:r>
          </w:p>
        </w:tc>
        <w:tc>
          <w:tcPr>
            <w:tcW w:w="3061" w:type="dxa"/>
            <w:vMerge/>
          </w:tcPr>
          <w:p w:rsidR="0065190A" w:rsidRDefault="0065190A"/>
        </w:tc>
      </w:tr>
    </w:tbl>
    <w:p w:rsidR="0065190A" w:rsidRDefault="0065190A">
      <w:pPr>
        <w:pStyle w:val="ConsPlusNormal"/>
        <w:jc w:val="both"/>
      </w:pPr>
    </w:p>
    <w:p w:rsidR="0065190A" w:rsidRDefault="0065190A">
      <w:pPr>
        <w:pStyle w:val="ConsPlusNormal"/>
        <w:jc w:val="both"/>
        <w:outlineLvl w:val="1"/>
      </w:pPr>
      <w:r>
        <w:t>Сканирование и распознавание материалов</w:t>
      </w:r>
    </w:p>
    <w:p w:rsidR="0065190A" w:rsidRDefault="0065190A">
      <w:pPr>
        <w:pStyle w:val="ConsPlusNormal"/>
        <w:jc w:val="both"/>
      </w:pPr>
    </w:p>
    <w:p w:rsidR="0065190A" w:rsidRDefault="0065190A">
      <w:pPr>
        <w:pStyle w:val="ConsPlusNormal"/>
        <w:ind w:firstLine="540"/>
        <w:jc w:val="both"/>
      </w:pPr>
      <w:r>
        <w:t>1. Оператор сканирования обеспечивает сканирование машиночитаемых форм ППЭ, а также всех бланков ЕГЭ.</w:t>
      </w:r>
    </w:p>
    <w:p w:rsidR="0065190A" w:rsidRDefault="0065190A">
      <w:pPr>
        <w:pStyle w:val="ConsPlusNormal"/>
        <w:spacing w:before="240"/>
        <w:ind w:firstLine="540"/>
        <w:jc w:val="both"/>
      </w:pPr>
      <w:r>
        <w:t>2. Сканирование производится в день экзамена, для чего должно быть подготовлено необходимое количество сканеров (приложение 9).</w:t>
      </w:r>
    </w:p>
    <w:p w:rsidR="0065190A" w:rsidRDefault="0065190A">
      <w:pPr>
        <w:pStyle w:val="ConsPlusNormal"/>
        <w:spacing w:before="240"/>
        <w:ind w:firstLine="540"/>
        <w:jc w:val="both"/>
      </w:pPr>
      <w:r>
        <w:t xml:space="preserve">3. Бланки ЕГЭ проходят операцию сканирования после обработки машиночитаемых форм </w:t>
      </w:r>
      <w:hyperlink w:anchor="P8077" w:history="1">
        <w:r>
          <w:rPr>
            <w:color w:val="0000FF"/>
          </w:rPr>
          <w:t>ППЭ-13-02 МАШ</w:t>
        </w:r>
      </w:hyperlink>
      <w:r>
        <w:t xml:space="preserve"> из соответствующих ППЭ и (или) аудиторий ППЭ.</w:t>
      </w:r>
    </w:p>
    <w:p w:rsidR="0065190A" w:rsidRDefault="0065190A">
      <w:pPr>
        <w:pStyle w:val="ConsPlusNormal"/>
        <w:spacing w:before="240"/>
        <w:ind w:firstLine="540"/>
        <w:jc w:val="both"/>
      </w:pPr>
      <w:r>
        <w:t>4. Оператор сканирования проводит сканирование полученных бланков в соответствии с "</w:t>
      </w:r>
      <w:hyperlink w:anchor="P5337" w:history="1">
        <w:r>
          <w:rPr>
            <w:color w:val="0000FF"/>
          </w:rPr>
          <w:t>Правилами</w:t>
        </w:r>
      </w:hyperlink>
      <w:r>
        <w:t xml:space="preserve"> для оператора сканирования" (приложение 4).</w:t>
      </w:r>
    </w:p>
    <w:p w:rsidR="0065190A" w:rsidRDefault="0065190A">
      <w:pPr>
        <w:pStyle w:val="ConsPlusNormal"/>
        <w:spacing w:before="240"/>
        <w:ind w:firstLine="540"/>
        <w:jc w:val="both"/>
      </w:pPr>
      <w:r>
        <w:t>5. Оператор сканирования выполняет загрузку расшифрованных пакетов данных с электронными образами бланков ответов участников ЕГЭ (в случае сканирования бланков ответов участников ЕГЭ в ППЭ).</w:t>
      </w:r>
    </w:p>
    <w:p w:rsidR="0065190A" w:rsidRDefault="0065190A">
      <w:pPr>
        <w:pStyle w:val="ConsPlusNormal"/>
        <w:spacing w:before="240"/>
        <w:ind w:firstLine="540"/>
        <w:jc w:val="both"/>
      </w:pPr>
      <w:r>
        <w:t>6. Оператор сканирования проводит регистрацию в РИС отсканированного пакета бланков и передает оригинальные бланки ответственному за хранение ЭМ сотруднику РЦОИ на хранение.</w:t>
      </w:r>
    </w:p>
    <w:p w:rsidR="0065190A" w:rsidRDefault="0065190A">
      <w:pPr>
        <w:pStyle w:val="ConsPlusNormal"/>
        <w:spacing w:before="240"/>
        <w:ind w:firstLine="540"/>
        <w:jc w:val="both"/>
      </w:pPr>
      <w:r>
        <w:t>7. Приоритет обработки разных типов бланков определяет администратор проекта в соответствии с графиком работы предметных комиссий. Все типы бланков могут сканироваться вместе (без разделения по типам).</w:t>
      </w:r>
    </w:p>
    <w:p w:rsidR="0065190A" w:rsidRDefault="0065190A">
      <w:pPr>
        <w:pStyle w:val="ConsPlusNormal"/>
        <w:spacing w:before="240"/>
        <w:ind w:firstLine="540"/>
        <w:jc w:val="both"/>
      </w:pPr>
      <w:r>
        <w:t>8. По мере поступления в РЦОИ протоколов проверки экспертами ПК развернутых ответов участников ЕГЭ оператор сканирования обеспечивает сканирование машиночитаемых протоколов проверки.</w:t>
      </w:r>
    </w:p>
    <w:p w:rsidR="0065190A" w:rsidRDefault="0065190A">
      <w:pPr>
        <w:pStyle w:val="ConsPlusNormal"/>
        <w:spacing w:before="240"/>
        <w:ind w:firstLine="540"/>
        <w:jc w:val="both"/>
      </w:pPr>
      <w:r>
        <w:t xml:space="preserve">9. Машиночитаемая </w:t>
      </w:r>
      <w:hyperlink w:anchor="P10618" w:history="1">
        <w:r>
          <w:rPr>
            <w:color w:val="0000FF"/>
          </w:rPr>
          <w:t>форма ППЭ-18 МАШ</w:t>
        </w:r>
      </w:hyperlink>
      <w:r>
        <w:t xml:space="preserve"> также сканируется в обязательном </w:t>
      </w:r>
      <w:r>
        <w:lastRenderedPageBreak/>
        <w:t>порядке.</w:t>
      </w:r>
    </w:p>
    <w:p w:rsidR="0065190A" w:rsidRDefault="0065190A">
      <w:pPr>
        <w:pStyle w:val="ConsPlusNormal"/>
        <w:spacing w:before="240"/>
        <w:ind w:firstLine="540"/>
        <w:jc w:val="both"/>
      </w:pPr>
      <w:r>
        <w:t>10. Для проведения обработки ЭМ из ППЭ администратор проекта осуществляет запуск процесса автоматизированного распознавания информации с машиночитаемых форм и бланков ЕГЭ. Распознавание проводится в постоянном фоновом режиме до окончания сканирования всех материалов.</w:t>
      </w:r>
    </w:p>
    <w:p w:rsidR="0065190A" w:rsidRDefault="0065190A">
      <w:pPr>
        <w:pStyle w:val="ConsPlusNormal"/>
        <w:jc w:val="both"/>
      </w:pPr>
    </w:p>
    <w:p w:rsidR="0065190A" w:rsidRDefault="0065190A">
      <w:pPr>
        <w:pStyle w:val="ConsPlusNormal"/>
        <w:jc w:val="both"/>
        <w:outlineLvl w:val="1"/>
      </w:pPr>
      <w:r>
        <w:t>Верификация результатов распознавания</w:t>
      </w:r>
    </w:p>
    <w:p w:rsidR="0065190A" w:rsidRDefault="0065190A">
      <w:pPr>
        <w:pStyle w:val="ConsPlusNormal"/>
        <w:jc w:val="both"/>
      </w:pPr>
    </w:p>
    <w:p w:rsidR="0065190A" w:rsidRDefault="0065190A">
      <w:pPr>
        <w:pStyle w:val="ConsPlusNormal"/>
        <w:ind w:firstLine="540"/>
        <w:jc w:val="both"/>
      </w:pPr>
      <w:r>
        <w:t>1. Верификация, т.е. проверка качества распознавания, осуществляется путем сравнения на экране монитора символов, внесенных в машиночитаемые формы (бланки ЕГЭ или протоколы проверки) с теми же символами, полученными в результате распознавания этих символов. Верификатор проверяет правильность распознавания символов в соответствии с "</w:t>
      </w:r>
      <w:hyperlink w:anchor="P5361" w:history="1">
        <w:r>
          <w:rPr>
            <w:color w:val="0000FF"/>
          </w:rPr>
          <w:t>Правилами</w:t>
        </w:r>
      </w:hyperlink>
      <w:r>
        <w:t xml:space="preserve"> для верификатора РЦОИ" (см. приложение) и, в случае необходимости, вносит исправления в перечень распознанных символов.</w:t>
      </w:r>
    </w:p>
    <w:p w:rsidR="0065190A" w:rsidRDefault="0065190A">
      <w:pPr>
        <w:pStyle w:val="ConsPlusNormal"/>
        <w:spacing w:before="240"/>
        <w:ind w:firstLine="540"/>
        <w:jc w:val="both"/>
      </w:pPr>
      <w:r>
        <w:t>2. Верификатор начинает работу по указанию администратора проекта.</w:t>
      </w:r>
    </w:p>
    <w:p w:rsidR="0065190A" w:rsidRDefault="0065190A">
      <w:pPr>
        <w:pStyle w:val="ConsPlusNormal"/>
        <w:spacing w:before="240"/>
        <w:ind w:firstLine="540"/>
        <w:jc w:val="both"/>
      </w:pPr>
      <w:r>
        <w:t>3. В случае возникновения ситуаций, не регламентированных "</w:t>
      </w:r>
      <w:hyperlink w:anchor="P5361" w:history="1">
        <w:r>
          <w:rPr>
            <w:color w:val="0000FF"/>
          </w:rPr>
          <w:t>Правилами</w:t>
        </w:r>
      </w:hyperlink>
      <w:r>
        <w:t xml:space="preserve"> для верификатора РЦОИ", верификатор направляет пакет электронных бланков старшему верификатору для устранения проблемы.</w:t>
      </w:r>
    </w:p>
    <w:p w:rsidR="0065190A" w:rsidRDefault="0065190A">
      <w:pPr>
        <w:pStyle w:val="ConsPlusNormal"/>
        <w:spacing w:before="240"/>
        <w:ind w:firstLine="540"/>
        <w:jc w:val="both"/>
      </w:pPr>
      <w:r>
        <w:t>4. Старший верификатор устраняет возникающие проблемы при обработке материалов ЕГЭ совместно с начальником смены или по его указанию.</w:t>
      </w:r>
    </w:p>
    <w:p w:rsidR="0065190A" w:rsidRDefault="0065190A">
      <w:pPr>
        <w:pStyle w:val="ConsPlusNormal"/>
        <w:spacing w:before="240"/>
        <w:ind w:firstLine="540"/>
        <w:jc w:val="both"/>
      </w:pPr>
      <w:r>
        <w:t>5. Верификатор и старший верификатор удаляют из ответов участников символы, не являющиеся допустимыми для записи ответа на каждое конкретное задание в соответствии с "Перечнем допустимых символов".</w:t>
      </w:r>
    </w:p>
    <w:p w:rsidR="0065190A" w:rsidRDefault="0065190A">
      <w:pPr>
        <w:pStyle w:val="ConsPlusNormal"/>
        <w:jc w:val="both"/>
      </w:pPr>
    </w:p>
    <w:p w:rsidR="0065190A" w:rsidRDefault="0065190A">
      <w:pPr>
        <w:pStyle w:val="ConsPlusNormal"/>
        <w:jc w:val="both"/>
        <w:outlineLvl w:val="1"/>
      </w:pPr>
      <w:r>
        <w:t>Обеспечение процедуры проверки развернутых ответов и устных ответов участников ЕГЭ</w:t>
      </w:r>
    </w:p>
    <w:p w:rsidR="0065190A" w:rsidRDefault="0065190A">
      <w:pPr>
        <w:pStyle w:val="ConsPlusNormal"/>
        <w:jc w:val="both"/>
      </w:pPr>
    </w:p>
    <w:p w:rsidR="0065190A" w:rsidRDefault="0065190A">
      <w:pPr>
        <w:pStyle w:val="ConsPlusNormal"/>
        <w:ind w:firstLine="540"/>
        <w:jc w:val="both"/>
      </w:pPr>
      <w:r>
        <w:t>1. Проверку развернутых ответов (устных ответов ЕГЭ по иностранным языкам) участников ЕГЭ осуществляют эксперты ПК.</w:t>
      </w:r>
    </w:p>
    <w:p w:rsidR="0065190A" w:rsidRDefault="0065190A">
      <w:pPr>
        <w:pStyle w:val="ConsPlusNormal"/>
        <w:spacing w:before="240"/>
        <w:ind w:firstLine="540"/>
        <w:jc w:val="both"/>
      </w:pPr>
      <w:r>
        <w:t>2. РЦОИ осуществляет подготовку рабочих комплектов экспертов ПК при помощи специализированных программных средств для проведения экспертизы развернутых ответов участников ЕГЭ (далее - станция экспертизы), а также рабочего комплекса экспертов ПК по иностранным языкам для проведения экспертизы устных ответов по иностранным языкам (далее - станция прослушивания, станция управления экспертизой устных ответов), предоставляемых ФЦТ.</w:t>
      </w:r>
    </w:p>
    <w:p w:rsidR="0065190A" w:rsidRDefault="0065190A">
      <w:pPr>
        <w:pStyle w:val="ConsPlusNormal"/>
        <w:spacing w:before="240"/>
        <w:ind w:firstLine="540"/>
        <w:jc w:val="both"/>
      </w:pPr>
      <w:r>
        <w:t>3. Рабочий комплект эксперта ПК (по оцениванию развернутых ответов) содержит:</w:t>
      </w:r>
    </w:p>
    <w:p w:rsidR="0065190A" w:rsidRDefault="0065190A">
      <w:pPr>
        <w:pStyle w:val="ConsPlusNormal"/>
        <w:spacing w:before="240"/>
        <w:ind w:firstLine="540"/>
        <w:jc w:val="both"/>
      </w:pPr>
      <w:r>
        <w:t xml:space="preserve">обезличенные бланки-копии </w:t>
      </w:r>
      <w:hyperlink w:anchor="P11719" w:history="1">
        <w:r>
          <w:rPr>
            <w:color w:val="0000FF"/>
          </w:rPr>
          <w:t>(форма 2-РЦОИ)</w:t>
        </w:r>
      </w:hyperlink>
      <w:r>
        <w:t xml:space="preserve"> с развернутыми ответами участников экзамена (далее - бланк-копия);</w:t>
      </w:r>
    </w:p>
    <w:p w:rsidR="0065190A" w:rsidRDefault="0065190A">
      <w:pPr>
        <w:pStyle w:val="ConsPlusNormal"/>
        <w:spacing w:before="240"/>
        <w:ind w:firstLine="540"/>
        <w:jc w:val="both"/>
      </w:pPr>
      <w:r>
        <w:t xml:space="preserve">бланк-протокол </w:t>
      </w:r>
      <w:hyperlink w:anchor="P11746" w:history="1">
        <w:r>
          <w:rPr>
            <w:color w:val="0000FF"/>
          </w:rPr>
          <w:t>(форма 3-РЦОИ)</w:t>
        </w:r>
      </w:hyperlink>
      <w:r>
        <w:t xml:space="preserve"> проверки развернутых ответов участников экзамена (далее - бланк-протокол).</w:t>
      </w:r>
    </w:p>
    <w:p w:rsidR="0065190A" w:rsidRDefault="0065190A">
      <w:pPr>
        <w:pStyle w:val="ConsPlusNormal"/>
        <w:spacing w:before="240"/>
        <w:ind w:firstLine="540"/>
        <w:jc w:val="both"/>
      </w:pPr>
      <w:r>
        <w:t>Рабочий комплект эксперта ПК (по оцениванию устных ответов) содержит:</w:t>
      </w:r>
    </w:p>
    <w:p w:rsidR="0065190A" w:rsidRDefault="0065190A">
      <w:pPr>
        <w:pStyle w:val="ConsPlusNormal"/>
        <w:spacing w:before="240"/>
        <w:ind w:firstLine="540"/>
        <w:jc w:val="both"/>
      </w:pPr>
      <w:r>
        <w:t>АРМ с программным комплексом по воспроизведению устных ответов ЕГЭ по иностранным языкам;</w:t>
      </w:r>
    </w:p>
    <w:p w:rsidR="0065190A" w:rsidRDefault="0065190A">
      <w:pPr>
        <w:pStyle w:val="ConsPlusNormal"/>
        <w:spacing w:before="240"/>
        <w:ind w:firstLine="540"/>
        <w:jc w:val="both"/>
      </w:pPr>
      <w:r>
        <w:lastRenderedPageBreak/>
        <w:t xml:space="preserve">протокол оценивания устных ответов ЕГЭ по иностранным языкам </w:t>
      </w:r>
      <w:hyperlink w:anchor="P11849" w:history="1">
        <w:r>
          <w:rPr>
            <w:color w:val="0000FF"/>
          </w:rPr>
          <w:t>(форма 3-РЦОИ-У)</w:t>
        </w:r>
      </w:hyperlink>
      <w:r>
        <w:t>.</w:t>
      </w:r>
    </w:p>
    <w:p w:rsidR="0065190A" w:rsidRDefault="0065190A">
      <w:pPr>
        <w:pStyle w:val="ConsPlusNormal"/>
        <w:spacing w:before="240"/>
        <w:ind w:firstLine="540"/>
        <w:jc w:val="both"/>
      </w:pPr>
      <w:r>
        <w:t xml:space="preserve">Бланк-копия </w:t>
      </w:r>
      <w:hyperlink w:anchor="P11719" w:history="1">
        <w:r>
          <w:rPr>
            <w:color w:val="0000FF"/>
          </w:rPr>
          <w:t>(форма 2-РЦОИ)</w:t>
        </w:r>
      </w:hyperlink>
      <w:r>
        <w:t xml:space="preserve"> является изображением бланка ответов N 2 участника ЕГЭ, дополнительных бланков ответов N 2 (если они заполнялись участником), в регистрационной части которого указаны:</w:t>
      </w:r>
    </w:p>
    <w:p w:rsidR="0065190A" w:rsidRDefault="0065190A">
      <w:pPr>
        <w:pStyle w:val="ConsPlusNormal"/>
        <w:spacing w:before="240"/>
        <w:ind w:firstLine="540"/>
        <w:jc w:val="both"/>
      </w:pPr>
      <w:r>
        <w:t>код бланка-копии;</w:t>
      </w:r>
    </w:p>
    <w:p w:rsidR="0065190A" w:rsidRDefault="0065190A">
      <w:pPr>
        <w:pStyle w:val="ConsPlusNormal"/>
        <w:spacing w:before="240"/>
        <w:ind w:firstLine="540"/>
        <w:jc w:val="both"/>
      </w:pPr>
      <w:r>
        <w:t>информация об эксперте, назначенном на проверку бланков (ФИО, код эксперта);</w:t>
      </w:r>
    </w:p>
    <w:p w:rsidR="0065190A" w:rsidRDefault="0065190A">
      <w:pPr>
        <w:pStyle w:val="ConsPlusNormal"/>
        <w:spacing w:before="240"/>
        <w:ind w:firstLine="540"/>
        <w:jc w:val="both"/>
      </w:pPr>
      <w:r>
        <w:t>учебный предмет;</w:t>
      </w:r>
    </w:p>
    <w:p w:rsidR="0065190A" w:rsidRDefault="0065190A">
      <w:pPr>
        <w:pStyle w:val="ConsPlusNormal"/>
        <w:spacing w:before="240"/>
        <w:ind w:firstLine="540"/>
        <w:jc w:val="both"/>
      </w:pPr>
      <w:r>
        <w:t>дата проведения экзамена;</w:t>
      </w:r>
    </w:p>
    <w:p w:rsidR="0065190A" w:rsidRDefault="0065190A">
      <w:pPr>
        <w:pStyle w:val="ConsPlusNormal"/>
        <w:spacing w:before="240"/>
        <w:ind w:firstLine="540"/>
        <w:jc w:val="both"/>
      </w:pPr>
      <w:r>
        <w:t>номер протокола и номер строки в протоколе, соответствующей коду бланка-копии;</w:t>
      </w:r>
    </w:p>
    <w:p w:rsidR="0065190A" w:rsidRDefault="0065190A">
      <w:pPr>
        <w:pStyle w:val="ConsPlusNormal"/>
        <w:spacing w:before="240"/>
        <w:ind w:firstLine="540"/>
        <w:jc w:val="both"/>
      </w:pPr>
      <w:r>
        <w:t>номер варианта КИМ;</w:t>
      </w:r>
    </w:p>
    <w:p w:rsidR="0065190A" w:rsidRDefault="0065190A">
      <w:pPr>
        <w:pStyle w:val="ConsPlusNormal"/>
        <w:spacing w:before="240"/>
        <w:ind w:firstLine="540"/>
        <w:jc w:val="both"/>
      </w:pPr>
      <w:r>
        <w:t>номер страницы и количество заполненных страниц участником ЕГЭ в бланке ответов N 2, включая дополнительный бланк ответов N 2;</w:t>
      </w:r>
    </w:p>
    <w:p w:rsidR="0065190A" w:rsidRDefault="0065190A">
      <w:pPr>
        <w:pStyle w:val="ConsPlusNormal"/>
        <w:spacing w:before="240"/>
        <w:ind w:firstLine="540"/>
        <w:jc w:val="both"/>
      </w:pPr>
      <w:r>
        <w:t>субъект Российской Федерации.</w:t>
      </w:r>
    </w:p>
    <w:p w:rsidR="0065190A" w:rsidRDefault="0065190A">
      <w:pPr>
        <w:pStyle w:val="ConsPlusNormal"/>
        <w:spacing w:before="240"/>
        <w:ind w:firstLine="540"/>
        <w:jc w:val="both"/>
      </w:pPr>
      <w:r>
        <w:t>Бланк-протокол проверки развернутых ответов и протокол оценивания устных ответов ЕГЭ по иностранным языкам представляют собой таблицу, в которой указаны коды бланков-копий полученного рабочего комплекта и поля для внесения экспертом баллов за ответы.</w:t>
      </w:r>
    </w:p>
    <w:p w:rsidR="0065190A" w:rsidRDefault="0065190A">
      <w:pPr>
        <w:pStyle w:val="ConsPlusNormal"/>
        <w:spacing w:before="240"/>
        <w:ind w:firstLine="540"/>
        <w:jc w:val="both"/>
      </w:pPr>
      <w:r>
        <w:t>В регистрационной части бланка-протокола указаны:</w:t>
      </w:r>
    </w:p>
    <w:p w:rsidR="0065190A" w:rsidRDefault="0065190A">
      <w:pPr>
        <w:pStyle w:val="ConsPlusNormal"/>
        <w:spacing w:before="240"/>
        <w:ind w:firstLine="540"/>
        <w:jc w:val="both"/>
      </w:pPr>
      <w:r>
        <w:t>информация об эксперте, назначенном на проверку бланков (ФИО, код эксперта);</w:t>
      </w:r>
    </w:p>
    <w:p w:rsidR="0065190A" w:rsidRDefault="0065190A">
      <w:pPr>
        <w:pStyle w:val="ConsPlusNormal"/>
        <w:spacing w:before="240"/>
        <w:ind w:firstLine="540"/>
        <w:jc w:val="both"/>
      </w:pPr>
      <w:r>
        <w:t>учебный предмет;</w:t>
      </w:r>
    </w:p>
    <w:p w:rsidR="0065190A" w:rsidRDefault="0065190A">
      <w:pPr>
        <w:pStyle w:val="ConsPlusNormal"/>
        <w:spacing w:before="240"/>
        <w:ind w:firstLine="540"/>
        <w:jc w:val="both"/>
      </w:pPr>
      <w:r>
        <w:t>дата проведения экзамена;</w:t>
      </w:r>
    </w:p>
    <w:p w:rsidR="0065190A" w:rsidRDefault="0065190A">
      <w:pPr>
        <w:pStyle w:val="ConsPlusNormal"/>
        <w:spacing w:before="240"/>
        <w:ind w:firstLine="540"/>
        <w:jc w:val="both"/>
      </w:pPr>
      <w:r>
        <w:t>номер протокола;</w:t>
      </w:r>
    </w:p>
    <w:p w:rsidR="0065190A" w:rsidRDefault="0065190A">
      <w:pPr>
        <w:pStyle w:val="ConsPlusNormal"/>
        <w:spacing w:before="240"/>
        <w:ind w:firstLine="540"/>
        <w:jc w:val="both"/>
      </w:pPr>
      <w:r>
        <w:t>субъект Российской Федерации.</w:t>
      </w:r>
    </w:p>
    <w:p w:rsidR="0065190A" w:rsidRDefault="0065190A">
      <w:pPr>
        <w:pStyle w:val="ConsPlusNormal"/>
        <w:spacing w:before="240"/>
        <w:ind w:firstLine="540"/>
        <w:jc w:val="both"/>
      </w:pPr>
      <w:r>
        <w:t>Бланк-протокол проверки развернутых ответов и протокол оценивания устных ответов ЕГЭ по иностранным языкам являются машиночитаемыми формами и подлежат обязательной автоматизированной обработке.</w:t>
      </w:r>
    </w:p>
    <w:p w:rsidR="0065190A" w:rsidRDefault="0065190A">
      <w:pPr>
        <w:pStyle w:val="ConsPlusNormal"/>
        <w:spacing w:before="240"/>
        <w:ind w:firstLine="540"/>
        <w:jc w:val="both"/>
      </w:pPr>
      <w:r>
        <w:t>4. Рабочие комплекты формируются для каждого эксперта с учетом графика работы ПК.</w:t>
      </w:r>
    </w:p>
    <w:p w:rsidR="0065190A" w:rsidRDefault="0065190A">
      <w:pPr>
        <w:pStyle w:val="ConsPlusNormal"/>
        <w:spacing w:before="240"/>
        <w:ind w:firstLine="540"/>
        <w:jc w:val="both"/>
      </w:pPr>
      <w:r>
        <w:t>5. Управление станцией экспертизы осуществляет координатор станции экспертизы в соответствии с "</w:t>
      </w:r>
      <w:hyperlink w:anchor="P5400" w:history="1">
        <w:r>
          <w:rPr>
            <w:color w:val="0000FF"/>
          </w:rPr>
          <w:t>Правилами</w:t>
        </w:r>
      </w:hyperlink>
      <w:r>
        <w:t xml:space="preserve"> для станции координатора экспертизы" (см. приложение).</w:t>
      </w:r>
    </w:p>
    <w:p w:rsidR="0065190A" w:rsidRDefault="0065190A">
      <w:pPr>
        <w:pStyle w:val="ConsPlusNormal"/>
        <w:spacing w:before="240"/>
        <w:ind w:firstLine="540"/>
        <w:jc w:val="both"/>
      </w:pPr>
      <w:r>
        <w:t>6. При распознавании информации с бланков ответов N 2, включая дополнительные бланки ответов N 2, программным комплексом РЦОИ проводится процесс отбора предположительно незаполненных страниц, которые в дальнейшем не поступают на проверку в ПК.</w:t>
      </w:r>
    </w:p>
    <w:p w:rsidR="0065190A" w:rsidRDefault="0065190A">
      <w:pPr>
        <w:pStyle w:val="ConsPlusNormal"/>
        <w:spacing w:before="240"/>
        <w:ind w:firstLine="540"/>
        <w:jc w:val="both"/>
      </w:pPr>
      <w:r>
        <w:lastRenderedPageBreak/>
        <w:t>7. Координатор станции экспертизы фиксирует наличие предположительно пустых бланков, определенных программным комплексом. Проверка изображений указанных бланков проводится двумя экспертами ПК.</w:t>
      </w:r>
    </w:p>
    <w:p w:rsidR="0065190A" w:rsidRDefault="0065190A">
      <w:pPr>
        <w:pStyle w:val="ConsPlusNormal"/>
        <w:spacing w:before="240"/>
        <w:ind w:firstLine="540"/>
        <w:jc w:val="both"/>
      </w:pPr>
      <w:r>
        <w:t>8. По указанию администратора проекта о начале подготовки работ для проверки ПК координатор экспертизы начинает печать рабочих комплектов для каждого из экспертов ПК, внесенных в РИС и назначенных на данный экзамен, в соответствии с графиком, предоставленным председателем ПК.</w:t>
      </w:r>
    </w:p>
    <w:p w:rsidR="0065190A" w:rsidRDefault="0065190A">
      <w:pPr>
        <w:pStyle w:val="ConsPlusNormal"/>
        <w:spacing w:before="240"/>
        <w:ind w:firstLine="540"/>
        <w:jc w:val="both"/>
      </w:pPr>
      <w:r>
        <w:t>9. Руководитель РЦОИ (ответственный сотрудник РЦОИ) до начала работы ПК передает председателю ПК критерии оценивания выполнения заданий с развернутым ответом и устных ответов, полученные от ФЦТ в день проведения экзамена. Подготовленные рабочие комплекты передаются руководителем РЦОИ (ответственным сотрудником РЦОИ) председателю ПК (заместителю председателя ПК) в день проведения проверки. Передача материалов осуществляется по Акту приема-передачи.</w:t>
      </w:r>
    </w:p>
    <w:p w:rsidR="0065190A" w:rsidRDefault="0065190A">
      <w:pPr>
        <w:pStyle w:val="ConsPlusNormal"/>
        <w:spacing w:before="240"/>
        <w:ind w:firstLine="540"/>
        <w:jc w:val="both"/>
      </w:pPr>
      <w:r>
        <w:t xml:space="preserve">10. Эксперты проводят проверку работ и выставляют баллы в соответствующие поля бланка-протокола в соответствии с положениями Методических </w:t>
      </w:r>
      <w:hyperlink w:anchor="P17577" w:history="1">
        <w:r>
          <w:rPr>
            <w:color w:val="0000FF"/>
          </w:rPr>
          <w:t>рекомендаций</w:t>
        </w:r>
      </w:hyperlink>
      <w:r>
        <w:t xml:space="preserve"> по формированию и организации работы предметных комиссий субъекта Российской Федерации.</w:t>
      </w:r>
    </w:p>
    <w:p w:rsidR="0065190A" w:rsidRDefault="0065190A">
      <w:pPr>
        <w:pStyle w:val="ConsPlusNormal"/>
        <w:spacing w:before="240"/>
        <w:ind w:firstLine="540"/>
        <w:jc w:val="both"/>
      </w:pPr>
      <w:r>
        <w:t>Проверка результатов устного экзамена осуществляется экспертами с помощью специализированных программных средств, позволяющих прослушивать записи каждого участника. Устные ответы участников ЕГЭ загружаются для прослушивания.</w:t>
      </w:r>
    </w:p>
    <w:p w:rsidR="0065190A" w:rsidRDefault="0065190A">
      <w:pPr>
        <w:pStyle w:val="ConsPlusNormal"/>
        <w:spacing w:before="240"/>
        <w:ind w:firstLine="540"/>
        <w:jc w:val="both"/>
      </w:pPr>
      <w:r>
        <w:t>В первую очередь выполняются необходимые технические действия, так как в ходе загрузки автоматически производится техническая проверка корректности данных, поиск дублей записей и блокировка обработки дублей записей (формируется соответствующий отчет о найденных дублях). Дублями считаются записи с одинаковым номером КИМ (как внутри пакета, так и со всеми остальными записями); все работы с одинаковым номером КИМ блокируются для дальнейшей обработки.</w:t>
      </w:r>
    </w:p>
    <w:p w:rsidR="0065190A" w:rsidRDefault="0065190A">
      <w:pPr>
        <w:pStyle w:val="ConsPlusNormal"/>
        <w:spacing w:before="240"/>
        <w:ind w:firstLine="540"/>
        <w:jc w:val="both"/>
      </w:pPr>
      <w:r>
        <w:t>С каждой такой работой на станции управления устным экзаменом нужно произвести определенные действия вручную:</w:t>
      </w:r>
    </w:p>
    <w:p w:rsidR="0065190A" w:rsidRDefault="0065190A">
      <w:pPr>
        <w:pStyle w:val="ConsPlusNormal"/>
        <w:spacing w:before="240"/>
        <w:ind w:firstLine="540"/>
        <w:jc w:val="both"/>
      </w:pPr>
      <w:r>
        <w:t>допустить к обработке, аннулировать, изменить номер;</w:t>
      </w:r>
    </w:p>
    <w:p w:rsidR="0065190A" w:rsidRDefault="0065190A">
      <w:pPr>
        <w:pStyle w:val="ConsPlusNormal"/>
        <w:spacing w:before="240"/>
        <w:ind w:firstLine="540"/>
        <w:jc w:val="both"/>
      </w:pPr>
      <w:r>
        <w:t>данные, прошедшие проверку, успешно загружаются в систему и становятся доступными для проверки экспертами.</w:t>
      </w:r>
    </w:p>
    <w:p w:rsidR="0065190A" w:rsidRDefault="0065190A">
      <w:pPr>
        <w:pStyle w:val="ConsPlusNormal"/>
        <w:spacing w:before="240"/>
        <w:ind w:firstLine="540"/>
        <w:jc w:val="both"/>
      </w:pPr>
      <w:r>
        <w:t>11. Перед началом экспертизы каждому эксперту, оценивающему устные ответы участников ЕГЭ по иностранным языкам печатается персональный протокол с указанием индивидуальных номеров участников ЕГЭ на прослушиваемых записях. После экспертизы устных ответов протоколы проверки загружаются в РИС.</w:t>
      </w:r>
    </w:p>
    <w:p w:rsidR="0065190A" w:rsidRDefault="0065190A">
      <w:pPr>
        <w:pStyle w:val="ConsPlusNormal"/>
        <w:spacing w:before="240"/>
        <w:ind w:firstLine="540"/>
        <w:jc w:val="both"/>
      </w:pPr>
      <w:r>
        <w:t>12. После завершения проверки работ каждого комплекта заполненные бланки протоколов и бланки-копии рабочих комплектов передаются председателем ПК (заместителем председателя ПК) руководителю РЦОИ (ответственному сотруднику РЦОИ) в день проведения проверки по Акту приема-передачи для дальнейшей обработки.</w:t>
      </w:r>
    </w:p>
    <w:p w:rsidR="0065190A" w:rsidRDefault="0065190A">
      <w:pPr>
        <w:pStyle w:val="ConsPlusNormal"/>
        <w:spacing w:before="240"/>
        <w:ind w:firstLine="540"/>
        <w:jc w:val="both"/>
      </w:pPr>
      <w:r>
        <w:t xml:space="preserve">13. После проведения первичной обработки бланков-протоколов программное обеспечение станции экспертизы в автоматическом режиме без участия оператора проводит анализ полученных результатов проверки работ экспертами. В ходе анализа выявляются экзаменационные работы и задания с существенным расхождением в баллах </w:t>
      </w:r>
      <w:r>
        <w:lastRenderedPageBreak/>
        <w:t>первого и второго экспертов ПК, требующие третьей проверки.</w:t>
      </w:r>
    </w:p>
    <w:p w:rsidR="0065190A" w:rsidRDefault="0065190A">
      <w:pPr>
        <w:pStyle w:val="ConsPlusNormal"/>
        <w:spacing w:before="240"/>
        <w:ind w:firstLine="540"/>
        <w:jc w:val="both"/>
      </w:pPr>
      <w:r>
        <w:t>14. Существенное расхождение по каждому учебному предмету определено в критериях оценивания выполнения заданий с развернутым ответом (в том числе с устным ответом) и должно быть заложено в алгоритм автоматизированной обработки.</w:t>
      </w:r>
    </w:p>
    <w:p w:rsidR="0065190A" w:rsidRDefault="0065190A">
      <w:pPr>
        <w:pStyle w:val="ConsPlusNormal"/>
        <w:spacing w:before="240"/>
        <w:ind w:firstLine="540"/>
        <w:jc w:val="both"/>
      </w:pPr>
      <w:r>
        <w:t>15. На бланке-копии работы, назначенной на третью проверку, в регистрационной части для третьего эксперта указываются баллы, выставленные двумя экспертами, проверявшими эту работу ранее. Баллы, выставленные ранее двумя экспертами при проверке устной части ЕГЭ по иностранным языкам отражаются после формирования задания для третьего эксперта при запуске станции прослушивания.</w:t>
      </w:r>
    </w:p>
    <w:p w:rsidR="0065190A" w:rsidRDefault="0065190A">
      <w:pPr>
        <w:pStyle w:val="ConsPlusNormal"/>
        <w:spacing w:before="240"/>
        <w:ind w:firstLine="540"/>
        <w:jc w:val="both"/>
      </w:pPr>
      <w:r>
        <w:t>16. Проверка развернутых ответов участников экзамена считается завершенной, когда все работы были проверены экспертами необходимое количество раз, а результаты оценивания из бланков-протоколов проанализированы программным обеспечением станции экспертизы.</w:t>
      </w:r>
    </w:p>
    <w:p w:rsidR="0065190A" w:rsidRDefault="0065190A">
      <w:pPr>
        <w:pStyle w:val="ConsPlusNormal"/>
        <w:spacing w:before="240"/>
        <w:ind w:firstLine="540"/>
        <w:jc w:val="both"/>
      </w:pPr>
      <w:r>
        <w:t>17. При проведении межрегиональной перекрестной проверки изображения бланков ответов N 2, аудиофайлы устных ответов ЕГЭ по иностранным языкам, полученные из другого субъекта Российской Федерации, проверяются экспертами ПК в обычном режиме.</w:t>
      </w:r>
    </w:p>
    <w:p w:rsidR="0065190A" w:rsidRDefault="0065190A">
      <w:pPr>
        <w:pStyle w:val="ConsPlusNormal"/>
        <w:jc w:val="both"/>
      </w:pPr>
    </w:p>
    <w:p w:rsidR="0065190A" w:rsidRDefault="0065190A">
      <w:pPr>
        <w:pStyle w:val="ConsPlusNormal"/>
        <w:jc w:val="both"/>
        <w:outlineLvl w:val="1"/>
      </w:pPr>
      <w:r>
        <w:t>Завершение экзамена и получение результатов</w:t>
      </w:r>
    </w:p>
    <w:p w:rsidR="0065190A" w:rsidRDefault="0065190A">
      <w:pPr>
        <w:pStyle w:val="ConsPlusNormal"/>
        <w:jc w:val="both"/>
      </w:pPr>
    </w:p>
    <w:p w:rsidR="0065190A" w:rsidRDefault="0065190A">
      <w:pPr>
        <w:pStyle w:val="ConsPlusNormal"/>
        <w:ind w:firstLine="540"/>
        <w:jc w:val="both"/>
      </w:pPr>
      <w:r>
        <w:t>1. РЦОИ завершает первичную обработку бланков ЕГЭ, включая проверку развернутых ответов участников ЕГЭ ПК в установленные сроки.</w:t>
      </w:r>
    </w:p>
    <w:p w:rsidR="0065190A" w:rsidRDefault="0065190A">
      <w:pPr>
        <w:pStyle w:val="ConsPlusNormal"/>
        <w:spacing w:before="240"/>
        <w:ind w:firstLine="540"/>
        <w:jc w:val="both"/>
      </w:pPr>
      <w:r>
        <w:t>2. Перед завершением первичной обработки бланков ЕГЭ необходимо убедиться в том, что в соответствии с документацией ППЭ отверифицированы метки, проставленные в бланках регистрации об удалении участника ЕГЭ и о досрочном завершении экзамена. Участники ЕГЭ, в чьих бланках регистрации соответствующие метки были проставлены некорректно, могут не получить или несвоевременно получить информацию о результатах ЕГЭ.</w:t>
      </w:r>
    </w:p>
    <w:p w:rsidR="0065190A" w:rsidRDefault="0065190A">
      <w:pPr>
        <w:pStyle w:val="ConsPlusNormal"/>
        <w:spacing w:before="240"/>
        <w:ind w:firstLine="540"/>
        <w:jc w:val="both"/>
      </w:pPr>
      <w:r>
        <w:t>3. После завершения процесса первичной обработки и первичной проверки экзаменационных материалов по каждому учебному предмету администратор проектов с помощью соответствующих средств РИС завершает процесс обработки материалов экзамена в РЦОИ. Полученные в результате обработки данные в РИС автоматически передаются в ФИС для проведения централизованной проверки и расчета результатов в первичных и тестовых баллах.</w:t>
      </w:r>
    </w:p>
    <w:p w:rsidR="0065190A" w:rsidRDefault="0065190A">
      <w:pPr>
        <w:pStyle w:val="ConsPlusNormal"/>
        <w:spacing w:before="240"/>
        <w:ind w:firstLine="540"/>
        <w:jc w:val="both"/>
      </w:pPr>
      <w:r>
        <w:t xml:space="preserve">4. Централизованная проверка завершается не позднее чем через пять рабочих дней после определенных </w:t>
      </w:r>
      <w:hyperlink r:id="rId72" w:history="1">
        <w:r>
          <w:rPr>
            <w:color w:val="0000FF"/>
          </w:rPr>
          <w:t>Порядком</w:t>
        </w:r>
      </w:hyperlink>
      <w:r>
        <w:t xml:space="preserve"> сроков завершения региональной обработки бланков ЕГЭ, аудиофайлов устных ответов ЕГЭ по иностранным языкам. Результаты ЕГЭ каждого участника передаются из ФИС в РИС в процессе репликации. Из ФИС в РИС также передается информация об участниках ЕГЭ, работы которых были направлены на перепроверку по поручению Рособрнадзора.</w:t>
      </w:r>
    </w:p>
    <w:p w:rsidR="0065190A" w:rsidRDefault="0065190A">
      <w:pPr>
        <w:pStyle w:val="ConsPlusNormal"/>
        <w:spacing w:before="240"/>
        <w:ind w:firstLine="540"/>
        <w:jc w:val="both"/>
      </w:pPr>
      <w:r>
        <w:t xml:space="preserve">5. Руководитель РЦОИ организует формирование электронных файлов-ведомостей и/или распечатку ведомостей с результатами участников экзамена в зависимости от организационно-территориальной схемы проведения ЕГЭ в субъекте Российской Федерации для утверждения председателем ГЭК и организации информирования в двухдневный срок участников ЕГЭ (см. </w:t>
      </w:r>
      <w:hyperlink w:anchor="P5749" w:history="1">
        <w:r>
          <w:rPr>
            <w:color w:val="0000FF"/>
          </w:rPr>
          <w:t>СбФ</w:t>
        </w:r>
      </w:hyperlink>
      <w:r>
        <w:t xml:space="preserve">). При этом отдельно, посредством специализированного программного обеспечения, формируются ведомости для </w:t>
      </w:r>
      <w:r>
        <w:lastRenderedPageBreak/>
        <w:t>представления на рассмотрение в ГЭК, содержащие информацию об участниках ЕГЭ:</w:t>
      </w:r>
    </w:p>
    <w:p w:rsidR="0065190A" w:rsidRDefault="0065190A">
      <w:pPr>
        <w:pStyle w:val="ConsPlusNormal"/>
        <w:spacing w:before="240"/>
        <w:ind w:firstLine="540"/>
        <w:jc w:val="both"/>
      </w:pPr>
      <w:r>
        <w:t>удаленных с экзамена или завершивших экзамен досрочно по уважительной причине;</w:t>
      </w:r>
    </w:p>
    <w:p w:rsidR="0065190A" w:rsidRDefault="0065190A">
      <w:pPr>
        <w:pStyle w:val="ConsPlusNormal"/>
        <w:spacing w:before="240"/>
        <w:ind w:firstLine="540"/>
        <w:jc w:val="both"/>
      </w:pPr>
      <w:r>
        <w:t>не зарегистрированных в РИС, не имеющих сведений об автоматизированной рассадке и пр.</w:t>
      </w:r>
    </w:p>
    <w:p w:rsidR="0065190A" w:rsidRDefault="0065190A">
      <w:pPr>
        <w:pStyle w:val="ConsPlusNormal"/>
        <w:spacing w:before="240"/>
        <w:ind w:firstLine="540"/>
        <w:jc w:val="both"/>
      </w:pPr>
      <w:r>
        <w:t>6. После принятия решения председателем ГЭК об утверждении результатов ЕГЭ РЦОИ передает в образовательные организации, МСУ все утвержденные результаты в виде ведомостей для информирования участников ЕГЭ.</w:t>
      </w:r>
    </w:p>
    <w:p w:rsidR="0065190A" w:rsidRDefault="0065190A">
      <w:pPr>
        <w:pStyle w:val="ConsPlusNormal"/>
        <w:spacing w:before="240"/>
        <w:ind w:firstLine="540"/>
        <w:jc w:val="both"/>
      </w:pPr>
      <w:r>
        <w:t>7. Участники ЕГЭ, работы которых направлены на перепроверку по решению Рособрнадзора или ОИВ, должны быть проинформированы о том, что их работы направлены на перепроверку.</w:t>
      </w:r>
    </w:p>
    <w:p w:rsidR="0065190A" w:rsidRDefault="0065190A">
      <w:pPr>
        <w:pStyle w:val="ConsPlusNormal"/>
        <w:jc w:val="both"/>
      </w:pPr>
    </w:p>
    <w:p w:rsidR="0065190A" w:rsidRDefault="0065190A">
      <w:pPr>
        <w:pStyle w:val="ConsPlusNormal"/>
        <w:jc w:val="both"/>
        <w:outlineLvl w:val="1"/>
      </w:pPr>
      <w:r>
        <w:t>Обработка апелляций о нарушении установленного Порядка проведения ГИА</w:t>
      </w:r>
    </w:p>
    <w:p w:rsidR="0065190A" w:rsidRDefault="0065190A">
      <w:pPr>
        <w:pStyle w:val="ConsPlusNormal"/>
        <w:jc w:val="both"/>
      </w:pPr>
    </w:p>
    <w:p w:rsidR="0065190A" w:rsidRDefault="0065190A">
      <w:pPr>
        <w:pStyle w:val="ConsPlusNormal"/>
        <w:ind w:firstLine="540"/>
        <w:jc w:val="both"/>
      </w:pPr>
      <w:r>
        <w:t>1. В процессе рассмотрения апелляции КК вправе запрашивать у РЦОИ необходимые документы и сведения, в том числе образы бланков, сведения о лицах, присутствовавших при проведении экзамена, о соблюдении порядка проведения ГИА.</w:t>
      </w:r>
    </w:p>
    <w:p w:rsidR="0065190A" w:rsidRDefault="0065190A">
      <w:pPr>
        <w:pStyle w:val="ConsPlusNormal"/>
        <w:spacing w:before="240"/>
        <w:ind w:firstLine="540"/>
        <w:jc w:val="both"/>
      </w:pPr>
      <w:r>
        <w:t>2. После рассмотрения апелляции о нарушении установленного порядка проведения ГИА ответственный секретарь КК передает в ГЭК для утверждения и руководителю РЦОИ для внесения в РИС и передачи в ФИС (срок внесения в РИС - не позднее двух календарных дней с момента принятия решения КК):</w:t>
      </w:r>
    </w:p>
    <w:p w:rsidR="0065190A" w:rsidRDefault="0065190A">
      <w:pPr>
        <w:pStyle w:val="ConsPlusNormal"/>
        <w:spacing w:before="240"/>
        <w:ind w:firstLine="540"/>
        <w:jc w:val="both"/>
      </w:pPr>
      <w:r>
        <w:t xml:space="preserve">апелляцию о нарушении установленного порядка проведения ГИА </w:t>
      </w:r>
      <w:hyperlink w:anchor="P6270" w:history="1">
        <w:r>
          <w:rPr>
            <w:color w:val="0000FF"/>
          </w:rPr>
          <w:t>(форма ППЭ-02)</w:t>
        </w:r>
      </w:hyperlink>
      <w:r>
        <w:t>;</w:t>
      </w:r>
    </w:p>
    <w:p w:rsidR="0065190A" w:rsidRDefault="0065190A">
      <w:pPr>
        <w:pStyle w:val="ConsPlusNormal"/>
        <w:spacing w:before="240"/>
        <w:ind w:firstLine="540"/>
        <w:jc w:val="both"/>
      </w:pPr>
      <w:r>
        <w:t xml:space="preserve">протокол рассмотрения апелляции, содержащий заключение по результатам проверки изложенных в апелляции сведений о нарушении установленного порядка проведения ГИА и решение КК </w:t>
      </w:r>
      <w:hyperlink w:anchor="P6353" w:history="1">
        <w:r>
          <w:rPr>
            <w:color w:val="0000FF"/>
          </w:rPr>
          <w:t>(форма ППЭ-03)</w:t>
        </w:r>
      </w:hyperlink>
      <w:r>
        <w:t>.</w:t>
      </w:r>
    </w:p>
    <w:p w:rsidR="0065190A" w:rsidRDefault="0065190A">
      <w:pPr>
        <w:pStyle w:val="ConsPlusNormal"/>
        <w:spacing w:before="240"/>
        <w:ind w:firstLine="540"/>
        <w:jc w:val="both"/>
      </w:pPr>
      <w:r>
        <w:t>3. Полученные протоколы рассмотрения апелляций руководитель РЦОИ передает ответственному за обработку апелляций и коррекций сотруднику РЦОИ.</w:t>
      </w:r>
    </w:p>
    <w:p w:rsidR="0065190A" w:rsidRDefault="0065190A">
      <w:pPr>
        <w:pStyle w:val="ConsPlusNormal"/>
        <w:spacing w:before="240"/>
        <w:ind w:firstLine="540"/>
        <w:jc w:val="both"/>
      </w:pPr>
      <w:r>
        <w:t>4. Ответственный за обработку апелляций и коррекций сотрудник РЦОИ вносит в РИС с помощью специализированного программного обеспечения результаты рассмотрения апелляции, включая вложение копий необходимой апелляционной документации, не позднее двух рабочих дней с момента принятия решения КК. Информация об апелляции автоматически передается на обработку в ФИС.</w:t>
      </w:r>
    </w:p>
    <w:p w:rsidR="0065190A" w:rsidRDefault="0065190A">
      <w:pPr>
        <w:pStyle w:val="ConsPlusNormal"/>
        <w:spacing w:before="240"/>
        <w:ind w:firstLine="540"/>
        <w:jc w:val="both"/>
      </w:pPr>
      <w:r>
        <w:t>5. Результаты обработки апелляций передаются из ФИС в РИС в процессе репликации. В случаях, требующих уточнений, ФЦТ направляет соответствующий программный запрос о предоставлении документов или сведений в РЦОИ. В этом случае сотрудник, ответственный за обработку апелляций и коррекций в РЦОИ, предоставляет необходимые документы при их наличии в апелляционном комплекте документов или передает запрос о необходимых документах в КК.</w:t>
      </w:r>
    </w:p>
    <w:p w:rsidR="0065190A" w:rsidRDefault="0065190A">
      <w:pPr>
        <w:pStyle w:val="ConsPlusNormal"/>
        <w:spacing w:before="240"/>
        <w:ind w:firstLine="540"/>
        <w:jc w:val="both"/>
      </w:pPr>
      <w:r>
        <w:t xml:space="preserve">В случае удовлетворения апелляции о нарушении установленного </w:t>
      </w:r>
      <w:hyperlink r:id="rId73" w:history="1">
        <w:r>
          <w:rPr>
            <w:color w:val="0000FF"/>
          </w:rPr>
          <w:t>Порядка</w:t>
        </w:r>
      </w:hyperlink>
      <w:r>
        <w:t xml:space="preserve"> проведения ГИА и соответствующего решения ГЭК результат апеллянта будет аннулирован, участник будет допущен до повторной сдачи экзамена по соответствующему решению ГЭК.</w:t>
      </w:r>
    </w:p>
    <w:p w:rsidR="0065190A" w:rsidRDefault="0065190A">
      <w:pPr>
        <w:pStyle w:val="ConsPlusNormal"/>
        <w:spacing w:before="240"/>
        <w:ind w:firstLine="540"/>
        <w:jc w:val="both"/>
      </w:pPr>
      <w:r>
        <w:lastRenderedPageBreak/>
        <w:t xml:space="preserve">В случае отклонения апелляции о нарушении установленного </w:t>
      </w:r>
      <w:hyperlink r:id="rId74" w:history="1">
        <w:r>
          <w:rPr>
            <w:color w:val="0000FF"/>
          </w:rPr>
          <w:t>Порядка</w:t>
        </w:r>
      </w:hyperlink>
      <w:r>
        <w:t xml:space="preserve"> проведения ГИА результат апеллянта останется неизменным.</w:t>
      </w:r>
    </w:p>
    <w:p w:rsidR="0065190A" w:rsidRDefault="0065190A">
      <w:pPr>
        <w:pStyle w:val="ConsPlusNormal"/>
        <w:jc w:val="both"/>
      </w:pPr>
    </w:p>
    <w:p w:rsidR="0065190A" w:rsidRDefault="0065190A">
      <w:pPr>
        <w:pStyle w:val="ConsPlusNormal"/>
        <w:jc w:val="both"/>
        <w:outlineLvl w:val="1"/>
      </w:pPr>
      <w:r>
        <w:t>Обработка апелляций о несогласии с выставленными баллами</w:t>
      </w:r>
    </w:p>
    <w:p w:rsidR="0065190A" w:rsidRDefault="0065190A">
      <w:pPr>
        <w:pStyle w:val="ConsPlusNormal"/>
        <w:jc w:val="both"/>
      </w:pPr>
    </w:p>
    <w:p w:rsidR="0065190A" w:rsidRDefault="0065190A">
      <w:pPr>
        <w:pStyle w:val="ConsPlusNormal"/>
        <w:ind w:firstLine="540"/>
        <w:jc w:val="both"/>
      </w:pPr>
      <w:r>
        <w:t>1. Ответственный секретарь КК передает руководителю РЦОИ зарегистрированные в КК апелляции о несогласии с выставленными баллами.</w:t>
      </w:r>
    </w:p>
    <w:p w:rsidR="0065190A" w:rsidRDefault="0065190A">
      <w:pPr>
        <w:pStyle w:val="ConsPlusNormal"/>
        <w:spacing w:before="240"/>
        <w:ind w:firstLine="540"/>
        <w:jc w:val="both"/>
      </w:pPr>
      <w:r>
        <w:t>2. Ответственный за обработку апелляций сотрудник РЦОИ вносит сведения об апелляциях в РИС (программное обеспечение "Станция апелляции и коррекции") и печатает апелляционные комплекты.</w:t>
      </w:r>
    </w:p>
    <w:p w:rsidR="0065190A" w:rsidRDefault="0065190A">
      <w:pPr>
        <w:pStyle w:val="ConsPlusNormal"/>
        <w:spacing w:before="240"/>
        <w:ind w:firstLine="540"/>
        <w:jc w:val="both"/>
      </w:pPr>
      <w:r>
        <w:t>3. Апелляционный комплект документов содержит:</w:t>
      </w:r>
    </w:p>
    <w:p w:rsidR="0065190A" w:rsidRDefault="0065190A">
      <w:pPr>
        <w:pStyle w:val="ConsPlusNormal"/>
        <w:spacing w:before="240"/>
        <w:ind w:firstLine="540"/>
        <w:jc w:val="both"/>
      </w:pPr>
      <w:r>
        <w:t xml:space="preserve">1) протокол рассмотрения апелляции по результатам ЕГЭ </w:t>
      </w:r>
      <w:hyperlink w:anchor="P12023" w:history="1">
        <w:r>
          <w:rPr>
            <w:color w:val="0000FF"/>
          </w:rPr>
          <w:t>(форма 2-АП)</w:t>
        </w:r>
      </w:hyperlink>
      <w:r>
        <w:t xml:space="preserve">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w:t>
      </w:r>
      <w:hyperlink w:anchor="P12298" w:history="1">
        <w:r>
          <w:rPr>
            <w:color w:val="0000FF"/>
          </w:rPr>
          <w:t>форма 2-АП-1</w:t>
        </w:r>
      </w:hyperlink>
      <w:r>
        <w:t xml:space="preserve">, </w:t>
      </w:r>
      <w:hyperlink w:anchor="P13155" w:history="1">
        <w:r>
          <w:rPr>
            <w:color w:val="0000FF"/>
          </w:rPr>
          <w:t>2-АП-2</w:t>
        </w:r>
      </w:hyperlink>
      <w:r>
        <w:t xml:space="preserve">, </w:t>
      </w:r>
      <w:hyperlink w:anchor="P13330" w:history="1">
        <w:r>
          <w:rPr>
            <w:color w:val="0000FF"/>
          </w:rPr>
          <w:t>2-АП-3</w:t>
        </w:r>
      </w:hyperlink>
      <w:r>
        <w:t>);</w:t>
      </w:r>
    </w:p>
    <w:p w:rsidR="0065190A" w:rsidRDefault="0065190A">
      <w:pPr>
        <w:pStyle w:val="ConsPlusNormal"/>
        <w:spacing w:before="240"/>
        <w:ind w:firstLine="540"/>
        <w:jc w:val="both"/>
      </w:pPr>
      <w:r>
        <w:t>2) распечатанные изображения бланка регистрации, бланка регистрации устной части, бланков ответов N 1 и N 2, дополнительных бланков ответов N 2, бланков-протоколов проверки развернутых ответов (при наличии), бланков-протоколов проверки устных ответов;</w:t>
      </w:r>
    </w:p>
    <w:p w:rsidR="0065190A" w:rsidRDefault="0065190A">
      <w:pPr>
        <w:pStyle w:val="ConsPlusNormal"/>
        <w:spacing w:before="240"/>
        <w:ind w:firstLine="540"/>
        <w:jc w:val="both"/>
      </w:pPr>
      <w:r>
        <w:t>3) распечатанные бланки распознавания бланков регистрации, бланка регистрации устной части, бланков ответов N 1 и N 2, дополнительных бланков ответов N 2, бланков-протоколов проверки развернутых ответов (при наличии), бланков-протоколов проверки устных ответов;</w:t>
      </w:r>
    </w:p>
    <w:p w:rsidR="0065190A" w:rsidRDefault="0065190A">
      <w:pPr>
        <w:pStyle w:val="ConsPlusNormal"/>
        <w:spacing w:before="240"/>
        <w:ind w:firstLine="540"/>
        <w:jc w:val="both"/>
      </w:pPr>
      <w:r>
        <w:t>4) электронные носители, содержащие файлы с цифровой аудиозаписью устных ответов участников ЕГЭ.</w:t>
      </w:r>
    </w:p>
    <w:p w:rsidR="0065190A" w:rsidRDefault="0065190A">
      <w:pPr>
        <w:pStyle w:val="ConsPlusNormal"/>
        <w:spacing w:before="240"/>
        <w:ind w:firstLine="540"/>
        <w:jc w:val="both"/>
      </w:pPr>
      <w:r>
        <w:t xml:space="preserve">4. Дополнительно к апелляционному комплекту распечатываются критерии оценивания заданий с развернутым ответом (или) устным ответом и в случае необходимости запрашивается вариант КИМ, выполнявшийся участником экзамена, перечень допустимых символов для записи ответов на задания с кратким ответом, уведомление по итогам рассмотрения апелляции о несогласии с выставленными баллами по результатам ЕГЭ </w:t>
      </w:r>
      <w:hyperlink w:anchor="P11395" w:history="1">
        <w:r>
          <w:rPr>
            <w:color w:val="0000FF"/>
          </w:rPr>
          <w:t>(форма У-33)</w:t>
        </w:r>
      </w:hyperlink>
      <w:r>
        <w:t>.</w:t>
      </w:r>
    </w:p>
    <w:p w:rsidR="0065190A" w:rsidRDefault="0065190A">
      <w:pPr>
        <w:pStyle w:val="ConsPlusNormal"/>
        <w:spacing w:before="240"/>
        <w:ind w:firstLine="540"/>
        <w:jc w:val="both"/>
      </w:pPr>
      <w:r>
        <w:t>5. Подготовленные материалы передаются ответственному секретарю КК.</w:t>
      </w:r>
    </w:p>
    <w:p w:rsidR="0065190A" w:rsidRDefault="0065190A">
      <w:pPr>
        <w:pStyle w:val="ConsPlusNormal"/>
        <w:spacing w:before="240"/>
        <w:ind w:firstLine="540"/>
        <w:jc w:val="both"/>
      </w:pPr>
      <w:r>
        <w:t>В случае удовлетворения апелляции к протоколу рассмотрения апелляции заполняется соответствующее приложение (</w:t>
      </w:r>
      <w:hyperlink w:anchor="P13155" w:history="1">
        <w:r>
          <w:rPr>
            <w:color w:val="0000FF"/>
          </w:rPr>
          <w:t>Приложение</w:t>
        </w:r>
      </w:hyperlink>
      <w:r>
        <w:t xml:space="preserve"> к форме 2-АП-2 к протоколу рассмотрения апелляции), в которое вносятся все изменения, принятые решением КК, и которое подписывается председателем КК и членами КК. Информация, внесенная в Приложение, подлежит обязательному внесению в РИС.</w:t>
      </w:r>
    </w:p>
    <w:p w:rsidR="0065190A" w:rsidRDefault="0065190A">
      <w:pPr>
        <w:pStyle w:val="ConsPlusNormal"/>
        <w:spacing w:before="240"/>
        <w:ind w:firstLine="540"/>
        <w:jc w:val="both"/>
      </w:pPr>
      <w:r>
        <w:t xml:space="preserve">В случае отклонения апелляции </w:t>
      </w:r>
      <w:hyperlink w:anchor="P13155" w:history="1">
        <w:r>
          <w:rPr>
            <w:color w:val="0000FF"/>
          </w:rPr>
          <w:t>Приложение</w:t>
        </w:r>
      </w:hyperlink>
      <w:r>
        <w:t xml:space="preserve"> к протоколу рассмотрения апелляции не заполняется.</w:t>
      </w:r>
    </w:p>
    <w:p w:rsidR="0065190A" w:rsidRDefault="0065190A">
      <w:pPr>
        <w:pStyle w:val="ConsPlusNormal"/>
        <w:spacing w:before="240"/>
        <w:ind w:firstLine="540"/>
        <w:jc w:val="both"/>
      </w:pPr>
      <w:r>
        <w:t xml:space="preserve">6. Оформленный протокол рассмотрения апелляции </w:t>
      </w:r>
      <w:hyperlink w:anchor="P12023" w:history="1">
        <w:r>
          <w:rPr>
            <w:color w:val="0000FF"/>
          </w:rPr>
          <w:t>(форма 2-АП)</w:t>
        </w:r>
      </w:hyperlink>
      <w:r>
        <w:t xml:space="preserve"> и Приложения к нему (в случае заполнения) в течение одного календарного дня председатель КК передает руководителю РЦОИ. Руководитель РЦОИ направляет протокол апелляции ответственному за обработку апелляций и коррекций сотруднику РЦОИ.</w:t>
      </w:r>
    </w:p>
    <w:p w:rsidR="0065190A" w:rsidRDefault="0065190A">
      <w:pPr>
        <w:pStyle w:val="ConsPlusNormal"/>
        <w:spacing w:before="240"/>
        <w:ind w:firstLine="540"/>
        <w:jc w:val="both"/>
      </w:pPr>
      <w:r>
        <w:lastRenderedPageBreak/>
        <w:t>7. Ответственный за обработку апелляций и коррекций сотрудник РЦОИ вносит в РИС посредством специализированных программных средств результаты рассмотрения апелляций, включая вложение изображений необходимой апелляционной документации. Обработанные апелляции автоматически передаются на обработку в ФИС.</w:t>
      </w:r>
    </w:p>
    <w:p w:rsidR="0065190A" w:rsidRDefault="0065190A">
      <w:pPr>
        <w:pStyle w:val="ConsPlusNormal"/>
        <w:spacing w:before="240"/>
        <w:ind w:firstLine="540"/>
        <w:jc w:val="both"/>
      </w:pPr>
      <w:r>
        <w:t>8. Для пересчета результатов протоколы КК в течение двух календарных дней направляются РЦОИ в ФЦТ. ФЦТ проводит пересчет результатов ЕГЭ по удовлетворенным апелляциям в соответствии с протоколами КК и не позднее чем через пять рабочих дней с момента получения указанных протоколов передает измененные по итогам пересчета результаты ЕГЭ в РЦОИ.</w:t>
      </w:r>
    </w:p>
    <w:p w:rsidR="0065190A" w:rsidRDefault="0065190A">
      <w:pPr>
        <w:pStyle w:val="ConsPlusNormal"/>
        <w:spacing w:before="240"/>
        <w:ind w:firstLine="540"/>
        <w:jc w:val="both"/>
      </w:pPr>
      <w:r>
        <w:t>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Приложения к нему ФЦТ направляет соответствующий программный запрос о предоставлении документов. В этом случае сотрудник, ответственный за обработку апелляций и коррекций в РЦОИ, предоставляет необходимые документы (при их наличии) в апелляционном комплекте документов или передает запрос о необходимых документах в КК.</w:t>
      </w:r>
    </w:p>
    <w:p w:rsidR="0065190A" w:rsidRDefault="0065190A">
      <w:pPr>
        <w:pStyle w:val="ConsPlusNormal"/>
        <w:spacing w:before="240"/>
        <w:ind w:firstLine="540"/>
        <w:jc w:val="both"/>
      </w:pPr>
      <w:r>
        <w:t>9. Результаты обработки апелляций из ФИС передаются в процессе репликации в РИС.</w:t>
      </w:r>
    </w:p>
    <w:p w:rsidR="0065190A" w:rsidRDefault="0065190A">
      <w:pPr>
        <w:pStyle w:val="ConsPlusNormal"/>
        <w:spacing w:before="240"/>
        <w:ind w:firstLine="540"/>
        <w:jc w:val="both"/>
      </w:pPr>
      <w:r>
        <w:t>10. После получения в РИС информации о результатах ЕГЭ апеллянта, апелляция которого о несогласии с выставленными баллами была удовлетворена, РЦОИ в течение одного календарного дня предоставляет обновленные результаты апеллянта в ГЭК для утверждения.</w:t>
      </w:r>
    </w:p>
    <w:p w:rsidR="0065190A" w:rsidRDefault="0065190A">
      <w:pPr>
        <w:pStyle w:val="ConsPlusNormal"/>
        <w:spacing w:before="240"/>
        <w:ind w:firstLine="540"/>
        <w:jc w:val="both"/>
      </w:pPr>
      <w:r>
        <w:t>11. В случае отклонения апелляции в ФИС будет зафиксирован факт подачи апелляции и результат ее рассмотрения. При этом балл остается неизменным.</w:t>
      </w:r>
    </w:p>
    <w:p w:rsidR="0065190A" w:rsidRDefault="0065190A">
      <w:pPr>
        <w:pStyle w:val="ConsPlusNormal"/>
        <w:spacing w:before="240"/>
        <w:ind w:firstLine="540"/>
        <w:jc w:val="both"/>
      </w:pPr>
      <w:r>
        <w:t>12. В случае необходимости возможна распечатка второго экземпляра апелляционного комплекта.</w:t>
      </w:r>
    </w:p>
    <w:p w:rsidR="0065190A" w:rsidRDefault="0065190A">
      <w:pPr>
        <w:pStyle w:val="ConsPlusNormal"/>
        <w:jc w:val="both"/>
      </w:pPr>
    </w:p>
    <w:p w:rsidR="0065190A" w:rsidRDefault="0065190A">
      <w:pPr>
        <w:pStyle w:val="ConsPlusNormal"/>
        <w:jc w:val="both"/>
        <w:outlineLvl w:val="1"/>
      </w:pPr>
      <w:r>
        <w:t>Обработка работ, отправленных на перепроверку по решению ОИВ</w:t>
      </w:r>
    </w:p>
    <w:p w:rsidR="0065190A" w:rsidRDefault="0065190A">
      <w:pPr>
        <w:pStyle w:val="ConsPlusNormal"/>
        <w:jc w:val="both"/>
      </w:pPr>
    </w:p>
    <w:p w:rsidR="0065190A" w:rsidRDefault="0065190A">
      <w:pPr>
        <w:pStyle w:val="ConsPlusNormal"/>
        <w:ind w:firstLine="540"/>
        <w:jc w:val="both"/>
      </w:pPr>
      <w:r>
        <w:t>1. По решению ОИВ перепроверку отдельных экзаменационных работ участников ЕГЭ проводят эксперты ПК, ранее не проверявшие данные работы.</w:t>
      </w:r>
    </w:p>
    <w:p w:rsidR="0065190A" w:rsidRDefault="0065190A">
      <w:pPr>
        <w:pStyle w:val="ConsPlusNormal"/>
        <w:spacing w:before="240"/>
        <w:ind w:firstLine="540"/>
        <w:jc w:val="both"/>
      </w:pPr>
      <w:r>
        <w:t>2. ОИВ передает список участников ЕГЭ, чьи работы по соответствующему учебному предмету направляются на перепроверку, руководителю РЦОИ.</w:t>
      </w:r>
    </w:p>
    <w:p w:rsidR="0065190A" w:rsidRDefault="0065190A">
      <w:pPr>
        <w:pStyle w:val="ConsPlusNormal"/>
        <w:spacing w:before="240"/>
        <w:ind w:firstLine="540"/>
        <w:jc w:val="both"/>
      </w:pPr>
      <w:r>
        <w:t>3. Ответственный за обработку апелляций и коррекций сотрудник РЦОИ вносит сведения об указанных в списке лицах в РИС посредством "Станции апелляции и коррекции" и распечатывает комплекты документов для перепроверки.</w:t>
      </w:r>
    </w:p>
    <w:p w:rsidR="0065190A" w:rsidRDefault="0065190A">
      <w:pPr>
        <w:pStyle w:val="ConsPlusNormal"/>
        <w:spacing w:before="240"/>
        <w:ind w:firstLine="540"/>
        <w:jc w:val="both"/>
      </w:pPr>
      <w:r>
        <w:t>4. Комплект документов для перепроверки содержит:</w:t>
      </w:r>
    </w:p>
    <w:p w:rsidR="0065190A" w:rsidRDefault="0065190A">
      <w:pPr>
        <w:pStyle w:val="ConsPlusNormal"/>
        <w:spacing w:before="240"/>
        <w:ind w:firstLine="540"/>
        <w:jc w:val="both"/>
      </w:pPr>
      <w:r>
        <w:t>копии бланков ответов N 2, включая дополнительные бланки ответов N 2;</w:t>
      </w:r>
    </w:p>
    <w:p w:rsidR="0065190A" w:rsidRDefault="0065190A">
      <w:pPr>
        <w:pStyle w:val="ConsPlusNormal"/>
        <w:spacing w:before="240"/>
        <w:ind w:firstLine="540"/>
        <w:jc w:val="both"/>
      </w:pPr>
      <w:r>
        <w:t>копии аудиофайлов с записью устных ответов (при перепроверке результатов ЕГЭ по иностранным языкам);</w:t>
      </w:r>
    </w:p>
    <w:p w:rsidR="0065190A" w:rsidRDefault="0065190A">
      <w:pPr>
        <w:pStyle w:val="ConsPlusNormal"/>
        <w:spacing w:before="240"/>
        <w:ind w:firstLine="540"/>
        <w:jc w:val="both"/>
      </w:pPr>
      <w:r>
        <w:t>копии бланков-протоколов проверки развернутых ответов (при наличии);</w:t>
      </w:r>
    </w:p>
    <w:p w:rsidR="0065190A" w:rsidRDefault="0065190A">
      <w:pPr>
        <w:pStyle w:val="ConsPlusNormal"/>
        <w:spacing w:before="240"/>
        <w:ind w:firstLine="540"/>
        <w:jc w:val="both"/>
      </w:pPr>
      <w:r>
        <w:lastRenderedPageBreak/>
        <w:t>копии протоколов оценивания устных ответов ЕГЭ по иностранным языкам (при перепроверке результатов ЕГЭ по иностранным языкам);</w:t>
      </w:r>
    </w:p>
    <w:p w:rsidR="0065190A" w:rsidRDefault="0065190A">
      <w:pPr>
        <w:pStyle w:val="ConsPlusNormal"/>
        <w:spacing w:before="240"/>
        <w:ind w:firstLine="540"/>
        <w:jc w:val="both"/>
      </w:pPr>
      <w:r>
        <w:t>бланк протокола перепроверки, содержащего заключение экспертов о правильности оценивания развернутых ответов, устных ответов ЕГЭ по иностранным языкам на задания данной экзаменационной работы.</w:t>
      </w:r>
    </w:p>
    <w:p w:rsidR="0065190A" w:rsidRDefault="0065190A">
      <w:pPr>
        <w:pStyle w:val="ConsPlusNormal"/>
        <w:spacing w:before="240"/>
        <w:ind w:firstLine="540"/>
        <w:jc w:val="both"/>
      </w:pPr>
      <w:r>
        <w:t>5. Подготовленные материалы передаются в ПК.</w:t>
      </w:r>
    </w:p>
    <w:p w:rsidR="0065190A" w:rsidRDefault="0065190A">
      <w:pPr>
        <w:pStyle w:val="ConsPlusNormal"/>
        <w:spacing w:before="240"/>
        <w:ind w:firstLine="540"/>
        <w:jc w:val="both"/>
      </w:pPr>
      <w:r>
        <w:t>6. Оформленный протокол перепроверки председатель ПК передает руководителю РЦОИ. Руководитель РЦОИ направляет протокол перепроверки председателю ГЭК для утверждения. После утверждения результатов протокол перепроверки направляется ответственному за обработку апелляций и коррекций сотруднику РЦОИ.</w:t>
      </w:r>
    </w:p>
    <w:p w:rsidR="0065190A" w:rsidRDefault="0065190A">
      <w:pPr>
        <w:pStyle w:val="ConsPlusNormal"/>
        <w:spacing w:before="240"/>
        <w:ind w:firstLine="540"/>
        <w:jc w:val="both"/>
      </w:pPr>
      <w:r>
        <w:t>7. Ответственный за обработку апелляций и коррекций сотрудник РЦОИ вносит в РИС посредством "Станции апелляции и коррекции" результаты перепроверки:</w:t>
      </w:r>
    </w:p>
    <w:p w:rsidR="0065190A" w:rsidRDefault="0065190A">
      <w:pPr>
        <w:pStyle w:val="ConsPlusNormal"/>
        <w:spacing w:before="240"/>
        <w:ind w:firstLine="540"/>
        <w:jc w:val="both"/>
      </w:pPr>
      <w:r>
        <w:t xml:space="preserve">изображения протокола перепроверки (см. </w:t>
      </w:r>
      <w:hyperlink w:anchor="P5749" w:history="1">
        <w:r>
          <w:rPr>
            <w:color w:val="0000FF"/>
          </w:rPr>
          <w:t>СбФ</w:t>
        </w:r>
      </w:hyperlink>
      <w:r>
        <w:t>);</w:t>
      </w:r>
    </w:p>
    <w:p w:rsidR="0065190A" w:rsidRDefault="0065190A">
      <w:pPr>
        <w:pStyle w:val="ConsPlusNormal"/>
        <w:spacing w:before="240"/>
        <w:ind w:firstLine="540"/>
        <w:jc w:val="both"/>
      </w:pPr>
      <w:r>
        <w:t>скан-копию решения председателя ГЭК об изменении баллов за задания экзаменационной работы по результатам перепроверки;</w:t>
      </w:r>
    </w:p>
    <w:p w:rsidR="0065190A" w:rsidRDefault="0065190A">
      <w:pPr>
        <w:pStyle w:val="ConsPlusNormal"/>
        <w:spacing w:before="240"/>
        <w:ind w:firstLine="540"/>
        <w:jc w:val="both"/>
      </w:pPr>
      <w:r>
        <w:t>изменение баллов по заданиям в соответствии с решением председателя ГЭК.</w:t>
      </w:r>
    </w:p>
    <w:p w:rsidR="0065190A" w:rsidRDefault="0065190A">
      <w:pPr>
        <w:pStyle w:val="ConsPlusNormal"/>
        <w:spacing w:before="240"/>
        <w:ind w:firstLine="540"/>
        <w:jc w:val="both"/>
      </w:pPr>
      <w:r>
        <w:t>8. В ФЦТ ОИВ направляет официальное письмо о необходимости учета результатов перепроверки с приложением соответствующего решения председателя ГЭК о результатах перепроверки.</w:t>
      </w:r>
    </w:p>
    <w:p w:rsidR="0065190A" w:rsidRDefault="0065190A">
      <w:pPr>
        <w:pStyle w:val="ConsPlusNormal"/>
        <w:spacing w:before="240"/>
        <w:ind w:firstLine="540"/>
        <w:jc w:val="both"/>
      </w:pPr>
      <w:r>
        <w:t>9. Обработанные данные с результатами перепроверки автоматически передаются на обработку в ФИС для пересчета баллов.</w:t>
      </w:r>
    </w:p>
    <w:p w:rsidR="0065190A" w:rsidRDefault="0065190A">
      <w:pPr>
        <w:pStyle w:val="ConsPlusNormal"/>
        <w:jc w:val="both"/>
      </w:pPr>
    </w:p>
    <w:p w:rsidR="0065190A" w:rsidRDefault="0065190A">
      <w:pPr>
        <w:pStyle w:val="ConsPlusNormal"/>
        <w:jc w:val="both"/>
        <w:outlineLvl w:val="1"/>
      </w:pPr>
      <w:r>
        <w:t>Обработка работ, отправленных на перепроверку по поручению Рособрнадзора</w:t>
      </w:r>
    </w:p>
    <w:p w:rsidR="0065190A" w:rsidRDefault="0065190A">
      <w:pPr>
        <w:pStyle w:val="ConsPlusNormal"/>
        <w:jc w:val="both"/>
      </w:pPr>
    </w:p>
    <w:p w:rsidR="0065190A" w:rsidRDefault="0065190A">
      <w:pPr>
        <w:pStyle w:val="ConsPlusNormal"/>
        <w:ind w:firstLine="540"/>
        <w:jc w:val="both"/>
      </w:pPr>
      <w:r>
        <w:t>1. По поручению Рособрнадзора предметные комиссии, созданные Рособрнадзором, проводят перепроверку отдельных экзаменационных работ участников ЕГЭ.</w:t>
      </w:r>
    </w:p>
    <w:p w:rsidR="0065190A" w:rsidRDefault="0065190A">
      <w:pPr>
        <w:pStyle w:val="ConsPlusNormal"/>
        <w:spacing w:before="240"/>
        <w:ind w:firstLine="540"/>
        <w:jc w:val="both"/>
      </w:pPr>
      <w:r>
        <w:t>2. ФЦТ информирует ОИВ о принятом Рособрнадзором решении о проведении перепроверки работ конкретных участников ЕГЭ посредством внесения соответствующей информации в ФИС и передачи указанной информации в РИС.</w:t>
      </w:r>
    </w:p>
    <w:p w:rsidR="0065190A" w:rsidRDefault="0065190A">
      <w:pPr>
        <w:pStyle w:val="ConsPlusNormal"/>
        <w:spacing w:before="240"/>
        <w:ind w:firstLine="540"/>
        <w:jc w:val="both"/>
      </w:pPr>
      <w:r>
        <w:t>3. После принятия решения председателем ГЭК по результатам перепроверки работ дальнейший порядок действий соответствует пп. 3 - 9 раздела 16 настоящих Методических материалов.</w:t>
      </w:r>
    </w:p>
    <w:p w:rsidR="0065190A" w:rsidRDefault="0065190A">
      <w:pPr>
        <w:pStyle w:val="ConsPlusNormal"/>
        <w:jc w:val="both"/>
      </w:pPr>
    </w:p>
    <w:p w:rsidR="0065190A" w:rsidRDefault="0065190A">
      <w:pPr>
        <w:pStyle w:val="ConsPlusNormal"/>
        <w:jc w:val="both"/>
        <w:outlineLvl w:val="1"/>
      </w:pPr>
      <w:r>
        <w:t>Изменение данных участников ЕГЭ</w:t>
      </w:r>
    </w:p>
    <w:p w:rsidR="0065190A" w:rsidRDefault="0065190A">
      <w:pPr>
        <w:pStyle w:val="ConsPlusNormal"/>
        <w:jc w:val="both"/>
      </w:pPr>
    </w:p>
    <w:p w:rsidR="0065190A" w:rsidRDefault="0065190A">
      <w:pPr>
        <w:pStyle w:val="ConsPlusNormal"/>
        <w:ind w:firstLine="540"/>
        <w:jc w:val="both"/>
      </w:pPr>
      <w:r>
        <w:t xml:space="preserve">1. Изменение персональных данных участников ЕГЭ (фамилии, имени, отчества, реквизитов документа, удостоверяющего личность участника экзамена) возможно в случаях заполнения протоколов коррекции данных в ППЭ </w:t>
      </w:r>
      <w:hyperlink w:anchor="P7662" w:history="1">
        <w:r>
          <w:rPr>
            <w:color w:val="0000FF"/>
          </w:rPr>
          <w:t>(форма ППЭ-12-02)</w:t>
        </w:r>
      </w:hyperlink>
      <w:r>
        <w:t xml:space="preserve"> или на основании личного заявления участника экзамена. Заполненные протоколы коррекции персональных данных обрабатываются в РЦОИ после получения результатов экзамена путем внесения данных в РИС посредством "Станции апелляций и коррекций".</w:t>
      </w:r>
    </w:p>
    <w:p w:rsidR="0065190A" w:rsidRDefault="0065190A">
      <w:pPr>
        <w:pStyle w:val="ConsPlusNormal"/>
        <w:spacing w:before="240"/>
        <w:ind w:firstLine="540"/>
        <w:jc w:val="both"/>
      </w:pPr>
      <w:r>
        <w:t>2. Внесенные данные автоматически направляются в ФИС на обработку.</w:t>
      </w:r>
    </w:p>
    <w:p w:rsidR="0065190A" w:rsidRDefault="0065190A">
      <w:pPr>
        <w:pStyle w:val="ConsPlusNormal"/>
        <w:spacing w:before="240"/>
        <w:ind w:firstLine="540"/>
        <w:jc w:val="both"/>
      </w:pPr>
      <w:r>
        <w:lastRenderedPageBreak/>
        <w:t>3. В случае, когда требуются уточняющие документы или обоснования тех или иных изменений, ФЦТ направляет соответствующий программный запрос на данную коррекцию. Ответственный за обработку апелляций и коррекций сотрудник РЦОИ предоставляет запрашиваемую информацию.</w:t>
      </w:r>
    </w:p>
    <w:p w:rsidR="0065190A" w:rsidRDefault="0065190A">
      <w:pPr>
        <w:pStyle w:val="ConsPlusNormal"/>
        <w:spacing w:before="240"/>
        <w:ind w:firstLine="540"/>
        <w:jc w:val="both"/>
      </w:pPr>
      <w:r>
        <w:t>4. В остальных случаях из ФИС в РИС посредством специализированных программных средств будет направлена информация об успешном изменении данных участника ЕГЭ.</w:t>
      </w:r>
    </w:p>
    <w:p w:rsidR="0065190A" w:rsidRDefault="0065190A">
      <w:pPr>
        <w:pStyle w:val="ConsPlusNormal"/>
        <w:jc w:val="both"/>
      </w:pPr>
    </w:p>
    <w:p w:rsidR="0065190A" w:rsidRDefault="0065190A">
      <w:pPr>
        <w:pStyle w:val="ConsPlusNormal"/>
        <w:jc w:val="both"/>
        <w:outlineLvl w:val="1"/>
      </w:pPr>
      <w:r>
        <w:t>Перекрестная проверка</w:t>
      </w:r>
    </w:p>
    <w:p w:rsidR="0065190A" w:rsidRDefault="0065190A">
      <w:pPr>
        <w:pStyle w:val="ConsPlusNormal"/>
        <w:jc w:val="both"/>
      </w:pPr>
    </w:p>
    <w:p w:rsidR="0065190A" w:rsidRDefault="0065190A">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 участвующих в перекрестной проверке при содействии ФЦТ.</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w:t>
      </w:r>
    </w:p>
    <w:p w:rsidR="0065190A" w:rsidRDefault="0065190A">
      <w:pPr>
        <w:pStyle w:val="ConsPlusNormal"/>
        <w:jc w:val="both"/>
      </w:pPr>
    </w:p>
    <w:p w:rsidR="0065190A" w:rsidRDefault="0065190A">
      <w:pPr>
        <w:pStyle w:val="ConsPlusNormal"/>
        <w:jc w:val="center"/>
      </w:pPr>
      <w:bookmarkStart w:id="55" w:name="P5123"/>
      <w:bookmarkEnd w:id="55"/>
      <w:r>
        <w:t>ПРАВИЛА ДЛЯ РУКОВОДИТЕЛЯ РЦОИ</w:t>
      </w:r>
    </w:p>
    <w:p w:rsidR="0065190A" w:rsidRDefault="0065190A">
      <w:pPr>
        <w:pStyle w:val="ConsPlusNormal"/>
        <w:jc w:val="both"/>
      </w:pPr>
    </w:p>
    <w:p w:rsidR="0065190A" w:rsidRDefault="0065190A">
      <w:pPr>
        <w:pStyle w:val="ConsPlusNormal"/>
        <w:ind w:firstLine="540"/>
        <w:jc w:val="both"/>
      </w:pPr>
      <w:r>
        <w:t>В обязанности руководителя РЦОИ входит:</w:t>
      </w:r>
    </w:p>
    <w:p w:rsidR="0065190A" w:rsidRDefault="0065190A">
      <w:pPr>
        <w:pStyle w:val="ConsPlusNormal"/>
        <w:spacing w:before="240"/>
        <w:ind w:firstLine="540"/>
        <w:jc w:val="both"/>
      </w:pPr>
      <w:r>
        <w:t>1. Подготовка к ЕГЭ:</w:t>
      </w:r>
    </w:p>
    <w:p w:rsidR="0065190A" w:rsidRDefault="0065190A">
      <w:pPr>
        <w:pStyle w:val="ConsPlusNormal"/>
        <w:spacing w:before="240"/>
        <w:ind w:firstLine="540"/>
        <w:jc w:val="both"/>
      </w:pPr>
      <w:r>
        <w:t xml:space="preserve">обеспечить рабочее состояние помещений РЦОИ с учетом установленных требований и санитарных норм, оформить акт готовности РЦОИ </w:t>
      </w:r>
      <w:hyperlink w:anchor="P11666" w:history="1">
        <w:r>
          <w:rPr>
            <w:color w:val="0000FF"/>
          </w:rPr>
          <w:t>(форма 1-РЦОИ)</w:t>
        </w:r>
      </w:hyperlink>
      <w:r>
        <w:t>;</w:t>
      </w:r>
    </w:p>
    <w:p w:rsidR="0065190A" w:rsidRDefault="0065190A">
      <w:pPr>
        <w:pStyle w:val="ConsPlusNormal"/>
        <w:spacing w:before="240"/>
        <w:ind w:firstLine="540"/>
        <w:jc w:val="both"/>
      </w:pPr>
      <w:r>
        <w:t>организовать установку, монтаж и сервисное обслуживание аппаратно-программных средств, предназначенных для формирования РИС, обработки результатов ЕГЭ;</w:t>
      </w:r>
    </w:p>
    <w:p w:rsidR="0065190A" w:rsidRDefault="0065190A">
      <w:pPr>
        <w:pStyle w:val="ConsPlusNormal"/>
        <w:spacing w:before="240"/>
        <w:ind w:firstLine="540"/>
        <w:jc w:val="both"/>
      </w:pPr>
      <w:r>
        <w:t>определить схему организации приемки и обработки экзаменационных материалов;</w:t>
      </w:r>
    </w:p>
    <w:p w:rsidR="0065190A" w:rsidRDefault="0065190A">
      <w:pPr>
        <w:pStyle w:val="ConsPlusNormal"/>
        <w:spacing w:before="240"/>
        <w:ind w:firstLine="540"/>
        <w:jc w:val="both"/>
      </w:pPr>
      <w:r>
        <w:t>обеспечить обучение, инструктаж сотрудников, освоение и эксплуатацию ими предоставленных аппаратно-программных средств в соответствии с требованиями по эксплуатации оборудования, нормами информационной безопасности и эксплуатации программных средств по обработке бланков ЕГЭ, а также контроль за выполнением работ специалистами РЦОИ и сотрудниками, привлекаемыми к обработке бланков ЕГЭ;</w:t>
      </w:r>
    </w:p>
    <w:p w:rsidR="0065190A" w:rsidRDefault="0065190A">
      <w:pPr>
        <w:pStyle w:val="ConsPlusNormal"/>
        <w:spacing w:before="240"/>
        <w:ind w:firstLine="540"/>
        <w:jc w:val="both"/>
      </w:pPr>
      <w:r>
        <w:t>организовать формирование, выверку и взаимодействие РИС с ФИС в соответствии с правилами формирования и ведения ФИС/РИС;</w:t>
      </w:r>
    </w:p>
    <w:p w:rsidR="0065190A" w:rsidRDefault="0065190A">
      <w:pPr>
        <w:pStyle w:val="ConsPlusNormal"/>
        <w:spacing w:before="240"/>
        <w:ind w:firstLine="540"/>
        <w:jc w:val="both"/>
      </w:pPr>
      <w:r>
        <w:t>назначить ответственных сотрудников РЦОИ, участвующих в обработке ЭМ;</w:t>
      </w:r>
    </w:p>
    <w:p w:rsidR="0065190A" w:rsidRDefault="0065190A">
      <w:pPr>
        <w:pStyle w:val="ConsPlusNormal"/>
        <w:spacing w:before="240"/>
        <w:ind w:firstLine="540"/>
        <w:jc w:val="both"/>
      </w:pPr>
      <w:r>
        <w:t>получить параметры доступа к технологическому порталу ЕГЭ в защищенной сети передачи данных и контролировать в дальнейшем обновление программных средств, настроек программных средств для обработки бланков ЕГЭ и другой информации, определенной ФЦТ;</w:t>
      </w:r>
    </w:p>
    <w:p w:rsidR="0065190A" w:rsidRDefault="0065190A">
      <w:pPr>
        <w:pStyle w:val="ConsPlusNormal"/>
        <w:spacing w:before="240"/>
        <w:ind w:firstLine="540"/>
        <w:jc w:val="both"/>
      </w:pPr>
      <w:r>
        <w:t xml:space="preserve">организовать приемку ЭМ на складе организации, доставляющей ЭМ в субъект </w:t>
      </w:r>
      <w:r>
        <w:lastRenderedPageBreak/>
        <w:t>Российской Федерации;</w:t>
      </w:r>
    </w:p>
    <w:p w:rsidR="0065190A" w:rsidRDefault="0065190A">
      <w:pPr>
        <w:pStyle w:val="ConsPlusNormal"/>
        <w:spacing w:before="240"/>
        <w:ind w:firstLine="540"/>
        <w:jc w:val="both"/>
      </w:pPr>
      <w:r>
        <w:t>организовать распределение ЭМ для передачи в ППЭ;</w:t>
      </w:r>
    </w:p>
    <w:p w:rsidR="0065190A" w:rsidRDefault="0065190A">
      <w:pPr>
        <w:pStyle w:val="ConsPlusNormal"/>
        <w:spacing w:before="240"/>
        <w:ind w:firstLine="540"/>
        <w:jc w:val="both"/>
      </w:pPr>
      <w:r>
        <w:t>обеспечить передачу в ППЭ файлов с рассадкой или автоматизированным распределением участников и работников ППЭ.</w:t>
      </w:r>
    </w:p>
    <w:p w:rsidR="0065190A" w:rsidRDefault="0065190A">
      <w:pPr>
        <w:pStyle w:val="ConsPlusNormal"/>
        <w:spacing w:before="240"/>
        <w:ind w:firstLine="540"/>
        <w:jc w:val="both"/>
      </w:pPr>
      <w:r>
        <w:t>2. Прием экзаменационных материалов и проведение первичной обработки:</w:t>
      </w:r>
    </w:p>
    <w:p w:rsidR="0065190A" w:rsidRDefault="0065190A">
      <w:pPr>
        <w:pStyle w:val="ConsPlusNormal"/>
        <w:spacing w:before="240"/>
        <w:ind w:firstLine="540"/>
        <w:jc w:val="both"/>
      </w:pPr>
      <w:r>
        <w:t>после проведения ГИА по учебным предметам организовать получение от членов ГЭК (или сотрудника организации, доставляющей ЭМ в субъект Российской Федерации) ЭМ из каждого ППЭ и оформить соответствующие акты приемки-передачи с учетом того, что материалы должны быть отсканированы до 23.59 дня проведения экзамена;</w:t>
      </w:r>
    </w:p>
    <w:p w:rsidR="0065190A" w:rsidRDefault="0065190A">
      <w:pPr>
        <w:pStyle w:val="ConsPlusNormal"/>
        <w:spacing w:before="240"/>
        <w:ind w:firstLine="540"/>
        <w:jc w:val="both"/>
      </w:pPr>
      <w:r>
        <w:t>организовать работы по учету в РИС не подлежащих обработке ЭМ, не использованных ЭМ, испорченных ЭМ, ЭМ с полиграфическим браком;</w:t>
      </w:r>
    </w:p>
    <w:p w:rsidR="0065190A" w:rsidRDefault="0065190A">
      <w:pPr>
        <w:pStyle w:val="ConsPlusNormal"/>
        <w:spacing w:before="240"/>
        <w:ind w:firstLine="540"/>
        <w:jc w:val="both"/>
      </w:pPr>
      <w:r>
        <w:t>обеспечить в день экзамена сканирование бланков ЕГЭ;</w:t>
      </w:r>
    </w:p>
    <w:p w:rsidR="0065190A" w:rsidRDefault="0065190A">
      <w:pPr>
        <w:pStyle w:val="ConsPlusNormal"/>
        <w:spacing w:before="240"/>
        <w:ind w:firstLine="540"/>
        <w:jc w:val="both"/>
      </w:pPr>
      <w:r>
        <w:t>обеспечить посменную, а при необходимости, круглосуточную работу РЦОИ;</w:t>
      </w:r>
    </w:p>
    <w:p w:rsidR="0065190A" w:rsidRDefault="0065190A">
      <w:pPr>
        <w:pStyle w:val="ConsPlusNormal"/>
        <w:spacing w:before="240"/>
        <w:ind w:firstLine="540"/>
        <w:jc w:val="both"/>
      </w:pPr>
      <w:r>
        <w:t>Назначить для каждой смены:</w:t>
      </w:r>
    </w:p>
    <w:p w:rsidR="0065190A" w:rsidRDefault="0065190A">
      <w:pPr>
        <w:pStyle w:val="ConsPlusNormal"/>
        <w:spacing w:before="240"/>
        <w:ind w:firstLine="540"/>
        <w:jc w:val="both"/>
      </w:pPr>
      <w:r>
        <w:t>администратора проекта;</w:t>
      </w:r>
    </w:p>
    <w:p w:rsidR="0065190A" w:rsidRDefault="0065190A">
      <w:pPr>
        <w:pStyle w:val="ConsPlusNormal"/>
        <w:spacing w:before="240"/>
        <w:ind w:firstLine="540"/>
        <w:jc w:val="both"/>
      </w:pPr>
      <w:r>
        <w:t>ответственного за приемку ЭМ (из ППЭ);</w:t>
      </w:r>
    </w:p>
    <w:p w:rsidR="0065190A" w:rsidRDefault="0065190A">
      <w:pPr>
        <w:pStyle w:val="ConsPlusNormal"/>
        <w:spacing w:before="240"/>
        <w:ind w:firstLine="540"/>
        <w:jc w:val="both"/>
      </w:pPr>
      <w:r>
        <w:t>начальника смены, регулирующего работу смены операторов РЦОИ;</w:t>
      </w:r>
    </w:p>
    <w:p w:rsidR="0065190A" w:rsidRDefault="0065190A">
      <w:pPr>
        <w:pStyle w:val="ConsPlusNormal"/>
        <w:spacing w:before="240"/>
        <w:ind w:firstLine="540"/>
        <w:jc w:val="both"/>
      </w:pPr>
      <w:r>
        <w:t>ответственных за загрузку электронных образов бланков ответов участников ЕГЭ;</w:t>
      </w:r>
    </w:p>
    <w:p w:rsidR="0065190A" w:rsidRDefault="0065190A">
      <w:pPr>
        <w:pStyle w:val="ConsPlusNormal"/>
        <w:spacing w:before="240"/>
        <w:ind w:firstLine="540"/>
        <w:jc w:val="both"/>
      </w:pPr>
      <w:r>
        <w:t>операторов сканирования;</w:t>
      </w:r>
    </w:p>
    <w:p w:rsidR="0065190A" w:rsidRDefault="0065190A">
      <w:pPr>
        <w:pStyle w:val="ConsPlusNormal"/>
        <w:spacing w:before="240"/>
        <w:ind w:firstLine="540"/>
        <w:jc w:val="both"/>
      </w:pPr>
      <w:r>
        <w:t>верификаторов;</w:t>
      </w:r>
    </w:p>
    <w:p w:rsidR="0065190A" w:rsidRDefault="0065190A">
      <w:pPr>
        <w:pStyle w:val="ConsPlusNormal"/>
        <w:spacing w:before="240"/>
        <w:ind w:firstLine="540"/>
        <w:jc w:val="both"/>
      </w:pPr>
      <w:r>
        <w:t>старших верификаторов (как правило, начальник смены);</w:t>
      </w:r>
    </w:p>
    <w:p w:rsidR="0065190A" w:rsidRDefault="0065190A">
      <w:pPr>
        <w:pStyle w:val="ConsPlusNormal"/>
        <w:spacing w:before="240"/>
        <w:ind w:firstLine="540"/>
        <w:jc w:val="both"/>
      </w:pPr>
      <w:r>
        <w:t>координатора станции экспертизы;</w:t>
      </w:r>
    </w:p>
    <w:p w:rsidR="0065190A" w:rsidRDefault="0065190A">
      <w:pPr>
        <w:pStyle w:val="ConsPlusNormal"/>
        <w:spacing w:before="240"/>
        <w:ind w:firstLine="540"/>
        <w:jc w:val="both"/>
      </w:pPr>
      <w:r>
        <w:t>ответственного за хранение ЭМ;</w:t>
      </w:r>
    </w:p>
    <w:p w:rsidR="0065190A" w:rsidRDefault="0065190A">
      <w:pPr>
        <w:pStyle w:val="ConsPlusNormal"/>
        <w:spacing w:before="240"/>
        <w:ind w:firstLine="540"/>
        <w:jc w:val="both"/>
      </w:pPr>
      <w:r>
        <w:t>помощников операторов сканирования и помощников координатора станции экспертизы (при необходимости);</w:t>
      </w:r>
    </w:p>
    <w:p w:rsidR="0065190A" w:rsidRDefault="0065190A">
      <w:pPr>
        <w:pStyle w:val="ConsPlusNormal"/>
        <w:spacing w:before="240"/>
        <w:ind w:firstLine="540"/>
        <w:jc w:val="both"/>
      </w:pPr>
      <w:r>
        <w:t xml:space="preserve">в течение срока, определенного </w:t>
      </w:r>
      <w:hyperlink r:id="rId75" w:history="1">
        <w:r>
          <w:rPr>
            <w:color w:val="0000FF"/>
          </w:rPr>
          <w:t>Порядком</w:t>
        </w:r>
      </w:hyperlink>
      <w:r>
        <w:t xml:space="preserve">, обеспечить обработку бланков ЕГЭ, электронных образов бланков ответов участников ЕГЭ и аудиофайлов устных ответов ЕГЭ по иностранным языкам. Перед сканированием бланков регистрации и бланков ответов N 1 из конкретного ППЭ обрабатывается машиночитаемая </w:t>
      </w:r>
      <w:hyperlink w:anchor="P8077" w:history="1">
        <w:r>
          <w:rPr>
            <w:color w:val="0000FF"/>
          </w:rPr>
          <w:t>форма ППЭ-13-02 МАШ</w:t>
        </w:r>
      </w:hyperlink>
      <w:r>
        <w:t>, содержащая количественные данные ЭМ.</w:t>
      </w:r>
    </w:p>
    <w:p w:rsidR="0065190A" w:rsidRDefault="0065190A">
      <w:pPr>
        <w:pStyle w:val="ConsPlusNormal"/>
        <w:spacing w:before="240"/>
        <w:ind w:firstLine="540"/>
        <w:jc w:val="both"/>
      </w:pPr>
      <w:r>
        <w:t xml:space="preserve">Для оперативного обеспечения ПК рабочими комплектами необходимо начать обработку бланков ответов N 2 (включая дополнительные бланки ответов N 2), которые могут обрабатываться до сканирования </w:t>
      </w:r>
      <w:hyperlink w:anchor="P8077" w:history="1">
        <w:r>
          <w:rPr>
            <w:color w:val="0000FF"/>
          </w:rPr>
          <w:t>формы ППЭ-13-02 МАШ</w:t>
        </w:r>
      </w:hyperlink>
      <w:r>
        <w:t>.</w:t>
      </w:r>
    </w:p>
    <w:p w:rsidR="0065190A" w:rsidRDefault="0065190A">
      <w:pPr>
        <w:pStyle w:val="ConsPlusNormal"/>
        <w:spacing w:before="240"/>
        <w:ind w:firstLine="540"/>
        <w:jc w:val="both"/>
      </w:pPr>
      <w:r>
        <w:t>3. Организация взаимодействия с ПК:</w:t>
      </w:r>
    </w:p>
    <w:p w:rsidR="0065190A" w:rsidRDefault="0065190A">
      <w:pPr>
        <w:pStyle w:val="ConsPlusNormal"/>
        <w:spacing w:before="240"/>
        <w:ind w:firstLine="540"/>
        <w:jc w:val="both"/>
      </w:pPr>
      <w:r>
        <w:lastRenderedPageBreak/>
        <w:t>организовать получение критериев оценивания заданий с развернутым ответом в день проведения экзамена от ФЦТ;</w:t>
      </w:r>
    </w:p>
    <w:p w:rsidR="0065190A" w:rsidRDefault="0065190A">
      <w:pPr>
        <w:pStyle w:val="ConsPlusNormal"/>
        <w:spacing w:before="240"/>
        <w:ind w:firstLine="540"/>
        <w:jc w:val="both"/>
      </w:pPr>
      <w:r>
        <w:t>организовать проверку предположительно пустых бланков ответов;</w:t>
      </w:r>
    </w:p>
    <w:p w:rsidR="0065190A" w:rsidRDefault="0065190A">
      <w:pPr>
        <w:pStyle w:val="ConsPlusNormal"/>
        <w:spacing w:before="240"/>
        <w:ind w:firstLine="540"/>
        <w:jc w:val="both"/>
      </w:pPr>
      <w:r>
        <w:t>организовать проверку устных ответов ЕГЭ по иностранным языкам на автоматизированном рабочем месте (АРМ) экспертами ПК по иностранным языкам, для чего обеспечить функционирование АРМ экспертов с установленной станцией прослушивания и оборудованном наушниками;</w:t>
      </w:r>
    </w:p>
    <w:p w:rsidR="0065190A" w:rsidRDefault="0065190A">
      <w:pPr>
        <w:pStyle w:val="ConsPlusNormal"/>
        <w:spacing w:before="240"/>
        <w:ind w:firstLine="540"/>
        <w:jc w:val="both"/>
      </w:pPr>
      <w:r>
        <w:t>передавать председателю ПК по мере готовности сформированные рабочие комплекты для проверки экспертами развернутых ответов участников ЕГЭ на задания экзаменационной работы (бланков ответов N 2) и критерии оценивания заданий с развернутым ответом согласно графику работы ПК;</w:t>
      </w:r>
    </w:p>
    <w:p w:rsidR="0065190A" w:rsidRDefault="0065190A">
      <w:pPr>
        <w:pStyle w:val="ConsPlusNormal"/>
        <w:spacing w:before="240"/>
        <w:ind w:firstLine="540"/>
        <w:jc w:val="both"/>
      </w:pPr>
      <w:r>
        <w:t>получать от председателя ПК по мере готовности результаты проверки экспертами развернутых ответов и устных ответов ЕГЭ по иностранным языкам и обеспечивать оперативную первичную обработку полученных бланков-протоколов;</w:t>
      </w:r>
    </w:p>
    <w:p w:rsidR="0065190A" w:rsidRDefault="0065190A">
      <w:pPr>
        <w:pStyle w:val="ConsPlusNormal"/>
        <w:spacing w:before="240"/>
        <w:ind w:firstLine="540"/>
        <w:jc w:val="both"/>
      </w:pPr>
      <w:r>
        <w:t>по завершении работы экспертов получить от председателя ПК критерии оценивания заданий с развернутым ответом (в том числе заданий с устным ответом), комплекты для проверки экспертами развернутых ответов участников ЕГЭ;</w:t>
      </w:r>
    </w:p>
    <w:p w:rsidR="0065190A" w:rsidRDefault="0065190A">
      <w:pPr>
        <w:pStyle w:val="ConsPlusNormal"/>
        <w:spacing w:before="240"/>
        <w:ind w:firstLine="540"/>
        <w:jc w:val="both"/>
      </w:pPr>
      <w:r>
        <w:t>обеспечить хранение бланков-копий, бланков-протоколов и критериев оценивания заданий с развернутым ответом (в том числе заданий с устным ответом)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w:t>
      </w:r>
    </w:p>
    <w:p w:rsidR="0065190A" w:rsidRDefault="0065190A">
      <w:pPr>
        <w:pStyle w:val="ConsPlusNormal"/>
        <w:spacing w:before="240"/>
        <w:ind w:firstLine="540"/>
        <w:jc w:val="both"/>
      </w:pPr>
      <w:r>
        <w:t>обеспечить своевременное уничтожение ЭМ, бланков-протоколов, бланков-копий и критериев оценивания заданий с развернутым ответом (в том числе заданий с устным ответом).</w:t>
      </w:r>
    </w:p>
    <w:p w:rsidR="0065190A" w:rsidRDefault="0065190A">
      <w:pPr>
        <w:pStyle w:val="ConsPlusNormal"/>
        <w:spacing w:before="240"/>
        <w:ind w:firstLine="540"/>
        <w:jc w:val="both"/>
      </w:pPr>
      <w:r>
        <w:t>4. Проведение первичной обработки бланков ЕГЭ и выдача результатов участников ЕГЭ:</w:t>
      </w:r>
    </w:p>
    <w:p w:rsidR="0065190A" w:rsidRDefault="0065190A">
      <w:pPr>
        <w:pStyle w:val="ConsPlusNormal"/>
        <w:spacing w:before="240"/>
        <w:ind w:firstLine="540"/>
        <w:jc w:val="both"/>
      </w:pPr>
      <w:r>
        <w:t>обеспечить взаимодействие РИС и ФИС для автоматического поступления данных с результатами первичной обработки машиночитаемых форм ППЭ, всех бланков ЕГЭ и результатов проверки бланков ответов N 2, устных ответов на иностранном языке;</w:t>
      </w:r>
    </w:p>
    <w:p w:rsidR="0065190A" w:rsidRDefault="0065190A">
      <w:pPr>
        <w:pStyle w:val="ConsPlusNormal"/>
        <w:spacing w:before="240"/>
        <w:ind w:firstLine="540"/>
        <w:jc w:val="both"/>
      </w:pPr>
      <w:r>
        <w:t xml:space="preserve">после завершения обработки бланков регистрации в РЦОИ, сверки с </w:t>
      </w:r>
      <w:hyperlink w:anchor="P10988" w:history="1">
        <w:r>
          <w:rPr>
            <w:color w:val="0000FF"/>
          </w:rPr>
          <w:t>формами ППЭ-21</w:t>
        </w:r>
      </w:hyperlink>
      <w:r>
        <w:t xml:space="preserve">, </w:t>
      </w:r>
      <w:hyperlink w:anchor="P11059" w:history="1">
        <w:r>
          <w:rPr>
            <w:color w:val="0000FF"/>
          </w:rPr>
          <w:t>ППЭ-22</w:t>
        </w:r>
      </w:hyperlink>
      <w:r>
        <w:t xml:space="preserve"> обеспечить формирование и передачу в ГЭК ведомости участников ЕГЭ, не завершивших экзамен по объективной причине и удаленных с экзамена;</w:t>
      </w:r>
    </w:p>
    <w:p w:rsidR="0065190A" w:rsidRDefault="0065190A">
      <w:pPr>
        <w:pStyle w:val="ConsPlusNormal"/>
        <w:spacing w:before="240"/>
        <w:ind w:firstLine="540"/>
        <w:jc w:val="both"/>
      </w:pPr>
      <w:r>
        <w:t>в зависимости от утвержденной организационной схемы проведения ЕГЭ в субъекте Российской Федерации организовать передачу бланков ЕГЭ, флеш-носителей с устными ответами на иностранном языке, прошедших первичную обработку, на ответственное хранение;</w:t>
      </w:r>
    </w:p>
    <w:p w:rsidR="0065190A" w:rsidRDefault="0065190A">
      <w:pPr>
        <w:pStyle w:val="ConsPlusNormal"/>
        <w:spacing w:before="240"/>
        <w:ind w:firstLine="540"/>
        <w:jc w:val="both"/>
      </w:pPr>
      <w:r>
        <w:t>обеспечить возможность получения из ФИС информации о результатах участников ЕГЭ по субъекту Российской Федерации;</w:t>
      </w:r>
    </w:p>
    <w:p w:rsidR="0065190A" w:rsidRDefault="0065190A">
      <w:pPr>
        <w:pStyle w:val="ConsPlusNormal"/>
        <w:spacing w:before="240"/>
        <w:ind w:firstLine="540"/>
        <w:jc w:val="both"/>
      </w:pPr>
      <w:r>
        <w:t>сформировать ведомости (</w:t>
      </w:r>
      <w:hyperlink w:anchor="P13975" w:history="1">
        <w:r>
          <w:rPr>
            <w:color w:val="0000FF"/>
          </w:rPr>
          <w:t>ППР</w:t>
        </w:r>
      </w:hyperlink>
      <w:r>
        <w:t xml:space="preserve">, </w:t>
      </w:r>
      <w:hyperlink w:anchor="P14283" w:history="1">
        <w:r>
          <w:rPr>
            <w:color w:val="0000FF"/>
          </w:rPr>
          <w:t>ППР-БМ</w:t>
        </w:r>
      </w:hyperlink>
      <w:r>
        <w:t xml:space="preserve">, </w:t>
      </w:r>
      <w:hyperlink w:anchor="P14569" w:history="1">
        <w:r>
          <w:rPr>
            <w:color w:val="0000FF"/>
          </w:rPr>
          <w:t>ППР-ИН</w:t>
        </w:r>
      </w:hyperlink>
      <w:r>
        <w:t xml:space="preserve">, см. </w:t>
      </w:r>
      <w:hyperlink w:anchor="P5749" w:history="1">
        <w:r>
          <w:rPr>
            <w:color w:val="0000FF"/>
          </w:rPr>
          <w:t>СбФ</w:t>
        </w:r>
      </w:hyperlink>
      <w:r>
        <w:t>) с результатами участников ЕГЭ и передать на утверждение председателю ГЭК.</w:t>
      </w:r>
    </w:p>
    <w:p w:rsidR="0065190A" w:rsidRDefault="0065190A">
      <w:pPr>
        <w:pStyle w:val="ConsPlusNormal"/>
        <w:spacing w:before="240"/>
        <w:ind w:firstLine="540"/>
        <w:jc w:val="both"/>
      </w:pPr>
      <w:r>
        <w:lastRenderedPageBreak/>
        <w:t>Обеспечить своевременное формирование и предоставление председателю ГЭК списков участников ЕГЭ:</w:t>
      </w:r>
    </w:p>
    <w:p w:rsidR="0065190A" w:rsidRDefault="0065190A">
      <w:pPr>
        <w:pStyle w:val="ConsPlusNormal"/>
        <w:spacing w:before="240"/>
        <w:ind w:firstLine="540"/>
        <w:jc w:val="both"/>
      </w:pPr>
      <w:r>
        <w:t>удаленных в связи с нарушением ими установленного порядка проведения ГИА;</w:t>
      </w:r>
    </w:p>
    <w:p w:rsidR="0065190A" w:rsidRDefault="0065190A">
      <w:pPr>
        <w:pStyle w:val="ConsPlusNormal"/>
        <w:spacing w:before="240"/>
        <w:ind w:firstLine="540"/>
        <w:jc w:val="both"/>
      </w:pPr>
      <w:r>
        <w:t>досрочно завершивших экзамен по объективным причинам;</w:t>
      </w:r>
    </w:p>
    <w:p w:rsidR="0065190A" w:rsidRDefault="0065190A">
      <w:pPr>
        <w:pStyle w:val="ConsPlusNormal"/>
        <w:spacing w:before="240"/>
        <w:ind w:firstLine="540"/>
        <w:jc w:val="both"/>
      </w:pPr>
      <w:r>
        <w:t>внесенных в РИС с нарушениями правил формирования РИС;</w:t>
      </w:r>
    </w:p>
    <w:p w:rsidR="0065190A" w:rsidRDefault="0065190A">
      <w:pPr>
        <w:pStyle w:val="ConsPlusNormal"/>
        <w:spacing w:before="240"/>
        <w:ind w:firstLine="540"/>
        <w:jc w:val="both"/>
      </w:pPr>
      <w:r>
        <w:t xml:space="preserve">получивших неудовлетворительный результат и имеющих право на повторную сдачу экзамена в соответствии с установленным </w:t>
      </w:r>
      <w:hyperlink r:id="rId76" w:history="1">
        <w:r>
          <w:rPr>
            <w:color w:val="0000FF"/>
          </w:rPr>
          <w:t>Порядком</w:t>
        </w:r>
      </w:hyperlink>
      <w:r>
        <w:t xml:space="preserve"> проведения ГИА.</w:t>
      </w:r>
    </w:p>
    <w:p w:rsidR="0065190A" w:rsidRDefault="0065190A">
      <w:pPr>
        <w:pStyle w:val="ConsPlusNormal"/>
        <w:spacing w:before="240"/>
        <w:ind w:firstLine="540"/>
        <w:jc w:val="both"/>
      </w:pPr>
      <w:r>
        <w:t>В случае принятия председателем ГЭК решения об аннулировании результатов участника (участников) ЕГЭ передавать решения председателя ГЭК в ФЦТ посредством технологического портала.</w:t>
      </w:r>
    </w:p>
    <w:p w:rsidR="0065190A" w:rsidRDefault="00651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both"/>
            </w:pPr>
            <w:r>
              <w:rPr>
                <w:color w:val="392C69"/>
              </w:rPr>
              <w:t>КонсультантПлюс: примечание.</w:t>
            </w:r>
          </w:p>
          <w:p w:rsidR="0065190A" w:rsidRDefault="0065190A">
            <w:pPr>
              <w:pStyle w:val="ConsPlusNormal"/>
              <w:jc w:val="both"/>
            </w:pPr>
            <w:r>
              <w:rPr>
                <w:color w:val="392C69"/>
              </w:rPr>
              <w:t>Нумерация пунктов дана в соответствии с официальным текстом документа.</w:t>
            </w:r>
          </w:p>
        </w:tc>
      </w:tr>
    </w:tbl>
    <w:p w:rsidR="0065190A" w:rsidRDefault="0065190A">
      <w:pPr>
        <w:pStyle w:val="ConsPlusNormal"/>
        <w:spacing w:before="300"/>
        <w:ind w:firstLine="540"/>
        <w:jc w:val="both"/>
      </w:pPr>
      <w:r>
        <w:t>4. Организация обработки запросов КК по апелляциям:</w:t>
      </w:r>
    </w:p>
    <w:p w:rsidR="0065190A" w:rsidRDefault="0065190A">
      <w:pPr>
        <w:pStyle w:val="ConsPlusNormal"/>
        <w:spacing w:before="240"/>
        <w:ind w:firstLine="540"/>
        <w:jc w:val="both"/>
      </w:pPr>
      <w:r>
        <w:t>О нарушении установленного порядка проведения ГИА</w:t>
      </w:r>
    </w:p>
    <w:p w:rsidR="0065190A" w:rsidRDefault="0065190A">
      <w:pPr>
        <w:pStyle w:val="ConsPlusNormal"/>
        <w:spacing w:before="240"/>
        <w:ind w:firstLine="540"/>
        <w:jc w:val="both"/>
      </w:pPr>
      <w:r>
        <w:t xml:space="preserve">получить от ответственного секретаря КК копию апелляции и заключения комиссии о результатах проверки </w:t>
      </w:r>
      <w:hyperlink w:anchor="P6353" w:history="1">
        <w:r>
          <w:rPr>
            <w:color w:val="0000FF"/>
          </w:rPr>
          <w:t>(форма ППЭ-03)</w:t>
        </w:r>
      </w:hyperlink>
      <w:r>
        <w:t xml:space="preserve"> по факту апелляции о нарушении установленного </w:t>
      </w:r>
      <w:hyperlink r:id="rId77" w:history="1">
        <w:r>
          <w:rPr>
            <w:color w:val="0000FF"/>
          </w:rPr>
          <w:t>Порядка</w:t>
        </w:r>
      </w:hyperlink>
      <w:r>
        <w:t xml:space="preserve"> проведения ГИА с оформленным решением КК;</w:t>
      </w:r>
    </w:p>
    <w:p w:rsidR="0065190A" w:rsidRDefault="0065190A">
      <w:pPr>
        <w:pStyle w:val="ConsPlusNormal"/>
        <w:spacing w:before="240"/>
        <w:ind w:firstLine="540"/>
        <w:jc w:val="both"/>
      </w:pPr>
      <w:r>
        <w:t>обеспечить передачу материалов апелляции в ФЦТ в течение двух календарных дней с момента принятия решения КК.</w:t>
      </w:r>
    </w:p>
    <w:p w:rsidR="0065190A" w:rsidRDefault="0065190A">
      <w:pPr>
        <w:pStyle w:val="ConsPlusNormal"/>
        <w:spacing w:before="240"/>
        <w:ind w:firstLine="540"/>
        <w:jc w:val="both"/>
      </w:pPr>
      <w:r>
        <w:t>О несогласии с выставленными баллами по ЕГЭ</w:t>
      </w:r>
    </w:p>
    <w:p w:rsidR="0065190A" w:rsidRDefault="0065190A">
      <w:pPr>
        <w:pStyle w:val="ConsPlusNormal"/>
        <w:spacing w:before="240"/>
        <w:ind w:firstLine="540"/>
        <w:jc w:val="both"/>
      </w:pPr>
      <w:r>
        <w:t xml:space="preserve">получить от ответственного секретаря КК апелляции </w:t>
      </w:r>
      <w:hyperlink w:anchor="P11938" w:history="1">
        <w:r>
          <w:rPr>
            <w:color w:val="0000FF"/>
          </w:rPr>
          <w:t>(форма 1-АП)</w:t>
        </w:r>
      </w:hyperlink>
      <w:r>
        <w:t xml:space="preserve"> и передать их ответственному за обработку апелляций сотруднику РЦОИ для подготовки комплекта апелляционных документов;</w:t>
      </w:r>
    </w:p>
    <w:p w:rsidR="0065190A" w:rsidRDefault="0065190A">
      <w:pPr>
        <w:pStyle w:val="ConsPlusNormal"/>
        <w:spacing w:before="240"/>
        <w:ind w:firstLine="540"/>
        <w:jc w:val="both"/>
      </w:pPr>
      <w:r>
        <w:t>обеспечить сверку распечатанных изображений экзаменационных работ участников ЕГЭ и копий их распознавания;</w:t>
      </w:r>
    </w:p>
    <w:p w:rsidR="0065190A" w:rsidRDefault="0065190A">
      <w:pPr>
        <w:pStyle w:val="ConsPlusNormal"/>
        <w:spacing w:before="240"/>
        <w:ind w:firstLine="540"/>
        <w:jc w:val="both"/>
      </w:pPr>
      <w:r>
        <w:t>передать ответственному секретарю КК подготовленный комплект апелляционных документов;</w:t>
      </w:r>
    </w:p>
    <w:p w:rsidR="0065190A" w:rsidRDefault="0065190A">
      <w:pPr>
        <w:pStyle w:val="ConsPlusNormal"/>
        <w:spacing w:before="240"/>
        <w:ind w:firstLine="540"/>
        <w:jc w:val="both"/>
      </w:pPr>
      <w:r>
        <w:t xml:space="preserve">получить от ответственного секретаря КК протокол рассмотрения апелляции </w:t>
      </w:r>
      <w:hyperlink w:anchor="P12023" w:history="1">
        <w:r>
          <w:rPr>
            <w:color w:val="0000FF"/>
          </w:rPr>
          <w:t>(форма 2-АП)</w:t>
        </w:r>
      </w:hyperlink>
      <w:r>
        <w:t xml:space="preserve"> с приложениями (если приложения заполнялись) (</w:t>
      </w:r>
      <w:hyperlink w:anchor="P12298" w:history="1">
        <w:r>
          <w:rPr>
            <w:color w:val="0000FF"/>
          </w:rPr>
          <w:t>формы 2-АП-1</w:t>
        </w:r>
      </w:hyperlink>
      <w:r>
        <w:t xml:space="preserve"> и </w:t>
      </w:r>
      <w:hyperlink w:anchor="P13155" w:history="1">
        <w:r>
          <w:rPr>
            <w:color w:val="0000FF"/>
          </w:rPr>
          <w:t>2-АП-2</w:t>
        </w:r>
      </w:hyperlink>
      <w:r>
        <w:t>) и передать его ответственному за обработку апелляций сотруднику РЦОИ;</w:t>
      </w:r>
    </w:p>
    <w:p w:rsidR="0065190A" w:rsidRDefault="0065190A">
      <w:pPr>
        <w:pStyle w:val="ConsPlusNormal"/>
        <w:spacing w:before="240"/>
        <w:ind w:firstLine="540"/>
        <w:jc w:val="both"/>
      </w:pPr>
      <w:r>
        <w:t>организовать передачу материалов апелляции в ФЦТ в течение двух календарных дней с момента принятия решения КК.</w:t>
      </w:r>
    </w:p>
    <w:p w:rsidR="0065190A" w:rsidRDefault="0065190A">
      <w:pPr>
        <w:pStyle w:val="ConsPlusNormal"/>
        <w:spacing w:before="240"/>
        <w:ind w:firstLine="540"/>
        <w:jc w:val="both"/>
      </w:pPr>
      <w:r>
        <w:t>5. На всех этапах:</w:t>
      </w:r>
    </w:p>
    <w:p w:rsidR="0065190A" w:rsidRDefault="0065190A">
      <w:pPr>
        <w:pStyle w:val="ConsPlusNormal"/>
        <w:spacing w:before="240"/>
        <w:ind w:firstLine="540"/>
        <w:jc w:val="both"/>
      </w:pPr>
      <w:r>
        <w:t xml:space="preserve">принимать решения при возникновении нештатных ситуаций, оформляя факт возникновения такой ситуации, принятые меры по ее решению в протоколе, составленном </w:t>
      </w:r>
      <w:r>
        <w:lastRenderedPageBreak/>
        <w:t>в письменном виде;</w:t>
      </w:r>
    </w:p>
    <w:p w:rsidR="0065190A" w:rsidRDefault="0065190A">
      <w:pPr>
        <w:pStyle w:val="ConsPlusNormal"/>
        <w:spacing w:before="240"/>
        <w:ind w:firstLine="540"/>
        <w:jc w:val="both"/>
      </w:pPr>
      <w:r>
        <w:t>по требованию ФЦТ предоставлять протоколы нештатных ситуаций, отразив в них принятые меры.</w:t>
      </w:r>
    </w:p>
    <w:p w:rsidR="0065190A" w:rsidRDefault="0065190A">
      <w:pPr>
        <w:pStyle w:val="ConsPlusNormal"/>
        <w:spacing w:before="240"/>
        <w:ind w:firstLine="540"/>
        <w:jc w:val="both"/>
      </w:pPr>
      <w:r>
        <w:t>6. Осуществление контроля подготовки, проведения и обработки результатов ЕГЭ с использованием Системы мониторинга:</w:t>
      </w:r>
    </w:p>
    <w:p w:rsidR="0065190A" w:rsidRDefault="0065190A">
      <w:pPr>
        <w:pStyle w:val="ConsPlusNormal"/>
        <w:spacing w:before="240"/>
        <w:jc w:val="both"/>
      </w:pPr>
      <w:r>
        <w:t>получить от ФЦТ логин и пароль для доступа к Системе мониторинга;</w:t>
      </w:r>
    </w:p>
    <w:p w:rsidR="0065190A" w:rsidRDefault="0065190A">
      <w:pPr>
        <w:pStyle w:val="ConsPlusNormal"/>
        <w:spacing w:before="240"/>
        <w:ind w:firstLine="540"/>
        <w:jc w:val="both"/>
      </w:pPr>
      <w:r>
        <w:t>оперативно оценивать текущее состояние подготовки и проведения ГИА в форме ЕГЭ, используя фиксированный набор показателей системы мониторинга.</w:t>
      </w:r>
    </w:p>
    <w:p w:rsidR="0065190A" w:rsidRDefault="0065190A">
      <w:pPr>
        <w:pStyle w:val="ConsPlusNormal"/>
        <w:spacing w:before="240"/>
        <w:ind w:firstLine="540"/>
        <w:jc w:val="both"/>
      </w:pPr>
      <w:r>
        <w:t>7.1. Сбор данных РИС</w:t>
      </w:r>
    </w:p>
    <w:p w:rsidR="0065190A" w:rsidRDefault="0065190A">
      <w:pPr>
        <w:pStyle w:val="ConsPlusNormal"/>
        <w:spacing w:before="240"/>
        <w:ind w:firstLine="540"/>
        <w:jc w:val="both"/>
      </w:pPr>
      <w:r>
        <w:t>Осуществлять контроль наполнения основных справочников РИС, включающий:</w:t>
      </w:r>
    </w:p>
    <w:p w:rsidR="0065190A" w:rsidRDefault="0065190A">
      <w:pPr>
        <w:pStyle w:val="ConsPlusNormal"/>
        <w:spacing w:before="240"/>
        <w:ind w:firstLine="540"/>
        <w:jc w:val="both"/>
      </w:pPr>
      <w:r>
        <w:t>регистрацию участников ЕГЭ;</w:t>
      </w:r>
    </w:p>
    <w:p w:rsidR="0065190A" w:rsidRDefault="0065190A">
      <w:pPr>
        <w:pStyle w:val="ConsPlusNormal"/>
        <w:spacing w:before="240"/>
        <w:ind w:firstLine="540"/>
        <w:jc w:val="both"/>
      </w:pPr>
      <w:r>
        <w:t>организацию ППЭ;</w:t>
      </w:r>
    </w:p>
    <w:p w:rsidR="0065190A" w:rsidRDefault="0065190A">
      <w:pPr>
        <w:pStyle w:val="ConsPlusNormal"/>
        <w:spacing w:before="240"/>
        <w:ind w:firstLine="540"/>
        <w:jc w:val="both"/>
      </w:pPr>
      <w:r>
        <w:t>достаточную вместимость ППЭ;</w:t>
      </w:r>
    </w:p>
    <w:p w:rsidR="0065190A" w:rsidRDefault="0065190A">
      <w:pPr>
        <w:pStyle w:val="ConsPlusNormal"/>
        <w:spacing w:before="240"/>
        <w:ind w:firstLine="540"/>
        <w:jc w:val="both"/>
      </w:pPr>
      <w:r>
        <w:t>сведения об аудиториях онлайн;</w:t>
      </w:r>
    </w:p>
    <w:p w:rsidR="0065190A" w:rsidRDefault="0065190A">
      <w:pPr>
        <w:pStyle w:val="ConsPlusNormal"/>
        <w:spacing w:before="240"/>
        <w:ind w:firstLine="540"/>
        <w:jc w:val="both"/>
      </w:pPr>
      <w:r>
        <w:t>обеспеченность работниками ППЭ;</w:t>
      </w:r>
    </w:p>
    <w:p w:rsidR="0065190A" w:rsidRDefault="0065190A">
      <w:pPr>
        <w:pStyle w:val="ConsPlusNormal"/>
        <w:spacing w:before="240"/>
        <w:ind w:firstLine="540"/>
        <w:jc w:val="both"/>
      </w:pPr>
      <w:r>
        <w:t>обеспеченность экспертами ПК.</w:t>
      </w:r>
    </w:p>
    <w:p w:rsidR="0065190A" w:rsidRDefault="0065190A">
      <w:pPr>
        <w:pStyle w:val="ConsPlusNormal"/>
        <w:spacing w:before="240"/>
        <w:ind w:firstLine="540"/>
        <w:jc w:val="both"/>
      </w:pPr>
      <w:r>
        <w:t>Показатели этапа:</w:t>
      </w:r>
    </w:p>
    <w:p w:rsidR="0065190A" w:rsidRDefault="0065190A">
      <w:pPr>
        <w:pStyle w:val="ConsPlusNormal"/>
        <w:spacing w:before="240"/>
        <w:ind w:firstLine="540"/>
        <w:jc w:val="both"/>
      </w:pPr>
      <w:r>
        <w:t>количество образовательных организаций;</w:t>
      </w:r>
    </w:p>
    <w:p w:rsidR="0065190A" w:rsidRDefault="0065190A">
      <w:pPr>
        <w:pStyle w:val="ConsPlusNormal"/>
        <w:spacing w:before="240"/>
        <w:ind w:firstLine="540"/>
        <w:jc w:val="both"/>
      </w:pPr>
      <w:r>
        <w:t>количество участников;</w:t>
      </w:r>
    </w:p>
    <w:p w:rsidR="0065190A" w:rsidRDefault="0065190A">
      <w:pPr>
        <w:pStyle w:val="ConsPlusNormal"/>
        <w:spacing w:before="240"/>
        <w:ind w:firstLine="540"/>
        <w:jc w:val="both"/>
      </w:pPr>
      <w:r>
        <w:t>количество участников ЕГЭ, выбравших обязательные предметы;</w:t>
      </w:r>
    </w:p>
    <w:p w:rsidR="0065190A" w:rsidRDefault="0065190A">
      <w:pPr>
        <w:pStyle w:val="ConsPlusNormal"/>
        <w:spacing w:before="240"/>
        <w:ind w:firstLine="540"/>
        <w:jc w:val="both"/>
      </w:pPr>
      <w:r>
        <w:t>количество участников, выбравших хотя бы один экзамен;</w:t>
      </w:r>
    </w:p>
    <w:p w:rsidR="0065190A" w:rsidRDefault="0065190A">
      <w:pPr>
        <w:pStyle w:val="ConsPlusNormal"/>
        <w:spacing w:before="240"/>
        <w:ind w:firstLine="540"/>
        <w:jc w:val="both"/>
      </w:pPr>
      <w:r>
        <w:t>среднее количество экзаменов на одного участника;</w:t>
      </w:r>
    </w:p>
    <w:p w:rsidR="0065190A" w:rsidRDefault="0065190A">
      <w:pPr>
        <w:pStyle w:val="ConsPlusNormal"/>
        <w:spacing w:before="240"/>
        <w:ind w:firstLine="540"/>
        <w:jc w:val="both"/>
      </w:pPr>
      <w:r>
        <w:t>количество ППЭ;</w:t>
      </w:r>
    </w:p>
    <w:p w:rsidR="0065190A" w:rsidRDefault="0065190A">
      <w:pPr>
        <w:pStyle w:val="ConsPlusNormal"/>
        <w:spacing w:before="240"/>
        <w:ind w:firstLine="540"/>
        <w:jc w:val="both"/>
      </w:pPr>
      <w:r>
        <w:t>аудиторный фонд ППЭ;</w:t>
      </w:r>
    </w:p>
    <w:p w:rsidR="0065190A" w:rsidRDefault="0065190A">
      <w:pPr>
        <w:pStyle w:val="ConsPlusNormal"/>
        <w:spacing w:before="240"/>
        <w:ind w:firstLine="540"/>
        <w:jc w:val="both"/>
      </w:pPr>
      <w:r>
        <w:t>количество обязательных работников в ППЭ;</w:t>
      </w:r>
    </w:p>
    <w:p w:rsidR="0065190A" w:rsidRDefault="0065190A">
      <w:pPr>
        <w:pStyle w:val="ConsPlusNormal"/>
        <w:spacing w:before="240"/>
        <w:ind w:firstLine="540"/>
        <w:jc w:val="both"/>
      </w:pPr>
      <w:r>
        <w:t>количество экспертов ПК.</w:t>
      </w:r>
    </w:p>
    <w:p w:rsidR="0065190A" w:rsidRDefault="0065190A">
      <w:pPr>
        <w:pStyle w:val="ConsPlusNormal"/>
        <w:spacing w:before="240"/>
        <w:ind w:firstLine="540"/>
        <w:jc w:val="both"/>
      </w:pPr>
      <w:r>
        <w:t>7.2. Планирование проведения ЕГЭ</w:t>
      </w:r>
    </w:p>
    <w:p w:rsidR="0065190A" w:rsidRDefault="0065190A">
      <w:pPr>
        <w:pStyle w:val="ConsPlusNormal"/>
        <w:spacing w:before="240"/>
        <w:ind w:firstLine="540"/>
        <w:jc w:val="both"/>
      </w:pPr>
      <w:r>
        <w:t>Осуществлять контроль организационной готовности субъекта Российской Федерации к проведению ЕГЭ, включающий:</w:t>
      </w:r>
    </w:p>
    <w:p w:rsidR="0065190A" w:rsidRDefault="0065190A">
      <w:pPr>
        <w:pStyle w:val="ConsPlusNormal"/>
        <w:spacing w:before="240"/>
        <w:ind w:firstLine="540"/>
        <w:jc w:val="both"/>
      </w:pPr>
      <w:r>
        <w:t>распределение участников;</w:t>
      </w:r>
    </w:p>
    <w:p w:rsidR="0065190A" w:rsidRDefault="0065190A">
      <w:pPr>
        <w:pStyle w:val="ConsPlusNormal"/>
        <w:spacing w:before="240"/>
        <w:ind w:firstLine="540"/>
        <w:jc w:val="both"/>
      </w:pPr>
      <w:r>
        <w:lastRenderedPageBreak/>
        <w:t>назначение аудиторий ППЭ на экзамены;</w:t>
      </w:r>
    </w:p>
    <w:p w:rsidR="0065190A" w:rsidRDefault="0065190A">
      <w:pPr>
        <w:pStyle w:val="ConsPlusNormal"/>
        <w:spacing w:before="240"/>
        <w:ind w:firstLine="540"/>
        <w:jc w:val="both"/>
      </w:pPr>
      <w:r>
        <w:t>готовность ППЭ к проведению рассадки;</w:t>
      </w:r>
    </w:p>
    <w:p w:rsidR="0065190A" w:rsidRDefault="0065190A">
      <w:pPr>
        <w:pStyle w:val="ConsPlusNormal"/>
        <w:spacing w:before="240"/>
        <w:ind w:firstLine="540"/>
        <w:jc w:val="both"/>
      </w:pPr>
      <w:r>
        <w:t>количество заказанных ЭМ.</w:t>
      </w:r>
    </w:p>
    <w:p w:rsidR="0065190A" w:rsidRDefault="0065190A">
      <w:pPr>
        <w:pStyle w:val="ConsPlusNormal"/>
        <w:spacing w:before="240"/>
        <w:ind w:firstLine="540"/>
        <w:jc w:val="both"/>
      </w:pPr>
      <w:r>
        <w:t>Показатели этапа:</w:t>
      </w:r>
    </w:p>
    <w:p w:rsidR="0065190A" w:rsidRDefault="0065190A">
      <w:pPr>
        <w:pStyle w:val="ConsPlusNormal"/>
        <w:spacing w:before="240"/>
        <w:ind w:firstLine="540"/>
        <w:jc w:val="both"/>
      </w:pPr>
      <w:r>
        <w:t>распределено участников по ППЭ;</w:t>
      </w:r>
    </w:p>
    <w:p w:rsidR="0065190A" w:rsidRDefault="0065190A">
      <w:pPr>
        <w:pStyle w:val="ConsPlusNormal"/>
        <w:spacing w:before="240"/>
        <w:ind w:firstLine="540"/>
        <w:jc w:val="both"/>
      </w:pPr>
      <w:r>
        <w:t>аудиторный фонд ППЭ по экзаменам;</w:t>
      </w:r>
    </w:p>
    <w:p w:rsidR="0065190A" w:rsidRDefault="0065190A">
      <w:pPr>
        <w:pStyle w:val="ConsPlusNormal"/>
        <w:spacing w:before="240"/>
        <w:ind w:firstLine="540"/>
        <w:jc w:val="both"/>
      </w:pPr>
      <w:r>
        <w:t>количество ППЭ, готовых к рассадке;</w:t>
      </w:r>
    </w:p>
    <w:p w:rsidR="0065190A" w:rsidRDefault="0065190A">
      <w:pPr>
        <w:pStyle w:val="ConsPlusNormal"/>
        <w:spacing w:before="240"/>
        <w:ind w:firstLine="540"/>
        <w:jc w:val="both"/>
      </w:pPr>
      <w:r>
        <w:t>количество заказанных ЭМ.</w:t>
      </w:r>
    </w:p>
    <w:p w:rsidR="0065190A" w:rsidRDefault="0065190A">
      <w:pPr>
        <w:pStyle w:val="ConsPlusNormal"/>
        <w:spacing w:before="240"/>
        <w:ind w:firstLine="540"/>
        <w:jc w:val="both"/>
      </w:pPr>
      <w:r>
        <w:t>7.3. Проведение ЕГЭ</w:t>
      </w:r>
    </w:p>
    <w:p w:rsidR="0065190A" w:rsidRDefault="0065190A">
      <w:pPr>
        <w:pStyle w:val="ConsPlusNormal"/>
        <w:spacing w:before="240"/>
        <w:ind w:firstLine="540"/>
        <w:jc w:val="both"/>
      </w:pPr>
      <w:r>
        <w:t>Осуществлять контроль хода обработки бланков ЕГЭ в субъекте Российской Федерации, включающий:</w:t>
      </w:r>
    </w:p>
    <w:p w:rsidR="0065190A" w:rsidRDefault="0065190A">
      <w:pPr>
        <w:pStyle w:val="ConsPlusNormal"/>
        <w:spacing w:before="240"/>
        <w:ind w:firstLine="540"/>
        <w:jc w:val="both"/>
      </w:pPr>
      <w:r>
        <w:t>общее количество обработанных бланков ЕГЭ (в сравнении с количеством участников);</w:t>
      </w:r>
    </w:p>
    <w:p w:rsidR="0065190A" w:rsidRDefault="0065190A">
      <w:pPr>
        <w:pStyle w:val="ConsPlusNormal"/>
        <w:spacing w:before="240"/>
        <w:ind w:firstLine="540"/>
        <w:jc w:val="both"/>
      </w:pPr>
      <w:r>
        <w:t>комплектность пакетов бланков ЕГЭ;</w:t>
      </w:r>
    </w:p>
    <w:p w:rsidR="0065190A" w:rsidRDefault="0065190A">
      <w:pPr>
        <w:pStyle w:val="ConsPlusNormal"/>
        <w:spacing w:before="240"/>
        <w:ind w:firstLine="540"/>
        <w:jc w:val="both"/>
      </w:pPr>
      <w:r>
        <w:t>"территориально-организационную полноту" обработки бланков ЕГЭ (по ППЭ и аудиториям);</w:t>
      </w:r>
    </w:p>
    <w:p w:rsidR="0065190A" w:rsidRDefault="0065190A">
      <w:pPr>
        <w:pStyle w:val="ConsPlusNormal"/>
        <w:spacing w:before="240"/>
        <w:ind w:firstLine="540"/>
        <w:jc w:val="both"/>
      </w:pPr>
      <w:r>
        <w:t>завершение обработки экзамена в субъекте Российской Федерации (закрытие экзамена);</w:t>
      </w:r>
    </w:p>
    <w:p w:rsidR="0065190A" w:rsidRDefault="0065190A">
      <w:pPr>
        <w:pStyle w:val="ConsPlusNormal"/>
        <w:spacing w:before="240"/>
        <w:ind w:firstLine="540"/>
        <w:jc w:val="both"/>
      </w:pPr>
      <w:r>
        <w:t>процедуру передачи результатов ЕГЭ в МСУ и образовательные организации субъектов Российской Федерации;</w:t>
      </w:r>
    </w:p>
    <w:p w:rsidR="0065190A" w:rsidRDefault="0065190A">
      <w:pPr>
        <w:pStyle w:val="ConsPlusNormal"/>
        <w:spacing w:before="240"/>
        <w:ind w:firstLine="540"/>
        <w:jc w:val="both"/>
      </w:pPr>
      <w:r>
        <w:t>процедуру обработки апелляций (по статусам).</w:t>
      </w:r>
    </w:p>
    <w:p w:rsidR="0065190A" w:rsidRDefault="0065190A">
      <w:pPr>
        <w:pStyle w:val="ConsPlusNormal"/>
        <w:spacing w:before="240"/>
        <w:ind w:firstLine="540"/>
        <w:jc w:val="both"/>
      </w:pPr>
      <w:r>
        <w:t>Показатели этапа:</w:t>
      </w:r>
    </w:p>
    <w:p w:rsidR="0065190A" w:rsidRDefault="0065190A">
      <w:pPr>
        <w:pStyle w:val="ConsPlusNormal"/>
        <w:spacing w:before="240"/>
        <w:ind w:firstLine="540"/>
        <w:jc w:val="both"/>
      </w:pPr>
      <w:r>
        <w:t>количество обработанных человеко-экзаменов;</w:t>
      </w:r>
    </w:p>
    <w:p w:rsidR="0065190A" w:rsidRDefault="0065190A">
      <w:pPr>
        <w:pStyle w:val="ConsPlusNormal"/>
        <w:spacing w:before="240"/>
        <w:ind w:firstLine="540"/>
        <w:jc w:val="both"/>
      </w:pPr>
      <w:r>
        <w:t>количество собранных работ;</w:t>
      </w:r>
    </w:p>
    <w:p w:rsidR="0065190A" w:rsidRDefault="0065190A">
      <w:pPr>
        <w:pStyle w:val="ConsPlusNormal"/>
        <w:spacing w:before="240"/>
        <w:ind w:firstLine="540"/>
        <w:jc w:val="both"/>
      </w:pPr>
      <w:r>
        <w:t>количество ППЭ, по которым начата обработка бланков ЕГЭ;</w:t>
      </w:r>
    </w:p>
    <w:p w:rsidR="0065190A" w:rsidRDefault="0065190A">
      <w:pPr>
        <w:pStyle w:val="ConsPlusNormal"/>
        <w:spacing w:before="240"/>
        <w:ind w:firstLine="540"/>
        <w:jc w:val="both"/>
      </w:pPr>
      <w:r>
        <w:t>количество аудиторий, по которым начата обработка бланков ЕГЭ;</w:t>
      </w:r>
    </w:p>
    <w:p w:rsidR="0065190A" w:rsidRDefault="0065190A">
      <w:pPr>
        <w:pStyle w:val="ConsPlusNormal"/>
        <w:spacing w:before="240"/>
        <w:ind w:firstLine="540"/>
        <w:jc w:val="both"/>
      </w:pPr>
      <w:r>
        <w:t>экзамен закрыт;</w:t>
      </w:r>
    </w:p>
    <w:p w:rsidR="0065190A" w:rsidRDefault="0065190A">
      <w:pPr>
        <w:pStyle w:val="ConsPlusNormal"/>
        <w:spacing w:before="240"/>
        <w:ind w:firstLine="540"/>
        <w:jc w:val="both"/>
      </w:pPr>
      <w:r>
        <w:t>результаты переданы в МСУ и образовательные организации;</w:t>
      </w:r>
    </w:p>
    <w:p w:rsidR="0065190A" w:rsidRDefault="0065190A">
      <w:pPr>
        <w:pStyle w:val="ConsPlusNormal"/>
        <w:spacing w:before="240"/>
        <w:ind w:firstLine="540"/>
        <w:jc w:val="both"/>
      </w:pPr>
      <w:r>
        <w:t>количество обработанных апелляций.</w:t>
      </w:r>
    </w:p>
    <w:p w:rsidR="0065190A" w:rsidRDefault="00651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both"/>
            </w:pPr>
            <w:r>
              <w:rPr>
                <w:color w:val="392C69"/>
              </w:rPr>
              <w:t>КонсультантПлюс: примечание.</w:t>
            </w:r>
          </w:p>
          <w:p w:rsidR="0065190A" w:rsidRDefault="0065190A">
            <w:pPr>
              <w:pStyle w:val="ConsPlusNormal"/>
              <w:jc w:val="both"/>
            </w:pPr>
            <w:r>
              <w:rPr>
                <w:color w:val="392C69"/>
              </w:rPr>
              <w:lastRenderedPageBreak/>
              <w:t>Нумерация пунктов дана в соответствии с официальным текстом документа.</w:t>
            </w:r>
          </w:p>
        </w:tc>
      </w:tr>
    </w:tbl>
    <w:p w:rsidR="0065190A" w:rsidRDefault="0065190A">
      <w:pPr>
        <w:pStyle w:val="ConsPlusNormal"/>
        <w:spacing w:before="300"/>
        <w:ind w:firstLine="540"/>
        <w:jc w:val="both"/>
      </w:pPr>
      <w:r>
        <w:lastRenderedPageBreak/>
        <w:t>7. Формирование регламентной, статистической и контрольной отчетности процессов ЕГЭ с использованием системы статистической отчетности.</w:t>
      </w:r>
    </w:p>
    <w:p w:rsidR="0065190A" w:rsidRDefault="0065190A">
      <w:pPr>
        <w:pStyle w:val="ConsPlusNormal"/>
        <w:spacing w:before="240"/>
        <w:ind w:firstLine="540"/>
        <w:jc w:val="both"/>
      </w:pPr>
      <w:r>
        <w:t>8.1. Осуществлять деятельность по формированию отчетности о проведении и результатах ЕГЭ, используя основные функции системы статистической отчетности:</w:t>
      </w:r>
    </w:p>
    <w:p w:rsidR="0065190A" w:rsidRDefault="0065190A">
      <w:pPr>
        <w:pStyle w:val="ConsPlusNormal"/>
        <w:spacing w:before="240"/>
        <w:ind w:firstLine="540"/>
        <w:jc w:val="both"/>
      </w:pPr>
      <w:r>
        <w:t>формирование отчетов по фиксированным формам;</w:t>
      </w:r>
    </w:p>
    <w:p w:rsidR="0065190A" w:rsidRDefault="0065190A">
      <w:pPr>
        <w:pStyle w:val="ConsPlusNormal"/>
        <w:spacing w:before="240"/>
        <w:ind w:firstLine="540"/>
        <w:jc w:val="both"/>
      </w:pPr>
      <w:r>
        <w:t>создание новых форм отчетов и изменение существующих форм визуальными средствами;</w:t>
      </w:r>
    </w:p>
    <w:p w:rsidR="0065190A" w:rsidRDefault="0065190A">
      <w:pPr>
        <w:pStyle w:val="ConsPlusNormal"/>
        <w:spacing w:before="240"/>
        <w:ind w:firstLine="540"/>
        <w:jc w:val="both"/>
      </w:pPr>
      <w:r>
        <w:t>создание параметризируемых отчетов;</w:t>
      </w:r>
    </w:p>
    <w:p w:rsidR="0065190A" w:rsidRDefault="0065190A">
      <w:pPr>
        <w:pStyle w:val="ConsPlusNormal"/>
        <w:spacing w:before="240"/>
        <w:ind w:firstLine="540"/>
        <w:jc w:val="both"/>
      </w:pPr>
      <w:r>
        <w:t>представление отчетов в табличной форме и графическом виде (диаграммы, графики);</w:t>
      </w:r>
    </w:p>
    <w:p w:rsidR="0065190A" w:rsidRDefault="0065190A">
      <w:pPr>
        <w:pStyle w:val="ConsPlusNormal"/>
        <w:spacing w:before="240"/>
        <w:ind w:firstLine="540"/>
        <w:jc w:val="both"/>
      </w:pPr>
      <w:r>
        <w:t>экспорт отчетов в MS Word, MS Excel, HTML, PDF, TIFF, CSV, XML;</w:t>
      </w:r>
    </w:p>
    <w:p w:rsidR="0065190A" w:rsidRDefault="0065190A">
      <w:pPr>
        <w:pStyle w:val="ConsPlusNormal"/>
        <w:spacing w:before="240"/>
        <w:ind w:firstLine="540"/>
        <w:jc w:val="both"/>
      </w:pPr>
      <w:r>
        <w:t>ведение электронного архива сформированных отчетных форм;</w:t>
      </w:r>
    </w:p>
    <w:p w:rsidR="0065190A" w:rsidRDefault="0065190A">
      <w:pPr>
        <w:pStyle w:val="ConsPlusNormal"/>
        <w:spacing w:before="240"/>
        <w:ind w:firstLine="540"/>
        <w:jc w:val="both"/>
      </w:pPr>
      <w:r>
        <w:t>настройка расписания автоматического формирования отчетных форм;</w:t>
      </w:r>
    </w:p>
    <w:p w:rsidR="0065190A" w:rsidRDefault="0065190A">
      <w:pPr>
        <w:pStyle w:val="ConsPlusNormal"/>
        <w:spacing w:before="240"/>
        <w:ind w:firstLine="540"/>
        <w:jc w:val="both"/>
      </w:pPr>
      <w:r>
        <w:t>автоматическое формирование отчетных форм и их почтовой рассылки по заданному расписанию;</w:t>
      </w:r>
    </w:p>
    <w:p w:rsidR="0065190A" w:rsidRDefault="0065190A">
      <w:pPr>
        <w:pStyle w:val="ConsPlusNormal"/>
        <w:spacing w:before="240"/>
        <w:ind w:firstLine="540"/>
        <w:jc w:val="both"/>
      </w:pPr>
      <w:r>
        <w:t>автоматическое сохранение в архив системы сформированных в соответствии с расписанием отчетных форм;</w:t>
      </w:r>
    </w:p>
    <w:p w:rsidR="0065190A" w:rsidRDefault="0065190A">
      <w:pPr>
        <w:pStyle w:val="ConsPlusNormal"/>
        <w:spacing w:before="240"/>
        <w:ind w:firstLine="540"/>
        <w:jc w:val="both"/>
      </w:pPr>
      <w:r>
        <w:t>загрузка пользовательских отчетных форм (в том числе работающих с другими источниками данных);</w:t>
      </w:r>
    </w:p>
    <w:p w:rsidR="0065190A" w:rsidRDefault="0065190A">
      <w:pPr>
        <w:pStyle w:val="ConsPlusNormal"/>
        <w:spacing w:before="240"/>
        <w:ind w:firstLine="540"/>
        <w:jc w:val="both"/>
      </w:pPr>
      <w:r>
        <w:t>настройка прав доступа пользователей к отчетным формам.</w:t>
      </w:r>
    </w:p>
    <w:p w:rsidR="0065190A" w:rsidRDefault="0065190A">
      <w:pPr>
        <w:pStyle w:val="ConsPlusNormal"/>
        <w:spacing w:before="240"/>
        <w:ind w:firstLine="540"/>
        <w:jc w:val="both"/>
      </w:pPr>
      <w:r>
        <w:t>8.2. Использовать систему статистической отчетности для получения информации о проведении и результатах ЕГЭ, включая следующие количественные данные:</w:t>
      </w:r>
    </w:p>
    <w:p w:rsidR="0065190A" w:rsidRDefault="0065190A">
      <w:pPr>
        <w:pStyle w:val="ConsPlusNormal"/>
        <w:spacing w:before="240"/>
        <w:ind w:firstLine="540"/>
        <w:jc w:val="both"/>
      </w:pPr>
      <w:r>
        <w:t>о проведении ЕГЭ;</w:t>
      </w:r>
    </w:p>
    <w:p w:rsidR="0065190A" w:rsidRDefault="0065190A">
      <w:pPr>
        <w:pStyle w:val="ConsPlusNormal"/>
        <w:spacing w:before="240"/>
        <w:ind w:firstLine="540"/>
        <w:jc w:val="both"/>
      </w:pPr>
      <w:r>
        <w:t>по участникам ЕГЭ в ТОМ;</w:t>
      </w:r>
    </w:p>
    <w:p w:rsidR="0065190A" w:rsidRDefault="0065190A">
      <w:pPr>
        <w:pStyle w:val="ConsPlusNormal"/>
        <w:spacing w:before="240"/>
        <w:ind w:firstLine="540"/>
        <w:jc w:val="both"/>
      </w:pPr>
      <w:r>
        <w:t>по категориям участников ЕГЭ;</w:t>
      </w:r>
    </w:p>
    <w:p w:rsidR="0065190A" w:rsidRDefault="0065190A">
      <w:pPr>
        <w:pStyle w:val="ConsPlusNormal"/>
        <w:spacing w:before="240"/>
        <w:ind w:firstLine="540"/>
        <w:jc w:val="both"/>
      </w:pPr>
      <w:r>
        <w:t>по участникам ЕГЭ с ОВЗ (специальная рассадка);</w:t>
      </w:r>
    </w:p>
    <w:p w:rsidR="0065190A" w:rsidRDefault="0065190A">
      <w:pPr>
        <w:pStyle w:val="ConsPlusNormal"/>
        <w:spacing w:before="240"/>
        <w:ind w:firstLine="540"/>
        <w:jc w:val="both"/>
      </w:pPr>
      <w:r>
        <w:t>по общественным наблюдателям, участвующим в проведении ЕГЭ;</w:t>
      </w:r>
    </w:p>
    <w:p w:rsidR="0065190A" w:rsidRDefault="0065190A">
      <w:pPr>
        <w:pStyle w:val="ConsPlusNormal"/>
        <w:spacing w:before="240"/>
        <w:ind w:firstLine="540"/>
        <w:jc w:val="both"/>
      </w:pPr>
      <w:r>
        <w:t xml:space="preserve">по апелляциям о несогласии с результатами ЕГЭ и нарушении </w:t>
      </w:r>
      <w:hyperlink r:id="rId78" w:history="1">
        <w:r>
          <w:rPr>
            <w:color w:val="0000FF"/>
          </w:rPr>
          <w:t>Порядка</w:t>
        </w:r>
      </w:hyperlink>
      <w:r>
        <w:t xml:space="preserve"> проведения ГИА;</w:t>
      </w:r>
    </w:p>
    <w:p w:rsidR="0065190A" w:rsidRDefault="0065190A">
      <w:pPr>
        <w:pStyle w:val="ConsPlusNormal"/>
        <w:spacing w:before="240"/>
        <w:ind w:firstLine="540"/>
        <w:jc w:val="both"/>
      </w:pPr>
      <w:r>
        <w:t>о зарегистрированных участниках, организованных ППЭ, назначенных работниках ППЭ;</w:t>
      </w:r>
    </w:p>
    <w:p w:rsidR="0065190A" w:rsidRDefault="0065190A">
      <w:pPr>
        <w:pStyle w:val="ConsPlusNormal"/>
        <w:spacing w:before="240"/>
        <w:ind w:firstLine="540"/>
        <w:jc w:val="both"/>
      </w:pPr>
      <w:r>
        <w:lastRenderedPageBreak/>
        <w:t>по результатам ЕГЭ, в т.ч.:</w:t>
      </w:r>
    </w:p>
    <w:p w:rsidR="0065190A" w:rsidRDefault="0065190A">
      <w:pPr>
        <w:pStyle w:val="ConsPlusNormal"/>
        <w:spacing w:before="240"/>
        <w:ind w:firstLine="540"/>
        <w:jc w:val="both"/>
      </w:pPr>
      <w:r>
        <w:t>количество участников по предметам в регионе;</w:t>
      </w:r>
    </w:p>
    <w:p w:rsidR="0065190A" w:rsidRDefault="0065190A">
      <w:pPr>
        <w:pStyle w:val="ConsPlusNormal"/>
        <w:spacing w:before="240"/>
        <w:ind w:firstLine="540"/>
        <w:jc w:val="both"/>
      </w:pPr>
      <w:r>
        <w:t>количество участников, получивших 100 баллов (80 - 100 баллов), получивших оценку ниже минимального балла, средние тестовые баллы, по регионам/предметам;</w:t>
      </w:r>
    </w:p>
    <w:p w:rsidR="0065190A" w:rsidRDefault="0065190A">
      <w:pPr>
        <w:pStyle w:val="ConsPlusNormal"/>
        <w:spacing w:before="240"/>
        <w:ind w:firstLine="540"/>
        <w:jc w:val="both"/>
      </w:pPr>
      <w:r>
        <w:t>участие в ЕГЭ по нескольким предметам;</w:t>
      </w:r>
    </w:p>
    <w:p w:rsidR="0065190A" w:rsidRDefault="0065190A">
      <w:pPr>
        <w:pStyle w:val="ConsPlusNormal"/>
        <w:spacing w:before="240"/>
        <w:ind w:firstLine="540"/>
        <w:jc w:val="both"/>
      </w:pPr>
      <w:r>
        <w:t>плотность распределения участников по набранным тестовым баллам (по предметам/регионам).</w:t>
      </w:r>
    </w:p>
    <w:p w:rsidR="0065190A" w:rsidRDefault="00651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both"/>
            </w:pPr>
            <w:r>
              <w:rPr>
                <w:color w:val="392C69"/>
              </w:rPr>
              <w:t>КонсультантПлюс: примечание.</w:t>
            </w:r>
          </w:p>
          <w:p w:rsidR="0065190A" w:rsidRDefault="0065190A">
            <w:pPr>
              <w:pStyle w:val="ConsPlusNormal"/>
              <w:jc w:val="both"/>
            </w:pPr>
            <w:r>
              <w:rPr>
                <w:color w:val="392C69"/>
              </w:rPr>
              <w:t>Нумерация пунктов дана в соответствии с официальным текстом документа.</w:t>
            </w:r>
          </w:p>
        </w:tc>
      </w:tr>
    </w:tbl>
    <w:p w:rsidR="0065190A" w:rsidRDefault="0065190A">
      <w:pPr>
        <w:pStyle w:val="ConsPlusNormal"/>
        <w:spacing w:before="300"/>
        <w:ind w:firstLine="540"/>
        <w:jc w:val="both"/>
      </w:pPr>
      <w:r>
        <w:t>8. Формирование отчетности с использованием программного обеспечения "Менеджер отчетов" по учету участников ЕГЭ и экзаменационных материалов.</w:t>
      </w:r>
    </w:p>
    <w:p w:rsidR="0065190A" w:rsidRDefault="0065190A">
      <w:pPr>
        <w:pStyle w:val="ConsPlusNormal"/>
        <w:spacing w:before="240"/>
        <w:ind w:firstLine="540"/>
        <w:jc w:val="both"/>
      </w:pPr>
      <w:r>
        <w:t xml:space="preserve">Осуществлять деятельность по формированию отчетности, содержащей сведения о явке участников ЕГЭ, количестве участников ЕГЭ, удаленных с экзамена в связи с нарушением </w:t>
      </w:r>
      <w:hyperlink r:id="rId79" w:history="1">
        <w:r>
          <w:rPr>
            <w:color w:val="0000FF"/>
          </w:rPr>
          <w:t>Порядка</w:t>
        </w:r>
      </w:hyperlink>
      <w:r>
        <w:t xml:space="preserve"> проведения ГИА, не завершивших экзамен по уважительной причине, и об учете ЭМ.</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center"/>
        <w:outlineLvl w:val="1"/>
      </w:pPr>
      <w:bookmarkStart w:id="56" w:name="P5276"/>
      <w:bookmarkEnd w:id="56"/>
      <w:r>
        <w:t>2. ПРАВИЛА ДЛЯ ОТВЕТСТВЕННОГО ЗА ПРИЕМКУ ЭМ СОТРУДНИКА РЦОИ</w:t>
      </w:r>
    </w:p>
    <w:p w:rsidR="0065190A" w:rsidRDefault="0065190A">
      <w:pPr>
        <w:pStyle w:val="ConsPlusNormal"/>
        <w:jc w:val="both"/>
      </w:pPr>
    </w:p>
    <w:p w:rsidR="0065190A" w:rsidRDefault="0065190A">
      <w:pPr>
        <w:pStyle w:val="ConsPlusNormal"/>
        <w:ind w:firstLine="540"/>
        <w:jc w:val="both"/>
      </w:pPr>
      <w:r>
        <w:t>В обязанности ответственного за приемку ЭМ в РЦОИ входит:</w:t>
      </w:r>
    </w:p>
    <w:p w:rsidR="0065190A" w:rsidRDefault="0065190A">
      <w:pPr>
        <w:pStyle w:val="ConsPlusNormal"/>
        <w:spacing w:before="240"/>
        <w:jc w:val="both"/>
      </w:pPr>
      <w:r>
        <w:t>1. В процессе приемки ЭМ до проведения экзамена в день получения ЭМ на складе организации, доставляющей ЭМ в субъект Российской Федерации:</w:t>
      </w:r>
    </w:p>
    <w:p w:rsidR="0065190A" w:rsidRDefault="0065190A">
      <w:pPr>
        <w:pStyle w:val="ConsPlusNormal"/>
        <w:spacing w:before="240"/>
        <w:ind w:firstLine="540"/>
        <w:jc w:val="both"/>
      </w:pPr>
      <w:r>
        <w:t>отсканировать штрих коды на коробках с ЭМ с помощью ручных сканеров, при необходимости ввести штрих коды с клавиатуры;</w:t>
      </w:r>
    </w:p>
    <w:p w:rsidR="0065190A" w:rsidRDefault="0065190A">
      <w:pPr>
        <w:pStyle w:val="ConsPlusNormal"/>
        <w:spacing w:before="240"/>
        <w:ind w:firstLine="540"/>
        <w:jc w:val="both"/>
      </w:pPr>
      <w:r>
        <w:t>проверить комплектность материалов;</w:t>
      </w:r>
    </w:p>
    <w:p w:rsidR="0065190A" w:rsidRDefault="0065190A">
      <w:pPr>
        <w:pStyle w:val="ConsPlusNormal"/>
        <w:spacing w:before="240"/>
        <w:ind w:firstLine="540"/>
        <w:jc w:val="both"/>
      </w:pPr>
      <w:r>
        <w:t>распечатать акт приемки-передачи в 2-х экземплярах.</w:t>
      </w:r>
    </w:p>
    <w:p w:rsidR="0065190A" w:rsidRDefault="0065190A">
      <w:pPr>
        <w:pStyle w:val="ConsPlusNormal"/>
        <w:spacing w:before="240"/>
        <w:jc w:val="both"/>
      </w:pPr>
      <w:r>
        <w:t>2. В процессе раздачи ЭМ на складе организации, доставляющей ЭМ в субъект Российской Федерации, для проведения экзамена в ППЭ:</w:t>
      </w:r>
    </w:p>
    <w:p w:rsidR="0065190A" w:rsidRDefault="0065190A">
      <w:pPr>
        <w:pStyle w:val="ConsPlusNormal"/>
        <w:spacing w:before="240"/>
        <w:jc w:val="both"/>
      </w:pPr>
      <w:r>
        <w:t>установить параметры раздачи в программе станции приемки (выбрать экзамен и ППЭ или ввести данные об административно-территориальной единице);</w:t>
      </w:r>
    </w:p>
    <w:p w:rsidR="0065190A" w:rsidRDefault="0065190A">
      <w:pPr>
        <w:pStyle w:val="ConsPlusNormal"/>
        <w:spacing w:before="240"/>
        <w:jc w:val="both"/>
      </w:pPr>
      <w:r>
        <w:t>отсканировать штрих коды выдаваемых материалов (коробки, пакеты);</w:t>
      </w:r>
    </w:p>
    <w:p w:rsidR="0065190A" w:rsidRDefault="0065190A">
      <w:pPr>
        <w:pStyle w:val="ConsPlusNormal"/>
        <w:spacing w:before="240"/>
        <w:jc w:val="both"/>
      </w:pPr>
      <w:r>
        <w:t>распечатать акт приемки-передачи в 2-х экземплярах.</w:t>
      </w:r>
    </w:p>
    <w:p w:rsidR="0065190A" w:rsidRDefault="0065190A">
      <w:pPr>
        <w:pStyle w:val="ConsPlusNormal"/>
        <w:spacing w:before="240"/>
        <w:jc w:val="both"/>
      </w:pPr>
      <w:r>
        <w:t>3. При возврате ЭМ:</w:t>
      </w:r>
    </w:p>
    <w:p w:rsidR="0065190A" w:rsidRDefault="0065190A">
      <w:pPr>
        <w:pStyle w:val="ConsPlusNormal"/>
        <w:spacing w:before="240"/>
        <w:jc w:val="both"/>
      </w:pPr>
      <w:r>
        <w:lastRenderedPageBreak/>
        <w:t>3.1. При поступлении ЭМ, не подлежащих обработке (ЭМ, которые не были использованы, были испорчены, в которых обнаружены полиграфические дефекты):</w:t>
      </w:r>
    </w:p>
    <w:p w:rsidR="0065190A" w:rsidRDefault="0065190A">
      <w:pPr>
        <w:pStyle w:val="ConsPlusNormal"/>
        <w:spacing w:before="240"/>
        <w:ind w:firstLine="540"/>
        <w:jc w:val="both"/>
      </w:pPr>
      <w:r>
        <w:t>установить параметры возврата в программе станции приемки (выбрать экзамен и ППЭ, откуда возвращаются материалы), выбрать статусы возвращаемых материалов:</w:t>
      </w:r>
    </w:p>
    <w:p w:rsidR="0065190A" w:rsidRDefault="0065190A">
      <w:pPr>
        <w:pStyle w:val="ConsPlusNormal"/>
        <w:spacing w:before="240"/>
        <w:ind w:firstLine="540"/>
        <w:jc w:val="both"/>
      </w:pPr>
      <w:r>
        <w:t>не использовано (индивидуальные комплекты);</w:t>
      </w:r>
    </w:p>
    <w:p w:rsidR="0065190A" w:rsidRDefault="0065190A">
      <w:pPr>
        <w:pStyle w:val="ConsPlusNormal"/>
        <w:spacing w:before="240"/>
        <w:ind w:firstLine="540"/>
        <w:jc w:val="both"/>
      </w:pPr>
      <w:r>
        <w:t>с полиграфическими дефектами;</w:t>
      </w:r>
    </w:p>
    <w:p w:rsidR="0065190A" w:rsidRDefault="0065190A">
      <w:pPr>
        <w:pStyle w:val="ConsPlusNormal"/>
        <w:spacing w:before="240"/>
        <w:ind w:firstLine="540"/>
        <w:jc w:val="both"/>
      </w:pPr>
      <w:r>
        <w:t>испорчено;</w:t>
      </w:r>
    </w:p>
    <w:p w:rsidR="0065190A" w:rsidRDefault="0065190A">
      <w:pPr>
        <w:pStyle w:val="ConsPlusNormal"/>
        <w:spacing w:before="240"/>
        <w:ind w:firstLine="540"/>
        <w:jc w:val="both"/>
      </w:pPr>
      <w:r>
        <w:t>отсканировать штрих коды возвращаемых материалов (пакеты, индивидуальные комплекты);</w:t>
      </w:r>
    </w:p>
    <w:p w:rsidR="0065190A" w:rsidRDefault="0065190A">
      <w:pPr>
        <w:pStyle w:val="ConsPlusNormal"/>
        <w:spacing w:before="240"/>
        <w:ind w:firstLine="540"/>
        <w:jc w:val="both"/>
      </w:pPr>
      <w:r>
        <w:t>ввести количественные показатели бланков ЕГЭ и других материалов;</w:t>
      </w:r>
    </w:p>
    <w:p w:rsidR="0065190A" w:rsidRDefault="0065190A">
      <w:pPr>
        <w:pStyle w:val="ConsPlusNormal"/>
        <w:spacing w:before="240"/>
        <w:ind w:firstLine="540"/>
        <w:jc w:val="both"/>
      </w:pPr>
      <w:r>
        <w:t>распечатать акт приемки-передачи в 2-х экземплярах.</w:t>
      </w:r>
    </w:p>
    <w:p w:rsidR="0065190A" w:rsidRDefault="0065190A">
      <w:pPr>
        <w:pStyle w:val="ConsPlusNormal"/>
        <w:spacing w:before="240"/>
        <w:ind w:firstLine="540"/>
        <w:jc w:val="both"/>
      </w:pPr>
      <w:r>
        <w:t xml:space="preserve">Количественные показатели ЭМ, переданных и принятых из ППЭ с помощью станции приемки, должны совпадать с количественными показателями машиночитаемой </w:t>
      </w:r>
      <w:hyperlink w:anchor="P8077" w:history="1">
        <w:r>
          <w:rPr>
            <w:color w:val="0000FF"/>
          </w:rPr>
          <w:t>формы ППЭ-13-02 МАШ</w:t>
        </w:r>
      </w:hyperlink>
      <w:r>
        <w:t>, заполненной в ППЭ.</w:t>
      </w:r>
    </w:p>
    <w:p w:rsidR="0065190A" w:rsidRDefault="0065190A">
      <w:pPr>
        <w:pStyle w:val="ConsPlusNormal"/>
        <w:spacing w:before="240"/>
        <w:jc w:val="both"/>
      </w:pPr>
      <w:r>
        <w:t>3.2. При поступлении ЭМ, подлежащих обработке (заполненных бланков ЕГЭ и флеш-носителей с аудиофайлами устных ответов):</w:t>
      </w:r>
    </w:p>
    <w:p w:rsidR="0065190A" w:rsidRDefault="0065190A">
      <w:pPr>
        <w:pStyle w:val="ConsPlusNormal"/>
        <w:spacing w:before="240"/>
        <w:ind w:firstLine="540"/>
        <w:jc w:val="both"/>
      </w:pPr>
      <w:r>
        <w:t>принять от членов ГЭК (или сотрудника организации, доставляющей ЭМ в субъект Российской Федерации) запечатанные спецпакеты с ЭМ (заполненными бланками ЕГЭ и флеш-носителями с аудиофайлами устных ответов) и машиночитаемыми формами (</w:t>
      </w:r>
      <w:hyperlink w:anchor="P8077" w:history="1">
        <w:r>
          <w:rPr>
            <w:color w:val="0000FF"/>
          </w:rPr>
          <w:t>ППЭ-13-02 МАШ</w:t>
        </w:r>
      </w:hyperlink>
      <w:r>
        <w:t xml:space="preserve"> и </w:t>
      </w:r>
      <w:hyperlink w:anchor="P10618" w:history="1">
        <w:r>
          <w:rPr>
            <w:color w:val="0000FF"/>
          </w:rPr>
          <w:t>ППЭ-18 МАШ</w:t>
        </w:r>
      </w:hyperlink>
      <w:r>
        <w:t>) по акту приемки-передачи;</w:t>
      </w:r>
    </w:p>
    <w:p w:rsidR="0065190A" w:rsidRDefault="0065190A">
      <w:pPr>
        <w:pStyle w:val="ConsPlusNormal"/>
        <w:spacing w:before="240"/>
        <w:ind w:firstLine="540"/>
        <w:jc w:val="both"/>
      </w:pPr>
      <w:r>
        <w:t>осуществить проверку целостности спецпакетов, и в случае обнаружения нарушения целостности спецпакета получить от члена ГЭК служебную записку на имя руководителя РЦОИ, поясняющую причины нарушения целостности спецпакетов; после чего спецпакет допускается до дальнейшего этапа приемки;</w:t>
      </w:r>
    </w:p>
    <w:p w:rsidR="0065190A" w:rsidRDefault="0065190A">
      <w:pPr>
        <w:pStyle w:val="ConsPlusNormal"/>
        <w:spacing w:before="240"/>
        <w:ind w:firstLine="540"/>
        <w:jc w:val="both"/>
      </w:pPr>
      <w:r>
        <w:t>спецпакеты, на которых не обнаружено нарушений целостности пакетов:</w:t>
      </w:r>
    </w:p>
    <w:p w:rsidR="0065190A" w:rsidRDefault="0065190A">
      <w:pPr>
        <w:pStyle w:val="ConsPlusNormal"/>
        <w:spacing w:before="240"/>
        <w:ind w:firstLine="540"/>
        <w:jc w:val="both"/>
      </w:pPr>
      <w:r>
        <w:t>вскрыть;</w:t>
      </w:r>
    </w:p>
    <w:p w:rsidR="0065190A" w:rsidRDefault="0065190A">
      <w:pPr>
        <w:pStyle w:val="ConsPlusNormal"/>
        <w:spacing w:before="240"/>
        <w:ind w:firstLine="540"/>
        <w:jc w:val="both"/>
      </w:pPr>
      <w:r>
        <w:t>пересчитать бланки;</w:t>
      </w:r>
    </w:p>
    <w:p w:rsidR="0065190A" w:rsidRDefault="0065190A">
      <w:pPr>
        <w:pStyle w:val="ConsPlusNormal"/>
        <w:spacing w:before="240"/>
        <w:ind w:firstLine="540"/>
        <w:jc w:val="both"/>
      </w:pPr>
      <w:r>
        <w:t>проверить в присутствии члена ГЭК совпадение реального количества бланков с числом, указанным на сопроводительном листе к возвратному доставочному пакету.</w:t>
      </w:r>
    </w:p>
    <w:p w:rsidR="0065190A" w:rsidRDefault="0065190A">
      <w:pPr>
        <w:pStyle w:val="ConsPlusNormal"/>
        <w:spacing w:before="240"/>
        <w:ind w:firstLine="540"/>
        <w:jc w:val="both"/>
      </w:pPr>
      <w:r>
        <w:t>В случае несовпадения член ГЭК должен составить соответствующую служебную записку на имя руководителя РЦОИ с указанием причин несовпадения бланков и реального количества бланков в спецпакете, после чего спецпакет допускается до дальнейшего этапа приемки;</w:t>
      </w:r>
    </w:p>
    <w:p w:rsidR="0065190A" w:rsidRDefault="0065190A">
      <w:pPr>
        <w:pStyle w:val="ConsPlusNormal"/>
        <w:spacing w:before="240"/>
        <w:ind w:firstLine="540"/>
        <w:jc w:val="both"/>
      </w:pPr>
      <w:r>
        <w:t>вскрытые спецпакеты с бланками передать начальнику смены РЦОИ для проведения обработки.</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3</w:t>
      </w:r>
    </w:p>
    <w:p w:rsidR="0065190A" w:rsidRDefault="0065190A">
      <w:pPr>
        <w:pStyle w:val="ConsPlusNormal"/>
        <w:jc w:val="both"/>
      </w:pPr>
    </w:p>
    <w:p w:rsidR="0065190A" w:rsidRDefault="0065190A">
      <w:pPr>
        <w:pStyle w:val="ConsPlusNormal"/>
        <w:jc w:val="center"/>
      </w:pPr>
      <w:r>
        <w:t>ПРАВИЛА</w:t>
      </w:r>
    </w:p>
    <w:p w:rsidR="0065190A" w:rsidRDefault="0065190A">
      <w:pPr>
        <w:pStyle w:val="ConsPlusNormal"/>
        <w:jc w:val="center"/>
      </w:pPr>
      <w:r>
        <w:t>ДЛЯ СПЕЦИАЛИСТА РЦОИ, ОТВЕТСТВЕННОГО ЗА ЗАГРУЗКУ</w:t>
      </w:r>
    </w:p>
    <w:p w:rsidR="0065190A" w:rsidRDefault="0065190A">
      <w:pPr>
        <w:pStyle w:val="ConsPlusNormal"/>
        <w:jc w:val="center"/>
      </w:pPr>
      <w:r>
        <w:t>ЭЛЕКТРОННЫХ ОБРАЗОВ БЛАНКОВ ОТВЕТОВ УЧАСТНИКОВ ЕГЭ</w:t>
      </w:r>
    </w:p>
    <w:p w:rsidR="0065190A" w:rsidRDefault="0065190A">
      <w:pPr>
        <w:pStyle w:val="ConsPlusNormal"/>
        <w:jc w:val="both"/>
      </w:pPr>
    </w:p>
    <w:p w:rsidR="0065190A" w:rsidRDefault="0065190A">
      <w:pPr>
        <w:pStyle w:val="ConsPlusNormal"/>
        <w:ind w:firstLine="540"/>
        <w:jc w:val="both"/>
      </w:pPr>
      <w:r>
        <w:t>В обязанности специалиста РЦОИ входит:</w:t>
      </w:r>
    </w:p>
    <w:p w:rsidR="0065190A" w:rsidRDefault="0065190A">
      <w:pPr>
        <w:pStyle w:val="ConsPlusNormal"/>
        <w:spacing w:before="240"/>
        <w:ind w:firstLine="540"/>
        <w:jc w:val="both"/>
      </w:pPr>
      <w:r>
        <w:t>При подготовке к экзамену:</w:t>
      </w:r>
    </w:p>
    <w:p w:rsidR="0065190A" w:rsidRDefault="0065190A">
      <w:pPr>
        <w:pStyle w:val="ConsPlusNormal"/>
        <w:spacing w:before="240"/>
        <w:ind w:firstLine="540"/>
        <w:jc w:val="both"/>
      </w:pPr>
      <w:r>
        <w:t>1. не позднее чем за пять дней до даты загрузки электронных образов бланков ответов участников ЕГЭ получить специализированное программное обеспечение для получения и загрузки электронных образов бланков ответов участников ЕГЭ;</w:t>
      </w:r>
    </w:p>
    <w:p w:rsidR="0065190A" w:rsidRDefault="0065190A">
      <w:pPr>
        <w:pStyle w:val="ConsPlusNormal"/>
        <w:spacing w:before="240"/>
        <w:ind w:firstLine="540"/>
        <w:jc w:val="both"/>
      </w:pPr>
      <w:r>
        <w:t>2. не позднее чем за два дня до даты загрузки электронных образов бланков ответов участников ЕГЭ закончить подготовку РЦОИ к загрузке бланков, в том числе:</w:t>
      </w:r>
    </w:p>
    <w:p w:rsidR="0065190A" w:rsidRDefault="0065190A">
      <w:pPr>
        <w:pStyle w:val="ConsPlusNormal"/>
        <w:spacing w:before="240"/>
        <w:ind w:firstLine="540"/>
        <w:jc w:val="both"/>
      </w:pPr>
      <w:r>
        <w:t>установить специализированное программное обеспечение для получения и загрузки электронных образов бланков ответов участников ЕГЭ;</w:t>
      </w:r>
    </w:p>
    <w:p w:rsidR="0065190A" w:rsidRDefault="0065190A">
      <w:pPr>
        <w:pStyle w:val="ConsPlusNormal"/>
        <w:spacing w:before="240"/>
        <w:ind w:firstLine="540"/>
        <w:jc w:val="both"/>
      </w:pPr>
      <w:r>
        <w:t>передать в ППЭ параметры подключения к серверу РЦОИ;</w:t>
      </w:r>
    </w:p>
    <w:p w:rsidR="0065190A" w:rsidRDefault="0065190A">
      <w:pPr>
        <w:pStyle w:val="ConsPlusNormal"/>
        <w:spacing w:before="240"/>
        <w:ind w:firstLine="540"/>
        <w:jc w:val="both"/>
      </w:pPr>
      <w:r>
        <w:t>убедиться в работоспособности передачи электронных образов бланков ответов участников ЕГЭ на сервер РЦОИ из ППЭ.</w:t>
      </w:r>
    </w:p>
    <w:p w:rsidR="0065190A" w:rsidRDefault="0065190A">
      <w:pPr>
        <w:pStyle w:val="ConsPlusNormal"/>
        <w:spacing w:before="240"/>
        <w:ind w:firstLine="540"/>
        <w:jc w:val="both"/>
      </w:pPr>
      <w:r>
        <w:t>При загрузке электронных образов бланков ответов участников ЕГЭ:</w:t>
      </w:r>
    </w:p>
    <w:p w:rsidR="0065190A" w:rsidRDefault="0065190A">
      <w:pPr>
        <w:pStyle w:val="ConsPlusNormal"/>
        <w:spacing w:before="240"/>
        <w:ind w:firstLine="540"/>
        <w:jc w:val="both"/>
      </w:pPr>
      <w:r>
        <w:t>1. получает зашифрованные пакеты данных с электронными образами бланков ответов участников ЕГЭ;</w:t>
      </w:r>
    </w:p>
    <w:p w:rsidR="0065190A" w:rsidRDefault="0065190A">
      <w:pPr>
        <w:pStyle w:val="ConsPlusNormal"/>
        <w:spacing w:before="240"/>
        <w:ind w:firstLine="540"/>
        <w:jc w:val="both"/>
      </w:pPr>
      <w:r>
        <w:t>2. переносит полученный пакет данных с электронными образами бланков ответов участников ЕГЭ с помощью флеш-накопителя на рабочую станцию для загрузки электронных бланков ответов участников ЕГЭ;</w:t>
      </w:r>
    </w:p>
    <w:p w:rsidR="0065190A" w:rsidRDefault="0065190A">
      <w:pPr>
        <w:pStyle w:val="ConsPlusNormal"/>
        <w:spacing w:before="240"/>
        <w:ind w:firstLine="540"/>
        <w:jc w:val="both"/>
      </w:pPr>
      <w:r>
        <w:t>3. выполняет расшифровку пакета данных с электронными образами бланков ответов участников ЕГЭ, полученными из ППЭ, с использованием токена специалиста РЦОИ;</w:t>
      </w:r>
    </w:p>
    <w:p w:rsidR="0065190A" w:rsidRDefault="0065190A">
      <w:pPr>
        <w:pStyle w:val="ConsPlusNormal"/>
        <w:spacing w:before="240"/>
        <w:ind w:firstLine="540"/>
        <w:jc w:val="both"/>
      </w:pPr>
      <w:r>
        <w:t>4. записывает расшифрованные пакеты данных с электронными образами бланков ответов участников ЕГЭ на флеш-накопитель и переносит их на рабочую станцию, на которой производится сканирование материалов;</w:t>
      </w:r>
    </w:p>
    <w:p w:rsidR="0065190A" w:rsidRDefault="0065190A">
      <w:pPr>
        <w:pStyle w:val="ConsPlusNormal"/>
        <w:spacing w:before="240"/>
        <w:ind w:firstLine="540"/>
        <w:jc w:val="both"/>
      </w:pPr>
      <w:r>
        <w:t>5. загружает на рабочую станцию, на которой производится сканирование материалов, электронные образы бланков ответов участников, убеждается в комплектности и отсутствии видимого брака, после чего сообщает в ППЭ о факте успешного получения и загрузки полученного пакета данных с электронными образами бланков ответов участников ЕГЭ.</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4</w:t>
      </w:r>
    </w:p>
    <w:p w:rsidR="0065190A" w:rsidRDefault="0065190A">
      <w:pPr>
        <w:pStyle w:val="ConsPlusNormal"/>
        <w:jc w:val="both"/>
      </w:pPr>
    </w:p>
    <w:p w:rsidR="0065190A" w:rsidRDefault="0065190A">
      <w:pPr>
        <w:pStyle w:val="ConsPlusNormal"/>
        <w:jc w:val="center"/>
      </w:pPr>
      <w:bookmarkStart w:id="57" w:name="P5337"/>
      <w:bookmarkEnd w:id="57"/>
      <w:r>
        <w:t>ПРАВИЛА ДЛЯ ОПЕРАТОРА СКАНИРОВАНИЯ В РЦОИ</w:t>
      </w:r>
    </w:p>
    <w:p w:rsidR="0065190A" w:rsidRDefault="0065190A">
      <w:pPr>
        <w:pStyle w:val="ConsPlusNormal"/>
        <w:jc w:val="both"/>
      </w:pPr>
    </w:p>
    <w:p w:rsidR="0065190A" w:rsidRDefault="0065190A">
      <w:pPr>
        <w:pStyle w:val="ConsPlusNormal"/>
        <w:ind w:firstLine="540"/>
        <w:jc w:val="both"/>
      </w:pPr>
      <w:r>
        <w:t>В обязанности оператора сканирования входит:</w:t>
      </w:r>
    </w:p>
    <w:p w:rsidR="0065190A" w:rsidRDefault="0065190A">
      <w:pPr>
        <w:pStyle w:val="ConsPlusNormal"/>
        <w:spacing w:before="240"/>
        <w:ind w:firstLine="540"/>
        <w:jc w:val="both"/>
      </w:pPr>
      <w:r>
        <w:t>1. не позднее чем за сутки до экзамена установить для каждой модели сканера, используемой при обработке бланков ЕГЭ и машиночитаемых форм ППЭ, необходимые параметры сканирования с использованием рекомендаций ФЦТ.</w:t>
      </w:r>
    </w:p>
    <w:p w:rsidR="0065190A" w:rsidRDefault="0065190A">
      <w:pPr>
        <w:pStyle w:val="ConsPlusNormal"/>
        <w:spacing w:before="240"/>
        <w:ind w:firstLine="540"/>
        <w:jc w:val="both"/>
      </w:pPr>
      <w:r>
        <w:t>2. работы по сканированию бланков и машиночитаемых форм проводить на соответствующей станции программного комплекса РЦОИ с использованием руководства оператора по работе с этой станцией и рекомендациями ФЦТ.</w:t>
      </w:r>
    </w:p>
    <w:p w:rsidR="0065190A" w:rsidRDefault="0065190A">
      <w:pPr>
        <w:pStyle w:val="ConsPlusNormal"/>
        <w:spacing w:before="240"/>
        <w:ind w:firstLine="540"/>
        <w:jc w:val="both"/>
      </w:pPr>
      <w:r>
        <w:t>3. получить от начальника смены машиночитаемые формы и бланки для обработки и произвести сканирование.</w:t>
      </w:r>
    </w:p>
    <w:p w:rsidR="0065190A" w:rsidRDefault="0065190A">
      <w:pPr>
        <w:pStyle w:val="ConsPlusNormal"/>
        <w:spacing w:before="240"/>
        <w:ind w:firstLine="540"/>
        <w:jc w:val="both"/>
      </w:pPr>
      <w:r>
        <w:t>4. по завершении сканирования бланков одной пачки произвести контроль результатов сканирования (сравнение числа отсканированных бланков с заявленным количеством бланков), а также проверить качество сканирования.</w:t>
      </w:r>
    </w:p>
    <w:p w:rsidR="0065190A" w:rsidRDefault="0065190A">
      <w:pPr>
        <w:pStyle w:val="ConsPlusNormal"/>
        <w:spacing w:before="240"/>
        <w:ind w:firstLine="540"/>
        <w:jc w:val="both"/>
      </w:pPr>
      <w:r>
        <w:t>5. выполнить загрузку расшифрованных пакетов, данных с электронными образами бланков ответов участников ЕГЭ (в случае сканирования бланков ответов участников ЕГЭ в ППЭ).</w:t>
      </w:r>
    </w:p>
    <w:p w:rsidR="0065190A" w:rsidRDefault="0065190A">
      <w:pPr>
        <w:pStyle w:val="ConsPlusNormal"/>
        <w:spacing w:before="240"/>
        <w:ind w:firstLine="540"/>
        <w:jc w:val="both"/>
      </w:pPr>
      <w:r>
        <w:t xml:space="preserve">6. регистрация в РИС пакетов с бланками N 1 и регистрационными бланками на этапе сканирования будет произведена только в соответствии с данными, распознанными с машиночитаемых форм ППЭ </w:t>
      </w:r>
      <w:hyperlink w:anchor="P8077" w:history="1">
        <w:r>
          <w:rPr>
            <w:color w:val="0000FF"/>
          </w:rPr>
          <w:t>(ППЭ-13-02 МАШ)</w:t>
        </w:r>
      </w:hyperlink>
      <w:r>
        <w:t>. Пакеты с бланками ответов N 2 регистрируются вручную и могут быть обработаны в произвольном порядке.</w:t>
      </w:r>
    </w:p>
    <w:p w:rsidR="0065190A" w:rsidRDefault="0065190A">
      <w:pPr>
        <w:pStyle w:val="ConsPlusNormal"/>
        <w:spacing w:before="240"/>
        <w:ind w:firstLine="540"/>
        <w:jc w:val="both"/>
      </w:pPr>
      <w:r>
        <w:t>7. в случае возникновений нештатных ситуаций при сканировании:</w:t>
      </w:r>
    </w:p>
    <w:p w:rsidR="0065190A" w:rsidRDefault="0065190A">
      <w:pPr>
        <w:pStyle w:val="ConsPlusNormal"/>
        <w:spacing w:before="240"/>
        <w:ind w:firstLine="540"/>
        <w:jc w:val="both"/>
      </w:pPr>
      <w:r>
        <w:t>- если бланк застрял в сканере: открыть крышку сканера, вытащить бланк и, если бланк не испорчен, продолжить сканирование, начиная с этого бланка;</w:t>
      </w:r>
    </w:p>
    <w:p w:rsidR="0065190A" w:rsidRDefault="0065190A">
      <w:pPr>
        <w:pStyle w:val="ConsPlusNormal"/>
        <w:spacing w:before="240"/>
        <w:ind w:firstLine="540"/>
        <w:jc w:val="both"/>
      </w:pPr>
      <w:r>
        <w:t>- если бланк испорчен и непригоден к сканированию, то необходимо бланк отсканировать в режиме планшетного сканирования;</w:t>
      </w:r>
    </w:p>
    <w:p w:rsidR="0065190A" w:rsidRDefault="0065190A">
      <w:pPr>
        <w:pStyle w:val="ConsPlusNormal"/>
        <w:spacing w:before="240"/>
        <w:ind w:firstLine="540"/>
        <w:jc w:val="both"/>
      </w:pPr>
      <w:r>
        <w:t>- после этого продолжить сканирование оставшихся бланков;</w:t>
      </w:r>
    </w:p>
    <w:p w:rsidR="0065190A" w:rsidRDefault="0065190A">
      <w:pPr>
        <w:pStyle w:val="ConsPlusNormal"/>
        <w:spacing w:before="240"/>
        <w:ind w:firstLine="540"/>
        <w:jc w:val="both"/>
      </w:pPr>
      <w:r>
        <w:t>- если качество отсканированных изображений неудовлетворительное (нечеткое, недостаточно контрастное, отсутствуют реперные точки, присутствуют полосы): проверить параметры настройки сканера, при необходимости их изменить, отсканировать пакет заново;</w:t>
      </w:r>
    </w:p>
    <w:p w:rsidR="0065190A" w:rsidRDefault="0065190A">
      <w:pPr>
        <w:pStyle w:val="ConsPlusNormal"/>
        <w:spacing w:before="240"/>
        <w:ind w:firstLine="540"/>
        <w:jc w:val="both"/>
      </w:pPr>
      <w:r>
        <w:t>- если качество отсканированных изображений не улучшилось, то сканирование прекратить и обратиться к начальнику смены или непосредственно к руководителю РЦОИ.</w:t>
      </w:r>
    </w:p>
    <w:p w:rsidR="0065190A" w:rsidRDefault="0065190A">
      <w:pPr>
        <w:pStyle w:val="ConsPlusNormal"/>
        <w:spacing w:before="240"/>
        <w:ind w:firstLine="540"/>
        <w:jc w:val="both"/>
      </w:pPr>
      <w:r>
        <w:t>Примечание. Высокопроизводительный промышленный сканер обеспечивает сканирование в портретной ориентации бланков формата A4 с разрешением 300 dpi с технической скоростью около 40 страниц в минуту. С учетом времени, необходимого для выполнения операции загрузки-выгрузки страниц (около 20% от общего времени), а также "человеческого фактора" (около 30% от общего времени) эксплуатационная производительность сканирования составит 50% от технической, т.е. 20 бланков в минуту.</w:t>
      </w:r>
    </w:p>
    <w:p w:rsidR="0065190A" w:rsidRDefault="0065190A">
      <w:pPr>
        <w:pStyle w:val="ConsPlusNormal"/>
        <w:spacing w:before="240"/>
        <w:ind w:firstLine="540"/>
        <w:jc w:val="both"/>
      </w:pPr>
      <w:r>
        <w:lastRenderedPageBreak/>
        <w:t>Объем получаемых изображений при обработке до 2,5 тыс. бланков в день занимает около 250 Мб информации. Это составляет около 40% от объема переносного носителя типа CD-ROM. Запись на носитель при четырехкратной скорости вместе с подготовительными операциями составит около 20 минут.</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5</w:t>
      </w:r>
    </w:p>
    <w:p w:rsidR="0065190A" w:rsidRDefault="0065190A">
      <w:pPr>
        <w:pStyle w:val="ConsPlusNormal"/>
        <w:jc w:val="both"/>
      </w:pPr>
    </w:p>
    <w:p w:rsidR="0065190A" w:rsidRDefault="0065190A">
      <w:pPr>
        <w:pStyle w:val="ConsPlusNormal"/>
        <w:jc w:val="center"/>
      </w:pPr>
      <w:bookmarkStart w:id="58" w:name="P5361"/>
      <w:bookmarkEnd w:id="58"/>
      <w:r>
        <w:t>ПРАВИЛА ДЛЯ ВЕРИФИКАТОРА В РЦОИ</w:t>
      </w:r>
    </w:p>
    <w:p w:rsidR="0065190A" w:rsidRDefault="0065190A">
      <w:pPr>
        <w:pStyle w:val="ConsPlusNormal"/>
        <w:jc w:val="both"/>
      </w:pPr>
    </w:p>
    <w:p w:rsidR="0065190A" w:rsidRDefault="0065190A">
      <w:pPr>
        <w:pStyle w:val="ConsPlusNormal"/>
        <w:ind w:firstLine="540"/>
        <w:jc w:val="both"/>
      </w:pPr>
      <w:r>
        <w:t>Верификатор при обработке бланков регистрации и бланков ответов N 1 должен:</w:t>
      </w:r>
    </w:p>
    <w:p w:rsidR="0065190A" w:rsidRDefault="0065190A">
      <w:pPr>
        <w:pStyle w:val="ConsPlusNormal"/>
        <w:spacing w:before="240"/>
        <w:ind w:firstLine="540"/>
        <w:jc w:val="both"/>
      </w:pPr>
      <w:r>
        <w:t>1.1. проводить на станции верификации программного комплекса РЦОИ работы по верификации бланков в соответствии с руководством оператора верификации и рекомендациями ФЦТ;</w:t>
      </w:r>
    </w:p>
    <w:p w:rsidR="0065190A" w:rsidRDefault="0065190A">
      <w:pPr>
        <w:pStyle w:val="ConsPlusNormal"/>
        <w:spacing w:before="240"/>
        <w:ind w:firstLine="540"/>
        <w:jc w:val="both"/>
      </w:pPr>
      <w:r>
        <w:t>Примечание. Скорость верификации бланка ответов N 1 зависит от количества размещенных на нем полей с кратким ответом. Средняя скорость обработки одного числового поля составляет 0,04 мин. (2,5 сек.), текстового - 0,1 мин. (6 сек.).</w:t>
      </w:r>
    </w:p>
    <w:p w:rsidR="0065190A" w:rsidRDefault="0065190A">
      <w:pPr>
        <w:pStyle w:val="ConsPlusNormal"/>
        <w:jc w:val="both"/>
      </w:pPr>
    </w:p>
    <w:p w:rsidR="0065190A" w:rsidRDefault="0065190A">
      <w:pPr>
        <w:pStyle w:val="ConsPlusNormal"/>
        <w:ind w:firstLine="540"/>
        <w:jc w:val="both"/>
      </w:pPr>
      <w:r>
        <w:t>1.2. провести сверку символов электронного изображения бланка с информацией, полученной в результате распознавания бланка;</w:t>
      </w:r>
    </w:p>
    <w:p w:rsidR="0065190A" w:rsidRDefault="0065190A">
      <w:pPr>
        <w:pStyle w:val="ConsPlusNormal"/>
        <w:spacing w:before="240"/>
        <w:ind w:firstLine="540"/>
        <w:jc w:val="both"/>
      </w:pPr>
      <w:r>
        <w:t>1.3. внести исправления в распознанный текст, обеспечивая идентичность полученного текста с информацией в бланке, если символ, внесенный участником экзамена в поле бланка, был распознан неверно;</w:t>
      </w:r>
    </w:p>
    <w:p w:rsidR="0065190A" w:rsidRDefault="0065190A">
      <w:pPr>
        <w:pStyle w:val="ConsPlusNormal"/>
        <w:spacing w:before="240"/>
        <w:ind w:firstLine="540"/>
        <w:jc w:val="both"/>
      </w:pPr>
      <w:r>
        <w:t>1.4. внести исправления в распознанный текст, обеспечивая идентичность полученного текста с информацией в бланке, если информация в поле бланка противоречит "Перечню допустимых символов", установленному ФЦТ и размещенному на технологическом портале в ЗСПД;</w:t>
      </w:r>
    </w:p>
    <w:p w:rsidR="0065190A" w:rsidRDefault="0065190A">
      <w:pPr>
        <w:pStyle w:val="ConsPlusNormal"/>
        <w:spacing w:before="240"/>
        <w:ind w:firstLine="540"/>
        <w:jc w:val="both"/>
      </w:pPr>
      <w:r>
        <w:t>1.5. верификатор не имеет право вносить изменения в распознанный текст при наличии любых исправленных или зачеркнутых позиций ответа в поле ответа бланка. Верификатор удаляет весь распознанный текст ответа при наличии любых исправленных или зачеркнутых позиций ответа в поле ответа бланка;</w:t>
      </w:r>
    </w:p>
    <w:p w:rsidR="0065190A" w:rsidRDefault="0065190A">
      <w:pPr>
        <w:pStyle w:val="ConsPlusNormal"/>
        <w:spacing w:before="240"/>
        <w:ind w:firstLine="540"/>
        <w:jc w:val="both"/>
      </w:pPr>
      <w:r>
        <w:t>1.6. верификатор не имеет права вносить изменения, не предусмотренные настоящими Правилами. В случае возникновения нештатной ситуации верификатор действует в соответствии с письменным указанием руководителя РЦОИ;</w:t>
      </w:r>
    </w:p>
    <w:p w:rsidR="0065190A" w:rsidRDefault="0065190A">
      <w:pPr>
        <w:pStyle w:val="ConsPlusNormal"/>
        <w:spacing w:before="240"/>
        <w:ind w:firstLine="540"/>
        <w:jc w:val="both"/>
      </w:pPr>
      <w:r>
        <w:t>1.7. при верификации бланков регистрации:</w:t>
      </w:r>
    </w:p>
    <w:p w:rsidR="0065190A" w:rsidRDefault="0065190A">
      <w:pPr>
        <w:pStyle w:val="ConsPlusNormal"/>
        <w:spacing w:before="240"/>
        <w:ind w:firstLine="540"/>
        <w:jc w:val="both"/>
      </w:pPr>
      <w:r>
        <w:t>1.7.1. не исправлять орфографические ошибки в записи ФИО, т.к. они будут устранены после сверки данных с данными об участнике экзамена, внесенными в РИС;</w:t>
      </w:r>
    </w:p>
    <w:p w:rsidR="0065190A" w:rsidRDefault="0065190A">
      <w:pPr>
        <w:pStyle w:val="ConsPlusNormal"/>
        <w:spacing w:before="240"/>
        <w:ind w:firstLine="540"/>
        <w:jc w:val="both"/>
      </w:pPr>
      <w:r>
        <w:t>1.7.2. провести сверку с базой данных и внести соответствующие изменения в поля "серия и номер документа", если у участника не внесены данные о документе, удостоверяющем личность;</w:t>
      </w:r>
    </w:p>
    <w:p w:rsidR="0065190A" w:rsidRDefault="0065190A">
      <w:pPr>
        <w:pStyle w:val="ConsPlusNormal"/>
        <w:spacing w:before="240"/>
        <w:ind w:firstLine="540"/>
        <w:jc w:val="both"/>
      </w:pPr>
      <w:r>
        <w:t xml:space="preserve">1.7.3. открыть и просмотреть изображение бланка, если при закрытии пакета </w:t>
      </w:r>
      <w:r>
        <w:lastRenderedPageBreak/>
        <w:t>выдается ошибка о том, что данный участник не найден в РИС; в случае ошибки верификации - исправить ее в пакете, в случае несовпадения данных бланка с данными, внесенными в РИС, - отправить этот пакет старшему верификатору;</w:t>
      </w:r>
    </w:p>
    <w:p w:rsidR="0065190A" w:rsidRDefault="0065190A">
      <w:pPr>
        <w:pStyle w:val="ConsPlusNormal"/>
        <w:spacing w:before="240"/>
        <w:ind w:firstLine="540"/>
        <w:jc w:val="both"/>
      </w:pPr>
      <w:r>
        <w:t>1.7.4. проверить правильность распознавания меток в данных полях (возможно, что случайная черта или точка в квадрате была распознана как метка); если была ошибка распознавания, то следует исправить ее;</w:t>
      </w:r>
    </w:p>
    <w:p w:rsidR="0065190A" w:rsidRDefault="0065190A">
      <w:pPr>
        <w:pStyle w:val="ConsPlusNormal"/>
        <w:spacing w:before="240"/>
        <w:ind w:firstLine="540"/>
        <w:jc w:val="both"/>
      </w:pPr>
      <w:r>
        <w:t>1.8. при верификации бланка ответа N 1:</w:t>
      </w:r>
    </w:p>
    <w:p w:rsidR="0065190A" w:rsidRDefault="0065190A">
      <w:pPr>
        <w:pStyle w:val="ConsPlusNormal"/>
        <w:spacing w:before="240"/>
        <w:ind w:firstLine="540"/>
        <w:jc w:val="both"/>
      </w:pPr>
      <w:r>
        <w:t>1.8.1. удалить символы, обозначающие размерность, оставив только числовое значение, если участник экзамена внес ответ в виде числа и его размерности, например, "5 м" или "5 метров" в поле, где допустимыми символами являются только цифры;</w:t>
      </w:r>
    </w:p>
    <w:p w:rsidR="0065190A" w:rsidRDefault="0065190A">
      <w:pPr>
        <w:pStyle w:val="ConsPlusNormal"/>
        <w:spacing w:before="240"/>
        <w:ind w:firstLine="540"/>
        <w:jc w:val="both"/>
      </w:pPr>
      <w:r>
        <w:t>1.8.2. удалить недопустимые символы, оставив только допустимые символы ответа, если участник экзамена внес ответ, используя и допустимые, и недопустимые для этого поля символы;</w:t>
      </w:r>
    </w:p>
    <w:p w:rsidR="0065190A" w:rsidRDefault="0065190A">
      <w:pPr>
        <w:pStyle w:val="ConsPlusNormal"/>
        <w:spacing w:before="240"/>
        <w:ind w:firstLine="540"/>
        <w:jc w:val="both"/>
      </w:pPr>
      <w:r>
        <w:t>1.8.3. необходимо удалить недопустимые символы, если нет эквивалента ответа участника ЕГЭ, который можно записать, используя допустимые для этого поля символы, если участник ЕГЭ внес ответ, используя только недопустимые символы;</w:t>
      </w:r>
    </w:p>
    <w:p w:rsidR="0065190A" w:rsidRDefault="0065190A">
      <w:pPr>
        <w:pStyle w:val="ConsPlusNormal"/>
        <w:spacing w:before="240"/>
        <w:ind w:firstLine="540"/>
        <w:jc w:val="both"/>
      </w:pPr>
      <w:r>
        <w:t>1.9. при верификации бланка ответов N 2:</w:t>
      </w:r>
    </w:p>
    <w:p w:rsidR="0065190A" w:rsidRDefault="0065190A">
      <w:pPr>
        <w:pStyle w:val="ConsPlusNormal"/>
        <w:spacing w:before="240"/>
        <w:ind w:firstLine="540"/>
        <w:jc w:val="both"/>
      </w:pPr>
      <w:r>
        <w:t>1.9.1. оператор верификации должен остановить обработку пакета и обратиться к начальнику смены или непосредственно к руководителю РЦОИ в случае, если запись в бланке велась светлыми чернилами и/или в других, не предусмотренных настоящими Правилами ситуациях;</w:t>
      </w:r>
    </w:p>
    <w:p w:rsidR="0065190A" w:rsidRDefault="0065190A">
      <w:pPr>
        <w:pStyle w:val="ConsPlusNormal"/>
        <w:spacing w:before="240"/>
        <w:ind w:firstLine="540"/>
        <w:jc w:val="both"/>
      </w:pPr>
      <w:r>
        <w:t>1.9.2. необходимо открыть другой бланк в верифицируемом пакете и скопировать в данный бланк соответствующую недостающую информацию при отсутствии на одном (или нескольких) бланков информации о названии предмета, номере ППЭ, аудитории ППЭ;</w:t>
      </w:r>
    </w:p>
    <w:p w:rsidR="0065190A" w:rsidRDefault="0065190A">
      <w:pPr>
        <w:pStyle w:val="ConsPlusNormal"/>
        <w:spacing w:before="240"/>
        <w:ind w:firstLine="540"/>
        <w:jc w:val="both"/>
      </w:pPr>
      <w:r>
        <w:t>1.9.3. пакет необходимо отправить старшему верификатору в следующих случаях:</w:t>
      </w:r>
    </w:p>
    <w:p w:rsidR="0065190A" w:rsidRDefault="0065190A">
      <w:pPr>
        <w:pStyle w:val="ConsPlusNormal"/>
        <w:spacing w:before="240"/>
        <w:ind w:firstLine="540"/>
        <w:jc w:val="both"/>
      </w:pPr>
      <w:r>
        <w:t>номер дополнительного бланка N 2 не совпадает с номером штрих-кодом основного бланка N 2 либо отсутствует;</w:t>
      </w:r>
    </w:p>
    <w:p w:rsidR="0065190A" w:rsidRDefault="0065190A">
      <w:pPr>
        <w:pStyle w:val="ConsPlusNormal"/>
        <w:spacing w:before="240"/>
        <w:ind w:firstLine="540"/>
        <w:jc w:val="both"/>
      </w:pPr>
      <w:r>
        <w:t>при сообщении об отсутствии варианта.</w:t>
      </w:r>
    </w:p>
    <w:p w:rsidR="0065190A" w:rsidRDefault="0065190A">
      <w:pPr>
        <w:pStyle w:val="ConsPlusNormal"/>
        <w:spacing w:before="240"/>
        <w:ind w:firstLine="540"/>
        <w:jc w:val="both"/>
      </w:pPr>
      <w:r>
        <w:t>2. Верификатор обязан соблюдать дисциплину во время работы. Во время работы верификаторам запрещается:</w:t>
      </w:r>
    </w:p>
    <w:p w:rsidR="0065190A" w:rsidRDefault="0065190A">
      <w:pPr>
        <w:pStyle w:val="ConsPlusNormal"/>
        <w:spacing w:before="240"/>
        <w:ind w:firstLine="540"/>
        <w:jc w:val="both"/>
      </w:pPr>
      <w:r>
        <w:t>пользоваться мобильными телефонами, иными средствами связи, фото и видеоаппаратурой, портативными персональными компьютерами (ноутбуками, КПК и другими);</w:t>
      </w:r>
    </w:p>
    <w:p w:rsidR="0065190A" w:rsidRDefault="0065190A">
      <w:pPr>
        <w:pStyle w:val="ConsPlusNormal"/>
        <w:spacing w:before="240"/>
        <w:ind w:firstLine="540"/>
        <w:jc w:val="both"/>
      </w:pPr>
      <w:r>
        <w:t>слушать музыку (в том числе в наушниках);</w:t>
      </w:r>
    </w:p>
    <w:p w:rsidR="0065190A" w:rsidRDefault="0065190A">
      <w:pPr>
        <w:pStyle w:val="ConsPlusNormal"/>
        <w:spacing w:before="240"/>
        <w:ind w:firstLine="540"/>
        <w:jc w:val="both"/>
      </w:pPr>
      <w:r>
        <w:t>переговариваться и отвлекать своих коллег;</w:t>
      </w:r>
    </w:p>
    <w:p w:rsidR="0065190A" w:rsidRDefault="0065190A">
      <w:pPr>
        <w:pStyle w:val="ConsPlusNormal"/>
        <w:spacing w:before="240"/>
        <w:ind w:firstLine="540"/>
        <w:jc w:val="both"/>
      </w:pPr>
      <w:r>
        <w:t>без особого указания начальника смены менять рабочее место;</w:t>
      </w:r>
    </w:p>
    <w:p w:rsidR="0065190A" w:rsidRDefault="0065190A">
      <w:pPr>
        <w:pStyle w:val="ConsPlusNormal"/>
        <w:spacing w:before="240"/>
        <w:ind w:firstLine="540"/>
        <w:jc w:val="both"/>
      </w:pPr>
      <w:r>
        <w:t xml:space="preserve">совершать иные действия, вызывающие снижение эффективности верификации </w:t>
      </w:r>
      <w:r>
        <w:lastRenderedPageBreak/>
        <w:t>(качество и скорость верификации).</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6</w:t>
      </w:r>
    </w:p>
    <w:p w:rsidR="0065190A" w:rsidRDefault="0065190A">
      <w:pPr>
        <w:pStyle w:val="ConsPlusNormal"/>
        <w:jc w:val="both"/>
      </w:pPr>
    </w:p>
    <w:p w:rsidR="0065190A" w:rsidRDefault="0065190A">
      <w:pPr>
        <w:pStyle w:val="ConsPlusNormal"/>
        <w:jc w:val="center"/>
      </w:pPr>
      <w:bookmarkStart w:id="59" w:name="P5400"/>
      <w:bookmarkEnd w:id="59"/>
      <w:r>
        <w:t>ПРАВИЛА ДЛЯ КООРДИНАТОРА СТАНЦИИ ЭКСПЕРТИЗЫ</w:t>
      </w:r>
    </w:p>
    <w:p w:rsidR="0065190A" w:rsidRDefault="0065190A">
      <w:pPr>
        <w:pStyle w:val="ConsPlusNormal"/>
        <w:jc w:val="both"/>
      </w:pPr>
    </w:p>
    <w:p w:rsidR="0065190A" w:rsidRDefault="0065190A">
      <w:pPr>
        <w:pStyle w:val="ConsPlusNormal"/>
        <w:ind w:firstLine="540"/>
        <w:jc w:val="both"/>
      </w:pPr>
      <w:r>
        <w:t>В обязанности координатора станции экспертизы входит:</w:t>
      </w:r>
    </w:p>
    <w:p w:rsidR="0065190A" w:rsidRDefault="0065190A">
      <w:pPr>
        <w:pStyle w:val="ConsPlusNormal"/>
        <w:spacing w:before="240"/>
        <w:ind w:firstLine="540"/>
        <w:jc w:val="both"/>
      </w:pPr>
      <w:r>
        <w:t>1. получить от руководителя РЦОИ указания по подготовке рабочих комплектов для ПК;</w:t>
      </w:r>
    </w:p>
    <w:p w:rsidR="0065190A" w:rsidRDefault="0065190A">
      <w:pPr>
        <w:pStyle w:val="ConsPlusNormal"/>
        <w:spacing w:before="240"/>
        <w:ind w:firstLine="540"/>
        <w:jc w:val="both"/>
      </w:pPr>
      <w:r>
        <w:t>2. произвести все работы по подготовке к просмотру экспертами ПК возможно пустых бланков ответов N 2, подготовке рабочих комплектов для экспертов ПК на станции экспертизы программного комплекса РЦОИ в соответствии с руководством координатора станции экспертизы и рекомендациями ФЦТ;</w:t>
      </w:r>
    </w:p>
    <w:p w:rsidR="0065190A" w:rsidRDefault="0065190A">
      <w:pPr>
        <w:pStyle w:val="ConsPlusNormal"/>
        <w:spacing w:before="240"/>
        <w:ind w:firstLine="540"/>
        <w:jc w:val="both"/>
      </w:pPr>
      <w:r>
        <w:t>3. обеспечить процесс просмотра незаполненных участниками ЕГЭ бланков ответов N 2 (включая дополнительные бланки ответов N 2) экспертами ПК;</w:t>
      </w:r>
    </w:p>
    <w:p w:rsidR="0065190A" w:rsidRDefault="0065190A">
      <w:pPr>
        <w:pStyle w:val="ConsPlusNormal"/>
        <w:spacing w:before="240"/>
        <w:ind w:firstLine="540"/>
        <w:jc w:val="both"/>
      </w:pPr>
      <w:r>
        <w:t>4. распечатать критерии оценки выполнения заданий с развернутым ответом по всем вариантам для председателя и экспертов ПК;</w:t>
      </w:r>
    </w:p>
    <w:p w:rsidR="0065190A" w:rsidRDefault="0065190A">
      <w:pPr>
        <w:pStyle w:val="ConsPlusNormal"/>
        <w:spacing w:before="240"/>
        <w:ind w:firstLine="540"/>
        <w:jc w:val="both"/>
      </w:pPr>
      <w:r>
        <w:t>5. распечатать для каждого конкретного эксперта рабочие комплекты. Один рабочий комплект содержит:</w:t>
      </w:r>
    </w:p>
    <w:p w:rsidR="0065190A" w:rsidRDefault="0065190A">
      <w:pPr>
        <w:pStyle w:val="ConsPlusNormal"/>
        <w:spacing w:before="240"/>
        <w:ind w:firstLine="540"/>
        <w:jc w:val="both"/>
      </w:pPr>
      <w:r>
        <w:t>бланки-копии (от 1 до 20 бланков-копий в одном рабочем комплекте);</w:t>
      </w:r>
    </w:p>
    <w:p w:rsidR="0065190A" w:rsidRDefault="0065190A">
      <w:pPr>
        <w:pStyle w:val="ConsPlusNormal"/>
        <w:spacing w:before="240"/>
        <w:ind w:firstLine="540"/>
        <w:jc w:val="both"/>
      </w:pPr>
      <w:r>
        <w:t>бланк-протокол (один бланк-протокол на один рабочий комплект);</w:t>
      </w:r>
    </w:p>
    <w:p w:rsidR="0065190A" w:rsidRDefault="0065190A">
      <w:pPr>
        <w:pStyle w:val="ConsPlusNormal"/>
        <w:spacing w:before="240"/>
        <w:ind w:firstLine="540"/>
        <w:jc w:val="both"/>
      </w:pPr>
      <w:r>
        <w:t>6. отслеживать темп работы экспертов и уведомлять начальника смены/руководителя РЦОИ о ходе проведения проверки;</w:t>
      </w:r>
    </w:p>
    <w:p w:rsidR="0065190A" w:rsidRDefault="0065190A">
      <w:pPr>
        <w:pStyle w:val="ConsPlusNormal"/>
        <w:spacing w:before="240"/>
        <w:ind w:firstLine="540"/>
        <w:jc w:val="both"/>
      </w:pPr>
      <w:r>
        <w:t>7. по завершении проверки подготовить для председателя ПК пакет документов о результатах работы ПК:</w:t>
      </w:r>
    </w:p>
    <w:p w:rsidR="0065190A" w:rsidRDefault="0065190A">
      <w:pPr>
        <w:pStyle w:val="ConsPlusNormal"/>
        <w:spacing w:before="240"/>
        <w:ind w:firstLine="540"/>
        <w:jc w:val="both"/>
      </w:pPr>
      <w:r>
        <w:t>количество работ, проверенных каждым экспертом;</w:t>
      </w:r>
    </w:p>
    <w:p w:rsidR="0065190A" w:rsidRDefault="0065190A">
      <w:pPr>
        <w:pStyle w:val="ConsPlusNormal"/>
        <w:spacing w:before="240"/>
        <w:ind w:firstLine="540"/>
        <w:jc w:val="both"/>
      </w:pPr>
      <w:r>
        <w:t>количество работ, отправленных на третью проверку;</w:t>
      </w:r>
    </w:p>
    <w:p w:rsidR="0065190A" w:rsidRDefault="0065190A">
      <w:pPr>
        <w:pStyle w:val="ConsPlusNormal"/>
        <w:spacing w:before="240"/>
        <w:ind w:firstLine="540"/>
        <w:jc w:val="both"/>
      </w:pPr>
      <w:r>
        <w:t>информацию об экспертах, показавших максимальное расхождение в результатах оценивания.</w:t>
      </w:r>
    </w:p>
    <w:p w:rsidR="0065190A" w:rsidRDefault="0065190A">
      <w:pPr>
        <w:pStyle w:val="ConsPlusNormal"/>
        <w:spacing w:before="240"/>
        <w:ind w:firstLine="540"/>
        <w:jc w:val="both"/>
      </w:pPr>
      <w:r>
        <w:t>8. В обязанности координатора станции управления экспертизой устных ответов входит:</w:t>
      </w:r>
    </w:p>
    <w:p w:rsidR="0065190A" w:rsidRDefault="0065190A">
      <w:pPr>
        <w:pStyle w:val="ConsPlusNormal"/>
        <w:spacing w:before="240"/>
        <w:ind w:firstLine="540"/>
        <w:jc w:val="both"/>
      </w:pPr>
      <w:r>
        <w:t>получить от руководителя РЦОИ указания по подготовке рабочих комплектов для ПК;</w:t>
      </w:r>
    </w:p>
    <w:p w:rsidR="0065190A" w:rsidRDefault="0065190A">
      <w:pPr>
        <w:pStyle w:val="ConsPlusNormal"/>
        <w:spacing w:before="240"/>
        <w:ind w:firstLine="540"/>
        <w:jc w:val="both"/>
      </w:pPr>
      <w:r>
        <w:t>распечатать критерии оценки выполнения заданий с устным ответом по всем вариантам для председателя и экспертов ПК;</w:t>
      </w:r>
    </w:p>
    <w:p w:rsidR="0065190A" w:rsidRDefault="0065190A">
      <w:pPr>
        <w:pStyle w:val="ConsPlusNormal"/>
        <w:spacing w:before="240"/>
        <w:ind w:firstLine="540"/>
        <w:jc w:val="both"/>
      </w:pPr>
      <w:r>
        <w:lastRenderedPageBreak/>
        <w:t>выгрузить задания для прослушивания (удаленного прослушивания) для выбранного экзамена;</w:t>
      </w:r>
    </w:p>
    <w:p w:rsidR="0065190A" w:rsidRDefault="0065190A">
      <w:pPr>
        <w:pStyle w:val="ConsPlusNormal"/>
        <w:spacing w:before="240"/>
        <w:ind w:firstLine="540"/>
        <w:jc w:val="both"/>
      </w:pPr>
      <w:r>
        <w:t>отредактировать желаемое количество назначаемых экспертам работ (на станции прослушивания возможно запросить для прослушивания от 1 до 10 работ), папку для сохранения файлов заданий;</w:t>
      </w:r>
    </w:p>
    <w:p w:rsidR="0065190A" w:rsidRDefault="0065190A">
      <w:pPr>
        <w:pStyle w:val="ConsPlusNormal"/>
        <w:spacing w:before="240"/>
        <w:ind w:firstLine="540"/>
        <w:jc w:val="both"/>
      </w:pPr>
      <w:r>
        <w:t>распечатать для передачи экспертам ПК протоколы оценивания;</w:t>
      </w:r>
    </w:p>
    <w:p w:rsidR="0065190A" w:rsidRDefault="0065190A">
      <w:pPr>
        <w:pStyle w:val="ConsPlusNormal"/>
        <w:spacing w:before="240"/>
        <w:ind w:firstLine="540"/>
        <w:jc w:val="both"/>
      </w:pPr>
      <w:r>
        <w:t>по завершении проверки подготовить для председателя ПК пакет документов о результатах работы ПК:</w:t>
      </w:r>
    </w:p>
    <w:p w:rsidR="0065190A" w:rsidRDefault="0065190A">
      <w:pPr>
        <w:pStyle w:val="ConsPlusNormal"/>
        <w:spacing w:before="240"/>
        <w:ind w:firstLine="540"/>
        <w:jc w:val="both"/>
      </w:pPr>
      <w:r>
        <w:t>количество работ, проверенных каждым экспертом;</w:t>
      </w:r>
    </w:p>
    <w:p w:rsidR="0065190A" w:rsidRDefault="0065190A">
      <w:pPr>
        <w:pStyle w:val="ConsPlusNormal"/>
        <w:spacing w:before="240"/>
        <w:ind w:firstLine="540"/>
        <w:jc w:val="both"/>
      </w:pPr>
      <w:r>
        <w:t>количество работ, отправленных на третью проверку;</w:t>
      </w:r>
    </w:p>
    <w:p w:rsidR="0065190A" w:rsidRDefault="0065190A">
      <w:pPr>
        <w:pStyle w:val="ConsPlusNormal"/>
        <w:spacing w:before="240"/>
        <w:ind w:firstLine="540"/>
        <w:jc w:val="both"/>
      </w:pPr>
      <w:r>
        <w:t>информацию об экспертах, показавших максимальное расхождение в результатах оценивания.</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7</w:t>
      </w:r>
    </w:p>
    <w:p w:rsidR="0065190A" w:rsidRDefault="0065190A">
      <w:pPr>
        <w:pStyle w:val="ConsPlusNormal"/>
        <w:jc w:val="both"/>
      </w:pPr>
    </w:p>
    <w:p w:rsidR="0065190A" w:rsidRDefault="0065190A">
      <w:pPr>
        <w:pStyle w:val="ConsPlusNormal"/>
        <w:jc w:val="center"/>
      </w:pPr>
      <w:r>
        <w:t>ПРАВИЛА ДЛЯ АДМИНИСТРАТОРОВ ПРОЕКТОВ РЦОИ</w:t>
      </w:r>
    </w:p>
    <w:p w:rsidR="0065190A" w:rsidRDefault="0065190A">
      <w:pPr>
        <w:pStyle w:val="ConsPlusNormal"/>
        <w:jc w:val="both"/>
      </w:pPr>
    </w:p>
    <w:p w:rsidR="0065190A" w:rsidRDefault="0065190A">
      <w:pPr>
        <w:pStyle w:val="ConsPlusNormal"/>
        <w:ind w:firstLine="540"/>
        <w:jc w:val="both"/>
      </w:pPr>
      <w:r>
        <w:t>В обязанности администраторов проектов РЦОИ входит:</w:t>
      </w:r>
    </w:p>
    <w:p w:rsidR="0065190A" w:rsidRDefault="0065190A">
      <w:pPr>
        <w:pStyle w:val="ConsPlusNormal"/>
        <w:spacing w:before="240"/>
        <w:ind w:firstLine="540"/>
        <w:jc w:val="both"/>
      </w:pPr>
      <w:r>
        <w:t>1. подготовить и настроить аппаратно-программный комплекс РЦОИ к работе не позднее чем за сутки до начала экзаменов;</w:t>
      </w:r>
    </w:p>
    <w:p w:rsidR="0065190A" w:rsidRDefault="0065190A">
      <w:pPr>
        <w:pStyle w:val="ConsPlusNormal"/>
        <w:spacing w:before="240"/>
        <w:ind w:firstLine="540"/>
        <w:jc w:val="both"/>
      </w:pPr>
      <w:r>
        <w:t>2. администрировать работу аппаратно-программного комплекса на протяжении всего периода проведения экзаменов и обработки бланков ЕГЭ;</w:t>
      </w:r>
    </w:p>
    <w:p w:rsidR="0065190A" w:rsidRDefault="0065190A">
      <w:pPr>
        <w:pStyle w:val="ConsPlusNormal"/>
        <w:spacing w:before="240"/>
        <w:ind w:firstLine="540"/>
        <w:jc w:val="both"/>
      </w:pPr>
      <w:r>
        <w:t>3. обеспечить передачу электронных файлов, содержащих информацию о проведении автоматизированного распределения участников ЕГЭ и организаторов по аудиториям ППЭ (если распределение производилось в ППЭ);</w:t>
      </w:r>
    </w:p>
    <w:p w:rsidR="0065190A" w:rsidRDefault="0065190A">
      <w:pPr>
        <w:pStyle w:val="ConsPlusNormal"/>
        <w:spacing w:before="240"/>
        <w:ind w:firstLine="540"/>
        <w:jc w:val="both"/>
      </w:pPr>
      <w:r>
        <w:t>4. обеспечить передачу информации, полученной в результате обработки ЭМ, в установленном порядке в РИС и ФИС после завершения первичной обработки бланков и окончании проверки развернутых ответов в сроки, определенные порядком проведения ГИА, закрыть экзамен на станции управления БД;</w:t>
      </w:r>
    </w:p>
    <w:p w:rsidR="0065190A" w:rsidRDefault="0065190A">
      <w:pPr>
        <w:pStyle w:val="ConsPlusNormal"/>
        <w:spacing w:before="240"/>
        <w:ind w:firstLine="540"/>
        <w:jc w:val="both"/>
      </w:pPr>
      <w:r>
        <w:t>5. после окончания каждой смены обеспечить резервное копирование базы данных, содержащей информацию с результатами первичной обработки всех бланков ЕГЭ.</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8</w:t>
      </w:r>
    </w:p>
    <w:p w:rsidR="0065190A" w:rsidRDefault="0065190A">
      <w:pPr>
        <w:pStyle w:val="ConsPlusNormal"/>
        <w:jc w:val="both"/>
      </w:pPr>
    </w:p>
    <w:p w:rsidR="0065190A" w:rsidRDefault="0065190A">
      <w:pPr>
        <w:pStyle w:val="ConsPlusNormal"/>
        <w:jc w:val="center"/>
      </w:pPr>
      <w:r>
        <w:t>ПРАВИЛА ДЛЯ НАЧАЛЬНИКА СМЕНЫ РЦОИ</w:t>
      </w:r>
    </w:p>
    <w:p w:rsidR="0065190A" w:rsidRDefault="0065190A">
      <w:pPr>
        <w:pStyle w:val="ConsPlusNormal"/>
        <w:jc w:val="both"/>
      </w:pPr>
    </w:p>
    <w:p w:rsidR="0065190A" w:rsidRDefault="0065190A">
      <w:pPr>
        <w:pStyle w:val="ConsPlusNormal"/>
        <w:ind w:firstLine="540"/>
        <w:jc w:val="both"/>
      </w:pPr>
      <w:r>
        <w:t>В обязанности начальника смены РЦОИ входит:</w:t>
      </w:r>
    </w:p>
    <w:p w:rsidR="0065190A" w:rsidRDefault="0065190A">
      <w:pPr>
        <w:pStyle w:val="ConsPlusNormal"/>
        <w:spacing w:before="240"/>
        <w:ind w:firstLine="540"/>
        <w:jc w:val="both"/>
      </w:pPr>
      <w:r>
        <w:t>1. отслеживать своевременность выполнения работ и руководить работой ответственных за приемку материалов сотрудников РЦОИ, операторов сканирования, верификации, старших верификаторов, координаторов станции экспертизы, ответственного за хранение материалов;</w:t>
      </w:r>
    </w:p>
    <w:p w:rsidR="0065190A" w:rsidRDefault="0065190A">
      <w:pPr>
        <w:pStyle w:val="ConsPlusNormal"/>
        <w:spacing w:before="240"/>
        <w:ind w:firstLine="540"/>
        <w:jc w:val="both"/>
      </w:pPr>
      <w:r>
        <w:t>2. обеспечить установленную маршрутизацию материалов во время обработки;</w:t>
      </w:r>
    </w:p>
    <w:p w:rsidR="0065190A" w:rsidRDefault="0065190A">
      <w:pPr>
        <w:pStyle w:val="ConsPlusNormal"/>
        <w:spacing w:before="240"/>
        <w:ind w:firstLine="540"/>
        <w:jc w:val="both"/>
      </w:pPr>
      <w:r>
        <w:t>3. обеспечивать выполнение операторами указаний руководителя РЦОИ по решению нештатных ситуаций;</w:t>
      </w:r>
    </w:p>
    <w:p w:rsidR="0065190A" w:rsidRDefault="0065190A">
      <w:pPr>
        <w:pStyle w:val="ConsPlusNormal"/>
        <w:spacing w:before="240"/>
        <w:ind w:firstLine="540"/>
        <w:jc w:val="both"/>
      </w:pPr>
      <w:r>
        <w:t>4. по согласованию с руководителем РЦОИ (администратором проекта) принимать решения о приоритете обработки конкретных пакетов экзаменационных материалов;</w:t>
      </w:r>
    </w:p>
    <w:p w:rsidR="0065190A" w:rsidRDefault="0065190A">
      <w:pPr>
        <w:pStyle w:val="ConsPlusNormal"/>
        <w:spacing w:before="240"/>
        <w:ind w:firstLine="540"/>
        <w:jc w:val="both"/>
      </w:pPr>
      <w:r>
        <w:t>5. контролировать незамедлительный выход из РЦОИ сотрудников, завершивших свою работу.</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9</w:t>
      </w:r>
    </w:p>
    <w:p w:rsidR="0065190A" w:rsidRDefault="0065190A">
      <w:pPr>
        <w:pStyle w:val="ConsPlusNormal"/>
        <w:jc w:val="both"/>
      </w:pPr>
    </w:p>
    <w:p w:rsidR="0065190A" w:rsidRDefault="0065190A">
      <w:pPr>
        <w:pStyle w:val="ConsPlusNormal"/>
        <w:jc w:val="center"/>
      </w:pPr>
      <w:r>
        <w:t>ОСНОВНЫЕ ТЕХНИЧЕСКИЕ ТРЕБОВАНИЯ К РЦОИ</w:t>
      </w:r>
    </w:p>
    <w:p w:rsidR="0065190A" w:rsidRDefault="0065190A">
      <w:pPr>
        <w:pStyle w:val="ConsPlusNormal"/>
        <w:jc w:val="both"/>
      </w:pPr>
    </w:p>
    <w:p w:rsidR="0065190A" w:rsidRDefault="0065190A">
      <w:pPr>
        <w:pStyle w:val="ConsPlusNormal"/>
        <w:ind w:firstLine="540"/>
        <w:jc w:val="both"/>
      </w:pPr>
      <w:r>
        <w:t>Ниже приведены оценки по необходимому аппаратному и программному обеспечению для подготовки, проведения ЕГЭ и для обработки результатов ЕГЭ. Также представлены рекомендуемые оценки по количеству необходимых специалистов, выполняющих указанные работы и по количеству полезной площади для организации работы РЦОИ.</w:t>
      </w:r>
    </w:p>
    <w:p w:rsidR="0065190A" w:rsidRDefault="0065190A">
      <w:pPr>
        <w:pStyle w:val="ConsPlusNormal"/>
        <w:spacing w:before="240"/>
        <w:ind w:firstLine="540"/>
        <w:jc w:val="both"/>
      </w:pPr>
      <w:r>
        <w:t>Оценки разбиты исходя из количества участников ЕГЭ - 2500 участников и 16000 участников. Для иного количества участников РЦОИ должны произвести расчеты самостоятельно в зависимости от организационной и территориальной структуры региона, от производительности техники.</w:t>
      </w:r>
    </w:p>
    <w:p w:rsidR="0065190A" w:rsidRDefault="0065190A">
      <w:pPr>
        <w:pStyle w:val="ConsPlusNormal"/>
        <w:spacing w:before="240"/>
        <w:ind w:firstLine="540"/>
        <w:jc w:val="both"/>
      </w:pPr>
      <w:r>
        <w:t>Необходимое ресурсное обеспечение РЦОИ для выполнения процессов проведения ЕГЭ для 2500 участников при сканировании до 24.00 в день проведения соответствующего экзамена.</w:t>
      </w:r>
    </w:p>
    <w:p w:rsidR="0065190A" w:rsidRDefault="0065190A">
      <w:pPr>
        <w:pStyle w:val="ConsPlusNormal"/>
        <w:jc w:val="both"/>
      </w:pPr>
    </w:p>
    <w:p w:rsidR="0065190A" w:rsidRDefault="0065190A">
      <w:pPr>
        <w:pStyle w:val="ConsPlusNormal"/>
        <w:ind w:firstLine="540"/>
        <w:jc w:val="both"/>
        <w:outlineLvl w:val="2"/>
      </w:pPr>
      <w:r>
        <w:t>Требования к аппаратному обеспечению:</w:t>
      </w:r>
    </w:p>
    <w:p w:rsidR="0065190A" w:rsidRDefault="0065190A">
      <w:pPr>
        <w:pStyle w:val="ConsPlusNormal"/>
        <w:spacing w:before="240"/>
        <w:ind w:firstLine="540"/>
        <w:jc w:val="both"/>
      </w:pPr>
      <w:r>
        <w:t>1) Промышленный сканер - 3 шт. (2 шт. в случае массового применения в ППЭ технологии сканирования);</w:t>
      </w:r>
    </w:p>
    <w:p w:rsidR="0065190A" w:rsidRDefault="0065190A">
      <w:pPr>
        <w:pStyle w:val="ConsPlusNormal"/>
        <w:spacing w:before="240"/>
        <w:ind w:firstLine="540"/>
        <w:jc w:val="both"/>
      </w:pPr>
      <w:r>
        <w:t>2) Промышленный принтер - 2 шт;</w:t>
      </w:r>
    </w:p>
    <w:p w:rsidR="0065190A" w:rsidRDefault="0065190A">
      <w:pPr>
        <w:pStyle w:val="ConsPlusNormal"/>
        <w:spacing w:before="240"/>
        <w:ind w:firstLine="540"/>
        <w:jc w:val="both"/>
      </w:pPr>
      <w:r>
        <w:t>3) Коммуникационное оборудование для организации локальной сети;</w:t>
      </w:r>
    </w:p>
    <w:p w:rsidR="0065190A" w:rsidRDefault="0065190A">
      <w:pPr>
        <w:pStyle w:val="ConsPlusNormal"/>
        <w:spacing w:before="240"/>
        <w:ind w:firstLine="540"/>
        <w:jc w:val="both"/>
      </w:pPr>
      <w:r>
        <w:t>4) Рабочая станция для получения электронных образов бланков ответов участников ЕГЭ из ППЭ, удовлетворяющая следующим требованиям:</w:t>
      </w:r>
    </w:p>
    <w:p w:rsidR="0065190A" w:rsidRDefault="0065190A">
      <w:pPr>
        <w:pStyle w:val="ConsPlusNormal"/>
        <w:spacing w:before="240"/>
        <w:ind w:firstLine="540"/>
        <w:jc w:val="both"/>
      </w:pPr>
      <w:r>
        <w:lastRenderedPageBreak/>
        <w:t>- оперативная память:</w:t>
      </w:r>
    </w:p>
    <w:p w:rsidR="0065190A" w:rsidRDefault="0065190A">
      <w:pPr>
        <w:pStyle w:val="ConsPlusNormal"/>
        <w:spacing w:before="240"/>
        <w:ind w:firstLine="540"/>
        <w:jc w:val="both"/>
      </w:pPr>
      <w:r>
        <w:t>минимальная от 2 Гб;</w:t>
      </w:r>
    </w:p>
    <w:p w:rsidR="0065190A" w:rsidRDefault="0065190A">
      <w:pPr>
        <w:pStyle w:val="ConsPlusNormal"/>
        <w:spacing w:before="240"/>
        <w:ind w:firstLine="540"/>
        <w:jc w:val="both"/>
      </w:pPr>
      <w:r>
        <w:t>рекомендуемая от 8 Гб.</w:t>
      </w:r>
    </w:p>
    <w:p w:rsidR="0065190A" w:rsidRDefault="0065190A">
      <w:pPr>
        <w:pStyle w:val="ConsPlusNormal"/>
        <w:spacing w:before="240"/>
        <w:ind w:firstLine="540"/>
        <w:jc w:val="both"/>
      </w:pPr>
      <w:r>
        <w:t>- свободный объем жесткого диска не менее 5 Гб;</w:t>
      </w:r>
    </w:p>
    <w:p w:rsidR="0065190A" w:rsidRDefault="0065190A">
      <w:pPr>
        <w:pStyle w:val="ConsPlusNormal"/>
        <w:spacing w:before="240"/>
        <w:ind w:firstLine="540"/>
        <w:jc w:val="both"/>
      </w:pPr>
      <w:r>
        <w:t>- частота процессора:</w:t>
      </w:r>
    </w:p>
    <w:p w:rsidR="0065190A" w:rsidRDefault="0065190A">
      <w:pPr>
        <w:pStyle w:val="ConsPlusNormal"/>
        <w:spacing w:before="240"/>
        <w:ind w:firstLine="540"/>
        <w:jc w:val="both"/>
      </w:pPr>
      <w:r>
        <w:t>минимальная от 1,8 ГГц;</w:t>
      </w:r>
    </w:p>
    <w:p w:rsidR="0065190A" w:rsidRDefault="0065190A">
      <w:pPr>
        <w:pStyle w:val="ConsPlusNormal"/>
        <w:spacing w:before="240"/>
        <w:ind w:firstLine="540"/>
        <w:jc w:val="both"/>
      </w:pPr>
      <w:r>
        <w:t>рекомендуемая от 2,5 ГГц.</w:t>
      </w:r>
    </w:p>
    <w:p w:rsidR="0065190A" w:rsidRDefault="0065190A">
      <w:pPr>
        <w:pStyle w:val="ConsPlusNormal"/>
        <w:spacing w:before="240"/>
        <w:ind w:firstLine="540"/>
        <w:jc w:val="both"/>
      </w:pPr>
      <w:r>
        <w:t>5) Рабочая станция для загрузки электронных образов бланков ответов участников ЕГЭ:</w:t>
      </w:r>
    </w:p>
    <w:p w:rsidR="0065190A" w:rsidRDefault="0065190A">
      <w:pPr>
        <w:pStyle w:val="ConsPlusNormal"/>
        <w:spacing w:before="240"/>
        <w:ind w:firstLine="540"/>
        <w:jc w:val="both"/>
      </w:pPr>
      <w:r>
        <w:t>- оперативная память:</w:t>
      </w:r>
    </w:p>
    <w:p w:rsidR="0065190A" w:rsidRDefault="0065190A">
      <w:pPr>
        <w:pStyle w:val="ConsPlusNormal"/>
        <w:spacing w:before="240"/>
        <w:ind w:firstLine="540"/>
        <w:jc w:val="both"/>
      </w:pPr>
      <w:r>
        <w:t>минимальная от 6 Гб;</w:t>
      </w:r>
    </w:p>
    <w:p w:rsidR="0065190A" w:rsidRDefault="0065190A">
      <w:pPr>
        <w:pStyle w:val="ConsPlusNormal"/>
        <w:spacing w:before="240"/>
        <w:ind w:firstLine="540"/>
        <w:jc w:val="both"/>
      </w:pPr>
      <w:r>
        <w:t>рекомендуемая от 10 Гб.</w:t>
      </w:r>
    </w:p>
    <w:p w:rsidR="0065190A" w:rsidRDefault="0065190A">
      <w:pPr>
        <w:pStyle w:val="ConsPlusNormal"/>
        <w:spacing w:before="240"/>
        <w:ind w:firstLine="540"/>
        <w:jc w:val="both"/>
      </w:pPr>
      <w:r>
        <w:t>- свободный объем жесткого диска не менее 5 Гб;</w:t>
      </w:r>
    </w:p>
    <w:p w:rsidR="0065190A" w:rsidRDefault="0065190A">
      <w:pPr>
        <w:pStyle w:val="ConsPlusNormal"/>
        <w:spacing w:before="240"/>
        <w:ind w:firstLine="540"/>
        <w:jc w:val="both"/>
      </w:pPr>
      <w:r>
        <w:t>- частота процессора:</w:t>
      </w:r>
    </w:p>
    <w:p w:rsidR="0065190A" w:rsidRDefault="0065190A">
      <w:pPr>
        <w:pStyle w:val="ConsPlusNormal"/>
        <w:spacing w:before="240"/>
        <w:ind w:firstLine="540"/>
        <w:jc w:val="both"/>
      </w:pPr>
      <w:r>
        <w:t>минимальная от 1,8 ГГц;</w:t>
      </w:r>
    </w:p>
    <w:p w:rsidR="0065190A" w:rsidRDefault="0065190A">
      <w:pPr>
        <w:pStyle w:val="ConsPlusNormal"/>
        <w:spacing w:before="240"/>
        <w:ind w:firstLine="540"/>
        <w:jc w:val="both"/>
      </w:pPr>
      <w:r>
        <w:t>рекомендуемая от 2,5 ГГц.</w:t>
      </w:r>
    </w:p>
    <w:p w:rsidR="0065190A" w:rsidRDefault="0065190A">
      <w:pPr>
        <w:pStyle w:val="ConsPlusNormal"/>
        <w:spacing w:before="240"/>
        <w:ind w:firstLine="540"/>
        <w:jc w:val="both"/>
      </w:pPr>
      <w:r>
        <w:t>6) Рабочие станции специалистов не менее 8 штук, удовлетворяющие следующим требованиям:</w:t>
      </w:r>
    </w:p>
    <w:p w:rsidR="0065190A" w:rsidRDefault="0065190A">
      <w:pPr>
        <w:pStyle w:val="ConsPlusNormal"/>
        <w:spacing w:before="240"/>
        <w:ind w:firstLine="540"/>
        <w:jc w:val="both"/>
      </w:pPr>
      <w:r>
        <w:t>- оперативная память не менее 1 Гб;</w:t>
      </w:r>
    </w:p>
    <w:p w:rsidR="0065190A" w:rsidRDefault="0065190A">
      <w:pPr>
        <w:pStyle w:val="ConsPlusNormal"/>
        <w:spacing w:before="240"/>
        <w:ind w:firstLine="540"/>
        <w:jc w:val="both"/>
      </w:pPr>
      <w:r>
        <w:t>- свободный объем жесткого диска не менее 150 Гб;</w:t>
      </w:r>
    </w:p>
    <w:p w:rsidR="0065190A" w:rsidRDefault="0065190A">
      <w:pPr>
        <w:pStyle w:val="ConsPlusNormal"/>
        <w:spacing w:before="240"/>
        <w:ind w:firstLine="540"/>
        <w:jc w:val="both"/>
      </w:pPr>
      <w:r>
        <w:t>- процессор класса IntelPentium IV 2,4 ГГц или выше.</w:t>
      </w:r>
    </w:p>
    <w:p w:rsidR="0065190A" w:rsidRDefault="0065190A">
      <w:pPr>
        <w:pStyle w:val="ConsPlusNormal"/>
        <w:spacing w:before="240"/>
        <w:ind w:firstLine="540"/>
        <w:jc w:val="both"/>
      </w:pPr>
      <w:r>
        <w:t>7) Сервер баз данных (1 штука), удовлетворяющий следующим требованиям:</w:t>
      </w:r>
    </w:p>
    <w:p w:rsidR="0065190A" w:rsidRDefault="0065190A">
      <w:pPr>
        <w:pStyle w:val="ConsPlusNormal"/>
        <w:spacing w:before="240"/>
        <w:ind w:firstLine="540"/>
        <w:jc w:val="both"/>
      </w:pPr>
      <w:r>
        <w:t>оперативная память не менее 4 Гб;</w:t>
      </w:r>
    </w:p>
    <w:p w:rsidR="0065190A" w:rsidRDefault="0065190A">
      <w:pPr>
        <w:pStyle w:val="ConsPlusNormal"/>
        <w:spacing w:before="240"/>
        <w:ind w:firstLine="540"/>
        <w:jc w:val="both"/>
      </w:pPr>
      <w:r>
        <w:t>свободный объем жесткого диска не менее 250 Гб.</w:t>
      </w:r>
    </w:p>
    <w:p w:rsidR="0065190A" w:rsidRDefault="0065190A">
      <w:pPr>
        <w:pStyle w:val="ConsPlusNormal"/>
        <w:spacing w:before="240"/>
        <w:ind w:firstLine="540"/>
        <w:jc w:val="both"/>
      </w:pPr>
      <w:r>
        <w:t>8) Токен сотрудника РЦОИ, ответственного за загрузку электронных образов бланков ответов участников ЕГЭ, - по 1 шт. на каждого ответственного сотрудника РЦОИ, не менее 2 шт. на РЦОИ.</w:t>
      </w:r>
    </w:p>
    <w:p w:rsidR="0065190A" w:rsidRDefault="0065190A">
      <w:pPr>
        <w:pStyle w:val="ConsPlusNormal"/>
        <w:jc w:val="both"/>
      </w:pPr>
    </w:p>
    <w:p w:rsidR="0065190A" w:rsidRDefault="0065190A">
      <w:pPr>
        <w:pStyle w:val="ConsPlusNormal"/>
        <w:ind w:firstLine="540"/>
        <w:jc w:val="both"/>
        <w:outlineLvl w:val="2"/>
      </w:pPr>
      <w:r>
        <w:t>Требования к необходимому лицензируемому программному обеспечению</w:t>
      </w:r>
    </w:p>
    <w:p w:rsidR="0065190A" w:rsidRDefault="0065190A">
      <w:pPr>
        <w:pStyle w:val="ConsPlusNormal"/>
        <w:spacing w:before="240"/>
        <w:ind w:firstLine="540"/>
        <w:jc w:val="both"/>
      </w:pPr>
      <w:r>
        <w:t>1) Для рабочей станции получения электронных образов бланков ответов участников ЕГЭ из ППЭ:</w:t>
      </w:r>
    </w:p>
    <w:p w:rsidR="0065190A" w:rsidRDefault="0065190A">
      <w:pPr>
        <w:pStyle w:val="ConsPlusNormal"/>
        <w:spacing w:before="240"/>
        <w:ind w:firstLine="540"/>
        <w:jc w:val="both"/>
      </w:pPr>
      <w:r>
        <w:lastRenderedPageBreak/>
        <w:t>- операционная система "Windows 7", "Windows 8.1", "WindowsServer 2008", "WindowsServer 2012" платформы: ia32 (x86), x64;</w:t>
      </w:r>
    </w:p>
    <w:p w:rsidR="0065190A" w:rsidRDefault="0065190A">
      <w:pPr>
        <w:pStyle w:val="ConsPlusNormal"/>
        <w:spacing w:before="240"/>
        <w:ind w:firstLine="540"/>
        <w:jc w:val="both"/>
      </w:pPr>
      <w:r>
        <w:t>- Microsoft.NET Framework 4.0.</w:t>
      </w:r>
    </w:p>
    <w:p w:rsidR="0065190A" w:rsidRDefault="0065190A">
      <w:pPr>
        <w:pStyle w:val="ConsPlusNormal"/>
        <w:spacing w:before="240"/>
        <w:ind w:firstLine="540"/>
        <w:jc w:val="both"/>
      </w:pPr>
      <w:r>
        <w:t>2) Для рабочей станции загрузки электронных образов бланков ответов участников ЕГЭ:</w:t>
      </w:r>
    </w:p>
    <w:p w:rsidR="0065190A" w:rsidRDefault="0065190A">
      <w:pPr>
        <w:pStyle w:val="ConsPlusNormal"/>
        <w:spacing w:before="240"/>
        <w:ind w:firstLine="540"/>
        <w:jc w:val="both"/>
      </w:pPr>
      <w:r>
        <w:t>- операционная система "Windows 7", "Windows 8.1", "WindowsServer 2008", "WindowsServer 2012" платформы: ia32 (x86), x64;</w:t>
      </w:r>
    </w:p>
    <w:p w:rsidR="0065190A" w:rsidRDefault="0065190A">
      <w:pPr>
        <w:pStyle w:val="ConsPlusNormal"/>
        <w:spacing w:before="240"/>
        <w:ind w:firstLine="540"/>
        <w:jc w:val="both"/>
      </w:pPr>
      <w:r>
        <w:t>- Microsoft.NET Framework 4.0;</w:t>
      </w:r>
    </w:p>
    <w:p w:rsidR="0065190A" w:rsidRDefault="0065190A">
      <w:pPr>
        <w:pStyle w:val="ConsPlusNormal"/>
        <w:spacing w:before="240"/>
        <w:ind w:firstLine="540"/>
        <w:jc w:val="both"/>
      </w:pPr>
      <w:r>
        <w:t>- Имеющее действующий на весь период ЕГЭ сертификат ФСБ России средство антивирусной защиты информации.</w:t>
      </w:r>
    </w:p>
    <w:p w:rsidR="0065190A" w:rsidRDefault="0065190A">
      <w:pPr>
        <w:pStyle w:val="ConsPlusNormal"/>
        <w:spacing w:before="240"/>
        <w:ind w:firstLine="540"/>
        <w:jc w:val="both"/>
      </w:pPr>
      <w:r>
        <w:t>3) Для рабочих станций специалистов:</w:t>
      </w:r>
    </w:p>
    <w:p w:rsidR="0065190A" w:rsidRDefault="0065190A">
      <w:pPr>
        <w:pStyle w:val="ConsPlusNormal"/>
        <w:spacing w:before="240"/>
        <w:ind w:firstLine="540"/>
        <w:jc w:val="both"/>
      </w:pPr>
      <w:r>
        <w:t>- операционная система "Windows 2000 SP4", "Windows XP SP2" или "Windows XP SP3", "Windows 7" - 8 лицензий;</w:t>
      </w:r>
    </w:p>
    <w:p w:rsidR="0065190A" w:rsidRDefault="0065190A">
      <w:pPr>
        <w:pStyle w:val="ConsPlusNormal"/>
        <w:spacing w:before="240"/>
        <w:ind w:firstLine="540"/>
        <w:jc w:val="both"/>
      </w:pPr>
      <w:r>
        <w:t>- пакет офисных программ MS Office - не менее 1 штуки.</w:t>
      </w:r>
    </w:p>
    <w:p w:rsidR="0065190A" w:rsidRDefault="0065190A">
      <w:pPr>
        <w:pStyle w:val="ConsPlusNormal"/>
        <w:spacing w:before="240"/>
        <w:ind w:firstLine="540"/>
        <w:jc w:val="both"/>
      </w:pPr>
      <w:r>
        <w:t>4) Для сервера баз данных:</w:t>
      </w:r>
    </w:p>
    <w:p w:rsidR="0065190A" w:rsidRDefault="0065190A">
      <w:pPr>
        <w:pStyle w:val="ConsPlusNormal"/>
        <w:spacing w:before="240"/>
        <w:ind w:firstLine="540"/>
        <w:jc w:val="both"/>
      </w:pPr>
      <w:r>
        <w:t>- операционная система "WindowsServer 2003 R2" или выше с количеством подключений не менее 15 штук - 1 штука;</w:t>
      </w:r>
    </w:p>
    <w:p w:rsidR="0065190A" w:rsidRDefault="0065190A">
      <w:pPr>
        <w:pStyle w:val="ConsPlusNormal"/>
        <w:spacing w:before="240"/>
        <w:ind w:firstLine="540"/>
        <w:jc w:val="both"/>
      </w:pPr>
      <w:r>
        <w:t>- СУБД "SQL Server 2008" или "SQL Server 2008 R2" версий standart или enterprise, с количеством подключений не менее 15 штук - 1 штука.</w:t>
      </w:r>
    </w:p>
    <w:p w:rsidR="0065190A" w:rsidRDefault="0065190A">
      <w:pPr>
        <w:pStyle w:val="ConsPlusNormal"/>
        <w:jc w:val="both"/>
      </w:pPr>
    </w:p>
    <w:p w:rsidR="0065190A" w:rsidRDefault="0065190A">
      <w:pPr>
        <w:pStyle w:val="ConsPlusNormal"/>
        <w:ind w:firstLine="540"/>
        <w:jc w:val="both"/>
        <w:outlineLvl w:val="2"/>
      </w:pPr>
      <w:r>
        <w:t>Требования к количеству лиц, привлекаемых к обработке результатов экзамена</w:t>
      </w:r>
    </w:p>
    <w:p w:rsidR="0065190A" w:rsidRDefault="0065190A">
      <w:pPr>
        <w:pStyle w:val="ConsPlusNormal"/>
        <w:spacing w:before="240"/>
        <w:ind w:firstLine="540"/>
        <w:jc w:val="both"/>
      </w:pPr>
      <w:r>
        <w:t>Для обработки результатов экзамена необходимо наличие специалистов в количестве 8 - 12 человек, для обработки экзаменов специалисты должны исполнять указанные ниже роли, один специалист может одновременно исполнять несколько ролей:</w:t>
      </w:r>
    </w:p>
    <w:p w:rsidR="0065190A" w:rsidRDefault="0065190A">
      <w:pPr>
        <w:pStyle w:val="ConsPlusNormal"/>
        <w:spacing w:before="240"/>
        <w:ind w:firstLine="540"/>
        <w:jc w:val="both"/>
      </w:pPr>
      <w:r>
        <w:t>1) Специалист РЦОИ, ответственный за загрузку электронных образов бланков ответов участников ЕГЭ, - 1;</w:t>
      </w:r>
    </w:p>
    <w:p w:rsidR="0065190A" w:rsidRDefault="0065190A">
      <w:pPr>
        <w:pStyle w:val="ConsPlusNormal"/>
        <w:spacing w:before="240"/>
        <w:ind w:firstLine="540"/>
        <w:jc w:val="both"/>
      </w:pPr>
      <w:r>
        <w:t>2) Оператор станции сканирования - 1;</w:t>
      </w:r>
    </w:p>
    <w:p w:rsidR="0065190A" w:rsidRDefault="0065190A">
      <w:pPr>
        <w:pStyle w:val="ConsPlusNormal"/>
        <w:spacing w:before="240"/>
        <w:ind w:firstLine="540"/>
        <w:jc w:val="both"/>
      </w:pPr>
      <w:r>
        <w:t>3) Операторы станции верификации - 3;</w:t>
      </w:r>
    </w:p>
    <w:p w:rsidR="0065190A" w:rsidRDefault="0065190A">
      <w:pPr>
        <w:pStyle w:val="ConsPlusNormal"/>
        <w:spacing w:before="240"/>
        <w:ind w:firstLine="540"/>
        <w:jc w:val="both"/>
      </w:pPr>
      <w:r>
        <w:t>4) Оператор станции старшего верификатора - 1;</w:t>
      </w:r>
    </w:p>
    <w:p w:rsidR="0065190A" w:rsidRDefault="0065190A">
      <w:pPr>
        <w:pStyle w:val="ConsPlusNormal"/>
        <w:spacing w:before="240"/>
        <w:ind w:firstLine="540"/>
        <w:jc w:val="both"/>
      </w:pPr>
      <w:r>
        <w:t>5) Операторы станции администратора - 2;</w:t>
      </w:r>
    </w:p>
    <w:p w:rsidR="0065190A" w:rsidRDefault="0065190A">
      <w:pPr>
        <w:pStyle w:val="ConsPlusNormal"/>
        <w:spacing w:before="240"/>
        <w:ind w:firstLine="540"/>
        <w:jc w:val="both"/>
      </w:pPr>
      <w:r>
        <w:t>6) Оператор станции экспертизы - 1;</w:t>
      </w:r>
    </w:p>
    <w:p w:rsidR="0065190A" w:rsidRDefault="0065190A">
      <w:pPr>
        <w:pStyle w:val="ConsPlusNormal"/>
        <w:spacing w:before="240"/>
        <w:ind w:firstLine="540"/>
        <w:jc w:val="both"/>
      </w:pPr>
      <w:r>
        <w:t>7) Оператор станции апелляций и коррекций - 1;</w:t>
      </w:r>
    </w:p>
    <w:p w:rsidR="0065190A" w:rsidRDefault="0065190A">
      <w:pPr>
        <w:pStyle w:val="ConsPlusNormal"/>
        <w:spacing w:before="240"/>
        <w:ind w:firstLine="540"/>
        <w:jc w:val="both"/>
      </w:pPr>
      <w:r>
        <w:t>8) Оператор модуля планирования ЕГЭ - 1.</w:t>
      </w:r>
    </w:p>
    <w:p w:rsidR="0065190A" w:rsidRDefault="0065190A">
      <w:pPr>
        <w:pStyle w:val="ConsPlusNormal"/>
        <w:jc w:val="both"/>
      </w:pPr>
    </w:p>
    <w:p w:rsidR="0065190A" w:rsidRDefault="0065190A">
      <w:pPr>
        <w:pStyle w:val="ConsPlusNormal"/>
        <w:ind w:firstLine="540"/>
        <w:jc w:val="both"/>
        <w:outlineLvl w:val="2"/>
      </w:pPr>
      <w:r>
        <w:t>Требования к необходимому количеству полезной площади для размещения РЦОИ</w:t>
      </w:r>
    </w:p>
    <w:p w:rsidR="0065190A" w:rsidRDefault="0065190A">
      <w:pPr>
        <w:pStyle w:val="ConsPlusNormal"/>
        <w:spacing w:before="240"/>
        <w:ind w:firstLine="540"/>
        <w:jc w:val="both"/>
      </w:pPr>
      <w:r>
        <w:lastRenderedPageBreak/>
        <w:t>В целях планирования ЕГЭ, обработки результатов ЕГЭ, приема, выдачи и хранения экзаменационных материалов, размещения аппаратного обеспечения в РЦОИ должны быть выделены соответствующие помещения, исходя из количества участников общая полезная площадь должна составлять порядка 100 кв. м.</w:t>
      </w:r>
    </w:p>
    <w:p w:rsidR="0065190A" w:rsidRDefault="0065190A">
      <w:pPr>
        <w:pStyle w:val="ConsPlusNormal"/>
        <w:spacing w:before="240"/>
        <w:ind w:firstLine="540"/>
        <w:jc w:val="both"/>
      </w:pPr>
      <w:r>
        <w:t>Необходимое ресурсное обеспечение РЦОИ для выполнения процессов проведения ЕГЭ для 16000 участников при сканировании до 24.00 в день проведения соответствующего экзамена.</w:t>
      </w:r>
    </w:p>
    <w:p w:rsidR="0065190A" w:rsidRDefault="0065190A">
      <w:pPr>
        <w:pStyle w:val="ConsPlusNormal"/>
        <w:spacing w:before="240"/>
        <w:ind w:firstLine="540"/>
        <w:jc w:val="both"/>
      </w:pPr>
      <w:r>
        <w:t>Требования к аппаратному обеспечению:</w:t>
      </w:r>
    </w:p>
    <w:p w:rsidR="0065190A" w:rsidRDefault="0065190A">
      <w:pPr>
        <w:pStyle w:val="ConsPlusNormal"/>
        <w:spacing w:before="240"/>
        <w:ind w:firstLine="540"/>
        <w:jc w:val="both"/>
      </w:pPr>
      <w:r>
        <w:t>1) Промышленный сканер - 5 шт., (2 шт. в случае массового применения в ППЭ технологии сканирования);</w:t>
      </w:r>
    </w:p>
    <w:p w:rsidR="0065190A" w:rsidRDefault="0065190A">
      <w:pPr>
        <w:pStyle w:val="ConsPlusNormal"/>
        <w:spacing w:before="240"/>
        <w:ind w:firstLine="540"/>
        <w:jc w:val="both"/>
      </w:pPr>
      <w:r>
        <w:t>2) Промышленный принтер - 3 шт;</w:t>
      </w:r>
    </w:p>
    <w:p w:rsidR="0065190A" w:rsidRDefault="0065190A">
      <w:pPr>
        <w:pStyle w:val="ConsPlusNormal"/>
        <w:spacing w:before="240"/>
        <w:ind w:firstLine="540"/>
        <w:jc w:val="both"/>
      </w:pPr>
      <w:r>
        <w:t>3) Коммуникационное оборудование для организации локальной сети;</w:t>
      </w:r>
    </w:p>
    <w:p w:rsidR="0065190A" w:rsidRDefault="0065190A">
      <w:pPr>
        <w:pStyle w:val="ConsPlusNormal"/>
        <w:spacing w:before="240"/>
        <w:ind w:firstLine="540"/>
        <w:jc w:val="both"/>
      </w:pPr>
      <w:r>
        <w:t>4) Рабочая станция для получения электронных образов бланков ответов участников ЕГЭ из ППЭ, удовлетворяющая следующим требованиям:</w:t>
      </w:r>
    </w:p>
    <w:p w:rsidR="0065190A" w:rsidRDefault="0065190A">
      <w:pPr>
        <w:pStyle w:val="ConsPlusNormal"/>
        <w:spacing w:before="240"/>
        <w:ind w:firstLine="540"/>
        <w:jc w:val="both"/>
      </w:pPr>
      <w:r>
        <w:t>- оперативная память:</w:t>
      </w:r>
    </w:p>
    <w:p w:rsidR="0065190A" w:rsidRDefault="0065190A">
      <w:pPr>
        <w:pStyle w:val="ConsPlusNormal"/>
        <w:spacing w:before="240"/>
        <w:ind w:firstLine="540"/>
        <w:jc w:val="both"/>
      </w:pPr>
      <w:r>
        <w:t>- минимальная от 2 Гб;</w:t>
      </w:r>
    </w:p>
    <w:p w:rsidR="0065190A" w:rsidRDefault="0065190A">
      <w:pPr>
        <w:pStyle w:val="ConsPlusNormal"/>
        <w:spacing w:before="240"/>
        <w:ind w:firstLine="540"/>
        <w:jc w:val="both"/>
      </w:pPr>
      <w:r>
        <w:t>- рекомендуемая от 8 Гб.</w:t>
      </w:r>
    </w:p>
    <w:p w:rsidR="0065190A" w:rsidRDefault="0065190A">
      <w:pPr>
        <w:pStyle w:val="ConsPlusNormal"/>
        <w:spacing w:before="240"/>
        <w:ind w:firstLine="540"/>
        <w:jc w:val="both"/>
      </w:pPr>
      <w:r>
        <w:t>- свободный объем жесткого диска не менее 32 Гб;</w:t>
      </w:r>
    </w:p>
    <w:p w:rsidR="0065190A" w:rsidRDefault="0065190A">
      <w:pPr>
        <w:pStyle w:val="ConsPlusNormal"/>
        <w:spacing w:before="240"/>
        <w:ind w:firstLine="540"/>
        <w:jc w:val="both"/>
      </w:pPr>
      <w:r>
        <w:t>- частота процессора:</w:t>
      </w:r>
    </w:p>
    <w:p w:rsidR="0065190A" w:rsidRDefault="0065190A">
      <w:pPr>
        <w:pStyle w:val="ConsPlusNormal"/>
        <w:spacing w:before="240"/>
        <w:ind w:firstLine="540"/>
        <w:jc w:val="both"/>
      </w:pPr>
      <w:r>
        <w:t>- минимальная от 1,8 ГГц;</w:t>
      </w:r>
    </w:p>
    <w:p w:rsidR="0065190A" w:rsidRDefault="0065190A">
      <w:pPr>
        <w:pStyle w:val="ConsPlusNormal"/>
        <w:spacing w:before="240"/>
        <w:ind w:firstLine="540"/>
        <w:jc w:val="both"/>
      </w:pPr>
      <w:r>
        <w:t>- рекомендуемая от 2,5 ГГц.</w:t>
      </w:r>
    </w:p>
    <w:p w:rsidR="0065190A" w:rsidRDefault="0065190A">
      <w:pPr>
        <w:pStyle w:val="ConsPlusNormal"/>
        <w:spacing w:before="240"/>
        <w:ind w:firstLine="540"/>
        <w:jc w:val="both"/>
      </w:pPr>
      <w:r>
        <w:t>5) Рабочая станция для загрузки электронных образов бланков ответов участников ЕГЭ:</w:t>
      </w:r>
    </w:p>
    <w:p w:rsidR="0065190A" w:rsidRDefault="0065190A">
      <w:pPr>
        <w:pStyle w:val="ConsPlusNormal"/>
        <w:spacing w:before="240"/>
        <w:ind w:firstLine="540"/>
        <w:jc w:val="both"/>
      </w:pPr>
      <w:r>
        <w:t>- оперативная память:</w:t>
      </w:r>
    </w:p>
    <w:p w:rsidR="0065190A" w:rsidRDefault="0065190A">
      <w:pPr>
        <w:pStyle w:val="ConsPlusNormal"/>
        <w:spacing w:before="240"/>
        <w:ind w:firstLine="540"/>
        <w:jc w:val="both"/>
      </w:pPr>
      <w:r>
        <w:t>- минимальная от 6 Гб;</w:t>
      </w:r>
    </w:p>
    <w:p w:rsidR="0065190A" w:rsidRDefault="0065190A">
      <w:pPr>
        <w:pStyle w:val="ConsPlusNormal"/>
        <w:spacing w:before="240"/>
        <w:ind w:firstLine="540"/>
        <w:jc w:val="both"/>
      </w:pPr>
      <w:r>
        <w:t>- рекомендуемая от 10 Гб.</w:t>
      </w:r>
    </w:p>
    <w:p w:rsidR="0065190A" w:rsidRDefault="0065190A">
      <w:pPr>
        <w:pStyle w:val="ConsPlusNormal"/>
        <w:spacing w:before="240"/>
        <w:ind w:firstLine="540"/>
        <w:jc w:val="both"/>
      </w:pPr>
      <w:r>
        <w:t>- свободный объем жесткого диска не менее 32 Гб;</w:t>
      </w:r>
    </w:p>
    <w:p w:rsidR="0065190A" w:rsidRDefault="0065190A">
      <w:pPr>
        <w:pStyle w:val="ConsPlusNormal"/>
        <w:spacing w:before="240"/>
        <w:ind w:firstLine="540"/>
        <w:jc w:val="both"/>
      </w:pPr>
      <w:r>
        <w:t>- частота процессора:</w:t>
      </w:r>
    </w:p>
    <w:p w:rsidR="0065190A" w:rsidRDefault="0065190A">
      <w:pPr>
        <w:pStyle w:val="ConsPlusNormal"/>
        <w:spacing w:before="240"/>
        <w:ind w:firstLine="540"/>
        <w:jc w:val="both"/>
      </w:pPr>
      <w:r>
        <w:t>- минимальная от 1,8 ГГц;</w:t>
      </w:r>
    </w:p>
    <w:p w:rsidR="0065190A" w:rsidRDefault="0065190A">
      <w:pPr>
        <w:pStyle w:val="ConsPlusNormal"/>
        <w:spacing w:before="240"/>
        <w:ind w:firstLine="540"/>
        <w:jc w:val="both"/>
      </w:pPr>
      <w:r>
        <w:t>- рекомендуемая от 2,5 ГГц.</w:t>
      </w:r>
    </w:p>
    <w:p w:rsidR="0065190A" w:rsidRDefault="0065190A">
      <w:pPr>
        <w:pStyle w:val="ConsPlusNormal"/>
        <w:spacing w:before="240"/>
        <w:ind w:firstLine="540"/>
        <w:jc w:val="both"/>
      </w:pPr>
      <w:r>
        <w:t>6) Рабочие станции специалистов не менее 30 штук, удовлетворяющие следующим требованиям:</w:t>
      </w:r>
    </w:p>
    <w:p w:rsidR="0065190A" w:rsidRDefault="0065190A">
      <w:pPr>
        <w:pStyle w:val="ConsPlusNormal"/>
        <w:spacing w:before="240"/>
        <w:ind w:firstLine="540"/>
        <w:jc w:val="both"/>
      </w:pPr>
      <w:r>
        <w:lastRenderedPageBreak/>
        <w:t>- оперативная память не менее 1 Гб;</w:t>
      </w:r>
    </w:p>
    <w:p w:rsidR="0065190A" w:rsidRDefault="0065190A">
      <w:pPr>
        <w:pStyle w:val="ConsPlusNormal"/>
        <w:spacing w:before="240"/>
        <w:ind w:firstLine="540"/>
        <w:jc w:val="both"/>
      </w:pPr>
      <w:r>
        <w:t>- свободный объем жесткого диска не менее 150 Гб;</w:t>
      </w:r>
    </w:p>
    <w:p w:rsidR="0065190A" w:rsidRDefault="0065190A">
      <w:pPr>
        <w:pStyle w:val="ConsPlusNormal"/>
        <w:spacing w:before="240"/>
        <w:ind w:firstLine="540"/>
        <w:jc w:val="both"/>
      </w:pPr>
      <w:r>
        <w:t>- процессор класса IntelPentium IV 2,4 ГГц или выше.</w:t>
      </w:r>
    </w:p>
    <w:p w:rsidR="0065190A" w:rsidRDefault="0065190A">
      <w:pPr>
        <w:pStyle w:val="ConsPlusNormal"/>
        <w:spacing w:before="240"/>
        <w:ind w:firstLine="540"/>
        <w:jc w:val="both"/>
      </w:pPr>
      <w:r>
        <w:t>7) Сервер баз данных (1 штука), удовлетворяющий следующим требованиям:</w:t>
      </w:r>
    </w:p>
    <w:p w:rsidR="0065190A" w:rsidRDefault="0065190A">
      <w:pPr>
        <w:pStyle w:val="ConsPlusNormal"/>
        <w:spacing w:before="240"/>
        <w:ind w:firstLine="540"/>
        <w:jc w:val="both"/>
      </w:pPr>
      <w:r>
        <w:t>процессор не ниже Quad-CoreIntelXeon;</w:t>
      </w:r>
    </w:p>
    <w:p w:rsidR="0065190A" w:rsidRDefault="0065190A">
      <w:pPr>
        <w:pStyle w:val="ConsPlusNormal"/>
        <w:spacing w:before="240"/>
        <w:ind w:firstLine="540"/>
        <w:jc w:val="both"/>
      </w:pPr>
      <w:r>
        <w:t>оперативная память не менее 8 Гб;</w:t>
      </w:r>
    </w:p>
    <w:p w:rsidR="0065190A" w:rsidRDefault="0065190A">
      <w:pPr>
        <w:pStyle w:val="ConsPlusNormal"/>
        <w:spacing w:before="240"/>
        <w:ind w:firstLine="540"/>
        <w:jc w:val="both"/>
      </w:pPr>
      <w:r>
        <w:t>свободный объем жесткого диска не менее 500 Гб.</w:t>
      </w:r>
    </w:p>
    <w:p w:rsidR="0065190A" w:rsidRDefault="0065190A">
      <w:pPr>
        <w:pStyle w:val="ConsPlusNormal"/>
        <w:spacing w:before="240"/>
        <w:ind w:firstLine="540"/>
        <w:jc w:val="both"/>
      </w:pPr>
      <w:r>
        <w:t>8) Токен сотрудника РЦОИ, ответственного за загрузку электронных образов бланков ответов участников ЕГЭ - по 1 шт. на каждого ответственного сотрудника РЦОИ, не менее 2 шт. на РЦОИ.</w:t>
      </w:r>
    </w:p>
    <w:p w:rsidR="0065190A" w:rsidRDefault="0065190A">
      <w:pPr>
        <w:pStyle w:val="ConsPlusNormal"/>
        <w:jc w:val="both"/>
      </w:pPr>
    </w:p>
    <w:p w:rsidR="0065190A" w:rsidRDefault="0065190A">
      <w:pPr>
        <w:pStyle w:val="ConsPlusNormal"/>
        <w:ind w:firstLine="540"/>
        <w:jc w:val="both"/>
        <w:outlineLvl w:val="2"/>
      </w:pPr>
      <w:r>
        <w:t>Требования к необходимому лицензируемому программному обеспечению</w:t>
      </w:r>
    </w:p>
    <w:p w:rsidR="0065190A" w:rsidRDefault="0065190A">
      <w:pPr>
        <w:pStyle w:val="ConsPlusNormal"/>
        <w:spacing w:before="240"/>
        <w:ind w:firstLine="540"/>
        <w:jc w:val="both"/>
      </w:pPr>
      <w:r>
        <w:t>1) Для рабочей станции получения электронных образов бланков ответов участников ЕГЭ из ППЭ:</w:t>
      </w:r>
    </w:p>
    <w:p w:rsidR="0065190A" w:rsidRDefault="0065190A">
      <w:pPr>
        <w:pStyle w:val="ConsPlusNormal"/>
        <w:spacing w:before="240"/>
        <w:ind w:firstLine="540"/>
        <w:jc w:val="both"/>
      </w:pPr>
      <w:r>
        <w:t>- операционная система Windows 7, WindowsServer 2008, платформы: ia32 (x86), x64;</w:t>
      </w:r>
    </w:p>
    <w:p w:rsidR="0065190A" w:rsidRDefault="0065190A">
      <w:pPr>
        <w:pStyle w:val="ConsPlusNormal"/>
        <w:spacing w:before="240"/>
        <w:ind w:firstLine="540"/>
        <w:jc w:val="both"/>
      </w:pPr>
      <w:r>
        <w:t>- Microsoft.NET Framework 4.0.</w:t>
      </w:r>
    </w:p>
    <w:p w:rsidR="0065190A" w:rsidRDefault="0065190A">
      <w:pPr>
        <w:pStyle w:val="ConsPlusNormal"/>
        <w:spacing w:before="240"/>
        <w:ind w:firstLine="540"/>
        <w:jc w:val="both"/>
      </w:pPr>
      <w:r>
        <w:t>2) Для рабочей станции загрузки электронных образов бланков ответов участников ЕГЭ:</w:t>
      </w:r>
    </w:p>
    <w:p w:rsidR="0065190A" w:rsidRDefault="0065190A">
      <w:pPr>
        <w:pStyle w:val="ConsPlusNormal"/>
        <w:spacing w:before="240"/>
        <w:ind w:firstLine="540"/>
        <w:jc w:val="both"/>
      </w:pPr>
      <w:r>
        <w:t>- операционная система Windows 7, WindowsServer 2008, платформы: ia32 (x86), x64;</w:t>
      </w:r>
    </w:p>
    <w:p w:rsidR="0065190A" w:rsidRDefault="0065190A">
      <w:pPr>
        <w:pStyle w:val="ConsPlusNormal"/>
        <w:spacing w:before="240"/>
        <w:ind w:firstLine="540"/>
        <w:jc w:val="both"/>
      </w:pPr>
      <w:r>
        <w:t>- Microsoft.NET Framework 4.0;</w:t>
      </w:r>
    </w:p>
    <w:p w:rsidR="0065190A" w:rsidRDefault="0065190A">
      <w:pPr>
        <w:pStyle w:val="ConsPlusNormal"/>
        <w:spacing w:before="240"/>
        <w:ind w:firstLine="540"/>
        <w:jc w:val="both"/>
      </w:pPr>
      <w:r>
        <w:t>- Имеющее действующий на весь период ЕГЭ сертификат ФСБ России средство антивирусной защиты информации.</w:t>
      </w:r>
    </w:p>
    <w:p w:rsidR="0065190A" w:rsidRDefault="0065190A">
      <w:pPr>
        <w:pStyle w:val="ConsPlusNormal"/>
        <w:spacing w:before="240"/>
        <w:ind w:firstLine="540"/>
        <w:jc w:val="both"/>
      </w:pPr>
      <w:r>
        <w:t>3) Для рабочих станций специалистов:</w:t>
      </w:r>
    </w:p>
    <w:p w:rsidR="0065190A" w:rsidRDefault="0065190A">
      <w:pPr>
        <w:pStyle w:val="ConsPlusNormal"/>
        <w:spacing w:before="240"/>
        <w:ind w:firstLine="540"/>
        <w:jc w:val="both"/>
      </w:pPr>
      <w:r>
        <w:t>- операционная система "Windows 2000 SP4", "Windows XP SP2" или "Windows XP SP3", "Windows 7" - 37 лицензий;</w:t>
      </w:r>
    </w:p>
    <w:p w:rsidR="0065190A" w:rsidRDefault="0065190A">
      <w:pPr>
        <w:pStyle w:val="ConsPlusNormal"/>
        <w:spacing w:before="240"/>
        <w:ind w:firstLine="540"/>
        <w:jc w:val="both"/>
      </w:pPr>
      <w:r>
        <w:t>- пакет офисных программ MS Office - не менее 1 штуки.</w:t>
      </w:r>
    </w:p>
    <w:p w:rsidR="0065190A" w:rsidRDefault="0065190A">
      <w:pPr>
        <w:pStyle w:val="ConsPlusNormal"/>
        <w:spacing w:before="240"/>
        <w:ind w:firstLine="540"/>
        <w:jc w:val="both"/>
      </w:pPr>
      <w:r>
        <w:t>4) Для сервера баз данных:</w:t>
      </w:r>
    </w:p>
    <w:p w:rsidR="0065190A" w:rsidRDefault="0065190A">
      <w:pPr>
        <w:pStyle w:val="ConsPlusNormal"/>
        <w:spacing w:before="240"/>
        <w:ind w:firstLine="540"/>
        <w:jc w:val="both"/>
      </w:pPr>
      <w:r>
        <w:t>- операционная система "WindowsServer 2003 R2" или выше с количеством подключений не менее 50 штук - 1 штука;</w:t>
      </w:r>
    </w:p>
    <w:p w:rsidR="0065190A" w:rsidRDefault="0065190A">
      <w:pPr>
        <w:pStyle w:val="ConsPlusNormal"/>
        <w:spacing w:before="240"/>
        <w:ind w:firstLine="540"/>
        <w:jc w:val="both"/>
      </w:pPr>
      <w:r>
        <w:t>- СУБД "SQL Server 2008" или "SQL Server 2008 R2" версий standart или enterprise, с количеством подключений не менее 50 штук - 1 штука.</w:t>
      </w:r>
    </w:p>
    <w:p w:rsidR="0065190A" w:rsidRDefault="0065190A">
      <w:pPr>
        <w:pStyle w:val="ConsPlusNormal"/>
        <w:jc w:val="both"/>
      </w:pPr>
    </w:p>
    <w:p w:rsidR="0065190A" w:rsidRDefault="0065190A">
      <w:pPr>
        <w:pStyle w:val="ConsPlusNormal"/>
        <w:ind w:firstLine="540"/>
        <w:jc w:val="both"/>
        <w:outlineLvl w:val="2"/>
      </w:pPr>
      <w:r>
        <w:t>Требования к количеству лиц, привлекаемых к обработке результатов экзамена</w:t>
      </w:r>
    </w:p>
    <w:p w:rsidR="0065190A" w:rsidRDefault="0065190A">
      <w:pPr>
        <w:pStyle w:val="ConsPlusNormal"/>
        <w:spacing w:before="240"/>
        <w:ind w:firstLine="540"/>
        <w:jc w:val="both"/>
      </w:pPr>
      <w:r>
        <w:t xml:space="preserve">Для обработки результатов экзамена необходимо наличие специалистов в количестве </w:t>
      </w:r>
      <w:r>
        <w:lastRenderedPageBreak/>
        <w:t>30 - 40 человек, для обработки экзаменов специалисты должны исполнять указанные ниже роли, один специалист может одновременно исполнять несколько ролей:</w:t>
      </w:r>
    </w:p>
    <w:p w:rsidR="0065190A" w:rsidRDefault="0065190A">
      <w:pPr>
        <w:pStyle w:val="ConsPlusNormal"/>
        <w:spacing w:before="240"/>
        <w:ind w:firstLine="540"/>
        <w:jc w:val="both"/>
      </w:pPr>
      <w:r>
        <w:t>1) Специалист РЦОИ, ответственный за загрузку электронных образов бланков ответов участников ЕГЭ, - 3;</w:t>
      </w:r>
    </w:p>
    <w:p w:rsidR="0065190A" w:rsidRDefault="0065190A">
      <w:pPr>
        <w:pStyle w:val="ConsPlusNormal"/>
        <w:spacing w:before="240"/>
        <w:ind w:firstLine="540"/>
        <w:jc w:val="both"/>
      </w:pPr>
      <w:r>
        <w:t>2) Оператор станции сканирования - 3;</w:t>
      </w:r>
    </w:p>
    <w:p w:rsidR="0065190A" w:rsidRDefault="0065190A">
      <w:pPr>
        <w:pStyle w:val="ConsPlusNormal"/>
        <w:spacing w:before="240"/>
        <w:ind w:firstLine="540"/>
        <w:jc w:val="both"/>
      </w:pPr>
      <w:r>
        <w:t>3) Операторы станции верификации - 20;</w:t>
      </w:r>
    </w:p>
    <w:p w:rsidR="0065190A" w:rsidRDefault="0065190A">
      <w:pPr>
        <w:pStyle w:val="ConsPlusNormal"/>
        <w:spacing w:before="240"/>
        <w:ind w:firstLine="540"/>
        <w:jc w:val="both"/>
      </w:pPr>
      <w:r>
        <w:t>4) Оператор станции старшего верификатора - 3;</w:t>
      </w:r>
    </w:p>
    <w:p w:rsidR="0065190A" w:rsidRDefault="0065190A">
      <w:pPr>
        <w:pStyle w:val="ConsPlusNormal"/>
        <w:spacing w:before="240"/>
        <w:ind w:firstLine="540"/>
        <w:jc w:val="both"/>
      </w:pPr>
      <w:r>
        <w:t>5) Операторы станции администратора - 2;</w:t>
      </w:r>
    </w:p>
    <w:p w:rsidR="0065190A" w:rsidRDefault="0065190A">
      <w:pPr>
        <w:pStyle w:val="ConsPlusNormal"/>
        <w:spacing w:before="240"/>
        <w:ind w:firstLine="540"/>
        <w:jc w:val="both"/>
      </w:pPr>
      <w:r>
        <w:t>6) Оператор станции экспертизы - 4;</w:t>
      </w:r>
    </w:p>
    <w:p w:rsidR="0065190A" w:rsidRDefault="0065190A">
      <w:pPr>
        <w:pStyle w:val="ConsPlusNormal"/>
        <w:spacing w:before="240"/>
        <w:ind w:firstLine="540"/>
        <w:jc w:val="both"/>
      </w:pPr>
      <w:r>
        <w:t>7) Оператор станции апелляций и коррекций - 2;</w:t>
      </w:r>
    </w:p>
    <w:p w:rsidR="0065190A" w:rsidRDefault="0065190A">
      <w:pPr>
        <w:pStyle w:val="ConsPlusNormal"/>
        <w:spacing w:before="240"/>
        <w:ind w:firstLine="540"/>
        <w:jc w:val="both"/>
      </w:pPr>
      <w:r>
        <w:t>8) Оператор модуля планирования ЕГЭ - 2.</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10</w:t>
      </w:r>
    </w:p>
    <w:p w:rsidR="0065190A" w:rsidRDefault="0065190A">
      <w:pPr>
        <w:pStyle w:val="ConsPlusNormal"/>
        <w:jc w:val="both"/>
      </w:pPr>
    </w:p>
    <w:p w:rsidR="0065190A" w:rsidRDefault="0065190A">
      <w:pPr>
        <w:pStyle w:val="ConsPlusNormal"/>
        <w:jc w:val="center"/>
      </w:pPr>
      <w:r>
        <w:t>ОСНОВНЫЕ ТРЕБОВАНИЯ К ИНФОРМАЦИОННОЙ БЕЗОПАСНОСТИ РЦОИ</w:t>
      </w:r>
    </w:p>
    <w:p w:rsidR="0065190A" w:rsidRDefault="0065190A">
      <w:pPr>
        <w:pStyle w:val="ConsPlusNormal"/>
        <w:jc w:val="both"/>
      </w:pPr>
    </w:p>
    <w:p w:rsidR="0065190A" w:rsidRDefault="0065190A">
      <w:pPr>
        <w:pStyle w:val="ConsPlusNormal"/>
        <w:ind w:firstLine="540"/>
        <w:jc w:val="both"/>
      </w:pPr>
      <w:r>
        <w:t>Для обеспечения информационной безопасности в РЦОИ необходимо:</w:t>
      </w:r>
    </w:p>
    <w:p w:rsidR="0065190A" w:rsidRDefault="0065190A">
      <w:pPr>
        <w:pStyle w:val="ConsPlusNormal"/>
        <w:spacing w:before="240"/>
        <w:ind w:firstLine="540"/>
        <w:jc w:val="both"/>
      </w:pPr>
      <w:r>
        <w:t>1. издать приказ руководителя организации о назначении ответственного за защиту информации. В приказе указать, что ответственный за защиту информации также выполняет функции ответственного за организацию обработки персональных данных. На роль ответственного за защиту информации назначается лицо, имеющее необходимые знания в области обеспечения информационной безопасности;</w:t>
      </w:r>
    </w:p>
    <w:p w:rsidR="0065190A" w:rsidRDefault="0065190A">
      <w:pPr>
        <w:pStyle w:val="ConsPlusNormal"/>
        <w:spacing w:before="240"/>
        <w:ind w:firstLine="540"/>
        <w:jc w:val="both"/>
      </w:pPr>
      <w:r>
        <w:t>2. издать приказ руководителя организации о назначении администратора безопасности. В приказе указать, что администратор безопасности непосредственно осуществляет действия по техническому обеспечению функционирования СЗИ и организационные действия в соответствии с ОРД. Допустимо возложить обязанности администратора безопасности на системного администратора. Допустимо также возложить обязанности системного администратора на администратора безопасности. На роль администратора безопасности назначается лицо, имеющее необходимые знания в области обеспечения информационной безопасности;</w:t>
      </w:r>
    </w:p>
    <w:p w:rsidR="0065190A" w:rsidRDefault="0065190A">
      <w:pPr>
        <w:pStyle w:val="ConsPlusNormal"/>
        <w:spacing w:before="240"/>
        <w:ind w:firstLine="540"/>
        <w:jc w:val="both"/>
      </w:pPr>
      <w:r>
        <w:t>3. установить на автоматизированные рабочие места (далее - АРМ) и сервер сертифицированные технические средства защиты от несанкционированного доступа (чтобы доступ пользователей был только через идентификаторы и пароли). Создать журнал учета СЗИ;</w:t>
      </w:r>
    </w:p>
    <w:p w:rsidR="0065190A" w:rsidRDefault="0065190A">
      <w:pPr>
        <w:pStyle w:val="ConsPlusNormal"/>
        <w:spacing w:before="240"/>
        <w:ind w:firstLine="540"/>
        <w:jc w:val="both"/>
      </w:pPr>
      <w:r>
        <w:t>4. утвердить список пользователей РИС. Привести в соответствие со списком допущенных пользователей РИС учетные записи на сервере/серверах и АРМ. Если в локальной сети используется доменная архитектура, то привести в соответствие список доменных учетных записей;</w:t>
      </w:r>
    </w:p>
    <w:p w:rsidR="0065190A" w:rsidRDefault="0065190A">
      <w:pPr>
        <w:pStyle w:val="ConsPlusNormal"/>
        <w:spacing w:before="240"/>
        <w:ind w:firstLine="540"/>
        <w:jc w:val="both"/>
      </w:pPr>
      <w:r>
        <w:lastRenderedPageBreak/>
        <w:t>5. утвердить для каждого пользователя списки доступных информационных ресурсов (матрица доступа). Привести в соответствие права пользователей на доступ к ресурсам РИС. При организации доступа пользователей к информационным ресурсам РИС необходимо руководствоваться следующим принципом: пользователь РИС не должен иметь больше прав, чем ему требуется для выполнения должностных обязанностей;</w:t>
      </w:r>
    </w:p>
    <w:p w:rsidR="0065190A" w:rsidRDefault="0065190A">
      <w:pPr>
        <w:pStyle w:val="ConsPlusNormal"/>
        <w:spacing w:before="240"/>
        <w:ind w:firstLine="540"/>
        <w:jc w:val="both"/>
      </w:pPr>
      <w:r>
        <w:t>6. настроить технические средства защиты от несанкционированного доступа в соответствии с идентификаторами, первичными паролями и списками доступных информационных ресурсов;</w:t>
      </w:r>
    </w:p>
    <w:p w:rsidR="0065190A" w:rsidRDefault="0065190A">
      <w:pPr>
        <w:pStyle w:val="ConsPlusNormal"/>
        <w:spacing w:before="240"/>
        <w:ind w:firstLine="540"/>
        <w:jc w:val="both"/>
      </w:pPr>
      <w:r>
        <w:t>7. проводить постоянную работу с идентификаторами, паролями, техническими средствами защиты от несанкционированного доступа в соответствии с требованиями ОРД по защите информации. Рекомендуемая частота смены паролей на доступ к информационным системам РИС раз в три месяца. Обязательная смена паролей на доступ к информационным системам РИС два раза в год - перед началом сбора баз данных и перед началом ЕГЭ;</w:t>
      </w:r>
    </w:p>
    <w:p w:rsidR="0065190A" w:rsidRDefault="0065190A">
      <w:pPr>
        <w:pStyle w:val="ConsPlusNormal"/>
        <w:spacing w:before="240"/>
        <w:ind w:firstLine="540"/>
        <w:jc w:val="both"/>
      </w:pPr>
      <w:r>
        <w:t>8. создать журнал учета смены паролей;</w:t>
      </w:r>
    </w:p>
    <w:p w:rsidR="0065190A" w:rsidRDefault="0065190A">
      <w:pPr>
        <w:pStyle w:val="ConsPlusNormal"/>
        <w:spacing w:before="240"/>
        <w:ind w:firstLine="540"/>
        <w:jc w:val="both"/>
      </w:pPr>
      <w:r>
        <w:t>9. повышать осведомленность пользователей в вопросах информационной безопасности (инструктажи, тренинги, регламентация прав и ответственности);</w:t>
      </w:r>
    </w:p>
    <w:p w:rsidR="0065190A" w:rsidRDefault="0065190A">
      <w:pPr>
        <w:pStyle w:val="ConsPlusNormal"/>
        <w:spacing w:before="240"/>
        <w:ind w:firstLine="540"/>
        <w:jc w:val="both"/>
      </w:pPr>
      <w:r>
        <w:t>10. издать приказ "О назначении лиц, имеющих доступ к региональной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(указать название региона)";</w:t>
      </w:r>
    </w:p>
    <w:p w:rsidR="0065190A" w:rsidRDefault="0065190A">
      <w:pPr>
        <w:pStyle w:val="ConsPlusNormal"/>
        <w:spacing w:before="240"/>
        <w:ind w:firstLine="540"/>
        <w:jc w:val="both"/>
      </w:pPr>
      <w:r>
        <w:t>11. установить и настроить межсетевой экран (экраны). Взаимодействие сервера/серверов имеющих доступ к РИС с другими сетями, в том числе с сетями общего пользования, должно осуществляться через сертифицированный ФСТЭК межсетевой экран соответствующего класса. Например, программное обеспечение VipNet;</w:t>
      </w:r>
    </w:p>
    <w:p w:rsidR="0065190A" w:rsidRDefault="0065190A">
      <w:pPr>
        <w:pStyle w:val="ConsPlusNormal"/>
        <w:spacing w:before="240"/>
        <w:ind w:firstLine="540"/>
        <w:jc w:val="both"/>
      </w:pPr>
      <w:r>
        <w:t>12. обеспечить безопасное хранение ключевой информации ПО VipNet (файл с расширением.dst), применяемой для связи с ФЦТ;</w:t>
      </w:r>
    </w:p>
    <w:p w:rsidR="0065190A" w:rsidRDefault="0065190A">
      <w:pPr>
        <w:pStyle w:val="ConsPlusNormal"/>
        <w:spacing w:before="240"/>
        <w:ind w:firstLine="540"/>
        <w:jc w:val="both"/>
      </w:pPr>
      <w:r>
        <w:t>13. заблокировать доступ к информационно-телекоммуникационной сети "Интернет" на АРМ пользователей, имеющих доступ к РИС;</w:t>
      </w:r>
    </w:p>
    <w:p w:rsidR="0065190A" w:rsidRDefault="0065190A">
      <w:pPr>
        <w:pStyle w:val="ConsPlusNormal"/>
        <w:spacing w:before="240"/>
        <w:ind w:firstLine="540"/>
        <w:jc w:val="both"/>
      </w:pPr>
      <w:r>
        <w:t>14. информационные ресурсы, доступные из информационно-телекоммуникационной сети "Интернет" (Web-сайты, информационные порталы РИС), должны быть изолированы от информационных ресурсов защищенного сегмента РИС или же отделены от информационных ресурсов защищенного сегмента РИС с помощью сертифицированных средств межсетевого экранирования (размещены в демилитаризованной зоне) с организацией разрешительной системы доступа (правил фильтрации);</w:t>
      </w:r>
    </w:p>
    <w:p w:rsidR="0065190A" w:rsidRDefault="0065190A">
      <w:pPr>
        <w:pStyle w:val="ConsPlusNormal"/>
        <w:spacing w:before="240"/>
        <w:ind w:firstLine="540"/>
        <w:jc w:val="both"/>
      </w:pPr>
      <w:r>
        <w:t>15. установить и настроить на АРМ пользователей и сервер/серверы сертифицированное антивирусное программное обеспечение;</w:t>
      </w:r>
    </w:p>
    <w:p w:rsidR="0065190A" w:rsidRDefault="0065190A">
      <w:pPr>
        <w:pStyle w:val="ConsPlusNormal"/>
        <w:spacing w:before="240"/>
        <w:ind w:firstLine="540"/>
        <w:jc w:val="both"/>
      </w:pPr>
      <w:r>
        <w:t>16. удалить или заблокировать на АРМ (и сервере/серверах если есть) средства беспроводного доступа;</w:t>
      </w:r>
    </w:p>
    <w:p w:rsidR="0065190A" w:rsidRDefault="0065190A">
      <w:pPr>
        <w:pStyle w:val="ConsPlusNormal"/>
        <w:spacing w:before="240"/>
        <w:ind w:firstLine="540"/>
        <w:jc w:val="both"/>
      </w:pPr>
      <w:r>
        <w:t xml:space="preserve">17. проводить эксплуатацию средств антивирусной защиты в соответствии с требованиями ОРД по защите информации. Организовать ежедневное обновление баз </w:t>
      </w:r>
      <w:r>
        <w:lastRenderedPageBreak/>
        <w:t>средств антивирусной защиты;</w:t>
      </w:r>
    </w:p>
    <w:p w:rsidR="0065190A" w:rsidRDefault="0065190A">
      <w:pPr>
        <w:pStyle w:val="ConsPlusNormal"/>
        <w:spacing w:before="240"/>
        <w:ind w:firstLine="540"/>
        <w:jc w:val="both"/>
      </w:pPr>
      <w:r>
        <w:t>18. разработать и утвердить политику обновления общесистемного и прикладного программного обеспечения, а также средств защиты информации;</w:t>
      </w:r>
    </w:p>
    <w:p w:rsidR="0065190A" w:rsidRDefault="0065190A">
      <w:pPr>
        <w:pStyle w:val="ConsPlusNormal"/>
        <w:spacing w:before="240"/>
        <w:ind w:firstLine="540"/>
        <w:jc w:val="both"/>
      </w:pPr>
      <w:r>
        <w:t>19. осуществлять регулярное обновление общесистемного и прикладного программного обеспечения, а также средств защиты информации в соответствии с разработанным регламентом;</w:t>
      </w:r>
    </w:p>
    <w:p w:rsidR="0065190A" w:rsidRDefault="0065190A">
      <w:pPr>
        <w:pStyle w:val="ConsPlusNormal"/>
        <w:spacing w:before="240"/>
        <w:ind w:firstLine="540"/>
        <w:jc w:val="both"/>
      </w:pPr>
      <w:r>
        <w:t>20. утвердить список съемных машинных носителей информации и места хранения съемных машинных носителей информации;</w:t>
      </w:r>
    </w:p>
    <w:p w:rsidR="0065190A" w:rsidRDefault="0065190A">
      <w:pPr>
        <w:pStyle w:val="ConsPlusNormal"/>
        <w:spacing w:before="240"/>
        <w:ind w:firstLine="540"/>
        <w:jc w:val="both"/>
      </w:pPr>
      <w:r>
        <w:t>21. присвоить машинным носителям информации идентификационные номера. Завести журнал учета машинных носителей информации;</w:t>
      </w:r>
    </w:p>
    <w:p w:rsidR="0065190A" w:rsidRDefault="0065190A">
      <w:pPr>
        <w:pStyle w:val="ConsPlusNormal"/>
        <w:spacing w:before="240"/>
        <w:ind w:firstLine="540"/>
        <w:jc w:val="both"/>
      </w:pPr>
      <w:r>
        <w:t>22. осуществлять работы, связанные с использованием машинных носителей информации (учет, хранение, выдача, уничтожение), согласно требованиям ОРД по защите информации;</w:t>
      </w:r>
    </w:p>
    <w:p w:rsidR="0065190A" w:rsidRDefault="0065190A">
      <w:pPr>
        <w:pStyle w:val="ConsPlusNormal"/>
        <w:spacing w:before="240"/>
        <w:ind w:firstLine="540"/>
        <w:jc w:val="both"/>
      </w:pPr>
      <w:r>
        <w:t>23. утвердить список сотрудников, допущенных в помещения, где установлены технические средства информационной системы и системы защиты. Утвердить границы контролируемой зоны, где размещены технические средства информационной системы;</w:t>
      </w:r>
    </w:p>
    <w:p w:rsidR="0065190A" w:rsidRDefault="0065190A">
      <w:pPr>
        <w:pStyle w:val="ConsPlusNormal"/>
        <w:spacing w:before="240"/>
        <w:ind w:firstLine="540"/>
        <w:jc w:val="both"/>
      </w:pPr>
      <w:r>
        <w:t>24. установить мониторы АРМ таким образом, чтобы видеоинформация была доступна для просмотра только оператору АРМ;</w:t>
      </w:r>
    </w:p>
    <w:p w:rsidR="0065190A" w:rsidRDefault="0065190A">
      <w:pPr>
        <w:pStyle w:val="ConsPlusNormal"/>
        <w:spacing w:before="240"/>
        <w:ind w:firstLine="540"/>
        <w:jc w:val="both"/>
      </w:pPr>
      <w:r>
        <w:t>25. исключить нахождение в помещениях, где идет обработка информации, в том числе персональных данных и в границах контролируемой зоны, посторонних лиц;</w:t>
      </w:r>
    </w:p>
    <w:p w:rsidR="0065190A" w:rsidRDefault="0065190A">
      <w:pPr>
        <w:pStyle w:val="ConsPlusNormal"/>
        <w:spacing w:before="240"/>
        <w:ind w:firstLine="540"/>
        <w:jc w:val="both"/>
      </w:pPr>
      <w:r>
        <w:t>26. провести мероприятия по обследованию, защите и аттестации в соответствии с требованиями безопасности информации РИС;</w:t>
      </w:r>
    </w:p>
    <w:p w:rsidR="0065190A" w:rsidRDefault="0065190A">
      <w:pPr>
        <w:pStyle w:val="ConsPlusNormal"/>
        <w:spacing w:before="240"/>
        <w:ind w:firstLine="540"/>
        <w:jc w:val="both"/>
      </w:pPr>
      <w:r>
        <w:t>27. организовать получение членами ГЭК токена члена ГЭК, необходимого для их применения при использовании технологии печати КИМ в ППЭ, сканировании в ППЭ бланков ответов участников ЕГЭ и при проведении части "Говорение" ЕГЭ по иностранным языкам.</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11</w:t>
      </w:r>
    </w:p>
    <w:p w:rsidR="0065190A" w:rsidRDefault="0065190A">
      <w:pPr>
        <w:pStyle w:val="ConsPlusNormal"/>
        <w:jc w:val="both"/>
      </w:pPr>
    </w:p>
    <w:p w:rsidR="0065190A" w:rsidRDefault="0065190A">
      <w:pPr>
        <w:pStyle w:val="ConsPlusNormal"/>
        <w:jc w:val="center"/>
      </w:pPr>
      <w:r>
        <w:t>ОСНОВНЫЕ ТЕХНИЧЕСКИЕ ТРЕБОВАНИЯ</w:t>
      </w:r>
    </w:p>
    <w:p w:rsidR="0065190A" w:rsidRDefault="0065190A">
      <w:pPr>
        <w:pStyle w:val="ConsPlusNormal"/>
        <w:jc w:val="center"/>
      </w:pPr>
      <w:r>
        <w:t>К ОБОРУДОВАНИЮ ВИДЕО-ТРАНСЛЯЦИИ, ВИДЕО-ПРОТОКОЛИРОВАНИЯ</w:t>
      </w:r>
    </w:p>
    <w:p w:rsidR="0065190A" w:rsidRDefault="0065190A">
      <w:pPr>
        <w:pStyle w:val="ConsPlusNormal"/>
        <w:jc w:val="center"/>
      </w:pPr>
      <w:r>
        <w:t>И ХРАНИЛИЩ АРХИВОВ ВИДЕОЗАПИСЕЙ</w:t>
      </w:r>
    </w:p>
    <w:p w:rsidR="0065190A" w:rsidRDefault="0065190A">
      <w:pPr>
        <w:pStyle w:val="ConsPlusNormal"/>
        <w:jc w:val="both"/>
      </w:pPr>
    </w:p>
    <w:p w:rsidR="0065190A" w:rsidRDefault="0065190A">
      <w:pPr>
        <w:pStyle w:val="ConsPlusNormal"/>
        <w:ind w:firstLine="540"/>
        <w:jc w:val="both"/>
      </w:pPr>
      <w:r>
        <w:t>Организация видеонаблюдения в помещениях РЦОИ:</w:t>
      </w:r>
    </w:p>
    <w:p w:rsidR="0065190A" w:rsidRDefault="0065190A">
      <w:pPr>
        <w:pStyle w:val="ConsPlusNormal"/>
        <w:spacing w:before="240"/>
        <w:ind w:firstLine="540"/>
        <w:jc w:val="both"/>
      </w:pPr>
      <w:r>
        <w:t xml:space="preserve">В каждом помещении РЦОИ, задействованном в хранении и обработке ЭМ ЕГЭ, видеонаблюдение осуществляется посредством не менее двух видеокамер. Для полноценного осуществления функций системы видеонаблюдения необходимо разместить по две видеокамеры в углах помещения так, чтобы после установки помещение просматривалось полностью и просматривалась вся рабочая зона сотрудников РЦОИ. </w:t>
      </w:r>
      <w:r>
        <w:lastRenderedPageBreak/>
        <w:t>Допускается использование 1 видеокамеры в одном помещении в случае, если это помещение просматривается полностью.</w:t>
      </w:r>
    </w:p>
    <w:p w:rsidR="0065190A" w:rsidRDefault="0065190A">
      <w:pPr>
        <w:pStyle w:val="ConsPlusNormal"/>
        <w:spacing w:before="240"/>
        <w:ind w:firstLine="540"/>
        <w:jc w:val="both"/>
      </w:pPr>
      <w:r>
        <w:t>Для хранения записи информации с видеокамер видеонаблюдения в РЦОИ используется сервер, оснащенный хранилищем архивов видеозаписей. Срок хранения видеозаписи экзамена - до 1 марта следующего года. До наступления указанной даты материалы видеозаписи экзамена могут быть использованы Рособрнадзором и ОИВ с целью выявления фактов нарушения порядка проведения ГИА.</w:t>
      </w:r>
    </w:p>
    <w:p w:rsidR="0065190A" w:rsidRDefault="0065190A">
      <w:pPr>
        <w:pStyle w:val="ConsPlusNormal"/>
        <w:spacing w:before="240"/>
        <w:ind w:firstLine="540"/>
        <w:jc w:val="both"/>
      </w:pPr>
      <w:r>
        <w:t>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65190A" w:rsidRDefault="0065190A">
      <w:pPr>
        <w:pStyle w:val="ConsPlusNormal"/>
        <w:jc w:val="both"/>
      </w:pPr>
    </w:p>
    <w:p w:rsidR="0065190A" w:rsidRDefault="0065190A">
      <w:pPr>
        <w:pStyle w:val="ConsPlusNormal"/>
        <w:jc w:val="both"/>
        <w:outlineLvl w:val="2"/>
      </w:pPr>
      <w:r>
        <w:t>Образец журнала доступа к программно-аппаратному комплексу (ПАК)</w:t>
      </w:r>
    </w:p>
    <w:p w:rsidR="0065190A" w:rsidRDefault="0065190A">
      <w:pPr>
        <w:pStyle w:val="ConsPlusNormal"/>
        <w:jc w:val="both"/>
      </w:pPr>
    </w:p>
    <w:p w:rsidR="0065190A" w:rsidRDefault="0065190A">
      <w:pPr>
        <w:pStyle w:val="ConsPlusNormal"/>
        <w:jc w:val="both"/>
      </w:pPr>
      <w:r>
        <w:t>Наименование субъекта Российской Федерации ________________</w:t>
      </w:r>
    </w:p>
    <w:p w:rsidR="0065190A" w:rsidRDefault="0065190A">
      <w:pPr>
        <w:pStyle w:val="ConsPlusNormal"/>
        <w:spacing w:before="240"/>
        <w:jc w:val="both"/>
      </w:pPr>
      <w:r>
        <w:t>Наименование помещения РЦОИ _______________________________</w:t>
      </w:r>
    </w:p>
    <w:p w:rsidR="0065190A" w:rsidRDefault="0065190A">
      <w:pPr>
        <w:pStyle w:val="ConsPlusNormal"/>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618"/>
        <w:gridCol w:w="900"/>
        <w:gridCol w:w="794"/>
        <w:gridCol w:w="1701"/>
        <w:gridCol w:w="1719"/>
        <w:gridCol w:w="719"/>
        <w:gridCol w:w="719"/>
        <w:gridCol w:w="719"/>
        <w:gridCol w:w="719"/>
        <w:gridCol w:w="719"/>
        <w:gridCol w:w="723"/>
      </w:tblGrid>
      <w:tr w:rsidR="0065190A">
        <w:tc>
          <w:tcPr>
            <w:tcW w:w="360" w:type="dxa"/>
            <w:vMerge w:val="restart"/>
          </w:tcPr>
          <w:p w:rsidR="0065190A" w:rsidRDefault="0065190A">
            <w:pPr>
              <w:pStyle w:val="ConsPlusNormal"/>
              <w:jc w:val="center"/>
            </w:pPr>
            <w:r>
              <w:lastRenderedPageBreak/>
              <w:t>N</w:t>
            </w:r>
          </w:p>
        </w:tc>
        <w:tc>
          <w:tcPr>
            <w:tcW w:w="618" w:type="dxa"/>
            <w:vMerge w:val="restart"/>
          </w:tcPr>
          <w:p w:rsidR="0065190A" w:rsidRDefault="0065190A">
            <w:pPr>
              <w:pStyle w:val="ConsPlusNormal"/>
              <w:jc w:val="center"/>
            </w:pPr>
            <w:r>
              <w:t>Дата</w:t>
            </w:r>
          </w:p>
        </w:tc>
        <w:tc>
          <w:tcPr>
            <w:tcW w:w="1694" w:type="dxa"/>
            <w:gridSpan w:val="2"/>
          </w:tcPr>
          <w:p w:rsidR="0065190A" w:rsidRDefault="0065190A">
            <w:pPr>
              <w:pStyle w:val="ConsPlusNormal"/>
              <w:jc w:val="center"/>
            </w:pPr>
            <w:r>
              <w:t>Время (часы, минуты)</w:t>
            </w:r>
          </w:p>
        </w:tc>
        <w:tc>
          <w:tcPr>
            <w:tcW w:w="1701" w:type="dxa"/>
            <w:vMerge w:val="restart"/>
          </w:tcPr>
          <w:p w:rsidR="0065190A" w:rsidRDefault="0065190A">
            <w:pPr>
              <w:pStyle w:val="ConsPlusNormal"/>
              <w:jc w:val="center"/>
            </w:pPr>
            <w:r>
              <w:t>Причина осуществления действий с ПАК</w:t>
            </w:r>
          </w:p>
        </w:tc>
        <w:tc>
          <w:tcPr>
            <w:tcW w:w="1719" w:type="dxa"/>
            <w:vMerge w:val="restart"/>
          </w:tcPr>
          <w:p w:rsidR="0065190A" w:rsidRDefault="0065190A">
            <w:pPr>
              <w:pStyle w:val="ConsPlusNormal"/>
              <w:jc w:val="center"/>
            </w:pPr>
            <w:r>
              <w:t>Результат осуществления действий с ПАК (выключен, включен)</w:t>
            </w:r>
          </w:p>
        </w:tc>
        <w:tc>
          <w:tcPr>
            <w:tcW w:w="2157" w:type="dxa"/>
            <w:gridSpan w:val="3"/>
          </w:tcPr>
          <w:p w:rsidR="0065190A" w:rsidRDefault="0065190A">
            <w:pPr>
              <w:pStyle w:val="ConsPlusNormal"/>
              <w:jc w:val="center"/>
            </w:pPr>
            <w:r>
              <w:t>Инициатор действия с ПАК</w:t>
            </w:r>
          </w:p>
        </w:tc>
        <w:tc>
          <w:tcPr>
            <w:tcW w:w="2161" w:type="dxa"/>
            <w:gridSpan w:val="3"/>
          </w:tcPr>
          <w:p w:rsidR="0065190A" w:rsidRDefault="0065190A">
            <w:pPr>
              <w:pStyle w:val="ConsPlusNormal"/>
              <w:jc w:val="center"/>
            </w:pPr>
            <w:r>
              <w:t>Технический специалист - оператор ПАК</w:t>
            </w:r>
          </w:p>
        </w:tc>
      </w:tr>
      <w:tr w:rsidR="0065190A">
        <w:tc>
          <w:tcPr>
            <w:tcW w:w="360" w:type="dxa"/>
            <w:vMerge/>
          </w:tcPr>
          <w:p w:rsidR="0065190A" w:rsidRDefault="0065190A"/>
        </w:tc>
        <w:tc>
          <w:tcPr>
            <w:tcW w:w="618" w:type="dxa"/>
            <w:vMerge/>
          </w:tcPr>
          <w:p w:rsidR="0065190A" w:rsidRDefault="0065190A"/>
        </w:tc>
        <w:tc>
          <w:tcPr>
            <w:tcW w:w="900" w:type="dxa"/>
          </w:tcPr>
          <w:p w:rsidR="0065190A" w:rsidRDefault="0065190A">
            <w:pPr>
              <w:pStyle w:val="ConsPlusNormal"/>
              <w:jc w:val="center"/>
            </w:pPr>
            <w:r>
              <w:t>Начало действия</w:t>
            </w:r>
          </w:p>
        </w:tc>
        <w:tc>
          <w:tcPr>
            <w:tcW w:w="794" w:type="dxa"/>
          </w:tcPr>
          <w:p w:rsidR="0065190A" w:rsidRDefault="0065190A">
            <w:pPr>
              <w:pStyle w:val="ConsPlusNormal"/>
              <w:jc w:val="center"/>
            </w:pPr>
            <w:r>
              <w:t>Окончание действия</w:t>
            </w:r>
          </w:p>
        </w:tc>
        <w:tc>
          <w:tcPr>
            <w:tcW w:w="1701" w:type="dxa"/>
            <w:vMerge/>
          </w:tcPr>
          <w:p w:rsidR="0065190A" w:rsidRDefault="0065190A"/>
        </w:tc>
        <w:tc>
          <w:tcPr>
            <w:tcW w:w="1719" w:type="dxa"/>
            <w:vMerge/>
          </w:tcPr>
          <w:p w:rsidR="0065190A" w:rsidRDefault="0065190A"/>
        </w:tc>
        <w:tc>
          <w:tcPr>
            <w:tcW w:w="719" w:type="dxa"/>
          </w:tcPr>
          <w:p w:rsidR="0065190A" w:rsidRDefault="0065190A">
            <w:pPr>
              <w:pStyle w:val="ConsPlusNormal"/>
              <w:jc w:val="center"/>
            </w:pPr>
            <w:r>
              <w:t>ФИО</w:t>
            </w:r>
          </w:p>
        </w:tc>
        <w:tc>
          <w:tcPr>
            <w:tcW w:w="719" w:type="dxa"/>
          </w:tcPr>
          <w:p w:rsidR="0065190A" w:rsidRDefault="0065190A">
            <w:pPr>
              <w:pStyle w:val="ConsPlusNormal"/>
              <w:jc w:val="center"/>
            </w:pPr>
            <w:r>
              <w:t>Должность</w:t>
            </w:r>
          </w:p>
        </w:tc>
        <w:tc>
          <w:tcPr>
            <w:tcW w:w="719" w:type="dxa"/>
          </w:tcPr>
          <w:p w:rsidR="0065190A" w:rsidRDefault="0065190A">
            <w:pPr>
              <w:pStyle w:val="ConsPlusNormal"/>
              <w:jc w:val="center"/>
            </w:pPr>
            <w:r>
              <w:t>Подпись</w:t>
            </w:r>
          </w:p>
        </w:tc>
        <w:tc>
          <w:tcPr>
            <w:tcW w:w="719" w:type="dxa"/>
          </w:tcPr>
          <w:p w:rsidR="0065190A" w:rsidRDefault="0065190A">
            <w:pPr>
              <w:pStyle w:val="ConsPlusNormal"/>
              <w:jc w:val="center"/>
            </w:pPr>
            <w:r>
              <w:t>ФИО</w:t>
            </w:r>
          </w:p>
        </w:tc>
        <w:tc>
          <w:tcPr>
            <w:tcW w:w="719" w:type="dxa"/>
          </w:tcPr>
          <w:p w:rsidR="0065190A" w:rsidRDefault="0065190A">
            <w:pPr>
              <w:pStyle w:val="ConsPlusNormal"/>
              <w:jc w:val="center"/>
            </w:pPr>
            <w:r>
              <w:t>Должность</w:t>
            </w:r>
          </w:p>
        </w:tc>
        <w:tc>
          <w:tcPr>
            <w:tcW w:w="723" w:type="dxa"/>
          </w:tcPr>
          <w:p w:rsidR="0065190A" w:rsidRDefault="0065190A">
            <w:pPr>
              <w:pStyle w:val="ConsPlusNormal"/>
              <w:jc w:val="center"/>
            </w:pPr>
            <w:r>
              <w:t>Подпись</w:t>
            </w:r>
          </w:p>
        </w:tc>
      </w:tr>
      <w:tr w:rsidR="0065190A">
        <w:tc>
          <w:tcPr>
            <w:tcW w:w="360" w:type="dxa"/>
          </w:tcPr>
          <w:p w:rsidR="0065190A" w:rsidRDefault="0065190A">
            <w:pPr>
              <w:pStyle w:val="ConsPlusNormal"/>
              <w:jc w:val="center"/>
            </w:pPr>
            <w:r>
              <w:t>1</w:t>
            </w:r>
          </w:p>
        </w:tc>
        <w:tc>
          <w:tcPr>
            <w:tcW w:w="618" w:type="dxa"/>
          </w:tcPr>
          <w:p w:rsidR="0065190A" w:rsidRDefault="0065190A">
            <w:pPr>
              <w:pStyle w:val="ConsPlusNormal"/>
              <w:jc w:val="center"/>
            </w:pPr>
            <w:r>
              <w:t>2</w:t>
            </w:r>
          </w:p>
        </w:tc>
        <w:tc>
          <w:tcPr>
            <w:tcW w:w="900" w:type="dxa"/>
          </w:tcPr>
          <w:p w:rsidR="0065190A" w:rsidRDefault="0065190A">
            <w:pPr>
              <w:pStyle w:val="ConsPlusNormal"/>
              <w:jc w:val="center"/>
            </w:pPr>
            <w:r>
              <w:t>3</w:t>
            </w:r>
          </w:p>
        </w:tc>
        <w:tc>
          <w:tcPr>
            <w:tcW w:w="794" w:type="dxa"/>
          </w:tcPr>
          <w:p w:rsidR="0065190A" w:rsidRDefault="0065190A">
            <w:pPr>
              <w:pStyle w:val="ConsPlusNormal"/>
              <w:jc w:val="center"/>
            </w:pPr>
            <w:r>
              <w:t>4</w:t>
            </w:r>
          </w:p>
        </w:tc>
        <w:tc>
          <w:tcPr>
            <w:tcW w:w="1701" w:type="dxa"/>
          </w:tcPr>
          <w:p w:rsidR="0065190A" w:rsidRDefault="0065190A">
            <w:pPr>
              <w:pStyle w:val="ConsPlusNormal"/>
              <w:jc w:val="center"/>
            </w:pPr>
            <w:r>
              <w:t>5</w:t>
            </w:r>
          </w:p>
        </w:tc>
        <w:tc>
          <w:tcPr>
            <w:tcW w:w="1719" w:type="dxa"/>
          </w:tcPr>
          <w:p w:rsidR="0065190A" w:rsidRDefault="0065190A">
            <w:pPr>
              <w:pStyle w:val="ConsPlusNormal"/>
              <w:jc w:val="center"/>
            </w:pPr>
            <w:r>
              <w:t>6</w:t>
            </w:r>
          </w:p>
        </w:tc>
        <w:tc>
          <w:tcPr>
            <w:tcW w:w="719" w:type="dxa"/>
          </w:tcPr>
          <w:p w:rsidR="0065190A" w:rsidRDefault="0065190A">
            <w:pPr>
              <w:pStyle w:val="ConsPlusNormal"/>
              <w:jc w:val="center"/>
            </w:pPr>
            <w:r>
              <w:t>7</w:t>
            </w:r>
          </w:p>
        </w:tc>
        <w:tc>
          <w:tcPr>
            <w:tcW w:w="719" w:type="dxa"/>
          </w:tcPr>
          <w:p w:rsidR="0065190A" w:rsidRDefault="0065190A">
            <w:pPr>
              <w:pStyle w:val="ConsPlusNormal"/>
              <w:jc w:val="center"/>
            </w:pPr>
            <w:r>
              <w:t>8</w:t>
            </w:r>
          </w:p>
        </w:tc>
        <w:tc>
          <w:tcPr>
            <w:tcW w:w="719" w:type="dxa"/>
          </w:tcPr>
          <w:p w:rsidR="0065190A" w:rsidRDefault="0065190A">
            <w:pPr>
              <w:pStyle w:val="ConsPlusNormal"/>
              <w:jc w:val="center"/>
            </w:pPr>
            <w:r>
              <w:t>9</w:t>
            </w:r>
          </w:p>
        </w:tc>
        <w:tc>
          <w:tcPr>
            <w:tcW w:w="719" w:type="dxa"/>
          </w:tcPr>
          <w:p w:rsidR="0065190A" w:rsidRDefault="0065190A">
            <w:pPr>
              <w:pStyle w:val="ConsPlusNormal"/>
              <w:jc w:val="center"/>
            </w:pPr>
            <w:r>
              <w:t>10</w:t>
            </w:r>
          </w:p>
        </w:tc>
        <w:tc>
          <w:tcPr>
            <w:tcW w:w="719" w:type="dxa"/>
          </w:tcPr>
          <w:p w:rsidR="0065190A" w:rsidRDefault="0065190A">
            <w:pPr>
              <w:pStyle w:val="ConsPlusNormal"/>
              <w:jc w:val="center"/>
            </w:pPr>
            <w:r>
              <w:t>11</w:t>
            </w:r>
          </w:p>
        </w:tc>
        <w:tc>
          <w:tcPr>
            <w:tcW w:w="723" w:type="dxa"/>
          </w:tcPr>
          <w:p w:rsidR="0065190A" w:rsidRDefault="0065190A">
            <w:pPr>
              <w:pStyle w:val="ConsPlusNormal"/>
              <w:jc w:val="center"/>
            </w:pPr>
            <w:r>
              <w:t>12</w:t>
            </w:r>
          </w:p>
        </w:tc>
      </w:tr>
      <w:tr w:rsidR="0065190A">
        <w:tc>
          <w:tcPr>
            <w:tcW w:w="360" w:type="dxa"/>
            <w:vAlign w:val="center"/>
          </w:tcPr>
          <w:p w:rsidR="0065190A" w:rsidRDefault="0065190A">
            <w:pPr>
              <w:pStyle w:val="ConsPlusNormal"/>
              <w:jc w:val="both"/>
            </w:pPr>
            <w:r>
              <w:t>1</w:t>
            </w:r>
          </w:p>
        </w:tc>
        <w:tc>
          <w:tcPr>
            <w:tcW w:w="618" w:type="dxa"/>
            <w:vAlign w:val="center"/>
          </w:tcPr>
          <w:p w:rsidR="0065190A" w:rsidRDefault="0065190A">
            <w:pPr>
              <w:pStyle w:val="ConsPlusNormal"/>
            </w:pPr>
          </w:p>
        </w:tc>
        <w:tc>
          <w:tcPr>
            <w:tcW w:w="900" w:type="dxa"/>
            <w:vAlign w:val="center"/>
          </w:tcPr>
          <w:p w:rsidR="0065190A" w:rsidRDefault="0065190A">
            <w:pPr>
              <w:pStyle w:val="ConsPlusNormal"/>
              <w:jc w:val="both"/>
            </w:pPr>
            <w:r>
              <w:t>8.00</w:t>
            </w:r>
          </w:p>
        </w:tc>
        <w:tc>
          <w:tcPr>
            <w:tcW w:w="794" w:type="dxa"/>
            <w:vAlign w:val="center"/>
          </w:tcPr>
          <w:p w:rsidR="0065190A" w:rsidRDefault="0065190A">
            <w:pPr>
              <w:pStyle w:val="ConsPlusNormal"/>
              <w:jc w:val="both"/>
            </w:pPr>
            <w:r>
              <w:t>8.15</w:t>
            </w:r>
          </w:p>
        </w:tc>
        <w:tc>
          <w:tcPr>
            <w:tcW w:w="1701" w:type="dxa"/>
            <w:vAlign w:val="center"/>
          </w:tcPr>
          <w:p w:rsidR="0065190A" w:rsidRDefault="0065190A">
            <w:pPr>
              <w:pStyle w:val="ConsPlusNormal"/>
              <w:jc w:val="both"/>
            </w:pPr>
            <w:r>
              <w:t>Проверка работоспособности ПАК</w:t>
            </w:r>
          </w:p>
        </w:tc>
        <w:tc>
          <w:tcPr>
            <w:tcW w:w="1719" w:type="dxa"/>
            <w:vAlign w:val="center"/>
          </w:tcPr>
          <w:p w:rsidR="0065190A" w:rsidRDefault="0065190A">
            <w:pPr>
              <w:pStyle w:val="ConsPlusNormal"/>
              <w:jc w:val="both"/>
            </w:pPr>
            <w:r>
              <w:t>ПАК включен, работает в стационарном режиме</w:t>
            </w: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23" w:type="dxa"/>
            <w:vAlign w:val="center"/>
          </w:tcPr>
          <w:p w:rsidR="0065190A" w:rsidRDefault="0065190A">
            <w:pPr>
              <w:pStyle w:val="ConsPlusNormal"/>
            </w:pPr>
          </w:p>
        </w:tc>
      </w:tr>
      <w:tr w:rsidR="0065190A">
        <w:tc>
          <w:tcPr>
            <w:tcW w:w="360" w:type="dxa"/>
            <w:vAlign w:val="center"/>
          </w:tcPr>
          <w:p w:rsidR="0065190A" w:rsidRDefault="0065190A">
            <w:pPr>
              <w:pStyle w:val="ConsPlusNormal"/>
              <w:jc w:val="both"/>
            </w:pPr>
            <w:r>
              <w:t>2</w:t>
            </w:r>
          </w:p>
        </w:tc>
        <w:tc>
          <w:tcPr>
            <w:tcW w:w="618" w:type="dxa"/>
            <w:vAlign w:val="center"/>
          </w:tcPr>
          <w:p w:rsidR="0065190A" w:rsidRDefault="0065190A">
            <w:pPr>
              <w:pStyle w:val="ConsPlusNormal"/>
            </w:pPr>
          </w:p>
        </w:tc>
        <w:tc>
          <w:tcPr>
            <w:tcW w:w="900" w:type="dxa"/>
            <w:vAlign w:val="center"/>
          </w:tcPr>
          <w:p w:rsidR="0065190A" w:rsidRDefault="0065190A">
            <w:pPr>
              <w:pStyle w:val="ConsPlusNormal"/>
              <w:jc w:val="both"/>
            </w:pPr>
            <w:r>
              <w:t>9.00</w:t>
            </w:r>
          </w:p>
        </w:tc>
        <w:tc>
          <w:tcPr>
            <w:tcW w:w="794" w:type="dxa"/>
            <w:vAlign w:val="center"/>
          </w:tcPr>
          <w:p w:rsidR="0065190A" w:rsidRDefault="0065190A">
            <w:pPr>
              <w:pStyle w:val="ConsPlusNormal"/>
              <w:jc w:val="both"/>
            </w:pPr>
            <w:r>
              <w:t>9.02</w:t>
            </w:r>
          </w:p>
        </w:tc>
        <w:tc>
          <w:tcPr>
            <w:tcW w:w="1701" w:type="dxa"/>
            <w:vAlign w:val="center"/>
          </w:tcPr>
          <w:p w:rsidR="0065190A" w:rsidRDefault="0065190A">
            <w:pPr>
              <w:pStyle w:val="ConsPlusNormal"/>
              <w:jc w:val="both"/>
            </w:pPr>
            <w:r>
              <w:t>Начало записи</w:t>
            </w:r>
          </w:p>
        </w:tc>
        <w:tc>
          <w:tcPr>
            <w:tcW w:w="1719" w:type="dxa"/>
            <w:vAlign w:val="center"/>
          </w:tcPr>
          <w:p w:rsidR="0065190A" w:rsidRDefault="0065190A">
            <w:pPr>
              <w:pStyle w:val="ConsPlusNormal"/>
              <w:jc w:val="both"/>
            </w:pPr>
            <w:r>
              <w:t>Включен режим "Идет запись"</w:t>
            </w: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23" w:type="dxa"/>
            <w:vAlign w:val="center"/>
          </w:tcPr>
          <w:p w:rsidR="0065190A" w:rsidRDefault="0065190A">
            <w:pPr>
              <w:pStyle w:val="ConsPlusNormal"/>
            </w:pPr>
          </w:p>
        </w:tc>
      </w:tr>
      <w:tr w:rsidR="0065190A">
        <w:tc>
          <w:tcPr>
            <w:tcW w:w="360" w:type="dxa"/>
            <w:vAlign w:val="center"/>
          </w:tcPr>
          <w:p w:rsidR="0065190A" w:rsidRDefault="0065190A">
            <w:pPr>
              <w:pStyle w:val="ConsPlusNormal"/>
              <w:jc w:val="both"/>
            </w:pPr>
            <w:r>
              <w:t>3</w:t>
            </w:r>
          </w:p>
        </w:tc>
        <w:tc>
          <w:tcPr>
            <w:tcW w:w="618" w:type="dxa"/>
            <w:vAlign w:val="center"/>
          </w:tcPr>
          <w:p w:rsidR="0065190A" w:rsidRDefault="0065190A">
            <w:pPr>
              <w:pStyle w:val="ConsPlusNormal"/>
            </w:pPr>
          </w:p>
        </w:tc>
        <w:tc>
          <w:tcPr>
            <w:tcW w:w="900" w:type="dxa"/>
            <w:vAlign w:val="center"/>
          </w:tcPr>
          <w:p w:rsidR="0065190A" w:rsidRDefault="0065190A">
            <w:pPr>
              <w:pStyle w:val="ConsPlusNormal"/>
              <w:jc w:val="both"/>
            </w:pPr>
            <w:r>
              <w:t>чч.мм</w:t>
            </w:r>
          </w:p>
        </w:tc>
        <w:tc>
          <w:tcPr>
            <w:tcW w:w="794" w:type="dxa"/>
            <w:vAlign w:val="center"/>
          </w:tcPr>
          <w:p w:rsidR="0065190A" w:rsidRDefault="0065190A">
            <w:pPr>
              <w:pStyle w:val="ConsPlusNormal"/>
              <w:jc w:val="both"/>
            </w:pPr>
            <w:r>
              <w:t>чч.мм</w:t>
            </w:r>
          </w:p>
        </w:tc>
        <w:tc>
          <w:tcPr>
            <w:tcW w:w="1701" w:type="dxa"/>
            <w:vAlign w:val="center"/>
          </w:tcPr>
          <w:p w:rsidR="0065190A" w:rsidRDefault="0065190A">
            <w:pPr>
              <w:pStyle w:val="ConsPlusNormal"/>
              <w:jc w:val="both"/>
            </w:pPr>
            <w:r>
              <w:t>На экране отсутствует изображение</w:t>
            </w:r>
          </w:p>
        </w:tc>
        <w:tc>
          <w:tcPr>
            <w:tcW w:w="1719" w:type="dxa"/>
            <w:vAlign w:val="center"/>
          </w:tcPr>
          <w:p w:rsidR="0065190A" w:rsidRDefault="0065190A">
            <w:pPr>
              <w:pStyle w:val="ConsPlusNormal"/>
              <w:jc w:val="both"/>
            </w:pPr>
            <w:r>
              <w:t>Прописываются действия по возврату к стационарному режиму работы ПАК</w:t>
            </w: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23" w:type="dxa"/>
            <w:vAlign w:val="center"/>
          </w:tcPr>
          <w:p w:rsidR="0065190A" w:rsidRDefault="0065190A">
            <w:pPr>
              <w:pStyle w:val="ConsPlusNormal"/>
            </w:pPr>
          </w:p>
        </w:tc>
      </w:tr>
      <w:tr w:rsidR="0065190A">
        <w:tc>
          <w:tcPr>
            <w:tcW w:w="360" w:type="dxa"/>
            <w:vAlign w:val="center"/>
          </w:tcPr>
          <w:p w:rsidR="0065190A" w:rsidRDefault="0065190A">
            <w:pPr>
              <w:pStyle w:val="ConsPlusNormal"/>
              <w:jc w:val="both"/>
            </w:pPr>
            <w:r>
              <w:t>...</w:t>
            </w:r>
          </w:p>
        </w:tc>
        <w:tc>
          <w:tcPr>
            <w:tcW w:w="618" w:type="dxa"/>
            <w:vAlign w:val="center"/>
          </w:tcPr>
          <w:p w:rsidR="0065190A" w:rsidRDefault="0065190A">
            <w:pPr>
              <w:pStyle w:val="ConsPlusNormal"/>
            </w:pPr>
          </w:p>
        </w:tc>
        <w:tc>
          <w:tcPr>
            <w:tcW w:w="900" w:type="dxa"/>
            <w:vAlign w:val="center"/>
          </w:tcPr>
          <w:p w:rsidR="0065190A" w:rsidRDefault="0065190A">
            <w:pPr>
              <w:pStyle w:val="ConsPlusNormal"/>
              <w:jc w:val="both"/>
            </w:pPr>
            <w:r>
              <w:t>...</w:t>
            </w:r>
          </w:p>
        </w:tc>
        <w:tc>
          <w:tcPr>
            <w:tcW w:w="794" w:type="dxa"/>
            <w:vAlign w:val="center"/>
          </w:tcPr>
          <w:p w:rsidR="0065190A" w:rsidRDefault="0065190A">
            <w:pPr>
              <w:pStyle w:val="ConsPlusNormal"/>
              <w:jc w:val="both"/>
            </w:pPr>
            <w:r>
              <w:t>...</w:t>
            </w:r>
          </w:p>
        </w:tc>
        <w:tc>
          <w:tcPr>
            <w:tcW w:w="1701" w:type="dxa"/>
            <w:vAlign w:val="center"/>
          </w:tcPr>
          <w:p w:rsidR="0065190A" w:rsidRDefault="0065190A">
            <w:pPr>
              <w:pStyle w:val="ConsPlusNormal"/>
              <w:jc w:val="both"/>
            </w:pPr>
            <w:r>
              <w:t>...</w:t>
            </w:r>
          </w:p>
        </w:tc>
        <w:tc>
          <w:tcPr>
            <w:tcW w:w="1719" w:type="dxa"/>
            <w:vAlign w:val="center"/>
          </w:tcPr>
          <w:p w:rsidR="0065190A" w:rsidRDefault="0065190A">
            <w:pPr>
              <w:pStyle w:val="ConsPlusNormal"/>
              <w:jc w:val="both"/>
            </w:pPr>
            <w:r>
              <w:t>...</w:t>
            </w: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23" w:type="dxa"/>
            <w:vAlign w:val="center"/>
          </w:tcPr>
          <w:p w:rsidR="0065190A" w:rsidRDefault="0065190A">
            <w:pPr>
              <w:pStyle w:val="ConsPlusNormal"/>
            </w:pPr>
          </w:p>
        </w:tc>
      </w:tr>
      <w:tr w:rsidR="0065190A">
        <w:tc>
          <w:tcPr>
            <w:tcW w:w="360" w:type="dxa"/>
            <w:vAlign w:val="center"/>
          </w:tcPr>
          <w:p w:rsidR="0065190A" w:rsidRDefault="0065190A">
            <w:pPr>
              <w:pStyle w:val="ConsPlusNormal"/>
              <w:jc w:val="both"/>
            </w:pPr>
            <w:r>
              <w:t>4</w:t>
            </w:r>
          </w:p>
        </w:tc>
        <w:tc>
          <w:tcPr>
            <w:tcW w:w="618" w:type="dxa"/>
            <w:vAlign w:val="center"/>
          </w:tcPr>
          <w:p w:rsidR="0065190A" w:rsidRDefault="0065190A">
            <w:pPr>
              <w:pStyle w:val="ConsPlusNormal"/>
            </w:pPr>
          </w:p>
        </w:tc>
        <w:tc>
          <w:tcPr>
            <w:tcW w:w="900" w:type="dxa"/>
            <w:vAlign w:val="center"/>
          </w:tcPr>
          <w:p w:rsidR="0065190A" w:rsidRDefault="0065190A">
            <w:pPr>
              <w:pStyle w:val="ConsPlusNormal"/>
              <w:jc w:val="both"/>
            </w:pPr>
            <w:r>
              <w:t>16.00</w:t>
            </w:r>
          </w:p>
        </w:tc>
        <w:tc>
          <w:tcPr>
            <w:tcW w:w="794" w:type="dxa"/>
            <w:vAlign w:val="center"/>
          </w:tcPr>
          <w:p w:rsidR="0065190A" w:rsidRDefault="0065190A">
            <w:pPr>
              <w:pStyle w:val="ConsPlusNormal"/>
              <w:jc w:val="both"/>
            </w:pPr>
            <w:r>
              <w:t>16.02</w:t>
            </w:r>
          </w:p>
        </w:tc>
        <w:tc>
          <w:tcPr>
            <w:tcW w:w="1701" w:type="dxa"/>
            <w:vAlign w:val="center"/>
          </w:tcPr>
          <w:p w:rsidR="0065190A" w:rsidRDefault="0065190A">
            <w:pPr>
              <w:pStyle w:val="ConsPlusNormal"/>
              <w:jc w:val="both"/>
            </w:pPr>
            <w:r>
              <w:t>Окончание записи</w:t>
            </w:r>
          </w:p>
        </w:tc>
        <w:tc>
          <w:tcPr>
            <w:tcW w:w="1719" w:type="dxa"/>
            <w:vAlign w:val="center"/>
          </w:tcPr>
          <w:p w:rsidR="0065190A" w:rsidRDefault="0065190A">
            <w:pPr>
              <w:pStyle w:val="ConsPlusNormal"/>
              <w:jc w:val="both"/>
            </w:pPr>
            <w:r>
              <w:t>Выключение режима "Идет запись"</w:t>
            </w: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23" w:type="dxa"/>
            <w:vAlign w:val="center"/>
          </w:tcPr>
          <w:p w:rsidR="0065190A" w:rsidRDefault="0065190A">
            <w:pPr>
              <w:pStyle w:val="ConsPlusNormal"/>
            </w:pPr>
          </w:p>
        </w:tc>
      </w:tr>
      <w:tr w:rsidR="0065190A">
        <w:tc>
          <w:tcPr>
            <w:tcW w:w="360" w:type="dxa"/>
            <w:vAlign w:val="center"/>
          </w:tcPr>
          <w:p w:rsidR="0065190A" w:rsidRDefault="0065190A">
            <w:pPr>
              <w:pStyle w:val="ConsPlusNormal"/>
              <w:jc w:val="both"/>
            </w:pPr>
            <w:r>
              <w:t>5</w:t>
            </w:r>
          </w:p>
        </w:tc>
        <w:tc>
          <w:tcPr>
            <w:tcW w:w="618" w:type="dxa"/>
            <w:vAlign w:val="center"/>
          </w:tcPr>
          <w:p w:rsidR="0065190A" w:rsidRDefault="0065190A">
            <w:pPr>
              <w:pStyle w:val="ConsPlusNormal"/>
            </w:pPr>
          </w:p>
        </w:tc>
        <w:tc>
          <w:tcPr>
            <w:tcW w:w="900" w:type="dxa"/>
            <w:vAlign w:val="center"/>
          </w:tcPr>
          <w:p w:rsidR="0065190A" w:rsidRDefault="0065190A">
            <w:pPr>
              <w:pStyle w:val="ConsPlusNormal"/>
              <w:jc w:val="both"/>
            </w:pPr>
            <w:r>
              <w:t>чч.мм</w:t>
            </w:r>
          </w:p>
        </w:tc>
        <w:tc>
          <w:tcPr>
            <w:tcW w:w="794" w:type="dxa"/>
            <w:vAlign w:val="center"/>
          </w:tcPr>
          <w:p w:rsidR="0065190A" w:rsidRDefault="0065190A">
            <w:pPr>
              <w:pStyle w:val="ConsPlusNormal"/>
              <w:jc w:val="both"/>
            </w:pPr>
            <w:r>
              <w:t>чч.мм</w:t>
            </w:r>
          </w:p>
        </w:tc>
        <w:tc>
          <w:tcPr>
            <w:tcW w:w="1701" w:type="dxa"/>
            <w:vAlign w:val="center"/>
          </w:tcPr>
          <w:p w:rsidR="0065190A" w:rsidRDefault="0065190A">
            <w:pPr>
              <w:pStyle w:val="ConsPlusNormal"/>
              <w:jc w:val="both"/>
            </w:pPr>
            <w:r>
              <w:t xml:space="preserve">Заявка по </w:t>
            </w:r>
            <w:r>
              <w:lastRenderedPageBreak/>
              <w:t>предоставлению записи</w:t>
            </w:r>
          </w:p>
        </w:tc>
        <w:tc>
          <w:tcPr>
            <w:tcW w:w="1719" w:type="dxa"/>
            <w:vAlign w:val="center"/>
          </w:tcPr>
          <w:p w:rsidR="0065190A" w:rsidRDefault="0065190A">
            <w:pPr>
              <w:pStyle w:val="ConsPlusNormal"/>
              <w:jc w:val="both"/>
            </w:pPr>
            <w:r>
              <w:lastRenderedPageBreak/>
              <w:t xml:space="preserve">Заявка N ___ </w:t>
            </w:r>
            <w:r>
              <w:lastRenderedPageBreak/>
              <w:t>дата. Произведена запись данных на usb носитель</w:t>
            </w: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19" w:type="dxa"/>
            <w:vAlign w:val="center"/>
          </w:tcPr>
          <w:p w:rsidR="0065190A" w:rsidRDefault="0065190A">
            <w:pPr>
              <w:pStyle w:val="ConsPlusNormal"/>
            </w:pPr>
          </w:p>
        </w:tc>
        <w:tc>
          <w:tcPr>
            <w:tcW w:w="723" w:type="dxa"/>
            <w:vAlign w:val="center"/>
          </w:tcPr>
          <w:p w:rsidR="0065190A" w:rsidRDefault="0065190A">
            <w:pPr>
              <w:pStyle w:val="ConsPlusNormal"/>
            </w:pPr>
          </w:p>
        </w:tc>
      </w:tr>
    </w:tbl>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jc w:val="both"/>
      </w:pPr>
    </w:p>
    <w:p w:rsidR="0065190A" w:rsidRDefault="0065190A">
      <w:pPr>
        <w:pStyle w:val="ConsPlusNormal"/>
        <w:jc w:val="both"/>
      </w:pPr>
      <w:r>
        <w:t>Руководитель РЦОИ __________________/ФИО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0"/>
      </w:pPr>
      <w:r>
        <w:t>Приложение 4</w:t>
      </w:r>
    </w:p>
    <w:p w:rsidR="0065190A" w:rsidRDefault="0065190A">
      <w:pPr>
        <w:pStyle w:val="ConsPlusNormal"/>
        <w:jc w:val="right"/>
      </w:pPr>
      <w:r>
        <w:t>к письму Рособрнадзора</w:t>
      </w:r>
    </w:p>
    <w:p w:rsidR="0065190A" w:rsidRDefault="0065190A">
      <w:pPr>
        <w:pStyle w:val="ConsPlusNormal"/>
        <w:jc w:val="right"/>
      </w:pPr>
      <w:r>
        <w:t>от 02.12.2016 N 10-835</w:t>
      </w:r>
    </w:p>
    <w:p w:rsidR="0065190A" w:rsidRDefault="0065190A">
      <w:pPr>
        <w:pStyle w:val="ConsPlusNormal"/>
        <w:ind w:firstLine="540"/>
        <w:jc w:val="both"/>
      </w:pPr>
    </w:p>
    <w:p w:rsidR="0065190A" w:rsidRDefault="0065190A">
      <w:pPr>
        <w:pStyle w:val="ConsPlusNormal"/>
        <w:jc w:val="center"/>
      </w:pPr>
      <w:bookmarkStart w:id="60" w:name="P5749"/>
      <w:bookmarkEnd w:id="60"/>
      <w:r>
        <w:t>СБОРНИК</w:t>
      </w:r>
    </w:p>
    <w:p w:rsidR="0065190A" w:rsidRDefault="0065190A">
      <w:pPr>
        <w:pStyle w:val="ConsPlusNormal"/>
        <w:jc w:val="center"/>
      </w:pPr>
      <w:r>
        <w:t>ФОРМ ДЛЯ ПРОВЕДЕНИЯ ГОСУДАРСТВЕННОЙ ИТОГОВОЙ АТТЕСТАЦИИ</w:t>
      </w:r>
    </w:p>
    <w:p w:rsidR="0065190A" w:rsidRDefault="0065190A">
      <w:pPr>
        <w:pStyle w:val="ConsPlusNormal"/>
        <w:jc w:val="center"/>
      </w:pPr>
      <w:r>
        <w:t>ПО ОБРАЗОВАТЕЛЬНЫМ ПРОГРАММАМ СРЕДНЕГО ОБЩЕГО ОБРАЗОВАНИЯ</w:t>
      </w:r>
    </w:p>
    <w:p w:rsidR="0065190A" w:rsidRDefault="0065190A">
      <w:pPr>
        <w:pStyle w:val="ConsPlusNormal"/>
        <w:jc w:val="center"/>
      </w:pPr>
      <w:r>
        <w:t>В 2017 ГОДУ</w:t>
      </w:r>
    </w:p>
    <w:p w:rsidR="0065190A" w:rsidRDefault="0065190A">
      <w:pPr>
        <w:pStyle w:val="ConsPlusNormal"/>
        <w:ind w:firstLine="540"/>
        <w:jc w:val="both"/>
      </w:pPr>
    </w:p>
    <w:p w:rsidR="0065190A" w:rsidRDefault="0065190A">
      <w:pPr>
        <w:pStyle w:val="ConsPlusNormal"/>
        <w:jc w:val="center"/>
        <w:outlineLvl w:val="1"/>
      </w:pPr>
      <w:r>
        <w:t>Сводный реестр форм</w:t>
      </w:r>
    </w:p>
    <w:p w:rsidR="0065190A" w:rsidRDefault="006519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2178"/>
        <w:gridCol w:w="6293"/>
      </w:tblGrid>
      <w:tr w:rsidR="0065190A">
        <w:tc>
          <w:tcPr>
            <w:tcW w:w="628" w:type="dxa"/>
            <w:vAlign w:val="center"/>
          </w:tcPr>
          <w:p w:rsidR="0065190A" w:rsidRDefault="0065190A">
            <w:pPr>
              <w:pStyle w:val="ConsPlusNormal"/>
              <w:jc w:val="center"/>
            </w:pPr>
            <w:r>
              <w:t>N</w:t>
            </w:r>
          </w:p>
        </w:tc>
        <w:tc>
          <w:tcPr>
            <w:tcW w:w="2178" w:type="dxa"/>
            <w:vAlign w:val="center"/>
          </w:tcPr>
          <w:p w:rsidR="0065190A" w:rsidRDefault="0065190A">
            <w:pPr>
              <w:pStyle w:val="ConsPlusNormal"/>
              <w:jc w:val="center"/>
            </w:pPr>
            <w:r>
              <w:t>Код</w:t>
            </w:r>
          </w:p>
        </w:tc>
        <w:tc>
          <w:tcPr>
            <w:tcW w:w="6293" w:type="dxa"/>
            <w:vAlign w:val="center"/>
          </w:tcPr>
          <w:p w:rsidR="0065190A" w:rsidRDefault="0065190A">
            <w:pPr>
              <w:pStyle w:val="ConsPlusNormal"/>
              <w:jc w:val="center"/>
            </w:pPr>
            <w:r>
              <w:t>Наименование</w:t>
            </w:r>
          </w:p>
        </w:tc>
      </w:tr>
      <w:tr w:rsidR="0065190A">
        <w:tc>
          <w:tcPr>
            <w:tcW w:w="628" w:type="dxa"/>
            <w:vAlign w:val="center"/>
          </w:tcPr>
          <w:p w:rsidR="0065190A" w:rsidRDefault="0065190A">
            <w:pPr>
              <w:pStyle w:val="ConsPlusNormal"/>
              <w:jc w:val="right"/>
            </w:pPr>
            <w:r>
              <w:t>1.</w:t>
            </w:r>
          </w:p>
        </w:tc>
        <w:tc>
          <w:tcPr>
            <w:tcW w:w="2178" w:type="dxa"/>
            <w:vAlign w:val="center"/>
          </w:tcPr>
          <w:p w:rsidR="0065190A" w:rsidRDefault="0065190A">
            <w:pPr>
              <w:pStyle w:val="ConsPlusNormal"/>
            </w:pPr>
            <w:hyperlink w:anchor="P5922" w:history="1">
              <w:r>
                <w:rPr>
                  <w:color w:val="0000FF"/>
                </w:rPr>
                <w:t>ППЭ-01</w:t>
              </w:r>
            </w:hyperlink>
          </w:p>
        </w:tc>
        <w:tc>
          <w:tcPr>
            <w:tcW w:w="6293" w:type="dxa"/>
            <w:vAlign w:val="center"/>
          </w:tcPr>
          <w:p w:rsidR="0065190A" w:rsidRDefault="0065190A">
            <w:pPr>
              <w:pStyle w:val="ConsPlusNormal"/>
            </w:pPr>
            <w:r>
              <w:t>Акт готовности ППЭ</w:t>
            </w:r>
          </w:p>
        </w:tc>
      </w:tr>
      <w:tr w:rsidR="0065190A">
        <w:tc>
          <w:tcPr>
            <w:tcW w:w="628" w:type="dxa"/>
            <w:vAlign w:val="center"/>
          </w:tcPr>
          <w:p w:rsidR="0065190A" w:rsidRDefault="0065190A">
            <w:pPr>
              <w:pStyle w:val="ConsPlusNormal"/>
              <w:jc w:val="right"/>
            </w:pPr>
            <w:r>
              <w:t>2.</w:t>
            </w:r>
          </w:p>
        </w:tc>
        <w:tc>
          <w:tcPr>
            <w:tcW w:w="2178" w:type="dxa"/>
            <w:vAlign w:val="center"/>
          </w:tcPr>
          <w:p w:rsidR="0065190A" w:rsidRDefault="0065190A">
            <w:pPr>
              <w:pStyle w:val="ConsPlusNormal"/>
            </w:pPr>
            <w:hyperlink w:anchor="P6038" w:history="1">
              <w:r>
                <w:rPr>
                  <w:color w:val="0000FF"/>
                </w:rPr>
                <w:t>ППЭ-01-01</w:t>
              </w:r>
            </w:hyperlink>
          </w:p>
        </w:tc>
        <w:tc>
          <w:tcPr>
            <w:tcW w:w="6293" w:type="dxa"/>
            <w:vAlign w:val="center"/>
          </w:tcPr>
          <w:p w:rsidR="0065190A" w:rsidRDefault="0065190A">
            <w:pPr>
              <w:pStyle w:val="ConsPlusNormal"/>
            </w:pPr>
            <w:r>
              <w:t>Протокол технической готовности аудитории для печати КИМ в аудитории ППЭ</w:t>
            </w:r>
          </w:p>
        </w:tc>
      </w:tr>
      <w:tr w:rsidR="0065190A">
        <w:tc>
          <w:tcPr>
            <w:tcW w:w="628" w:type="dxa"/>
            <w:vAlign w:val="center"/>
          </w:tcPr>
          <w:p w:rsidR="0065190A" w:rsidRDefault="0065190A">
            <w:pPr>
              <w:pStyle w:val="ConsPlusNormal"/>
              <w:jc w:val="right"/>
            </w:pPr>
            <w:r>
              <w:t>3.</w:t>
            </w:r>
          </w:p>
        </w:tc>
        <w:tc>
          <w:tcPr>
            <w:tcW w:w="2178" w:type="dxa"/>
            <w:vAlign w:val="center"/>
          </w:tcPr>
          <w:p w:rsidR="0065190A" w:rsidRDefault="0065190A">
            <w:pPr>
              <w:pStyle w:val="ConsPlusNormal"/>
            </w:pPr>
            <w:hyperlink w:anchor="P6103" w:history="1">
              <w:r>
                <w:rPr>
                  <w:color w:val="0000FF"/>
                </w:rPr>
                <w:t>ППЭ-01-01-У</w:t>
              </w:r>
            </w:hyperlink>
          </w:p>
        </w:tc>
        <w:tc>
          <w:tcPr>
            <w:tcW w:w="6293" w:type="dxa"/>
            <w:vAlign w:val="center"/>
          </w:tcPr>
          <w:p w:rsidR="0065190A" w:rsidRDefault="0065190A">
            <w:pPr>
              <w:pStyle w:val="ConsPlusNormal"/>
            </w:pPr>
            <w:r>
              <w:t>Протокол технической готовности ППЭ к экзамену в устной форме</w:t>
            </w:r>
          </w:p>
        </w:tc>
      </w:tr>
      <w:tr w:rsidR="0065190A">
        <w:tc>
          <w:tcPr>
            <w:tcW w:w="628" w:type="dxa"/>
            <w:vAlign w:val="center"/>
          </w:tcPr>
          <w:p w:rsidR="0065190A" w:rsidRDefault="0065190A">
            <w:pPr>
              <w:pStyle w:val="ConsPlusNormal"/>
              <w:jc w:val="right"/>
            </w:pPr>
            <w:r>
              <w:t>4.</w:t>
            </w:r>
          </w:p>
        </w:tc>
        <w:tc>
          <w:tcPr>
            <w:tcW w:w="2178" w:type="dxa"/>
            <w:vAlign w:val="center"/>
          </w:tcPr>
          <w:p w:rsidR="0065190A" w:rsidRDefault="0065190A">
            <w:pPr>
              <w:pStyle w:val="ConsPlusNormal"/>
            </w:pPr>
            <w:hyperlink w:anchor="P6204" w:history="1">
              <w:r>
                <w:rPr>
                  <w:color w:val="0000FF"/>
                </w:rPr>
                <w:t>ППЭ-01-02</w:t>
              </w:r>
            </w:hyperlink>
          </w:p>
        </w:tc>
        <w:tc>
          <w:tcPr>
            <w:tcW w:w="6293" w:type="dxa"/>
            <w:vAlign w:val="center"/>
          </w:tcPr>
          <w:p w:rsidR="0065190A" w:rsidRDefault="0065190A">
            <w:pPr>
              <w:pStyle w:val="ConsPlusNormal"/>
            </w:pPr>
            <w:r>
              <w:t>Протокол технической готовности штаба ППЭ для сканирования бланков в ППЭ</w:t>
            </w:r>
          </w:p>
        </w:tc>
      </w:tr>
      <w:tr w:rsidR="0065190A">
        <w:tc>
          <w:tcPr>
            <w:tcW w:w="628" w:type="dxa"/>
            <w:vAlign w:val="center"/>
          </w:tcPr>
          <w:p w:rsidR="0065190A" w:rsidRDefault="0065190A">
            <w:pPr>
              <w:pStyle w:val="ConsPlusNormal"/>
              <w:jc w:val="right"/>
            </w:pPr>
            <w:r>
              <w:t>5.</w:t>
            </w:r>
          </w:p>
        </w:tc>
        <w:tc>
          <w:tcPr>
            <w:tcW w:w="2178" w:type="dxa"/>
            <w:vAlign w:val="center"/>
          </w:tcPr>
          <w:p w:rsidR="0065190A" w:rsidRDefault="0065190A">
            <w:pPr>
              <w:pStyle w:val="ConsPlusNormal"/>
            </w:pPr>
            <w:hyperlink w:anchor="P6270" w:history="1">
              <w:r>
                <w:rPr>
                  <w:color w:val="0000FF"/>
                </w:rPr>
                <w:t>ППЭ-02</w:t>
              </w:r>
            </w:hyperlink>
          </w:p>
        </w:tc>
        <w:tc>
          <w:tcPr>
            <w:tcW w:w="6293" w:type="dxa"/>
            <w:vAlign w:val="center"/>
          </w:tcPr>
          <w:p w:rsidR="0065190A" w:rsidRDefault="0065190A">
            <w:pPr>
              <w:pStyle w:val="ConsPlusNormal"/>
            </w:pPr>
            <w:r>
              <w:t>Апелляция о нарушении установленного порядка проведения ГИА</w:t>
            </w:r>
          </w:p>
        </w:tc>
      </w:tr>
      <w:tr w:rsidR="0065190A">
        <w:tc>
          <w:tcPr>
            <w:tcW w:w="628" w:type="dxa"/>
            <w:vAlign w:val="center"/>
          </w:tcPr>
          <w:p w:rsidR="0065190A" w:rsidRDefault="0065190A">
            <w:pPr>
              <w:pStyle w:val="ConsPlusNormal"/>
              <w:jc w:val="right"/>
            </w:pPr>
            <w:r>
              <w:t>6.</w:t>
            </w:r>
          </w:p>
        </w:tc>
        <w:tc>
          <w:tcPr>
            <w:tcW w:w="2178" w:type="dxa"/>
            <w:vAlign w:val="center"/>
          </w:tcPr>
          <w:p w:rsidR="0065190A" w:rsidRDefault="0065190A">
            <w:pPr>
              <w:pStyle w:val="ConsPlusNormal"/>
            </w:pPr>
            <w:hyperlink w:anchor="P6353" w:history="1">
              <w:r>
                <w:rPr>
                  <w:color w:val="0000FF"/>
                </w:rPr>
                <w:t>ППЭ-03</w:t>
              </w:r>
            </w:hyperlink>
          </w:p>
        </w:tc>
        <w:tc>
          <w:tcPr>
            <w:tcW w:w="6293" w:type="dxa"/>
            <w:vAlign w:val="center"/>
          </w:tcPr>
          <w:p w:rsidR="0065190A" w:rsidRDefault="0065190A">
            <w:pPr>
              <w:pStyle w:val="ConsPlusNormal"/>
            </w:pPr>
            <w:r>
              <w:t>Протокол рассмотрения апелляции о нарушении установленного порядка проведения ГИА</w:t>
            </w:r>
          </w:p>
        </w:tc>
      </w:tr>
      <w:tr w:rsidR="0065190A">
        <w:tc>
          <w:tcPr>
            <w:tcW w:w="628" w:type="dxa"/>
            <w:vAlign w:val="center"/>
          </w:tcPr>
          <w:p w:rsidR="0065190A" w:rsidRDefault="0065190A">
            <w:pPr>
              <w:pStyle w:val="ConsPlusNormal"/>
              <w:jc w:val="right"/>
            </w:pPr>
            <w:r>
              <w:t>7.</w:t>
            </w:r>
          </w:p>
        </w:tc>
        <w:tc>
          <w:tcPr>
            <w:tcW w:w="2178" w:type="dxa"/>
            <w:vAlign w:val="center"/>
          </w:tcPr>
          <w:p w:rsidR="0065190A" w:rsidRDefault="0065190A">
            <w:pPr>
              <w:pStyle w:val="ConsPlusNormal"/>
            </w:pPr>
            <w:hyperlink w:anchor="P6430" w:history="1">
              <w:r>
                <w:rPr>
                  <w:color w:val="0000FF"/>
                </w:rPr>
                <w:t>ППЭ-05-01</w:t>
              </w:r>
            </w:hyperlink>
          </w:p>
        </w:tc>
        <w:tc>
          <w:tcPr>
            <w:tcW w:w="6293" w:type="dxa"/>
            <w:vAlign w:val="center"/>
          </w:tcPr>
          <w:p w:rsidR="0065190A" w:rsidRDefault="0065190A">
            <w:pPr>
              <w:pStyle w:val="ConsPlusNormal"/>
            </w:pPr>
            <w:r>
              <w:t>Список участников ГИА в аудитории ППЭ</w:t>
            </w:r>
          </w:p>
        </w:tc>
      </w:tr>
      <w:tr w:rsidR="0065190A">
        <w:tc>
          <w:tcPr>
            <w:tcW w:w="628" w:type="dxa"/>
            <w:vAlign w:val="center"/>
          </w:tcPr>
          <w:p w:rsidR="0065190A" w:rsidRDefault="0065190A">
            <w:pPr>
              <w:pStyle w:val="ConsPlusNormal"/>
              <w:jc w:val="right"/>
            </w:pPr>
            <w:r>
              <w:t>8.</w:t>
            </w:r>
          </w:p>
        </w:tc>
        <w:tc>
          <w:tcPr>
            <w:tcW w:w="2178" w:type="dxa"/>
            <w:vAlign w:val="center"/>
          </w:tcPr>
          <w:p w:rsidR="0065190A" w:rsidRDefault="0065190A">
            <w:pPr>
              <w:pStyle w:val="ConsPlusNormal"/>
            </w:pPr>
            <w:hyperlink w:anchor="P6466" w:history="1">
              <w:r>
                <w:rPr>
                  <w:color w:val="0000FF"/>
                </w:rPr>
                <w:t>ППЭ-05-02</w:t>
              </w:r>
            </w:hyperlink>
          </w:p>
        </w:tc>
        <w:tc>
          <w:tcPr>
            <w:tcW w:w="6293" w:type="dxa"/>
            <w:vAlign w:val="center"/>
          </w:tcPr>
          <w:p w:rsidR="0065190A" w:rsidRDefault="0065190A">
            <w:pPr>
              <w:pStyle w:val="ConsPlusNormal"/>
            </w:pPr>
            <w:r>
              <w:t>Протокол проведения ГИА в аудитории</w:t>
            </w:r>
          </w:p>
        </w:tc>
      </w:tr>
      <w:tr w:rsidR="0065190A">
        <w:tc>
          <w:tcPr>
            <w:tcW w:w="628" w:type="dxa"/>
            <w:vAlign w:val="center"/>
          </w:tcPr>
          <w:p w:rsidR="0065190A" w:rsidRDefault="0065190A">
            <w:pPr>
              <w:pStyle w:val="ConsPlusNormal"/>
              <w:jc w:val="right"/>
            </w:pPr>
            <w:r>
              <w:t>9.</w:t>
            </w:r>
          </w:p>
        </w:tc>
        <w:tc>
          <w:tcPr>
            <w:tcW w:w="2178" w:type="dxa"/>
            <w:vAlign w:val="center"/>
          </w:tcPr>
          <w:p w:rsidR="0065190A" w:rsidRDefault="0065190A">
            <w:pPr>
              <w:pStyle w:val="ConsPlusNormal"/>
            </w:pPr>
            <w:hyperlink w:anchor="P6596" w:history="1">
              <w:r>
                <w:rPr>
                  <w:color w:val="0000FF"/>
                </w:rPr>
                <w:t>ППЭ-05-02-У</w:t>
              </w:r>
            </w:hyperlink>
          </w:p>
        </w:tc>
        <w:tc>
          <w:tcPr>
            <w:tcW w:w="6293" w:type="dxa"/>
            <w:vAlign w:val="center"/>
          </w:tcPr>
          <w:p w:rsidR="0065190A" w:rsidRDefault="0065190A">
            <w:pPr>
              <w:pStyle w:val="ConsPlusNormal"/>
            </w:pPr>
            <w:r>
              <w:t>Протокол проведения ЕГЭ в аудитории подготовки</w:t>
            </w:r>
          </w:p>
        </w:tc>
      </w:tr>
      <w:tr w:rsidR="0065190A">
        <w:tc>
          <w:tcPr>
            <w:tcW w:w="628" w:type="dxa"/>
            <w:vAlign w:val="center"/>
          </w:tcPr>
          <w:p w:rsidR="0065190A" w:rsidRDefault="0065190A">
            <w:pPr>
              <w:pStyle w:val="ConsPlusNormal"/>
              <w:jc w:val="right"/>
            </w:pPr>
            <w:r>
              <w:t>10.</w:t>
            </w:r>
          </w:p>
        </w:tc>
        <w:tc>
          <w:tcPr>
            <w:tcW w:w="2178" w:type="dxa"/>
            <w:vAlign w:val="center"/>
          </w:tcPr>
          <w:p w:rsidR="0065190A" w:rsidRDefault="0065190A">
            <w:pPr>
              <w:pStyle w:val="ConsPlusNormal"/>
            </w:pPr>
            <w:hyperlink w:anchor="P6706" w:history="1">
              <w:r>
                <w:rPr>
                  <w:color w:val="0000FF"/>
                </w:rPr>
                <w:t>ППЭ-05-03-У</w:t>
              </w:r>
            </w:hyperlink>
          </w:p>
        </w:tc>
        <w:tc>
          <w:tcPr>
            <w:tcW w:w="6293" w:type="dxa"/>
            <w:vAlign w:val="center"/>
          </w:tcPr>
          <w:p w:rsidR="0065190A" w:rsidRDefault="0065190A">
            <w:pPr>
              <w:pStyle w:val="ConsPlusNormal"/>
            </w:pPr>
            <w:r>
              <w:t>Протокол проведения ЕГЭ в аудитории проведения</w:t>
            </w:r>
          </w:p>
        </w:tc>
      </w:tr>
      <w:tr w:rsidR="0065190A">
        <w:tc>
          <w:tcPr>
            <w:tcW w:w="628" w:type="dxa"/>
            <w:vAlign w:val="center"/>
          </w:tcPr>
          <w:p w:rsidR="0065190A" w:rsidRDefault="0065190A">
            <w:pPr>
              <w:pStyle w:val="ConsPlusNormal"/>
              <w:jc w:val="right"/>
            </w:pPr>
            <w:r>
              <w:t>11.</w:t>
            </w:r>
          </w:p>
        </w:tc>
        <w:tc>
          <w:tcPr>
            <w:tcW w:w="2178" w:type="dxa"/>
            <w:vAlign w:val="center"/>
          </w:tcPr>
          <w:p w:rsidR="0065190A" w:rsidRDefault="0065190A">
            <w:pPr>
              <w:pStyle w:val="ConsPlusNormal"/>
            </w:pPr>
            <w:hyperlink w:anchor="P6921" w:history="1">
              <w:r>
                <w:rPr>
                  <w:color w:val="0000FF"/>
                </w:rPr>
                <w:t>ППЭ-05-04-У</w:t>
              </w:r>
            </w:hyperlink>
          </w:p>
        </w:tc>
        <w:tc>
          <w:tcPr>
            <w:tcW w:w="6293" w:type="dxa"/>
            <w:vAlign w:val="center"/>
          </w:tcPr>
          <w:p w:rsidR="0065190A" w:rsidRDefault="0065190A">
            <w:pPr>
              <w:pStyle w:val="ConsPlusNormal"/>
            </w:pPr>
            <w:r>
              <w:t>Ведомость перемещения участников ЕГЭ</w:t>
            </w:r>
          </w:p>
        </w:tc>
      </w:tr>
      <w:tr w:rsidR="0065190A">
        <w:tc>
          <w:tcPr>
            <w:tcW w:w="628" w:type="dxa"/>
            <w:vAlign w:val="center"/>
          </w:tcPr>
          <w:p w:rsidR="0065190A" w:rsidRDefault="0065190A">
            <w:pPr>
              <w:pStyle w:val="ConsPlusNormal"/>
              <w:jc w:val="right"/>
            </w:pPr>
            <w:r>
              <w:t>12.</w:t>
            </w:r>
          </w:p>
        </w:tc>
        <w:tc>
          <w:tcPr>
            <w:tcW w:w="2178" w:type="dxa"/>
            <w:vAlign w:val="center"/>
          </w:tcPr>
          <w:p w:rsidR="0065190A" w:rsidRDefault="0065190A">
            <w:pPr>
              <w:pStyle w:val="ConsPlusNormal"/>
            </w:pPr>
            <w:hyperlink w:anchor="P7157" w:history="1">
              <w:r>
                <w:rPr>
                  <w:color w:val="0000FF"/>
                </w:rPr>
                <w:t>ППЭ-06-01</w:t>
              </w:r>
            </w:hyperlink>
          </w:p>
        </w:tc>
        <w:tc>
          <w:tcPr>
            <w:tcW w:w="6293" w:type="dxa"/>
            <w:vAlign w:val="center"/>
          </w:tcPr>
          <w:p w:rsidR="0065190A" w:rsidRDefault="0065190A">
            <w:pPr>
              <w:pStyle w:val="ConsPlusNormal"/>
            </w:pPr>
            <w:r>
              <w:t>Список участников ГИА образовательной организации</w:t>
            </w:r>
          </w:p>
        </w:tc>
      </w:tr>
      <w:tr w:rsidR="0065190A">
        <w:tc>
          <w:tcPr>
            <w:tcW w:w="628" w:type="dxa"/>
            <w:vAlign w:val="center"/>
          </w:tcPr>
          <w:p w:rsidR="0065190A" w:rsidRDefault="0065190A">
            <w:pPr>
              <w:pStyle w:val="ConsPlusNormal"/>
              <w:jc w:val="right"/>
            </w:pPr>
            <w:r>
              <w:t>13.</w:t>
            </w:r>
          </w:p>
        </w:tc>
        <w:tc>
          <w:tcPr>
            <w:tcW w:w="2178" w:type="dxa"/>
            <w:vAlign w:val="center"/>
          </w:tcPr>
          <w:p w:rsidR="0065190A" w:rsidRDefault="0065190A">
            <w:pPr>
              <w:pStyle w:val="ConsPlusNormal"/>
            </w:pPr>
            <w:hyperlink w:anchor="P7262" w:history="1">
              <w:r>
                <w:rPr>
                  <w:color w:val="0000FF"/>
                </w:rPr>
                <w:t>ППЭ-06-02</w:t>
              </w:r>
            </w:hyperlink>
          </w:p>
        </w:tc>
        <w:tc>
          <w:tcPr>
            <w:tcW w:w="6293" w:type="dxa"/>
            <w:vAlign w:val="center"/>
          </w:tcPr>
          <w:p w:rsidR="0065190A" w:rsidRDefault="0065190A">
            <w:pPr>
              <w:pStyle w:val="ConsPlusNormal"/>
            </w:pPr>
            <w:r>
              <w:t>Список участников ГИА в ППЭ по алфавиту</w:t>
            </w:r>
          </w:p>
        </w:tc>
      </w:tr>
      <w:tr w:rsidR="0065190A">
        <w:tc>
          <w:tcPr>
            <w:tcW w:w="628" w:type="dxa"/>
            <w:vAlign w:val="center"/>
          </w:tcPr>
          <w:p w:rsidR="0065190A" w:rsidRDefault="0065190A">
            <w:pPr>
              <w:pStyle w:val="ConsPlusNormal"/>
              <w:jc w:val="right"/>
            </w:pPr>
            <w:r>
              <w:t>14.</w:t>
            </w:r>
          </w:p>
        </w:tc>
        <w:tc>
          <w:tcPr>
            <w:tcW w:w="2178" w:type="dxa"/>
            <w:vAlign w:val="center"/>
          </w:tcPr>
          <w:p w:rsidR="0065190A" w:rsidRDefault="0065190A">
            <w:pPr>
              <w:pStyle w:val="ConsPlusNormal"/>
            </w:pPr>
            <w:hyperlink w:anchor="P7356" w:history="1">
              <w:r>
                <w:rPr>
                  <w:color w:val="0000FF"/>
                </w:rPr>
                <w:t>ППЭ-07</w:t>
              </w:r>
            </w:hyperlink>
          </w:p>
        </w:tc>
        <w:tc>
          <w:tcPr>
            <w:tcW w:w="6293" w:type="dxa"/>
            <w:vAlign w:val="center"/>
          </w:tcPr>
          <w:p w:rsidR="0065190A" w:rsidRDefault="0065190A">
            <w:pPr>
              <w:pStyle w:val="ConsPlusNormal"/>
            </w:pPr>
            <w:r>
              <w:t>Список работников ППЭ</w:t>
            </w:r>
          </w:p>
        </w:tc>
      </w:tr>
      <w:tr w:rsidR="0065190A">
        <w:tc>
          <w:tcPr>
            <w:tcW w:w="628" w:type="dxa"/>
            <w:vAlign w:val="center"/>
          </w:tcPr>
          <w:p w:rsidR="0065190A" w:rsidRDefault="0065190A">
            <w:pPr>
              <w:pStyle w:val="ConsPlusNormal"/>
              <w:jc w:val="right"/>
            </w:pPr>
            <w:r>
              <w:t>15.</w:t>
            </w:r>
          </w:p>
        </w:tc>
        <w:tc>
          <w:tcPr>
            <w:tcW w:w="2178" w:type="dxa"/>
            <w:vAlign w:val="center"/>
          </w:tcPr>
          <w:p w:rsidR="0065190A" w:rsidRDefault="0065190A">
            <w:pPr>
              <w:pStyle w:val="ConsPlusNormal"/>
            </w:pPr>
            <w:hyperlink w:anchor="P7512" w:history="1">
              <w:r>
                <w:rPr>
                  <w:color w:val="0000FF"/>
                </w:rPr>
                <w:t>ППЭ-10</w:t>
              </w:r>
            </w:hyperlink>
          </w:p>
        </w:tc>
        <w:tc>
          <w:tcPr>
            <w:tcW w:w="6293" w:type="dxa"/>
            <w:vAlign w:val="center"/>
          </w:tcPr>
          <w:p w:rsidR="0065190A" w:rsidRDefault="0065190A">
            <w:pPr>
              <w:pStyle w:val="ConsPlusNormal"/>
            </w:pPr>
            <w:r>
              <w:t>Отчет члена ГЭК о проведении ГИА в ППЭ</w:t>
            </w:r>
          </w:p>
        </w:tc>
      </w:tr>
      <w:tr w:rsidR="0065190A">
        <w:tc>
          <w:tcPr>
            <w:tcW w:w="628" w:type="dxa"/>
            <w:vAlign w:val="center"/>
          </w:tcPr>
          <w:p w:rsidR="0065190A" w:rsidRDefault="0065190A">
            <w:pPr>
              <w:pStyle w:val="ConsPlusNormal"/>
              <w:jc w:val="right"/>
            </w:pPr>
            <w:r>
              <w:lastRenderedPageBreak/>
              <w:t>16.</w:t>
            </w:r>
          </w:p>
        </w:tc>
        <w:tc>
          <w:tcPr>
            <w:tcW w:w="2178" w:type="dxa"/>
            <w:vAlign w:val="center"/>
          </w:tcPr>
          <w:p w:rsidR="0065190A" w:rsidRDefault="0065190A">
            <w:pPr>
              <w:pStyle w:val="ConsPlusNormal"/>
            </w:pPr>
            <w:hyperlink w:anchor="P7662" w:history="1">
              <w:r>
                <w:rPr>
                  <w:color w:val="0000FF"/>
                </w:rPr>
                <w:t>ППЭ-12-02</w:t>
              </w:r>
            </w:hyperlink>
          </w:p>
        </w:tc>
        <w:tc>
          <w:tcPr>
            <w:tcW w:w="6293" w:type="dxa"/>
            <w:vAlign w:val="center"/>
          </w:tcPr>
          <w:p w:rsidR="0065190A" w:rsidRDefault="0065190A">
            <w:pPr>
              <w:pStyle w:val="ConsPlusNormal"/>
            </w:pPr>
            <w:r>
              <w:t>Ведомость коррекции персональных данных участников ГИА в аудитории</w:t>
            </w:r>
          </w:p>
        </w:tc>
      </w:tr>
      <w:tr w:rsidR="0065190A">
        <w:tc>
          <w:tcPr>
            <w:tcW w:w="628" w:type="dxa"/>
            <w:vAlign w:val="center"/>
          </w:tcPr>
          <w:p w:rsidR="0065190A" w:rsidRDefault="0065190A">
            <w:pPr>
              <w:pStyle w:val="ConsPlusNormal"/>
              <w:jc w:val="right"/>
            </w:pPr>
            <w:r>
              <w:t>17.</w:t>
            </w:r>
          </w:p>
        </w:tc>
        <w:tc>
          <w:tcPr>
            <w:tcW w:w="2178" w:type="dxa"/>
            <w:vAlign w:val="center"/>
          </w:tcPr>
          <w:p w:rsidR="0065190A" w:rsidRDefault="0065190A">
            <w:pPr>
              <w:pStyle w:val="ConsPlusNormal"/>
            </w:pPr>
            <w:hyperlink w:anchor="P7794" w:history="1">
              <w:r>
                <w:rPr>
                  <w:color w:val="0000FF"/>
                </w:rPr>
                <w:t>ППЭ-12-03</w:t>
              </w:r>
            </w:hyperlink>
          </w:p>
        </w:tc>
        <w:tc>
          <w:tcPr>
            <w:tcW w:w="6293" w:type="dxa"/>
            <w:vAlign w:val="center"/>
          </w:tcPr>
          <w:p w:rsidR="0065190A" w:rsidRDefault="0065190A">
            <w:pPr>
              <w:pStyle w:val="ConsPlusNormal"/>
            </w:pPr>
            <w:r>
              <w:t>Ведомость использования дополнительных бланков ответов N 2</w:t>
            </w:r>
          </w:p>
        </w:tc>
      </w:tr>
      <w:tr w:rsidR="0065190A">
        <w:tc>
          <w:tcPr>
            <w:tcW w:w="628" w:type="dxa"/>
            <w:vAlign w:val="center"/>
          </w:tcPr>
          <w:p w:rsidR="0065190A" w:rsidRDefault="0065190A">
            <w:pPr>
              <w:pStyle w:val="ConsPlusNormal"/>
              <w:jc w:val="right"/>
            </w:pPr>
            <w:r>
              <w:t>18.</w:t>
            </w:r>
          </w:p>
        </w:tc>
        <w:tc>
          <w:tcPr>
            <w:tcW w:w="2178" w:type="dxa"/>
            <w:vAlign w:val="center"/>
          </w:tcPr>
          <w:p w:rsidR="0065190A" w:rsidRDefault="0065190A">
            <w:pPr>
              <w:pStyle w:val="ConsPlusNormal"/>
            </w:pPr>
            <w:hyperlink w:anchor="P7891" w:history="1">
              <w:r>
                <w:rPr>
                  <w:color w:val="0000FF"/>
                </w:rPr>
                <w:t>ППЭ-13-01</w:t>
              </w:r>
            </w:hyperlink>
          </w:p>
        </w:tc>
        <w:tc>
          <w:tcPr>
            <w:tcW w:w="6293" w:type="dxa"/>
            <w:vAlign w:val="center"/>
          </w:tcPr>
          <w:p w:rsidR="0065190A" w:rsidRDefault="0065190A">
            <w:pPr>
              <w:pStyle w:val="ConsPlusNormal"/>
            </w:pPr>
            <w:r>
              <w:t>Протокол проведения ЕГЭ в ППЭ</w:t>
            </w:r>
          </w:p>
        </w:tc>
      </w:tr>
      <w:tr w:rsidR="0065190A">
        <w:tc>
          <w:tcPr>
            <w:tcW w:w="628" w:type="dxa"/>
            <w:vAlign w:val="center"/>
          </w:tcPr>
          <w:p w:rsidR="0065190A" w:rsidRDefault="0065190A">
            <w:pPr>
              <w:pStyle w:val="ConsPlusNormal"/>
              <w:jc w:val="right"/>
            </w:pPr>
            <w:r>
              <w:t>19.</w:t>
            </w:r>
          </w:p>
        </w:tc>
        <w:tc>
          <w:tcPr>
            <w:tcW w:w="2178" w:type="dxa"/>
            <w:vAlign w:val="center"/>
          </w:tcPr>
          <w:p w:rsidR="0065190A" w:rsidRDefault="0065190A">
            <w:pPr>
              <w:pStyle w:val="ConsPlusNormal"/>
            </w:pPr>
            <w:hyperlink w:anchor="P8001" w:history="1">
              <w:r>
                <w:rPr>
                  <w:color w:val="0000FF"/>
                </w:rPr>
                <w:t>ППЭ-13-01у</w:t>
              </w:r>
            </w:hyperlink>
          </w:p>
        </w:tc>
        <w:tc>
          <w:tcPr>
            <w:tcW w:w="6293" w:type="dxa"/>
            <w:vAlign w:val="center"/>
          </w:tcPr>
          <w:p w:rsidR="0065190A" w:rsidRDefault="0065190A">
            <w:pPr>
              <w:pStyle w:val="ConsPlusNormal"/>
            </w:pPr>
            <w:r>
              <w:t>Протокол проведения ЕГЭ в ППЭ</w:t>
            </w:r>
          </w:p>
        </w:tc>
      </w:tr>
      <w:tr w:rsidR="0065190A">
        <w:tc>
          <w:tcPr>
            <w:tcW w:w="628" w:type="dxa"/>
            <w:vAlign w:val="center"/>
          </w:tcPr>
          <w:p w:rsidR="0065190A" w:rsidRDefault="0065190A">
            <w:pPr>
              <w:pStyle w:val="ConsPlusNormal"/>
              <w:jc w:val="right"/>
            </w:pPr>
            <w:r>
              <w:t>20.</w:t>
            </w:r>
          </w:p>
        </w:tc>
        <w:tc>
          <w:tcPr>
            <w:tcW w:w="2178" w:type="dxa"/>
            <w:vAlign w:val="center"/>
          </w:tcPr>
          <w:p w:rsidR="0065190A" w:rsidRDefault="0065190A">
            <w:pPr>
              <w:pStyle w:val="ConsPlusNormal"/>
            </w:pPr>
            <w:hyperlink w:anchor="P8077" w:history="1">
              <w:r>
                <w:rPr>
                  <w:color w:val="0000FF"/>
                </w:rPr>
                <w:t>ППЭ-13-02МАШ</w:t>
              </w:r>
            </w:hyperlink>
          </w:p>
        </w:tc>
        <w:tc>
          <w:tcPr>
            <w:tcW w:w="6293" w:type="dxa"/>
            <w:vAlign w:val="center"/>
          </w:tcPr>
          <w:p w:rsidR="0065190A" w:rsidRDefault="0065190A">
            <w:pPr>
              <w:pStyle w:val="ConsPlusNormal"/>
            </w:pPr>
            <w:r>
              <w:t>Сводная ведомость учета участников и использования экзаменационных материалов в ППЭ</w:t>
            </w:r>
          </w:p>
        </w:tc>
      </w:tr>
      <w:tr w:rsidR="0065190A">
        <w:tc>
          <w:tcPr>
            <w:tcW w:w="628" w:type="dxa"/>
            <w:vAlign w:val="center"/>
          </w:tcPr>
          <w:p w:rsidR="0065190A" w:rsidRDefault="0065190A">
            <w:pPr>
              <w:pStyle w:val="ConsPlusNormal"/>
              <w:jc w:val="right"/>
            </w:pPr>
            <w:r>
              <w:t>21.</w:t>
            </w:r>
          </w:p>
        </w:tc>
        <w:tc>
          <w:tcPr>
            <w:tcW w:w="2178" w:type="dxa"/>
            <w:vAlign w:val="center"/>
          </w:tcPr>
          <w:p w:rsidR="0065190A" w:rsidRDefault="0065190A">
            <w:pPr>
              <w:pStyle w:val="ConsPlusNormal"/>
            </w:pPr>
            <w:hyperlink w:anchor="P8636" w:history="1">
              <w:r>
                <w:rPr>
                  <w:color w:val="0000FF"/>
                </w:rPr>
                <w:t>ППЭ-13-03У</w:t>
              </w:r>
            </w:hyperlink>
          </w:p>
        </w:tc>
        <w:tc>
          <w:tcPr>
            <w:tcW w:w="6293" w:type="dxa"/>
            <w:vAlign w:val="center"/>
          </w:tcPr>
          <w:p w:rsidR="0065190A" w:rsidRDefault="0065190A">
            <w:pPr>
              <w:pStyle w:val="ConsPlusNormal"/>
            </w:pPr>
            <w:r>
              <w:t>Сводная ведомость учета участников и использования экзаменационных материалов в ППЭ</w:t>
            </w:r>
          </w:p>
        </w:tc>
      </w:tr>
      <w:tr w:rsidR="0065190A">
        <w:tc>
          <w:tcPr>
            <w:tcW w:w="628" w:type="dxa"/>
            <w:vAlign w:val="center"/>
          </w:tcPr>
          <w:p w:rsidR="0065190A" w:rsidRDefault="0065190A">
            <w:pPr>
              <w:pStyle w:val="ConsPlusNormal"/>
              <w:jc w:val="right"/>
            </w:pPr>
            <w:r>
              <w:t>22.</w:t>
            </w:r>
          </w:p>
        </w:tc>
        <w:tc>
          <w:tcPr>
            <w:tcW w:w="2178" w:type="dxa"/>
            <w:vAlign w:val="center"/>
          </w:tcPr>
          <w:p w:rsidR="0065190A" w:rsidRDefault="0065190A">
            <w:pPr>
              <w:pStyle w:val="ConsPlusNormal"/>
            </w:pPr>
            <w:hyperlink w:anchor="P9061" w:history="1">
              <w:r>
                <w:rPr>
                  <w:color w:val="0000FF"/>
                </w:rPr>
                <w:t>ППЭ-14-01</w:t>
              </w:r>
            </w:hyperlink>
          </w:p>
        </w:tc>
        <w:tc>
          <w:tcPr>
            <w:tcW w:w="6293" w:type="dxa"/>
            <w:vAlign w:val="center"/>
          </w:tcPr>
          <w:p w:rsidR="0065190A" w:rsidRDefault="0065190A">
            <w:pPr>
              <w:pStyle w:val="ConsPlusNormal"/>
            </w:pPr>
            <w:r>
              <w:t>Акт приемки-передачи экзаменационных материалов в ППЭ</w:t>
            </w:r>
          </w:p>
        </w:tc>
      </w:tr>
      <w:tr w:rsidR="0065190A">
        <w:tc>
          <w:tcPr>
            <w:tcW w:w="628" w:type="dxa"/>
            <w:vAlign w:val="center"/>
          </w:tcPr>
          <w:p w:rsidR="0065190A" w:rsidRDefault="0065190A">
            <w:pPr>
              <w:pStyle w:val="ConsPlusNormal"/>
              <w:jc w:val="right"/>
            </w:pPr>
            <w:r>
              <w:t>23.</w:t>
            </w:r>
          </w:p>
        </w:tc>
        <w:tc>
          <w:tcPr>
            <w:tcW w:w="2178" w:type="dxa"/>
            <w:vAlign w:val="center"/>
          </w:tcPr>
          <w:p w:rsidR="0065190A" w:rsidRDefault="0065190A">
            <w:pPr>
              <w:pStyle w:val="ConsPlusNormal"/>
            </w:pPr>
            <w:hyperlink w:anchor="P9289" w:history="1">
              <w:r>
                <w:rPr>
                  <w:color w:val="0000FF"/>
                </w:rPr>
                <w:t>ППЭ-14-01-У</w:t>
              </w:r>
            </w:hyperlink>
          </w:p>
        </w:tc>
        <w:tc>
          <w:tcPr>
            <w:tcW w:w="6293" w:type="dxa"/>
            <w:vAlign w:val="center"/>
          </w:tcPr>
          <w:p w:rsidR="0065190A" w:rsidRDefault="0065190A">
            <w:pPr>
              <w:pStyle w:val="ConsPlusNormal"/>
            </w:pPr>
            <w:r>
              <w:t>Акт приемки-передачи экзаменационных материалов в ППЭ по иностранным языкам в устной форме</w:t>
            </w:r>
          </w:p>
        </w:tc>
      </w:tr>
      <w:tr w:rsidR="0065190A">
        <w:tc>
          <w:tcPr>
            <w:tcW w:w="628" w:type="dxa"/>
            <w:vAlign w:val="center"/>
          </w:tcPr>
          <w:p w:rsidR="0065190A" w:rsidRDefault="0065190A">
            <w:pPr>
              <w:pStyle w:val="ConsPlusNormal"/>
              <w:jc w:val="right"/>
            </w:pPr>
            <w:r>
              <w:t>24.</w:t>
            </w:r>
          </w:p>
        </w:tc>
        <w:tc>
          <w:tcPr>
            <w:tcW w:w="2178" w:type="dxa"/>
            <w:vAlign w:val="center"/>
          </w:tcPr>
          <w:p w:rsidR="0065190A" w:rsidRDefault="0065190A">
            <w:pPr>
              <w:pStyle w:val="ConsPlusNormal"/>
            </w:pPr>
            <w:hyperlink w:anchor="P9448" w:history="1">
              <w:r>
                <w:rPr>
                  <w:color w:val="0000FF"/>
                </w:rPr>
                <w:t>ППЭ-14-02</w:t>
              </w:r>
            </w:hyperlink>
          </w:p>
        </w:tc>
        <w:tc>
          <w:tcPr>
            <w:tcW w:w="6293" w:type="dxa"/>
            <w:vAlign w:val="center"/>
          </w:tcPr>
          <w:p w:rsidR="0065190A" w:rsidRDefault="0065190A">
            <w:pPr>
              <w:pStyle w:val="ConsPlusNormal"/>
            </w:pPr>
            <w:r>
              <w:t>Ведомость выдачи и возврата экзаменационных материалов по аудиториям ППЭ</w:t>
            </w:r>
          </w:p>
        </w:tc>
      </w:tr>
      <w:tr w:rsidR="0065190A">
        <w:tc>
          <w:tcPr>
            <w:tcW w:w="628" w:type="dxa"/>
            <w:vAlign w:val="center"/>
          </w:tcPr>
          <w:p w:rsidR="0065190A" w:rsidRDefault="0065190A">
            <w:pPr>
              <w:pStyle w:val="ConsPlusNormal"/>
              <w:jc w:val="right"/>
            </w:pPr>
            <w:r>
              <w:t>25.</w:t>
            </w:r>
          </w:p>
        </w:tc>
        <w:tc>
          <w:tcPr>
            <w:tcW w:w="2178" w:type="dxa"/>
            <w:vAlign w:val="center"/>
          </w:tcPr>
          <w:p w:rsidR="0065190A" w:rsidRDefault="0065190A">
            <w:pPr>
              <w:pStyle w:val="ConsPlusNormal"/>
            </w:pPr>
            <w:hyperlink w:anchor="P10212" w:history="1">
              <w:r>
                <w:rPr>
                  <w:color w:val="0000FF"/>
                </w:rPr>
                <w:t>ППЭ-14-02-У</w:t>
              </w:r>
            </w:hyperlink>
          </w:p>
        </w:tc>
        <w:tc>
          <w:tcPr>
            <w:tcW w:w="6293" w:type="dxa"/>
            <w:vAlign w:val="center"/>
          </w:tcPr>
          <w:p w:rsidR="0065190A" w:rsidRDefault="0065190A">
            <w:pPr>
              <w:pStyle w:val="ConsPlusNormal"/>
            </w:pPr>
            <w:r>
              <w:t>Ведомость выдачи и возврата экзаменационных материалов по аудиториям ППЭ по иностранным языкам в устной форме</w:t>
            </w:r>
          </w:p>
        </w:tc>
      </w:tr>
      <w:tr w:rsidR="0065190A">
        <w:tc>
          <w:tcPr>
            <w:tcW w:w="628" w:type="dxa"/>
            <w:vAlign w:val="center"/>
          </w:tcPr>
          <w:p w:rsidR="0065190A" w:rsidRDefault="0065190A">
            <w:pPr>
              <w:pStyle w:val="ConsPlusNormal"/>
              <w:jc w:val="right"/>
            </w:pPr>
            <w:r>
              <w:t>26.</w:t>
            </w:r>
          </w:p>
        </w:tc>
        <w:tc>
          <w:tcPr>
            <w:tcW w:w="2178" w:type="dxa"/>
            <w:vAlign w:val="center"/>
          </w:tcPr>
          <w:p w:rsidR="0065190A" w:rsidRDefault="0065190A">
            <w:pPr>
              <w:pStyle w:val="ConsPlusNormal"/>
            </w:pPr>
            <w:hyperlink w:anchor="P10560" w:history="1">
              <w:r>
                <w:rPr>
                  <w:color w:val="0000FF"/>
                </w:rPr>
                <w:t>ППЭ-16</w:t>
              </w:r>
            </w:hyperlink>
          </w:p>
        </w:tc>
        <w:tc>
          <w:tcPr>
            <w:tcW w:w="6293" w:type="dxa"/>
            <w:vAlign w:val="center"/>
          </w:tcPr>
          <w:p w:rsidR="0065190A" w:rsidRDefault="0065190A">
            <w:pPr>
              <w:pStyle w:val="ConsPlusNormal"/>
            </w:pPr>
            <w:r>
              <w:t>Расшифровка кодов образовательных организаций ППЭ</w:t>
            </w:r>
          </w:p>
        </w:tc>
      </w:tr>
      <w:tr w:rsidR="0065190A">
        <w:tc>
          <w:tcPr>
            <w:tcW w:w="628" w:type="dxa"/>
            <w:vAlign w:val="center"/>
          </w:tcPr>
          <w:p w:rsidR="0065190A" w:rsidRDefault="0065190A">
            <w:pPr>
              <w:pStyle w:val="ConsPlusNormal"/>
              <w:jc w:val="right"/>
            </w:pPr>
            <w:r>
              <w:t>27.</w:t>
            </w:r>
          </w:p>
        </w:tc>
        <w:tc>
          <w:tcPr>
            <w:tcW w:w="2178" w:type="dxa"/>
            <w:vAlign w:val="center"/>
          </w:tcPr>
          <w:p w:rsidR="0065190A" w:rsidRDefault="0065190A">
            <w:pPr>
              <w:pStyle w:val="ConsPlusNormal"/>
            </w:pPr>
            <w:hyperlink w:anchor="P10618" w:history="1">
              <w:r>
                <w:rPr>
                  <w:color w:val="0000FF"/>
                </w:rPr>
                <w:t>ППЭ-18МАШ</w:t>
              </w:r>
            </w:hyperlink>
          </w:p>
        </w:tc>
        <w:tc>
          <w:tcPr>
            <w:tcW w:w="6293" w:type="dxa"/>
            <w:vAlign w:val="center"/>
          </w:tcPr>
          <w:p w:rsidR="0065190A" w:rsidRDefault="0065190A">
            <w:pPr>
              <w:pStyle w:val="ConsPlusNormal"/>
            </w:pPr>
            <w:r>
              <w:t>Акт общественного наблюдения за проведением ГИА в ППЭ</w:t>
            </w:r>
          </w:p>
        </w:tc>
      </w:tr>
      <w:tr w:rsidR="0065190A">
        <w:tc>
          <w:tcPr>
            <w:tcW w:w="628" w:type="dxa"/>
            <w:vAlign w:val="center"/>
          </w:tcPr>
          <w:p w:rsidR="0065190A" w:rsidRDefault="0065190A">
            <w:pPr>
              <w:pStyle w:val="ConsPlusNormal"/>
              <w:jc w:val="right"/>
            </w:pPr>
            <w:r>
              <w:t>28.</w:t>
            </w:r>
          </w:p>
        </w:tc>
        <w:tc>
          <w:tcPr>
            <w:tcW w:w="2178" w:type="dxa"/>
            <w:vAlign w:val="center"/>
          </w:tcPr>
          <w:p w:rsidR="0065190A" w:rsidRDefault="0065190A">
            <w:pPr>
              <w:pStyle w:val="ConsPlusNormal"/>
            </w:pPr>
            <w:hyperlink w:anchor="P10780" w:history="1">
              <w:r>
                <w:rPr>
                  <w:color w:val="0000FF"/>
                </w:rPr>
                <w:t>ППЭ-19</w:t>
              </w:r>
            </w:hyperlink>
          </w:p>
        </w:tc>
        <w:tc>
          <w:tcPr>
            <w:tcW w:w="6293" w:type="dxa"/>
            <w:vAlign w:val="center"/>
          </w:tcPr>
          <w:p w:rsidR="0065190A" w:rsidRDefault="0065190A">
            <w:pPr>
              <w:pStyle w:val="ConsPlusNormal"/>
            </w:pPr>
            <w:r>
              <w:t>Контроль изменения состава работников в день экзамена</w:t>
            </w:r>
          </w:p>
        </w:tc>
      </w:tr>
      <w:tr w:rsidR="0065190A">
        <w:tc>
          <w:tcPr>
            <w:tcW w:w="628" w:type="dxa"/>
            <w:vAlign w:val="center"/>
          </w:tcPr>
          <w:p w:rsidR="0065190A" w:rsidRDefault="0065190A">
            <w:pPr>
              <w:pStyle w:val="ConsPlusNormal"/>
              <w:jc w:val="right"/>
            </w:pPr>
            <w:r>
              <w:t>29.</w:t>
            </w:r>
          </w:p>
        </w:tc>
        <w:tc>
          <w:tcPr>
            <w:tcW w:w="2178" w:type="dxa"/>
            <w:vAlign w:val="center"/>
          </w:tcPr>
          <w:p w:rsidR="0065190A" w:rsidRDefault="0065190A">
            <w:pPr>
              <w:pStyle w:val="ConsPlusNormal"/>
            </w:pPr>
            <w:hyperlink w:anchor="P10931" w:history="1">
              <w:r>
                <w:rPr>
                  <w:color w:val="0000FF"/>
                </w:rPr>
                <w:t>ППЭ-20</w:t>
              </w:r>
            </w:hyperlink>
          </w:p>
        </w:tc>
        <w:tc>
          <w:tcPr>
            <w:tcW w:w="6293" w:type="dxa"/>
            <w:vAlign w:val="center"/>
          </w:tcPr>
          <w:p w:rsidR="0065190A" w:rsidRDefault="0065190A">
            <w:pPr>
              <w:pStyle w:val="ConsPlusNormal"/>
            </w:pPr>
            <w:r>
              <w:t>Акт об идентификации личности участника ГИА</w:t>
            </w:r>
          </w:p>
        </w:tc>
      </w:tr>
      <w:tr w:rsidR="0065190A">
        <w:tc>
          <w:tcPr>
            <w:tcW w:w="628" w:type="dxa"/>
            <w:vAlign w:val="center"/>
          </w:tcPr>
          <w:p w:rsidR="0065190A" w:rsidRDefault="0065190A">
            <w:pPr>
              <w:pStyle w:val="ConsPlusNormal"/>
              <w:jc w:val="right"/>
            </w:pPr>
            <w:r>
              <w:t>30.</w:t>
            </w:r>
          </w:p>
        </w:tc>
        <w:tc>
          <w:tcPr>
            <w:tcW w:w="2178" w:type="dxa"/>
            <w:vAlign w:val="center"/>
          </w:tcPr>
          <w:p w:rsidR="0065190A" w:rsidRDefault="0065190A">
            <w:pPr>
              <w:pStyle w:val="ConsPlusNormal"/>
            </w:pPr>
            <w:hyperlink w:anchor="P10988" w:history="1">
              <w:r>
                <w:rPr>
                  <w:color w:val="0000FF"/>
                </w:rPr>
                <w:t>ППЭ-21</w:t>
              </w:r>
            </w:hyperlink>
          </w:p>
        </w:tc>
        <w:tc>
          <w:tcPr>
            <w:tcW w:w="6293" w:type="dxa"/>
            <w:vAlign w:val="center"/>
          </w:tcPr>
          <w:p w:rsidR="0065190A" w:rsidRDefault="0065190A">
            <w:pPr>
              <w:pStyle w:val="ConsPlusNormal"/>
            </w:pPr>
            <w:r>
              <w:t>Акт об удалении участника ГИА</w:t>
            </w:r>
          </w:p>
        </w:tc>
      </w:tr>
      <w:tr w:rsidR="0065190A">
        <w:tc>
          <w:tcPr>
            <w:tcW w:w="628" w:type="dxa"/>
            <w:vAlign w:val="center"/>
          </w:tcPr>
          <w:p w:rsidR="0065190A" w:rsidRDefault="0065190A">
            <w:pPr>
              <w:pStyle w:val="ConsPlusNormal"/>
              <w:jc w:val="right"/>
            </w:pPr>
            <w:r>
              <w:t>31.</w:t>
            </w:r>
          </w:p>
        </w:tc>
        <w:tc>
          <w:tcPr>
            <w:tcW w:w="2178" w:type="dxa"/>
            <w:vAlign w:val="center"/>
          </w:tcPr>
          <w:p w:rsidR="0065190A" w:rsidRDefault="0065190A">
            <w:pPr>
              <w:pStyle w:val="ConsPlusNormal"/>
            </w:pPr>
            <w:hyperlink w:anchor="P11059" w:history="1">
              <w:r>
                <w:rPr>
                  <w:color w:val="0000FF"/>
                </w:rPr>
                <w:t>ППЭ-22</w:t>
              </w:r>
            </w:hyperlink>
          </w:p>
        </w:tc>
        <w:tc>
          <w:tcPr>
            <w:tcW w:w="6293" w:type="dxa"/>
            <w:vAlign w:val="center"/>
          </w:tcPr>
          <w:p w:rsidR="0065190A" w:rsidRDefault="0065190A">
            <w:pPr>
              <w:pStyle w:val="ConsPlusNormal"/>
            </w:pPr>
            <w:r>
              <w:t>Акт о досрочном завершении экзамена по объективным причинам</w:t>
            </w:r>
          </w:p>
        </w:tc>
      </w:tr>
      <w:tr w:rsidR="0065190A">
        <w:tc>
          <w:tcPr>
            <w:tcW w:w="628" w:type="dxa"/>
            <w:vAlign w:val="center"/>
          </w:tcPr>
          <w:p w:rsidR="0065190A" w:rsidRDefault="0065190A">
            <w:pPr>
              <w:pStyle w:val="ConsPlusNormal"/>
              <w:jc w:val="right"/>
            </w:pPr>
            <w:r>
              <w:t>32.</w:t>
            </w:r>
          </w:p>
        </w:tc>
        <w:tc>
          <w:tcPr>
            <w:tcW w:w="2178" w:type="dxa"/>
            <w:vAlign w:val="center"/>
          </w:tcPr>
          <w:p w:rsidR="0065190A" w:rsidRDefault="0065190A">
            <w:pPr>
              <w:pStyle w:val="ConsPlusNormal"/>
            </w:pPr>
            <w:hyperlink w:anchor="P11126" w:history="1">
              <w:r>
                <w:rPr>
                  <w:color w:val="0000FF"/>
                </w:rPr>
                <w:t>ППЭ-23</w:t>
              </w:r>
            </w:hyperlink>
          </w:p>
        </w:tc>
        <w:tc>
          <w:tcPr>
            <w:tcW w:w="6293" w:type="dxa"/>
            <w:vAlign w:val="center"/>
          </w:tcPr>
          <w:p w:rsidR="0065190A" w:rsidRDefault="0065190A">
            <w:pPr>
              <w:pStyle w:val="ConsPlusNormal"/>
            </w:pPr>
            <w:r>
              <w:t>Протокол печати КИМ в аудитории</w:t>
            </w:r>
          </w:p>
        </w:tc>
      </w:tr>
      <w:tr w:rsidR="0065190A">
        <w:tc>
          <w:tcPr>
            <w:tcW w:w="628" w:type="dxa"/>
            <w:vAlign w:val="center"/>
          </w:tcPr>
          <w:p w:rsidR="0065190A" w:rsidRDefault="0065190A">
            <w:pPr>
              <w:pStyle w:val="ConsPlusNormal"/>
              <w:jc w:val="right"/>
            </w:pPr>
            <w:r>
              <w:t>33.</w:t>
            </w:r>
          </w:p>
        </w:tc>
        <w:tc>
          <w:tcPr>
            <w:tcW w:w="2178" w:type="dxa"/>
            <w:vAlign w:val="center"/>
          </w:tcPr>
          <w:p w:rsidR="0065190A" w:rsidRDefault="0065190A">
            <w:pPr>
              <w:pStyle w:val="ConsPlusNormal"/>
            </w:pPr>
            <w:hyperlink w:anchor="P11324" w:history="1">
              <w:r>
                <w:rPr>
                  <w:color w:val="0000FF"/>
                </w:rPr>
                <w:t>У-1</w:t>
              </w:r>
            </w:hyperlink>
          </w:p>
        </w:tc>
        <w:tc>
          <w:tcPr>
            <w:tcW w:w="6293" w:type="dxa"/>
            <w:vAlign w:val="center"/>
          </w:tcPr>
          <w:p w:rsidR="0065190A" w:rsidRDefault="0065190A">
            <w:pPr>
              <w:pStyle w:val="ConsPlusNormal"/>
            </w:pPr>
            <w:r>
              <w:t>Уведомление</w:t>
            </w:r>
          </w:p>
        </w:tc>
      </w:tr>
      <w:tr w:rsidR="0065190A">
        <w:tc>
          <w:tcPr>
            <w:tcW w:w="628" w:type="dxa"/>
            <w:vAlign w:val="center"/>
          </w:tcPr>
          <w:p w:rsidR="0065190A" w:rsidRDefault="0065190A">
            <w:pPr>
              <w:pStyle w:val="ConsPlusNormal"/>
              <w:jc w:val="right"/>
            </w:pPr>
            <w:r>
              <w:t>34.</w:t>
            </w:r>
          </w:p>
        </w:tc>
        <w:tc>
          <w:tcPr>
            <w:tcW w:w="2178" w:type="dxa"/>
            <w:vAlign w:val="center"/>
          </w:tcPr>
          <w:p w:rsidR="0065190A" w:rsidRDefault="0065190A">
            <w:pPr>
              <w:pStyle w:val="ConsPlusNormal"/>
            </w:pPr>
            <w:hyperlink w:anchor="P11395" w:history="1">
              <w:r>
                <w:rPr>
                  <w:color w:val="0000FF"/>
                </w:rPr>
                <w:t>У-33</w:t>
              </w:r>
            </w:hyperlink>
          </w:p>
        </w:tc>
        <w:tc>
          <w:tcPr>
            <w:tcW w:w="6293" w:type="dxa"/>
            <w:vAlign w:val="center"/>
          </w:tcPr>
          <w:p w:rsidR="0065190A" w:rsidRDefault="0065190A">
            <w:pPr>
              <w:pStyle w:val="ConsPlusNormal"/>
            </w:pPr>
            <w:r>
              <w:t>Уведомление по итогам рассмотрения апелляции о несогласии с выставленными баллами по результатам ЕГЭ</w:t>
            </w:r>
          </w:p>
        </w:tc>
      </w:tr>
      <w:tr w:rsidR="0065190A">
        <w:tc>
          <w:tcPr>
            <w:tcW w:w="628" w:type="dxa"/>
            <w:vAlign w:val="center"/>
          </w:tcPr>
          <w:p w:rsidR="0065190A" w:rsidRDefault="0065190A">
            <w:pPr>
              <w:pStyle w:val="ConsPlusNormal"/>
              <w:jc w:val="right"/>
            </w:pPr>
            <w:r>
              <w:t>35.</w:t>
            </w:r>
          </w:p>
        </w:tc>
        <w:tc>
          <w:tcPr>
            <w:tcW w:w="2178" w:type="dxa"/>
            <w:vAlign w:val="center"/>
          </w:tcPr>
          <w:p w:rsidR="0065190A" w:rsidRDefault="0065190A">
            <w:pPr>
              <w:pStyle w:val="ConsPlusNormal"/>
            </w:pPr>
            <w:hyperlink w:anchor="P11666" w:history="1">
              <w:r>
                <w:rPr>
                  <w:color w:val="0000FF"/>
                </w:rPr>
                <w:t>1-РЦОИ</w:t>
              </w:r>
            </w:hyperlink>
          </w:p>
        </w:tc>
        <w:tc>
          <w:tcPr>
            <w:tcW w:w="6293" w:type="dxa"/>
            <w:vAlign w:val="center"/>
          </w:tcPr>
          <w:p w:rsidR="0065190A" w:rsidRDefault="0065190A">
            <w:pPr>
              <w:pStyle w:val="ConsPlusNormal"/>
            </w:pPr>
            <w:r>
              <w:t>Акт готовности регионального центра обработки информации</w:t>
            </w:r>
          </w:p>
        </w:tc>
      </w:tr>
      <w:tr w:rsidR="0065190A">
        <w:tc>
          <w:tcPr>
            <w:tcW w:w="628" w:type="dxa"/>
            <w:vAlign w:val="center"/>
          </w:tcPr>
          <w:p w:rsidR="0065190A" w:rsidRDefault="0065190A">
            <w:pPr>
              <w:pStyle w:val="ConsPlusNormal"/>
              <w:jc w:val="right"/>
            </w:pPr>
            <w:r>
              <w:t>36.</w:t>
            </w:r>
          </w:p>
        </w:tc>
        <w:tc>
          <w:tcPr>
            <w:tcW w:w="2178" w:type="dxa"/>
            <w:vAlign w:val="center"/>
          </w:tcPr>
          <w:p w:rsidR="0065190A" w:rsidRDefault="0065190A">
            <w:pPr>
              <w:pStyle w:val="ConsPlusNormal"/>
            </w:pPr>
            <w:hyperlink w:anchor="P11719" w:history="1">
              <w:r>
                <w:rPr>
                  <w:color w:val="0000FF"/>
                </w:rPr>
                <w:t>2-РЦОИ</w:t>
              </w:r>
            </w:hyperlink>
          </w:p>
        </w:tc>
        <w:tc>
          <w:tcPr>
            <w:tcW w:w="6293" w:type="dxa"/>
            <w:vAlign w:val="center"/>
          </w:tcPr>
          <w:p w:rsidR="0065190A" w:rsidRDefault="0065190A">
            <w:pPr>
              <w:pStyle w:val="ConsPlusNormal"/>
            </w:pPr>
            <w:r>
              <w:t>Бланк-копия</w:t>
            </w:r>
          </w:p>
        </w:tc>
      </w:tr>
      <w:tr w:rsidR="0065190A">
        <w:tc>
          <w:tcPr>
            <w:tcW w:w="628" w:type="dxa"/>
            <w:vAlign w:val="center"/>
          </w:tcPr>
          <w:p w:rsidR="0065190A" w:rsidRDefault="0065190A">
            <w:pPr>
              <w:pStyle w:val="ConsPlusNormal"/>
              <w:jc w:val="right"/>
            </w:pPr>
            <w:r>
              <w:t>37.</w:t>
            </w:r>
          </w:p>
        </w:tc>
        <w:tc>
          <w:tcPr>
            <w:tcW w:w="2178" w:type="dxa"/>
            <w:vAlign w:val="center"/>
          </w:tcPr>
          <w:p w:rsidR="0065190A" w:rsidRDefault="0065190A">
            <w:pPr>
              <w:pStyle w:val="ConsPlusNormal"/>
            </w:pPr>
            <w:hyperlink w:anchor="P11849" w:history="1">
              <w:r>
                <w:rPr>
                  <w:color w:val="0000FF"/>
                </w:rPr>
                <w:t>3-РЦОИ-У</w:t>
              </w:r>
            </w:hyperlink>
          </w:p>
        </w:tc>
        <w:tc>
          <w:tcPr>
            <w:tcW w:w="6293" w:type="dxa"/>
            <w:vAlign w:val="center"/>
          </w:tcPr>
          <w:p w:rsidR="0065190A" w:rsidRDefault="0065190A">
            <w:pPr>
              <w:pStyle w:val="ConsPlusNormal"/>
            </w:pPr>
            <w:r>
              <w:t xml:space="preserve">Бланк-протокол проверки экспертом заданий с устным </w:t>
            </w:r>
            <w:r>
              <w:lastRenderedPageBreak/>
              <w:t>ответом</w:t>
            </w:r>
          </w:p>
        </w:tc>
      </w:tr>
      <w:tr w:rsidR="0065190A">
        <w:tc>
          <w:tcPr>
            <w:tcW w:w="628" w:type="dxa"/>
            <w:vAlign w:val="center"/>
          </w:tcPr>
          <w:p w:rsidR="0065190A" w:rsidRDefault="0065190A">
            <w:pPr>
              <w:pStyle w:val="ConsPlusNormal"/>
              <w:jc w:val="right"/>
            </w:pPr>
            <w:r>
              <w:lastRenderedPageBreak/>
              <w:t>38.</w:t>
            </w:r>
          </w:p>
        </w:tc>
        <w:tc>
          <w:tcPr>
            <w:tcW w:w="2178" w:type="dxa"/>
            <w:vAlign w:val="center"/>
          </w:tcPr>
          <w:p w:rsidR="0065190A" w:rsidRDefault="0065190A">
            <w:pPr>
              <w:pStyle w:val="ConsPlusNormal"/>
            </w:pPr>
            <w:hyperlink w:anchor="P11746" w:history="1">
              <w:r>
                <w:rPr>
                  <w:color w:val="0000FF"/>
                </w:rPr>
                <w:t>3-РЦОИ</w:t>
              </w:r>
            </w:hyperlink>
          </w:p>
        </w:tc>
        <w:tc>
          <w:tcPr>
            <w:tcW w:w="6293" w:type="dxa"/>
            <w:vAlign w:val="center"/>
          </w:tcPr>
          <w:p w:rsidR="0065190A" w:rsidRDefault="0065190A">
            <w:pPr>
              <w:pStyle w:val="ConsPlusNormal"/>
            </w:pPr>
            <w:r>
              <w:t>Бланк-протокол проверки экспертом заданий с развернутым ответом</w:t>
            </w:r>
          </w:p>
        </w:tc>
      </w:tr>
      <w:tr w:rsidR="0065190A">
        <w:tc>
          <w:tcPr>
            <w:tcW w:w="628" w:type="dxa"/>
            <w:vAlign w:val="center"/>
          </w:tcPr>
          <w:p w:rsidR="0065190A" w:rsidRDefault="0065190A">
            <w:pPr>
              <w:pStyle w:val="ConsPlusNormal"/>
              <w:jc w:val="right"/>
            </w:pPr>
            <w:r>
              <w:t>39.</w:t>
            </w:r>
          </w:p>
        </w:tc>
        <w:tc>
          <w:tcPr>
            <w:tcW w:w="2178" w:type="dxa"/>
            <w:vAlign w:val="center"/>
          </w:tcPr>
          <w:p w:rsidR="0065190A" w:rsidRDefault="0065190A">
            <w:pPr>
              <w:pStyle w:val="ConsPlusNormal"/>
            </w:pPr>
            <w:hyperlink w:anchor="P11938" w:history="1">
              <w:r>
                <w:rPr>
                  <w:color w:val="0000FF"/>
                </w:rPr>
                <w:t>1-АП</w:t>
              </w:r>
            </w:hyperlink>
          </w:p>
        </w:tc>
        <w:tc>
          <w:tcPr>
            <w:tcW w:w="6293" w:type="dxa"/>
            <w:vAlign w:val="center"/>
          </w:tcPr>
          <w:p w:rsidR="0065190A" w:rsidRDefault="0065190A">
            <w:pPr>
              <w:pStyle w:val="ConsPlusNormal"/>
            </w:pPr>
            <w:r>
              <w:t>Апелляция о несогласии с выставленными баллами</w:t>
            </w:r>
          </w:p>
        </w:tc>
      </w:tr>
      <w:tr w:rsidR="0065190A">
        <w:tc>
          <w:tcPr>
            <w:tcW w:w="628" w:type="dxa"/>
            <w:vAlign w:val="center"/>
          </w:tcPr>
          <w:p w:rsidR="0065190A" w:rsidRDefault="0065190A">
            <w:pPr>
              <w:pStyle w:val="ConsPlusNormal"/>
              <w:jc w:val="right"/>
            </w:pPr>
            <w:r>
              <w:t>40.</w:t>
            </w:r>
          </w:p>
        </w:tc>
        <w:tc>
          <w:tcPr>
            <w:tcW w:w="2178" w:type="dxa"/>
            <w:vAlign w:val="center"/>
          </w:tcPr>
          <w:p w:rsidR="0065190A" w:rsidRDefault="0065190A">
            <w:pPr>
              <w:pStyle w:val="ConsPlusNormal"/>
            </w:pPr>
            <w:hyperlink w:anchor="P12023" w:history="1">
              <w:r>
                <w:rPr>
                  <w:color w:val="0000FF"/>
                </w:rPr>
                <w:t>2-АП</w:t>
              </w:r>
            </w:hyperlink>
          </w:p>
        </w:tc>
        <w:tc>
          <w:tcPr>
            <w:tcW w:w="6293" w:type="dxa"/>
            <w:vAlign w:val="center"/>
          </w:tcPr>
          <w:p w:rsidR="0065190A" w:rsidRDefault="0065190A">
            <w:pPr>
              <w:pStyle w:val="ConsPlusNormal"/>
            </w:pPr>
            <w:r>
              <w:t>Протокол рассмотрения апелляции по результатам ЕГЭ</w:t>
            </w:r>
          </w:p>
        </w:tc>
      </w:tr>
      <w:tr w:rsidR="0065190A">
        <w:tc>
          <w:tcPr>
            <w:tcW w:w="628" w:type="dxa"/>
            <w:vAlign w:val="center"/>
          </w:tcPr>
          <w:p w:rsidR="0065190A" w:rsidRDefault="0065190A">
            <w:pPr>
              <w:pStyle w:val="ConsPlusNormal"/>
              <w:jc w:val="right"/>
            </w:pPr>
            <w:r>
              <w:t>41.</w:t>
            </w:r>
          </w:p>
        </w:tc>
        <w:tc>
          <w:tcPr>
            <w:tcW w:w="2178" w:type="dxa"/>
            <w:vAlign w:val="center"/>
          </w:tcPr>
          <w:p w:rsidR="0065190A" w:rsidRDefault="0065190A">
            <w:pPr>
              <w:pStyle w:val="ConsPlusNormal"/>
            </w:pPr>
            <w:hyperlink w:anchor="P12169" w:history="1">
              <w:r>
                <w:rPr>
                  <w:color w:val="0000FF"/>
                </w:rPr>
                <w:t>2-АП-ГВЭ</w:t>
              </w:r>
            </w:hyperlink>
          </w:p>
        </w:tc>
        <w:tc>
          <w:tcPr>
            <w:tcW w:w="6293" w:type="dxa"/>
            <w:vAlign w:val="center"/>
          </w:tcPr>
          <w:p w:rsidR="0065190A" w:rsidRDefault="0065190A">
            <w:pPr>
              <w:pStyle w:val="ConsPlusNormal"/>
            </w:pPr>
            <w:r>
              <w:t>Протокол рассмотрения апелляции по результатам ГВЭ</w:t>
            </w:r>
          </w:p>
        </w:tc>
      </w:tr>
      <w:tr w:rsidR="0065190A">
        <w:tc>
          <w:tcPr>
            <w:tcW w:w="628" w:type="dxa"/>
            <w:vAlign w:val="center"/>
          </w:tcPr>
          <w:p w:rsidR="0065190A" w:rsidRDefault="0065190A">
            <w:pPr>
              <w:pStyle w:val="ConsPlusNormal"/>
              <w:jc w:val="right"/>
            </w:pPr>
            <w:r>
              <w:t>42.</w:t>
            </w:r>
          </w:p>
        </w:tc>
        <w:tc>
          <w:tcPr>
            <w:tcW w:w="2178" w:type="dxa"/>
            <w:vAlign w:val="center"/>
          </w:tcPr>
          <w:p w:rsidR="0065190A" w:rsidRDefault="0065190A">
            <w:pPr>
              <w:pStyle w:val="ConsPlusNormal"/>
            </w:pPr>
            <w:hyperlink w:anchor="P12298" w:history="1">
              <w:r>
                <w:rPr>
                  <w:color w:val="0000FF"/>
                </w:rPr>
                <w:t>Приложения</w:t>
              </w:r>
            </w:hyperlink>
            <w:r>
              <w:t xml:space="preserve"> к форме 2-АП-1</w:t>
            </w:r>
          </w:p>
        </w:tc>
        <w:tc>
          <w:tcPr>
            <w:tcW w:w="6293" w:type="dxa"/>
            <w:vAlign w:val="center"/>
          </w:tcPr>
          <w:p w:rsidR="0065190A" w:rsidRDefault="0065190A">
            <w:pPr>
              <w:pStyle w:val="ConsPlusNormal"/>
            </w:pPr>
            <w:r>
              <w:t>Содержание изменений для пересчета результатов ЕГЭ при рассмотрении апелляции (по бланку ответов N 1)</w:t>
            </w:r>
          </w:p>
        </w:tc>
      </w:tr>
      <w:tr w:rsidR="0065190A">
        <w:tc>
          <w:tcPr>
            <w:tcW w:w="628" w:type="dxa"/>
            <w:vAlign w:val="center"/>
          </w:tcPr>
          <w:p w:rsidR="0065190A" w:rsidRDefault="0065190A">
            <w:pPr>
              <w:pStyle w:val="ConsPlusNormal"/>
              <w:jc w:val="right"/>
            </w:pPr>
            <w:r>
              <w:t>43.</w:t>
            </w:r>
          </w:p>
        </w:tc>
        <w:tc>
          <w:tcPr>
            <w:tcW w:w="2178" w:type="dxa"/>
            <w:vAlign w:val="center"/>
          </w:tcPr>
          <w:p w:rsidR="0065190A" w:rsidRDefault="0065190A">
            <w:pPr>
              <w:pStyle w:val="ConsPlusNormal"/>
            </w:pPr>
            <w:hyperlink w:anchor="P13155" w:history="1">
              <w:r>
                <w:rPr>
                  <w:color w:val="0000FF"/>
                </w:rPr>
                <w:t>Приложение</w:t>
              </w:r>
            </w:hyperlink>
            <w:r>
              <w:t xml:space="preserve"> к форме 2-АП-2</w:t>
            </w:r>
          </w:p>
        </w:tc>
        <w:tc>
          <w:tcPr>
            <w:tcW w:w="6293" w:type="dxa"/>
            <w:vAlign w:val="center"/>
          </w:tcPr>
          <w:p w:rsidR="0065190A" w:rsidRDefault="0065190A">
            <w:pPr>
              <w:pStyle w:val="ConsPlusNormal"/>
            </w:pPr>
            <w:r>
              <w:t>Содержание изменений для пересчета результатов ЕГЭ при рассмотрении апелляции (по бланку ответов N 2 и дополнительным бланкам ответов N 2)</w:t>
            </w:r>
          </w:p>
        </w:tc>
      </w:tr>
      <w:tr w:rsidR="0065190A">
        <w:tc>
          <w:tcPr>
            <w:tcW w:w="628" w:type="dxa"/>
            <w:vAlign w:val="center"/>
          </w:tcPr>
          <w:p w:rsidR="0065190A" w:rsidRDefault="0065190A">
            <w:pPr>
              <w:pStyle w:val="ConsPlusNormal"/>
              <w:jc w:val="right"/>
            </w:pPr>
            <w:r>
              <w:t>44.</w:t>
            </w:r>
          </w:p>
        </w:tc>
        <w:tc>
          <w:tcPr>
            <w:tcW w:w="2178" w:type="dxa"/>
            <w:vAlign w:val="center"/>
          </w:tcPr>
          <w:p w:rsidR="0065190A" w:rsidRDefault="0065190A">
            <w:pPr>
              <w:pStyle w:val="ConsPlusNormal"/>
            </w:pPr>
            <w:hyperlink w:anchor="P13330" w:history="1">
              <w:r>
                <w:rPr>
                  <w:color w:val="0000FF"/>
                </w:rPr>
                <w:t>Приложение</w:t>
              </w:r>
            </w:hyperlink>
            <w:r>
              <w:t xml:space="preserve"> к форме 2-АП-3</w:t>
            </w:r>
          </w:p>
        </w:tc>
        <w:tc>
          <w:tcPr>
            <w:tcW w:w="6293" w:type="dxa"/>
            <w:vAlign w:val="center"/>
          </w:tcPr>
          <w:p w:rsidR="0065190A" w:rsidRDefault="0065190A">
            <w:pPr>
              <w:pStyle w:val="ConsPlusNormal"/>
            </w:pPr>
            <w:r>
              <w:t>Содержание изменений для пересчета результатов ЕГЭ при рассмотрении апелляции (по устной части)</w:t>
            </w:r>
          </w:p>
        </w:tc>
      </w:tr>
      <w:tr w:rsidR="0065190A">
        <w:tc>
          <w:tcPr>
            <w:tcW w:w="628" w:type="dxa"/>
            <w:vAlign w:val="center"/>
          </w:tcPr>
          <w:p w:rsidR="0065190A" w:rsidRDefault="0065190A">
            <w:pPr>
              <w:pStyle w:val="ConsPlusNormal"/>
              <w:jc w:val="right"/>
            </w:pPr>
            <w:r>
              <w:t>45.</w:t>
            </w:r>
          </w:p>
        </w:tc>
        <w:tc>
          <w:tcPr>
            <w:tcW w:w="2178" w:type="dxa"/>
            <w:vAlign w:val="center"/>
          </w:tcPr>
          <w:p w:rsidR="0065190A" w:rsidRDefault="0065190A">
            <w:pPr>
              <w:pStyle w:val="ConsPlusNormal"/>
            </w:pPr>
            <w:hyperlink w:anchor="P13473" w:history="1">
              <w:r>
                <w:rPr>
                  <w:color w:val="0000FF"/>
                </w:rPr>
                <w:t>Приложение</w:t>
              </w:r>
            </w:hyperlink>
            <w:r>
              <w:t xml:space="preserve"> к форме 2-АП-4</w:t>
            </w:r>
          </w:p>
        </w:tc>
        <w:tc>
          <w:tcPr>
            <w:tcW w:w="6293" w:type="dxa"/>
            <w:vAlign w:val="center"/>
          </w:tcPr>
          <w:p w:rsidR="0065190A" w:rsidRDefault="0065190A">
            <w:pPr>
              <w:pStyle w:val="ConsPlusNormal"/>
            </w:pPr>
            <w:r>
              <w:t>Краткий протокол оценивания ответов до рассмотрения апелляции</w:t>
            </w:r>
          </w:p>
        </w:tc>
      </w:tr>
      <w:tr w:rsidR="0065190A">
        <w:tc>
          <w:tcPr>
            <w:tcW w:w="628" w:type="dxa"/>
            <w:vAlign w:val="center"/>
          </w:tcPr>
          <w:p w:rsidR="0065190A" w:rsidRDefault="0065190A">
            <w:pPr>
              <w:pStyle w:val="ConsPlusNormal"/>
              <w:jc w:val="right"/>
            </w:pPr>
            <w:r>
              <w:t>46.</w:t>
            </w:r>
          </w:p>
        </w:tc>
        <w:tc>
          <w:tcPr>
            <w:tcW w:w="2178" w:type="dxa"/>
            <w:vAlign w:val="center"/>
          </w:tcPr>
          <w:p w:rsidR="0065190A" w:rsidRDefault="0065190A">
            <w:pPr>
              <w:pStyle w:val="ConsPlusNormal"/>
            </w:pPr>
            <w:hyperlink w:anchor="P13693" w:history="1">
              <w:r>
                <w:rPr>
                  <w:color w:val="0000FF"/>
                </w:rPr>
                <w:t>РЦОИ-18</w:t>
              </w:r>
            </w:hyperlink>
          </w:p>
        </w:tc>
        <w:tc>
          <w:tcPr>
            <w:tcW w:w="6293" w:type="dxa"/>
            <w:vAlign w:val="center"/>
          </w:tcPr>
          <w:p w:rsidR="0065190A" w:rsidRDefault="0065190A">
            <w:pPr>
              <w:pStyle w:val="ConsPlusNormal"/>
            </w:pPr>
            <w:r>
              <w:t>Акт общественного наблюдения в региональном центре обработки информации (РЦОИ)</w:t>
            </w:r>
          </w:p>
        </w:tc>
      </w:tr>
      <w:tr w:rsidR="0065190A">
        <w:tc>
          <w:tcPr>
            <w:tcW w:w="628" w:type="dxa"/>
            <w:vAlign w:val="center"/>
          </w:tcPr>
          <w:p w:rsidR="0065190A" w:rsidRDefault="0065190A">
            <w:pPr>
              <w:pStyle w:val="ConsPlusNormal"/>
              <w:jc w:val="right"/>
            </w:pPr>
            <w:r>
              <w:t>47.</w:t>
            </w:r>
          </w:p>
        </w:tc>
        <w:tc>
          <w:tcPr>
            <w:tcW w:w="2178" w:type="dxa"/>
            <w:vAlign w:val="center"/>
          </w:tcPr>
          <w:p w:rsidR="0065190A" w:rsidRDefault="0065190A">
            <w:pPr>
              <w:pStyle w:val="ConsPlusNormal"/>
            </w:pPr>
            <w:hyperlink w:anchor="P13789" w:history="1">
              <w:r>
                <w:rPr>
                  <w:color w:val="0000FF"/>
                </w:rPr>
                <w:t>ППЗ-18</w:t>
              </w:r>
            </w:hyperlink>
          </w:p>
        </w:tc>
        <w:tc>
          <w:tcPr>
            <w:tcW w:w="6293" w:type="dxa"/>
            <w:vAlign w:val="center"/>
          </w:tcPr>
          <w:p w:rsidR="0065190A" w:rsidRDefault="0065190A">
            <w:pPr>
              <w:pStyle w:val="ConsPlusNormal"/>
            </w:pPr>
            <w:r>
              <w:t>Акт общественного наблюдения в пункте проверки заданий (ППЗ)</w:t>
            </w:r>
          </w:p>
        </w:tc>
      </w:tr>
      <w:tr w:rsidR="0065190A">
        <w:tc>
          <w:tcPr>
            <w:tcW w:w="628" w:type="dxa"/>
            <w:vAlign w:val="center"/>
          </w:tcPr>
          <w:p w:rsidR="0065190A" w:rsidRDefault="0065190A">
            <w:pPr>
              <w:pStyle w:val="ConsPlusNormal"/>
              <w:jc w:val="right"/>
            </w:pPr>
            <w:r>
              <w:t>48.</w:t>
            </w:r>
          </w:p>
        </w:tc>
        <w:tc>
          <w:tcPr>
            <w:tcW w:w="2178" w:type="dxa"/>
            <w:vAlign w:val="center"/>
          </w:tcPr>
          <w:p w:rsidR="0065190A" w:rsidRDefault="0065190A">
            <w:pPr>
              <w:pStyle w:val="ConsPlusNormal"/>
            </w:pPr>
            <w:hyperlink w:anchor="P13888" w:history="1">
              <w:r>
                <w:rPr>
                  <w:color w:val="0000FF"/>
                </w:rPr>
                <w:t>КК-18</w:t>
              </w:r>
            </w:hyperlink>
          </w:p>
        </w:tc>
        <w:tc>
          <w:tcPr>
            <w:tcW w:w="6293" w:type="dxa"/>
            <w:vAlign w:val="center"/>
          </w:tcPr>
          <w:p w:rsidR="0065190A" w:rsidRDefault="0065190A">
            <w:pPr>
              <w:pStyle w:val="ConsPlusNormal"/>
            </w:pPr>
            <w:r>
              <w:t>Акт общественного наблюдения в конфликтной комиссии</w:t>
            </w:r>
          </w:p>
        </w:tc>
      </w:tr>
      <w:tr w:rsidR="0065190A">
        <w:tc>
          <w:tcPr>
            <w:tcW w:w="628" w:type="dxa"/>
            <w:vAlign w:val="center"/>
          </w:tcPr>
          <w:p w:rsidR="0065190A" w:rsidRDefault="0065190A">
            <w:pPr>
              <w:pStyle w:val="ConsPlusNormal"/>
              <w:jc w:val="right"/>
            </w:pPr>
            <w:r>
              <w:t>49.</w:t>
            </w:r>
          </w:p>
        </w:tc>
        <w:tc>
          <w:tcPr>
            <w:tcW w:w="2178" w:type="dxa"/>
            <w:vAlign w:val="center"/>
          </w:tcPr>
          <w:p w:rsidR="0065190A" w:rsidRDefault="0065190A">
            <w:pPr>
              <w:pStyle w:val="ConsPlusNormal"/>
            </w:pPr>
            <w:hyperlink w:anchor="P13975" w:history="1">
              <w:r>
                <w:rPr>
                  <w:color w:val="0000FF"/>
                </w:rPr>
                <w:t>ППР</w:t>
              </w:r>
            </w:hyperlink>
          </w:p>
        </w:tc>
        <w:tc>
          <w:tcPr>
            <w:tcW w:w="6293" w:type="dxa"/>
            <w:vAlign w:val="center"/>
          </w:tcPr>
          <w:p w:rsidR="0065190A" w:rsidRDefault="0065190A">
            <w:pPr>
              <w:pStyle w:val="ConsPlusNormal"/>
            </w:pPr>
            <w:r>
              <w:t>Протокол проверки результатов единого государственного экзамена</w:t>
            </w:r>
          </w:p>
        </w:tc>
      </w:tr>
      <w:tr w:rsidR="0065190A">
        <w:tc>
          <w:tcPr>
            <w:tcW w:w="628" w:type="dxa"/>
            <w:vAlign w:val="center"/>
          </w:tcPr>
          <w:p w:rsidR="0065190A" w:rsidRDefault="0065190A">
            <w:pPr>
              <w:pStyle w:val="ConsPlusNormal"/>
              <w:jc w:val="right"/>
            </w:pPr>
            <w:r>
              <w:t>50.</w:t>
            </w:r>
          </w:p>
        </w:tc>
        <w:tc>
          <w:tcPr>
            <w:tcW w:w="2178" w:type="dxa"/>
            <w:vAlign w:val="center"/>
          </w:tcPr>
          <w:p w:rsidR="0065190A" w:rsidRDefault="0065190A">
            <w:pPr>
              <w:pStyle w:val="ConsPlusNormal"/>
            </w:pPr>
            <w:hyperlink w:anchor="P14283" w:history="1">
              <w:r>
                <w:rPr>
                  <w:color w:val="0000FF"/>
                </w:rPr>
                <w:t>ППР-БМ</w:t>
              </w:r>
            </w:hyperlink>
          </w:p>
        </w:tc>
        <w:tc>
          <w:tcPr>
            <w:tcW w:w="6293" w:type="dxa"/>
            <w:vAlign w:val="center"/>
          </w:tcPr>
          <w:p w:rsidR="0065190A" w:rsidRDefault="0065190A">
            <w:pPr>
              <w:pStyle w:val="ConsPlusNormal"/>
            </w:pPr>
            <w:r>
              <w:t>Протокол проверки результатов единого государственного экзамена (математика базового уровня)</w:t>
            </w:r>
          </w:p>
        </w:tc>
      </w:tr>
      <w:tr w:rsidR="0065190A">
        <w:tc>
          <w:tcPr>
            <w:tcW w:w="628" w:type="dxa"/>
            <w:vAlign w:val="center"/>
          </w:tcPr>
          <w:p w:rsidR="0065190A" w:rsidRDefault="0065190A">
            <w:pPr>
              <w:pStyle w:val="ConsPlusNormal"/>
              <w:jc w:val="right"/>
            </w:pPr>
            <w:r>
              <w:t>51.</w:t>
            </w:r>
          </w:p>
        </w:tc>
        <w:tc>
          <w:tcPr>
            <w:tcW w:w="2178" w:type="dxa"/>
            <w:vAlign w:val="center"/>
          </w:tcPr>
          <w:p w:rsidR="0065190A" w:rsidRDefault="0065190A">
            <w:pPr>
              <w:pStyle w:val="ConsPlusNormal"/>
            </w:pPr>
            <w:hyperlink w:anchor="P14569" w:history="1">
              <w:r>
                <w:rPr>
                  <w:color w:val="0000FF"/>
                </w:rPr>
                <w:t>ППР-ИН</w:t>
              </w:r>
            </w:hyperlink>
          </w:p>
        </w:tc>
        <w:tc>
          <w:tcPr>
            <w:tcW w:w="6293" w:type="dxa"/>
            <w:vAlign w:val="center"/>
          </w:tcPr>
          <w:p w:rsidR="0065190A" w:rsidRDefault="0065190A">
            <w:pPr>
              <w:pStyle w:val="ConsPlusNormal"/>
            </w:pPr>
            <w:r>
              <w:t>Протокол проверки результатов единого государственного экзамена (иностранный язык)</w:t>
            </w:r>
          </w:p>
        </w:tc>
      </w:tr>
      <w:tr w:rsidR="0065190A">
        <w:tc>
          <w:tcPr>
            <w:tcW w:w="628" w:type="dxa"/>
            <w:vAlign w:val="center"/>
          </w:tcPr>
          <w:p w:rsidR="0065190A" w:rsidRDefault="0065190A">
            <w:pPr>
              <w:pStyle w:val="ConsPlusNormal"/>
              <w:jc w:val="right"/>
            </w:pPr>
            <w:r>
              <w:t>52.</w:t>
            </w:r>
          </w:p>
        </w:tc>
        <w:tc>
          <w:tcPr>
            <w:tcW w:w="2178" w:type="dxa"/>
            <w:vAlign w:val="center"/>
          </w:tcPr>
          <w:p w:rsidR="0065190A" w:rsidRDefault="0065190A">
            <w:pPr>
              <w:pStyle w:val="ConsPlusNormal"/>
            </w:pPr>
            <w:hyperlink w:anchor="P14904" w:history="1">
              <w:r>
                <w:rPr>
                  <w:color w:val="0000FF"/>
                </w:rPr>
                <w:t>ПП ПС</w:t>
              </w:r>
            </w:hyperlink>
          </w:p>
        </w:tc>
        <w:tc>
          <w:tcPr>
            <w:tcW w:w="6293" w:type="dxa"/>
            <w:vAlign w:val="center"/>
          </w:tcPr>
          <w:p w:rsidR="0065190A" w:rsidRDefault="0065190A">
            <w:pPr>
              <w:pStyle w:val="ConsPlusNormal"/>
            </w:pPr>
            <w:r>
              <w:t>Протокол проведения процедуры сканирования бланков в ППЭ</w:t>
            </w:r>
          </w:p>
        </w:tc>
      </w:tr>
    </w:tbl>
    <w:p w:rsidR="0065190A" w:rsidRDefault="0065190A">
      <w:pPr>
        <w:pStyle w:val="ConsPlusNormal"/>
        <w:ind w:firstLine="540"/>
        <w:jc w:val="both"/>
      </w:pPr>
    </w:p>
    <w:p w:rsidR="0065190A" w:rsidRDefault="0065190A">
      <w:pPr>
        <w:pStyle w:val="ConsPlusNonformat"/>
        <w:jc w:val="both"/>
      </w:pPr>
      <w:r>
        <w:t>(регион) (код МСУ)  (код ППЭ)        (предмет) (дата экз.: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61" w:name="P5922"/>
      <w:bookmarkEnd w:id="61"/>
      <w:r>
        <w:t xml:space="preserve">                            Акт готовности ППЭ                   ППЭ-│ 01 │</w:t>
      </w:r>
    </w:p>
    <w:p w:rsidR="0065190A" w:rsidRDefault="0065190A">
      <w:pPr>
        <w:pStyle w:val="ConsPlusNonformat"/>
        <w:jc w:val="both"/>
      </w:pPr>
      <w:r>
        <w:t xml:space="preserve">                                                                     └────┘</w:t>
      </w:r>
    </w:p>
    <w:p w:rsidR="0065190A" w:rsidRDefault="0065190A">
      <w:pPr>
        <w:pStyle w:val="ConsPlusNonformat"/>
        <w:jc w:val="both"/>
      </w:pPr>
      <w:r>
        <w:t xml:space="preserve">                                                                (код формы)</w:t>
      </w:r>
    </w:p>
    <w:p w:rsidR="0065190A" w:rsidRDefault="0065190A">
      <w:pPr>
        <w:pStyle w:val="ConsPlusNonformat"/>
        <w:jc w:val="both"/>
      </w:pP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 xml:space="preserve">                        (наименование организации)</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lastRenderedPageBreak/>
        <w:t xml:space="preserve">                      (ФИО руководителя организации)</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 xml:space="preserve">                          (ФИО руководителя ППЭ)</w:t>
      </w:r>
    </w:p>
    <w:p w:rsidR="0065190A" w:rsidRDefault="0065190A">
      <w:pPr>
        <w:pStyle w:val="ConsPlusNonformat"/>
        <w:jc w:val="both"/>
      </w:pPr>
    </w:p>
    <w:p w:rsidR="0065190A" w:rsidRDefault="0065190A">
      <w:pPr>
        <w:pStyle w:val="ConsPlusNonformat"/>
        <w:jc w:val="both"/>
      </w:pPr>
      <w:r>
        <w:t xml:space="preserve">                                             от "  "        201  г. N</w:t>
      </w:r>
    </w:p>
    <w:p w:rsidR="0065190A" w:rsidRDefault="0065190A">
      <w:pPr>
        <w:pStyle w:val="ConsPlusNonformat"/>
        <w:jc w:val="both"/>
      </w:pPr>
      <w:r>
        <w:t xml:space="preserve">    Приказ о назначении руководителя ППЭ ----------------------------------</w:t>
      </w:r>
    </w:p>
    <w:p w:rsidR="0065190A" w:rsidRDefault="0065190A">
      <w:pPr>
        <w:pStyle w:val="ConsPlusNonformat"/>
        <w:jc w:val="both"/>
      </w:pPr>
      <w:r>
        <w:t xml:space="preserve">                                            (реквизиты распорядительного</w:t>
      </w:r>
    </w:p>
    <w:p w:rsidR="0065190A" w:rsidRDefault="0065190A">
      <w:pPr>
        <w:pStyle w:val="ConsPlusNonformat"/>
        <w:jc w:val="both"/>
      </w:pPr>
      <w:r>
        <w:t xml:space="preserve">                                          акта органа исполнительной власти</w:t>
      </w:r>
    </w:p>
    <w:p w:rsidR="0065190A" w:rsidRDefault="0065190A">
      <w:pPr>
        <w:pStyle w:val="ConsPlusNonformat"/>
        <w:jc w:val="both"/>
      </w:pPr>
      <w:r>
        <w:t xml:space="preserve">                                                     субъекта РФ)</w:t>
      </w:r>
    </w:p>
    <w:p w:rsidR="0065190A" w:rsidRDefault="0065190A">
      <w:pPr>
        <w:pStyle w:val="ConsPlusNonformat"/>
        <w:jc w:val="both"/>
      </w:pPr>
      <w:r>
        <w:t>Информация о готовности ППЭ к проведению экзамена:</w:t>
      </w:r>
    </w:p>
    <w:p w:rsidR="0065190A" w:rsidRDefault="0065190A">
      <w:pPr>
        <w:pStyle w:val="ConsPlusNonformat"/>
        <w:jc w:val="both"/>
      </w:pPr>
    </w:p>
    <w:p w:rsidR="0065190A" w:rsidRDefault="0065190A">
      <w:pPr>
        <w:pStyle w:val="ConsPlusNonformat"/>
        <w:jc w:val="both"/>
      </w:pPr>
      <w:r>
        <w:t>В ППЭ подготовлено:</w:t>
      </w:r>
    </w:p>
    <w:p w:rsidR="0065190A" w:rsidRDefault="0065190A">
      <w:pPr>
        <w:pStyle w:val="ConsPlusNonformat"/>
        <w:jc w:val="both"/>
      </w:pPr>
      <w:r>
        <w:t xml:space="preserve">                                                            ┌─┬─┬─┬─┐</w:t>
      </w:r>
    </w:p>
    <w:p w:rsidR="0065190A" w:rsidRDefault="0065190A">
      <w:pPr>
        <w:pStyle w:val="ConsPlusNonformat"/>
        <w:jc w:val="both"/>
      </w:pPr>
      <w:r>
        <w:t>1.  Аудиторий всего,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xml:space="preserve">    в т.ч. специализированного распределения </w:t>
      </w:r>
      <w:hyperlink w:anchor="P6019" w:history="1">
        <w:r>
          <w:rPr>
            <w:color w:val="0000FF"/>
          </w:rPr>
          <w:t>&lt;*&gt;</w:t>
        </w:r>
      </w:hyperlink>
      <w:r>
        <w:t xml:space="preserve">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xml:space="preserve">    в т.ч. для подготовки </w:t>
      </w:r>
      <w:hyperlink w:anchor="P6021" w:history="1">
        <w:r>
          <w:rPr>
            <w:color w:val="0000FF"/>
          </w:rPr>
          <w:t>&lt;**&gt;</w:t>
        </w:r>
      </w:hyperlink>
      <w:r>
        <w:t xml:space="preserve">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xml:space="preserve">    в т.ч. для проведения </w:t>
      </w:r>
      <w:hyperlink w:anchor="P6021" w:history="1">
        <w:r>
          <w:rPr>
            <w:color w:val="0000FF"/>
          </w:rPr>
          <w:t>&lt;**&gt;</w:t>
        </w:r>
      </w:hyperlink>
      <w:r>
        <w:t xml:space="preserve">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2.  Рабочих мест для участников ГИА всего,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xml:space="preserve">    в т.ч. специализированного распределения </w:t>
      </w:r>
      <w:hyperlink w:anchor="P6019" w:history="1">
        <w:r>
          <w:rPr>
            <w:color w:val="0000FF"/>
          </w:rPr>
          <w:t>&lt;*&gt;</w:t>
        </w:r>
      </w:hyperlink>
      <w:r>
        <w:t xml:space="preserve">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xml:space="preserve">    в т.ч. в аудиториях подготовки </w:t>
      </w:r>
      <w:hyperlink w:anchor="P6021" w:history="1">
        <w:r>
          <w:rPr>
            <w:color w:val="0000FF"/>
          </w:rPr>
          <w:t>&lt;**&gt;</w:t>
        </w:r>
      </w:hyperlink>
      <w:r>
        <w:t xml:space="preserve">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xml:space="preserve">    в т.ч. в аудиториях проведения </w:t>
      </w:r>
      <w:hyperlink w:anchor="P6021" w:history="1">
        <w:r>
          <w:rPr>
            <w:color w:val="0000FF"/>
          </w:rPr>
          <w:t>&lt;**&gt;</w:t>
        </w:r>
      </w:hyperlink>
      <w:r>
        <w:t xml:space="preserve">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3.  Помещение для руководителя ППЭ (Штаб ППЭ)               │ │</w:t>
      </w:r>
    </w:p>
    <w:p w:rsidR="0065190A" w:rsidRDefault="0065190A">
      <w:pPr>
        <w:pStyle w:val="ConsPlusNonformat"/>
        <w:jc w:val="both"/>
      </w:pPr>
      <w:r>
        <w:t xml:space="preserve">                                                            └─┘</w:t>
      </w:r>
    </w:p>
    <w:p w:rsidR="0065190A" w:rsidRDefault="0065190A">
      <w:pPr>
        <w:pStyle w:val="ConsPlusNonformat"/>
        <w:jc w:val="both"/>
      </w:pPr>
      <w:r>
        <w:t xml:space="preserve">    Помещения для представителей образовательных            ┌─┐</w:t>
      </w:r>
    </w:p>
    <w:p w:rsidR="0065190A" w:rsidRDefault="0065190A">
      <w:pPr>
        <w:pStyle w:val="ConsPlusNonformat"/>
        <w:jc w:val="both"/>
      </w:pPr>
      <w:r>
        <w:t>4.  организаций, сопровождающих обучающихся,                │ │</w:t>
      </w:r>
    </w:p>
    <w:p w:rsidR="0065190A" w:rsidRDefault="0065190A">
      <w:pPr>
        <w:pStyle w:val="ConsPlusNonformat"/>
        <w:jc w:val="both"/>
      </w:pPr>
      <w:r>
        <w:t xml:space="preserve">    общественных наблюдателей и др.                         └─┘</w:t>
      </w:r>
    </w:p>
    <w:p w:rsidR="0065190A" w:rsidRDefault="0065190A">
      <w:pPr>
        <w:pStyle w:val="ConsPlusNonformat"/>
        <w:jc w:val="both"/>
      </w:pPr>
      <w:r>
        <w:t xml:space="preserve">                                                            ┌─┐</w:t>
      </w:r>
    </w:p>
    <w:p w:rsidR="0065190A" w:rsidRDefault="0065190A">
      <w:pPr>
        <w:pStyle w:val="ConsPlusNonformat"/>
        <w:jc w:val="both"/>
      </w:pPr>
      <w:r>
        <w:t>5.  Помещение для медицинских работников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6.  Место для хранения личных вещей работников ППЭ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7.  Место для хранения личных вещей участников ГИА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ППЭ и аудитории ППЭ оборудованы:</w:t>
      </w:r>
    </w:p>
    <w:p w:rsidR="0065190A" w:rsidRDefault="0065190A">
      <w:pPr>
        <w:pStyle w:val="ConsPlusNonformat"/>
        <w:jc w:val="both"/>
      </w:pPr>
      <w:r>
        <w:t xml:space="preserve">                                                            ┌─┐</w:t>
      </w:r>
    </w:p>
    <w:p w:rsidR="0065190A" w:rsidRDefault="0065190A">
      <w:pPr>
        <w:pStyle w:val="ConsPlusNonformat"/>
        <w:jc w:val="both"/>
      </w:pPr>
      <w:r>
        <w:t>1.  Стационарными и (или) переносными металлоискателями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2.  Средствами видеонаблюдения                              │ │</w:t>
      </w:r>
    </w:p>
    <w:p w:rsidR="0065190A" w:rsidRDefault="0065190A">
      <w:pPr>
        <w:pStyle w:val="ConsPlusNonformat"/>
        <w:jc w:val="both"/>
      </w:pPr>
      <w:r>
        <w:t xml:space="preserve">                                                            └─┘</w:t>
      </w:r>
    </w:p>
    <w:p w:rsidR="0065190A" w:rsidRDefault="0065190A">
      <w:pPr>
        <w:pStyle w:val="ConsPlusNonformat"/>
        <w:jc w:val="both"/>
      </w:pPr>
      <w:r>
        <w:t>3.  Техническими устройствами, необходимыми                 ┌─┐</w:t>
      </w:r>
    </w:p>
    <w:p w:rsidR="0065190A" w:rsidRDefault="0065190A">
      <w:pPr>
        <w:pStyle w:val="ConsPlusNonformat"/>
        <w:jc w:val="both"/>
      </w:pPr>
      <w:r>
        <w:t xml:space="preserve">    для проведения экзамена (устройство                     │ │</w:t>
      </w:r>
    </w:p>
    <w:p w:rsidR="0065190A" w:rsidRDefault="0065190A">
      <w:pPr>
        <w:pStyle w:val="ConsPlusNonformat"/>
        <w:jc w:val="both"/>
      </w:pPr>
      <w:r>
        <w:t xml:space="preserve">    воспроизведения аудиозаписей)                           └─┘</w:t>
      </w:r>
    </w:p>
    <w:p w:rsidR="0065190A" w:rsidRDefault="0065190A">
      <w:pPr>
        <w:pStyle w:val="ConsPlusNonformat"/>
        <w:jc w:val="both"/>
      </w:pPr>
      <w:r>
        <w:t xml:space="preserve">                                                            ┌─┐</w:t>
      </w:r>
    </w:p>
    <w:p w:rsidR="0065190A" w:rsidRDefault="0065190A">
      <w:pPr>
        <w:pStyle w:val="ConsPlusNonformat"/>
        <w:jc w:val="both"/>
      </w:pPr>
      <w:r>
        <w:t>4.  Компьютерным оборудованием и программным                │ │</w:t>
      </w:r>
    </w:p>
    <w:p w:rsidR="0065190A" w:rsidRDefault="0065190A">
      <w:pPr>
        <w:pStyle w:val="ConsPlusNonformat"/>
        <w:jc w:val="both"/>
      </w:pPr>
      <w:r>
        <w:lastRenderedPageBreak/>
        <w:t xml:space="preserve">    обеспечением для:                                       └─┘</w:t>
      </w:r>
    </w:p>
    <w:p w:rsidR="0065190A" w:rsidRDefault="0065190A">
      <w:pPr>
        <w:pStyle w:val="ConsPlusNonformat"/>
        <w:jc w:val="both"/>
      </w:pPr>
      <w:r>
        <w:t xml:space="preserve">                                                            ┌─┐</w:t>
      </w:r>
    </w:p>
    <w:p w:rsidR="0065190A" w:rsidRDefault="0065190A">
      <w:pPr>
        <w:pStyle w:val="ConsPlusNonformat"/>
        <w:jc w:val="both"/>
      </w:pPr>
      <w:r>
        <w:t xml:space="preserve">    печати КИМ в аудиториях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xml:space="preserve">    сканирования в ППЭ                                      │ │</w:t>
      </w:r>
    </w:p>
    <w:p w:rsidR="0065190A" w:rsidRDefault="0065190A">
      <w:pPr>
        <w:pStyle w:val="ConsPlusNonformat"/>
        <w:jc w:val="both"/>
      </w:pPr>
      <w:r>
        <w:t xml:space="preserve">                                                            └─┘</w:t>
      </w:r>
    </w:p>
    <w:p w:rsidR="0065190A" w:rsidRDefault="0065190A">
      <w:pPr>
        <w:pStyle w:val="ConsPlusNonformat"/>
        <w:jc w:val="both"/>
      </w:pPr>
      <w:r>
        <w:t>5.  Средствами цифровой аудиозаписи для записи              ┌─┐</w:t>
      </w:r>
    </w:p>
    <w:p w:rsidR="0065190A" w:rsidRDefault="0065190A">
      <w:pPr>
        <w:pStyle w:val="ConsPlusNonformat"/>
        <w:jc w:val="both"/>
      </w:pPr>
      <w:r>
        <w:t xml:space="preserve">    устных ответов                                          │ │</w:t>
      </w:r>
    </w:p>
    <w:p w:rsidR="0065190A" w:rsidRDefault="0065190A">
      <w:pPr>
        <w:pStyle w:val="ConsPlusNonformat"/>
        <w:jc w:val="both"/>
      </w:pPr>
      <w:r>
        <w:t xml:space="preserve">                                                            └─┘</w:t>
      </w:r>
    </w:p>
    <w:p w:rsidR="0065190A" w:rsidRDefault="0065190A">
      <w:pPr>
        <w:pStyle w:val="ConsPlusNonformat"/>
        <w:jc w:val="both"/>
      </w:pPr>
      <w:r>
        <w:t>6.  Средствами подавления сигналов подвижной                ┌─┐</w:t>
      </w:r>
    </w:p>
    <w:p w:rsidR="0065190A" w:rsidRDefault="0065190A">
      <w:pPr>
        <w:pStyle w:val="ConsPlusNonformat"/>
        <w:jc w:val="both"/>
      </w:pPr>
      <w:r>
        <w:t xml:space="preserve">    связи (по решению ОИВ)                                  │ │</w:t>
      </w:r>
    </w:p>
    <w:p w:rsidR="0065190A" w:rsidRDefault="0065190A">
      <w:pPr>
        <w:pStyle w:val="ConsPlusNonformat"/>
        <w:jc w:val="both"/>
      </w:pPr>
      <w:r>
        <w:t xml:space="preserve">                                                            └─┘</w:t>
      </w:r>
    </w:p>
    <w:p w:rsidR="0065190A" w:rsidRDefault="0065190A">
      <w:pPr>
        <w:pStyle w:val="ConsPlusNonformat"/>
        <w:jc w:val="both"/>
      </w:pPr>
      <w:r>
        <w:t>7.  Материально-техническими условиями, необходимыми        ┌─┐</w:t>
      </w:r>
    </w:p>
    <w:p w:rsidR="0065190A" w:rsidRDefault="0065190A">
      <w:pPr>
        <w:pStyle w:val="ConsPlusNonformat"/>
        <w:jc w:val="both"/>
      </w:pPr>
      <w:r>
        <w:t xml:space="preserve">    участникам ГИА с ОВЗ, детей-инвалидов и инвалидов </w:t>
      </w:r>
      <w:hyperlink w:anchor="P6019" w:history="1">
        <w:r>
          <w:rPr>
            <w:color w:val="0000FF"/>
          </w:rPr>
          <w:t>&lt;*&gt;</w:t>
        </w:r>
      </w:hyperlink>
      <w:r>
        <w:t xml:space="preserve">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Все  помещения  находятся в  удовлетворительном  состоянии  и  подготовлены</w:t>
      </w:r>
    </w:p>
    <w:p w:rsidR="0065190A" w:rsidRDefault="0065190A">
      <w:pPr>
        <w:pStyle w:val="ConsPlusNonformat"/>
        <w:jc w:val="both"/>
      </w:pPr>
      <w:r>
        <w:t>для   проведения   экзамена.  Оборудование  установлено  в  соответствии  с</w:t>
      </w:r>
    </w:p>
    <w:p w:rsidR="0065190A" w:rsidRDefault="0065190A">
      <w:pPr>
        <w:pStyle w:val="ConsPlusNonformat"/>
        <w:jc w:val="both"/>
      </w:pPr>
      <w:r>
        <w:t>требованиями.</w:t>
      </w:r>
    </w:p>
    <w:p w:rsidR="0065190A" w:rsidRDefault="0065190A">
      <w:pPr>
        <w:pStyle w:val="ConsPlusNonformat"/>
        <w:jc w:val="both"/>
      </w:pPr>
    </w:p>
    <w:p w:rsidR="0065190A" w:rsidRDefault="0065190A">
      <w:pPr>
        <w:pStyle w:val="ConsPlusNonformat"/>
        <w:jc w:val="both"/>
      </w:pPr>
      <w:r>
        <w:t>Руководитель организации                   Руководитель ППЭ</w:t>
      </w:r>
    </w:p>
    <w:p w:rsidR="0065190A" w:rsidRDefault="0065190A">
      <w:pPr>
        <w:pStyle w:val="ConsPlusNonformat"/>
        <w:jc w:val="both"/>
      </w:pPr>
      <w:r>
        <w:t>_______________ /________________/         _______________ /______________/</w:t>
      </w:r>
    </w:p>
    <w:p w:rsidR="0065190A" w:rsidRDefault="0065190A">
      <w:pPr>
        <w:pStyle w:val="ConsPlusNonformat"/>
        <w:jc w:val="both"/>
      </w:pPr>
      <w:r>
        <w:t xml:space="preserve">   (подпись)          (ФИО)                   (подпись)          (ФИО)</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62" w:name="P6019"/>
      <w:bookmarkEnd w:id="62"/>
      <w:r>
        <w:t xml:space="preserve">    &lt;*&gt; Заполняется только в случае, если в ППЭ сдают экзамен участники ГИА</w:t>
      </w:r>
    </w:p>
    <w:p w:rsidR="0065190A" w:rsidRDefault="0065190A">
      <w:pPr>
        <w:pStyle w:val="ConsPlusNonformat"/>
        <w:jc w:val="both"/>
      </w:pPr>
      <w:r>
        <w:t>с ОВЗ, дети-инвалиды и инвалиды.</w:t>
      </w:r>
    </w:p>
    <w:p w:rsidR="0065190A" w:rsidRDefault="0065190A">
      <w:pPr>
        <w:pStyle w:val="ConsPlusNonformat"/>
        <w:jc w:val="both"/>
      </w:pPr>
      <w:bookmarkStart w:id="63" w:name="P6021"/>
      <w:bookmarkEnd w:id="63"/>
      <w:r>
        <w:t xml:space="preserve">    &lt;**&gt; Заполняется  только  в  случае,  если  в  ППЭ  проводится  ЕГЭ  по</w:t>
      </w:r>
    </w:p>
    <w:p w:rsidR="0065190A" w:rsidRDefault="0065190A">
      <w:pPr>
        <w:pStyle w:val="ConsPlusNonformat"/>
        <w:jc w:val="both"/>
      </w:pPr>
      <w:r>
        <w:t>иностранным языкам с включенным разделом "Говорение".</w:t>
      </w:r>
    </w:p>
    <w:p w:rsidR="0065190A" w:rsidRDefault="0065190A">
      <w:pPr>
        <w:pStyle w:val="ConsPlusNonformat"/>
        <w:jc w:val="both"/>
      </w:pPr>
    </w:p>
    <w:p w:rsidR="0065190A" w:rsidRDefault="0065190A">
      <w:pPr>
        <w:pStyle w:val="ConsPlusNonformat"/>
        <w:jc w:val="both"/>
      </w:pPr>
      <w:r>
        <w:t xml:space="preserve">                             ┌─┬─┐ ┌─┬─┐ ┌─┬─┐</w:t>
      </w:r>
    </w:p>
    <w:p w:rsidR="0065190A" w:rsidRDefault="0065190A">
      <w:pPr>
        <w:pStyle w:val="ConsPlusNonformat"/>
        <w:jc w:val="both"/>
      </w:pPr>
      <w:r>
        <w:t>Дата составления             │ │ │.│ │ │.│ │ │</w:t>
      </w:r>
    </w:p>
    <w:p w:rsidR="0065190A" w:rsidRDefault="0065190A">
      <w:pPr>
        <w:pStyle w:val="ConsPlusNonformat"/>
        <w:jc w:val="both"/>
      </w:pPr>
      <w:r>
        <w:t xml:space="preserve">                             └─┴─┘ └─┴─┘ └─┴─┘</w:t>
      </w:r>
    </w:p>
    <w:p w:rsidR="0065190A" w:rsidRDefault="0065190A">
      <w:pPr>
        <w:pStyle w:val="ConsPlusNonformat"/>
        <w:jc w:val="both"/>
      </w:pPr>
      <w:r>
        <w:t xml:space="preserve">                             (число.месяц.год)</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w:t>
      </w:r>
    </w:p>
    <w:p w:rsidR="0065190A" w:rsidRDefault="0065190A">
      <w:pPr>
        <w:pStyle w:val="ConsPlusNonformat"/>
        <w:jc w:val="both"/>
      </w:pPr>
      <w:r>
        <w:t xml:space="preserve"> └─┴─┘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64" w:name="P6038"/>
      <w:bookmarkEnd w:id="64"/>
      <w:r>
        <w:t xml:space="preserve">            Протокол технической готовности аудитории           ППЭ-│01-01│</w:t>
      </w:r>
    </w:p>
    <w:p w:rsidR="0065190A" w:rsidRDefault="0065190A">
      <w:pPr>
        <w:pStyle w:val="ConsPlusNonformat"/>
        <w:jc w:val="both"/>
      </w:pPr>
      <w:r>
        <w:t xml:space="preserve">                  для печати КИМ в аудитории ППЭ                    └─────┘</w:t>
      </w:r>
    </w:p>
    <w:p w:rsidR="0065190A" w:rsidRDefault="0065190A">
      <w:pPr>
        <w:pStyle w:val="ConsPlusNonformat"/>
        <w:jc w:val="both"/>
      </w:pPr>
      <w:r>
        <w:t>-------------------------------------------------------------- (код формы)</w:t>
      </w:r>
    </w:p>
    <w:p w:rsidR="0065190A" w:rsidRDefault="0065190A">
      <w:pPr>
        <w:pStyle w:val="ConsPlusNonformat"/>
        <w:jc w:val="both"/>
      </w:pPr>
    </w:p>
    <w:p w:rsidR="0065190A" w:rsidRDefault="0065190A">
      <w:pPr>
        <w:pStyle w:val="ConsPlusNonformat"/>
        <w:jc w:val="both"/>
      </w:pPr>
      <w:r>
        <w:t>Мы, нижеподписавшиеся, член ГЭК, руководитель ППЭ и  технический специалист</w:t>
      </w:r>
    </w:p>
    <w:p w:rsidR="0065190A" w:rsidRDefault="0065190A">
      <w:pPr>
        <w:pStyle w:val="ConsPlusNonformat"/>
        <w:jc w:val="both"/>
      </w:pPr>
      <w:r>
        <w:t>удостоверяем,  что   аудитория   к   проведению  экзамена с  использованием</w:t>
      </w:r>
    </w:p>
    <w:p w:rsidR="0065190A" w:rsidRDefault="0065190A">
      <w:pPr>
        <w:pStyle w:val="ConsPlusNonformat"/>
        <w:jc w:val="both"/>
      </w:pPr>
      <w:r>
        <w:t>технологии печати КИМ в аудитории ППЭ по предмету:</w:t>
      </w:r>
    </w:p>
    <w:p w:rsidR="0065190A" w:rsidRDefault="0065190A">
      <w:pPr>
        <w:pStyle w:val="ConsPlusNonformat"/>
        <w:jc w:val="both"/>
      </w:pPr>
    </w:p>
    <w:p w:rsidR="0065190A" w:rsidRDefault="0065190A">
      <w:pPr>
        <w:pStyle w:val="ConsPlusNonformat"/>
        <w:jc w:val="both"/>
      </w:pPr>
      <w:r>
        <w:t xml:space="preserve">                                                  ┌─┬─┐ ┌─┬─┐ ┌─┬─┐</w:t>
      </w:r>
    </w:p>
    <w:p w:rsidR="0065190A" w:rsidRDefault="0065190A">
      <w:pPr>
        <w:pStyle w:val="ConsPlusNonformat"/>
        <w:jc w:val="both"/>
      </w:pPr>
      <w:r>
        <w:t xml:space="preserve">                                                  │ │ │ │ │ │ │ │ │ готова.</w:t>
      </w:r>
    </w:p>
    <w:p w:rsidR="0065190A" w:rsidRDefault="0065190A">
      <w:pPr>
        <w:pStyle w:val="ConsPlusNonformat"/>
        <w:jc w:val="both"/>
      </w:pPr>
      <w:r>
        <w:t>________________________________________          └─┴─┘ └─┴─┘ └─┴─┘</w:t>
      </w:r>
    </w:p>
    <w:p w:rsidR="0065190A" w:rsidRDefault="0065190A">
      <w:pPr>
        <w:pStyle w:val="ConsPlusNonformat"/>
        <w:jc w:val="both"/>
      </w:pPr>
      <w:r>
        <w:t xml:space="preserve">         (наименование предмета)                    (дата экзамена:</w:t>
      </w:r>
    </w:p>
    <w:p w:rsidR="0065190A" w:rsidRDefault="0065190A">
      <w:pPr>
        <w:pStyle w:val="ConsPlusNonformat"/>
        <w:jc w:val="both"/>
      </w:pPr>
      <w:r>
        <w:t xml:space="preserve">                                                  число. месяц. год)</w:t>
      </w:r>
    </w:p>
    <w:p w:rsidR="0065190A" w:rsidRDefault="0065190A">
      <w:pPr>
        <w:pStyle w:val="ConsPlusNonformat"/>
        <w:jc w:val="both"/>
      </w:pPr>
    </w:p>
    <w:p w:rsidR="0065190A" w:rsidRDefault="0065190A">
      <w:pPr>
        <w:pStyle w:val="ConsPlusNonformat"/>
        <w:jc w:val="both"/>
      </w:pPr>
      <w:r>
        <w:t>В аудитории ППЭ проведены следующие подготовительные мероприятия:</w:t>
      </w:r>
    </w:p>
    <w:p w:rsidR="0065190A" w:rsidRDefault="0065190A">
      <w:pPr>
        <w:pStyle w:val="ConsPlusNonformat"/>
        <w:jc w:val="both"/>
      </w:pPr>
      <w:r>
        <w:t>1. Установлена и настроена станция печати КИМ, удовлетворяющая  минимальным</w:t>
      </w:r>
    </w:p>
    <w:p w:rsidR="0065190A" w:rsidRDefault="0065190A">
      <w:pPr>
        <w:pStyle w:val="ConsPlusNonformat"/>
        <w:jc w:val="both"/>
      </w:pPr>
      <w:r>
        <w:t xml:space="preserve">   техническим требованиям.</w:t>
      </w:r>
    </w:p>
    <w:p w:rsidR="0065190A" w:rsidRDefault="0065190A">
      <w:pPr>
        <w:pStyle w:val="ConsPlusNonformat"/>
        <w:jc w:val="both"/>
      </w:pPr>
      <w:r>
        <w:t>2. Станция печати КИМ не имеет внешних сетевых подключений.</w:t>
      </w:r>
    </w:p>
    <w:p w:rsidR="0065190A" w:rsidRDefault="0065190A">
      <w:pPr>
        <w:pStyle w:val="ConsPlusNonformat"/>
        <w:jc w:val="both"/>
      </w:pPr>
      <w:r>
        <w:lastRenderedPageBreak/>
        <w:t>3. К станции печати КИМ подключен и настроен принтер:</w:t>
      </w:r>
    </w:p>
    <w:p w:rsidR="0065190A" w:rsidRDefault="0065190A">
      <w:pPr>
        <w:pStyle w:val="ConsPlusNonformat"/>
        <w:jc w:val="both"/>
      </w:pPr>
      <w:r>
        <w:t xml:space="preserve">  ________________________________________________________________________,</w:t>
      </w:r>
    </w:p>
    <w:p w:rsidR="0065190A" w:rsidRDefault="0065190A">
      <w:pPr>
        <w:pStyle w:val="ConsPlusNonformat"/>
        <w:jc w:val="both"/>
      </w:pPr>
      <w:r>
        <w:t xml:space="preserve">   удовлетворяющий минимальным техническим требованиям.</w:t>
      </w:r>
    </w:p>
    <w:p w:rsidR="0065190A" w:rsidRDefault="0065190A">
      <w:pPr>
        <w:pStyle w:val="ConsPlusNonformat"/>
        <w:jc w:val="both"/>
      </w:pPr>
      <w:r>
        <w:t>4. Выполнена тестовая печать КИМ:</w:t>
      </w:r>
    </w:p>
    <w:p w:rsidR="0065190A" w:rsidRDefault="0065190A">
      <w:pPr>
        <w:pStyle w:val="ConsPlusNonformat"/>
        <w:jc w:val="both"/>
      </w:pPr>
      <w:r>
        <w:t xml:space="preserve">   - границы печати принтера удовлетворяют минимальным требованиям;</w:t>
      </w:r>
    </w:p>
    <w:p w:rsidR="0065190A" w:rsidRDefault="0065190A">
      <w:pPr>
        <w:pStyle w:val="ConsPlusNonformat"/>
        <w:jc w:val="both"/>
      </w:pPr>
      <w:r>
        <w:t xml:space="preserve">   - распечатанный КИМ имеет необходимое качество, на КИМ  отчетливо  видны</w:t>
      </w:r>
    </w:p>
    <w:p w:rsidR="0065190A" w:rsidRDefault="0065190A">
      <w:pPr>
        <w:pStyle w:val="ConsPlusNonformat"/>
        <w:jc w:val="both"/>
      </w:pPr>
      <w:r>
        <w:t xml:space="preserve">   защитные знаки, распечатанный КИМ является  неотъемлемым  приложением  к</w:t>
      </w:r>
    </w:p>
    <w:p w:rsidR="0065190A" w:rsidRDefault="0065190A">
      <w:pPr>
        <w:pStyle w:val="ConsPlusNonformat"/>
        <w:jc w:val="both"/>
      </w:pPr>
      <w:r>
        <w:t xml:space="preserve">   настоящему протоколу;</w:t>
      </w:r>
    </w:p>
    <w:p w:rsidR="0065190A" w:rsidRDefault="0065190A">
      <w:pPr>
        <w:pStyle w:val="ConsPlusNonformat"/>
        <w:jc w:val="both"/>
      </w:pPr>
      <w:r>
        <w:t xml:space="preserve">                                                      ┌─┬─┐      ┌─┬─┐</w:t>
      </w:r>
    </w:p>
    <w:p w:rsidR="0065190A" w:rsidRDefault="0065190A">
      <w:pPr>
        <w:pStyle w:val="ConsPlusNonformat"/>
        <w:jc w:val="both"/>
      </w:pPr>
      <w:r>
        <w:t xml:space="preserve">   - длительность печати тестового КИМ:               │ │ │ мин. │ │ │ сек.</w:t>
      </w:r>
    </w:p>
    <w:p w:rsidR="0065190A" w:rsidRDefault="0065190A">
      <w:pPr>
        <w:pStyle w:val="ConsPlusNonformat"/>
        <w:jc w:val="both"/>
      </w:pPr>
      <w:r>
        <w:t xml:space="preserve">                                                      └─┴─┘      └─┴─┘</w:t>
      </w:r>
    </w:p>
    <w:p w:rsidR="0065190A" w:rsidRDefault="0065190A">
      <w:pPr>
        <w:pStyle w:val="ConsPlusNonformat"/>
        <w:jc w:val="both"/>
      </w:pPr>
      <w:r>
        <w:t xml:space="preserve">                                                      ┌─┬─┐</w:t>
      </w:r>
    </w:p>
    <w:p w:rsidR="0065190A" w:rsidRDefault="0065190A">
      <w:pPr>
        <w:pStyle w:val="ConsPlusNonformat"/>
        <w:jc w:val="both"/>
      </w:pPr>
      <w:r>
        <w:t xml:space="preserve">   - объем распечатанного тестового КИМ:              │ │ │ листов.</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 xml:space="preserve">   - оценочное минимальное время печати 15 КИМ:       │ │ │ мин. │ │ │ сек.</w:t>
      </w:r>
    </w:p>
    <w:p w:rsidR="0065190A" w:rsidRDefault="0065190A">
      <w:pPr>
        <w:pStyle w:val="ConsPlusNonformat"/>
        <w:jc w:val="both"/>
      </w:pPr>
      <w:r>
        <w:t xml:space="preserve">                                                      └─┴─┘      └─┴─┘</w:t>
      </w:r>
    </w:p>
    <w:p w:rsidR="0065190A" w:rsidRDefault="0065190A">
      <w:pPr>
        <w:pStyle w:val="ConsPlusNonformat"/>
        <w:jc w:val="both"/>
      </w:pPr>
      <w:r>
        <w:t>5. Проверена работоспособность токена члена ГЭК.</w:t>
      </w:r>
    </w:p>
    <w:p w:rsidR="0065190A" w:rsidRDefault="0065190A">
      <w:pPr>
        <w:pStyle w:val="ConsPlusNonformat"/>
        <w:jc w:val="both"/>
      </w:pPr>
      <w:r>
        <w:t>6. Картридж принтера проверен и имеет достаточный ресурс для печати КИМ.</w:t>
      </w:r>
    </w:p>
    <w:p w:rsidR="0065190A" w:rsidRDefault="0065190A">
      <w:pPr>
        <w:pStyle w:val="ConsPlusNonformat"/>
        <w:jc w:val="both"/>
      </w:pPr>
      <w:r>
        <w:t>7. Подготовлено необходимое количество бумаги для  печати:</w:t>
      </w:r>
    </w:p>
    <w:p w:rsidR="0065190A" w:rsidRDefault="0065190A">
      <w:pPr>
        <w:pStyle w:val="ConsPlusNonformat"/>
        <w:jc w:val="both"/>
      </w:pPr>
      <w:r>
        <w:t xml:space="preserve">                                                            ┌─┬─┬─┐</w:t>
      </w:r>
    </w:p>
    <w:p w:rsidR="0065190A" w:rsidRDefault="0065190A">
      <w:pPr>
        <w:pStyle w:val="ConsPlusNonformat"/>
        <w:jc w:val="both"/>
      </w:pPr>
      <w:r>
        <w:t xml:space="preserve">   - оценочное </w:t>
      </w:r>
      <w:hyperlink w:anchor="P6094" w:history="1">
        <w:r>
          <w:rPr>
            <w:color w:val="0000FF"/>
          </w:rPr>
          <w:t>&lt;*&gt;</w:t>
        </w:r>
      </w:hyperlink>
      <w:r>
        <w:t xml:space="preserve"> количество листов для печати 15 КИМ:     │ │ │ │ листов.</w:t>
      </w:r>
    </w:p>
    <w:p w:rsidR="0065190A" w:rsidRDefault="0065190A">
      <w:pPr>
        <w:pStyle w:val="ConsPlusNonformat"/>
        <w:jc w:val="both"/>
      </w:pPr>
      <w:r>
        <w:t xml:space="preserve">                                                            └─┴─┴─┘</w:t>
      </w:r>
    </w:p>
    <w:p w:rsidR="0065190A" w:rsidRDefault="0065190A">
      <w:pPr>
        <w:pStyle w:val="ConsPlusNonformat"/>
        <w:jc w:val="both"/>
      </w:pPr>
      <w:r>
        <w:t xml:space="preserve">    Протокол сформирован:</w:t>
      </w:r>
    </w:p>
    <w:p w:rsidR="0065190A" w:rsidRDefault="0065190A">
      <w:pPr>
        <w:pStyle w:val="ConsPlusNonformat"/>
        <w:jc w:val="both"/>
      </w:pPr>
    </w:p>
    <w:p w:rsidR="0065190A" w:rsidRDefault="0065190A">
      <w:pPr>
        <w:pStyle w:val="ConsPlusNonformat"/>
        <w:jc w:val="both"/>
      </w:pPr>
      <w:r>
        <w:t>Технический специалист ППЭ:                              /               /</w:t>
      </w:r>
    </w:p>
    <w:p w:rsidR="0065190A" w:rsidRDefault="0065190A">
      <w:pPr>
        <w:pStyle w:val="ConsPlusNonformat"/>
        <w:jc w:val="both"/>
      </w:pPr>
      <w:r>
        <w:t>--------------------------------------------------------------------------</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Руководитель ППЭ:                                        /               /</w:t>
      </w:r>
    </w:p>
    <w:p w:rsidR="0065190A" w:rsidRDefault="0065190A">
      <w:pPr>
        <w:pStyle w:val="ConsPlusNonformat"/>
        <w:jc w:val="both"/>
      </w:pPr>
      <w:r>
        <w:t>--------------------------------------------------------------------------</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Член ГЭК:                                                /               /</w:t>
      </w:r>
    </w:p>
    <w:p w:rsidR="0065190A" w:rsidRDefault="0065190A">
      <w:pPr>
        <w:pStyle w:val="ConsPlusNonformat"/>
        <w:jc w:val="both"/>
      </w:pPr>
      <w:r>
        <w:t>--------------------------------------------------------------------------</w:t>
      </w:r>
    </w:p>
    <w:p w:rsidR="0065190A" w:rsidRDefault="0065190A">
      <w:pPr>
        <w:pStyle w:val="ConsPlusNonformat"/>
        <w:jc w:val="both"/>
      </w:pPr>
      <w:r>
        <w:t xml:space="preserve">                                          (подпись)             (ФИО)</w:t>
      </w:r>
    </w:p>
    <w:p w:rsidR="0065190A" w:rsidRDefault="0065190A">
      <w:pPr>
        <w:pStyle w:val="ConsPlusNormal"/>
        <w:ind w:firstLine="540"/>
        <w:jc w:val="both"/>
      </w:pPr>
    </w:p>
    <w:p w:rsidR="0065190A" w:rsidRDefault="0065190A">
      <w:pPr>
        <w:pStyle w:val="ConsPlusNormal"/>
        <w:ind w:firstLine="540"/>
        <w:jc w:val="both"/>
      </w:pPr>
      <w:r>
        <w:t>--------------------------------</w:t>
      </w:r>
    </w:p>
    <w:p w:rsidR="0065190A" w:rsidRDefault="0065190A">
      <w:pPr>
        <w:pStyle w:val="ConsPlusNormal"/>
        <w:spacing w:before="240"/>
        <w:ind w:firstLine="540"/>
        <w:jc w:val="both"/>
      </w:pPr>
      <w:bookmarkStart w:id="65" w:name="P6094"/>
      <w:bookmarkEnd w:id="65"/>
      <w:r>
        <w:t>&lt;*&gt; Оценка приведена на основе объема демонстрационного варианта КИМ, объем экзаменационных КИМ может отличаться и для каждого экзаменационного КИМ добавляется титульная страница.</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(регион) (код МСУ)  (код ППЭ)                  (дата экз.: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bookmarkStart w:id="66" w:name="P6103"/>
      <w:bookmarkEnd w:id="66"/>
      <w:r>
        <w:t xml:space="preserve">          Протокол технической готовности ППЭ к экзамену       ППЭ-01-01-У</w:t>
      </w:r>
    </w:p>
    <w:p w:rsidR="0065190A" w:rsidRDefault="0065190A">
      <w:pPr>
        <w:pStyle w:val="ConsPlusNonformat"/>
        <w:jc w:val="both"/>
      </w:pPr>
      <w:r>
        <w:t xml:space="preserve">                          в устной форме                       (код формы)</w:t>
      </w:r>
    </w:p>
    <w:p w:rsidR="0065190A" w:rsidRDefault="0065190A">
      <w:pPr>
        <w:pStyle w:val="ConsPlusNonformat"/>
        <w:jc w:val="both"/>
      </w:pPr>
      <w:r>
        <w:t xml:space="preserve">                       (наименование формы)</w:t>
      </w:r>
    </w:p>
    <w:p w:rsidR="0065190A" w:rsidRDefault="0065190A">
      <w:pPr>
        <w:pStyle w:val="ConsPlusNonformat"/>
        <w:jc w:val="both"/>
      </w:pPr>
    </w:p>
    <w:p w:rsidR="0065190A" w:rsidRDefault="0065190A">
      <w:pPr>
        <w:pStyle w:val="ConsPlusNonformat"/>
        <w:jc w:val="both"/>
      </w:pPr>
      <w:r>
        <w:t>I.   Готовность   штаба    ППЭ,    состав    выполненных   подготовительных</w:t>
      </w:r>
    </w:p>
    <w:p w:rsidR="0065190A" w:rsidRDefault="0065190A">
      <w:pPr>
        <w:pStyle w:val="ConsPlusNonformat"/>
        <w:jc w:val="both"/>
      </w:pPr>
      <w:r>
        <w:t>мероприятий:</w:t>
      </w:r>
    </w:p>
    <w:p w:rsidR="0065190A" w:rsidRDefault="0065190A">
      <w:pPr>
        <w:pStyle w:val="ConsPlusNonformat"/>
        <w:jc w:val="both"/>
      </w:pPr>
    </w:p>
    <w:p w:rsidR="0065190A" w:rsidRDefault="0065190A">
      <w:pPr>
        <w:pStyle w:val="ConsPlusNonformat"/>
        <w:jc w:val="both"/>
      </w:pPr>
      <w:r>
        <w:t xml:space="preserve">  1 Установлена и настроена станция авторизации</w:t>
      </w:r>
    </w:p>
    <w:p w:rsidR="0065190A" w:rsidRDefault="0065190A">
      <w:pPr>
        <w:pStyle w:val="ConsPlusNonformat"/>
        <w:jc w:val="both"/>
      </w:pPr>
    </w:p>
    <w:p w:rsidR="0065190A" w:rsidRDefault="0065190A">
      <w:pPr>
        <w:pStyle w:val="ConsPlusNonformat"/>
        <w:jc w:val="both"/>
      </w:pPr>
      <w:r>
        <w:t xml:space="preserve">  2 Проверено наличие соединения с федеральным порталом</w:t>
      </w:r>
    </w:p>
    <w:p w:rsidR="0065190A" w:rsidRDefault="0065190A">
      <w:pPr>
        <w:pStyle w:val="ConsPlusNonformat"/>
        <w:jc w:val="both"/>
      </w:pPr>
    </w:p>
    <w:p w:rsidR="0065190A" w:rsidRDefault="0065190A">
      <w:pPr>
        <w:pStyle w:val="ConsPlusNonformat"/>
        <w:jc w:val="both"/>
      </w:pPr>
      <w:r>
        <w:t xml:space="preserve">  3 Выполнена тестовая авторизация с использованием токена члена ГЭК</w:t>
      </w:r>
    </w:p>
    <w:p w:rsidR="0065190A" w:rsidRDefault="0065190A">
      <w:pPr>
        <w:pStyle w:val="ConsPlusNonformat"/>
        <w:jc w:val="both"/>
      </w:pPr>
    </w:p>
    <w:p w:rsidR="0065190A" w:rsidRDefault="0065190A">
      <w:pPr>
        <w:pStyle w:val="ConsPlusNonformat"/>
        <w:jc w:val="both"/>
      </w:pPr>
      <w:r>
        <w:t>II. Готовность аудиторий</w:t>
      </w:r>
    </w:p>
    <w:p w:rsidR="0065190A" w:rsidRDefault="006519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510"/>
        <w:gridCol w:w="907"/>
        <w:gridCol w:w="885"/>
        <w:gridCol w:w="1248"/>
        <w:gridCol w:w="1247"/>
        <w:gridCol w:w="1192"/>
        <w:gridCol w:w="1161"/>
        <w:gridCol w:w="1507"/>
      </w:tblGrid>
      <w:tr w:rsidR="0065190A">
        <w:tc>
          <w:tcPr>
            <w:tcW w:w="460" w:type="dxa"/>
            <w:vMerge w:val="restart"/>
          </w:tcPr>
          <w:p w:rsidR="0065190A" w:rsidRDefault="0065190A">
            <w:pPr>
              <w:pStyle w:val="ConsPlusNormal"/>
              <w:jc w:val="center"/>
            </w:pPr>
            <w:r>
              <w:t>N п/п</w:t>
            </w:r>
          </w:p>
        </w:tc>
        <w:tc>
          <w:tcPr>
            <w:tcW w:w="1417" w:type="dxa"/>
            <w:gridSpan w:val="2"/>
          </w:tcPr>
          <w:p w:rsidR="0065190A" w:rsidRDefault="0065190A">
            <w:pPr>
              <w:pStyle w:val="ConsPlusNormal"/>
              <w:jc w:val="center"/>
            </w:pPr>
            <w:r>
              <w:t>Аудитория</w:t>
            </w:r>
          </w:p>
        </w:tc>
        <w:tc>
          <w:tcPr>
            <w:tcW w:w="7240" w:type="dxa"/>
            <w:gridSpan w:val="6"/>
          </w:tcPr>
          <w:p w:rsidR="0065190A" w:rsidRDefault="0065190A">
            <w:pPr>
              <w:pStyle w:val="ConsPlusNormal"/>
              <w:jc w:val="center"/>
            </w:pPr>
            <w:r>
              <w:t>Состав выполненных подготовительных мероприятий</w:t>
            </w:r>
          </w:p>
        </w:tc>
      </w:tr>
      <w:tr w:rsidR="0065190A">
        <w:tc>
          <w:tcPr>
            <w:tcW w:w="460" w:type="dxa"/>
            <w:vMerge/>
          </w:tcPr>
          <w:p w:rsidR="0065190A" w:rsidRDefault="0065190A"/>
        </w:tc>
        <w:tc>
          <w:tcPr>
            <w:tcW w:w="510" w:type="dxa"/>
          </w:tcPr>
          <w:p w:rsidR="0065190A" w:rsidRDefault="0065190A">
            <w:pPr>
              <w:pStyle w:val="ConsPlusNormal"/>
              <w:jc w:val="center"/>
            </w:pPr>
            <w:r>
              <w:t>Номер</w:t>
            </w:r>
          </w:p>
        </w:tc>
        <w:tc>
          <w:tcPr>
            <w:tcW w:w="907" w:type="dxa"/>
          </w:tcPr>
          <w:p w:rsidR="0065190A" w:rsidRDefault="0065190A">
            <w:pPr>
              <w:pStyle w:val="ConsPlusNormal"/>
              <w:jc w:val="center"/>
            </w:pPr>
            <w:r>
              <w:t>Наименование</w:t>
            </w:r>
          </w:p>
        </w:tc>
        <w:tc>
          <w:tcPr>
            <w:tcW w:w="885" w:type="dxa"/>
          </w:tcPr>
          <w:p w:rsidR="0065190A" w:rsidRDefault="0065190A">
            <w:pPr>
              <w:pStyle w:val="ConsPlusNormal"/>
              <w:jc w:val="center"/>
            </w:pPr>
            <w:r>
              <w:t>Количество станций записи ответов</w:t>
            </w:r>
          </w:p>
        </w:tc>
        <w:tc>
          <w:tcPr>
            <w:tcW w:w="1248" w:type="dxa"/>
          </w:tcPr>
          <w:p w:rsidR="0065190A" w:rsidRDefault="0065190A">
            <w:pPr>
              <w:pStyle w:val="ConsPlusNormal"/>
              <w:jc w:val="center"/>
            </w:pPr>
            <w:r>
              <w:t>Станции записи ответов не имеют сетевых подключений</w:t>
            </w:r>
          </w:p>
        </w:tc>
        <w:tc>
          <w:tcPr>
            <w:tcW w:w="1247" w:type="dxa"/>
          </w:tcPr>
          <w:p w:rsidR="0065190A" w:rsidRDefault="0065190A">
            <w:pPr>
              <w:pStyle w:val="ConsPlusNormal"/>
              <w:jc w:val="center"/>
            </w:pPr>
            <w:r>
              <w:t>Станции записи оснащены аудиооборудованием</w:t>
            </w:r>
          </w:p>
        </w:tc>
        <w:tc>
          <w:tcPr>
            <w:tcW w:w="1192" w:type="dxa"/>
          </w:tcPr>
          <w:p w:rsidR="0065190A" w:rsidRDefault="0065190A">
            <w:pPr>
              <w:pStyle w:val="ConsPlusNormal"/>
              <w:jc w:val="center"/>
            </w:pPr>
            <w:r>
              <w:t>На станциях проверено качество записи</w:t>
            </w:r>
          </w:p>
        </w:tc>
        <w:tc>
          <w:tcPr>
            <w:tcW w:w="1161" w:type="dxa"/>
          </w:tcPr>
          <w:p w:rsidR="0065190A" w:rsidRDefault="0065190A">
            <w:pPr>
              <w:pStyle w:val="ConsPlusNormal"/>
              <w:jc w:val="center"/>
            </w:pPr>
            <w:r>
              <w:t>На станциях проверено качество отображения КИМ</w:t>
            </w:r>
          </w:p>
        </w:tc>
        <w:tc>
          <w:tcPr>
            <w:tcW w:w="1507" w:type="dxa"/>
          </w:tcPr>
          <w:p w:rsidR="0065190A" w:rsidRDefault="0065190A">
            <w:pPr>
              <w:pStyle w:val="ConsPlusNormal"/>
              <w:jc w:val="center"/>
            </w:pPr>
            <w:r>
              <w:t>На станциях записи проверена работоспособность токена члена ГЭК</w:t>
            </w:r>
          </w:p>
        </w:tc>
      </w:tr>
      <w:tr w:rsidR="0065190A">
        <w:tc>
          <w:tcPr>
            <w:tcW w:w="460" w:type="dxa"/>
            <w:vAlign w:val="center"/>
          </w:tcPr>
          <w:p w:rsidR="0065190A" w:rsidRDefault="0065190A">
            <w:pPr>
              <w:pStyle w:val="ConsPlusNormal"/>
              <w:jc w:val="center"/>
            </w:pPr>
            <w:r>
              <w:t>1</w:t>
            </w:r>
          </w:p>
        </w:tc>
        <w:tc>
          <w:tcPr>
            <w:tcW w:w="1417" w:type="dxa"/>
            <w:gridSpan w:val="2"/>
            <w:vAlign w:val="center"/>
          </w:tcPr>
          <w:p w:rsidR="0065190A" w:rsidRDefault="0065190A">
            <w:pPr>
              <w:pStyle w:val="ConsPlusNormal"/>
              <w:jc w:val="center"/>
            </w:pPr>
            <w:r>
              <w:t>2</w:t>
            </w:r>
          </w:p>
        </w:tc>
        <w:tc>
          <w:tcPr>
            <w:tcW w:w="885" w:type="dxa"/>
            <w:vAlign w:val="bottom"/>
          </w:tcPr>
          <w:p w:rsidR="0065190A" w:rsidRDefault="0065190A">
            <w:pPr>
              <w:pStyle w:val="ConsPlusNormal"/>
              <w:jc w:val="center"/>
            </w:pPr>
            <w:r>
              <w:t>3</w:t>
            </w:r>
          </w:p>
        </w:tc>
        <w:tc>
          <w:tcPr>
            <w:tcW w:w="1248" w:type="dxa"/>
            <w:vAlign w:val="bottom"/>
          </w:tcPr>
          <w:p w:rsidR="0065190A" w:rsidRDefault="0065190A">
            <w:pPr>
              <w:pStyle w:val="ConsPlusNormal"/>
              <w:jc w:val="center"/>
            </w:pPr>
            <w:r>
              <w:t>4</w:t>
            </w:r>
          </w:p>
        </w:tc>
        <w:tc>
          <w:tcPr>
            <w:tcW w:w="1247" w:type="dxa"/>
            <w:vAlign w:val="bottom"/>
          </w:tcPr>
          <w:p w:rsidR="0065190A" w:rsidRDefault="0065190A">
            <w:pPr>
              <w:pStyle w:val="ConsPlusNormal"/>
              <w:jc w:val="center"/>
            </w:pPr>
            <w:r>
              <w:t>5</w:t>
            </w:r>
          </w:p>
        </w:tc>
        <w:tc>
          <w:tcPr>
            <w:tcW w:w="1192" w:type="dxa"/>
            <w:vAlign w:val="bottom"/>
          </w:tcPr>
          <w:p w:rsidR="0065190A" w:rsidRDefault="0065190A">
            <w:pPr>
              <w:pStyle w:val="ConsPlusNormal"/>
              <w:jc w:val="center"/>
            </w:pPr>
            <w:r>
              <w:t>6</w:t>
            </w:r>
          </w:p>
        </w:tc>
        <w:tc>
          <w:tcPr>
            <w:tcW w:w="1161" w:type="dxa"/>
            <w:vAlign w:val="bottom"/>
          </w:tcPr>
          <w:p w:rsidR="0065190A" w:rsidRDefault="0065190A">
            <w:pPr>
              <w:pStyle w:val="ConsPlusNormal"/>
              <w:jc w:val="center"/>
            </w:pPr>
            <w:r>
              <w:t>7</w:t>
            </w:r>
          </w:p>
        </w:tc>
        <w:tc>
          <w:tcPr>
            <w:tcW w:w="1507" w:type="dxa"/>
            <w:vAlign w:val="bottom"/>
          </w:tcPr>
          <w:p w:rsidR="0065190A" w:rsidRDefault="0065190A">
            <w:pPr>
              <w:pStyle w:val="ConsPlusNormal"/>
              <w:jc w:val="center"/>
            </w:pPr>
            <w:r>
              <w:t>8</w:t>
            </w:r>
          </w:p>
        </w:tc>
      </w:tr>
      <w:tr w:rsidR="0065190A">
        <w:tc>
          <w:tcPr>
            <w:tcW w:w="460" w:type="dxa"/>
            <w:vAlign w:val="center"/>
          </w:tcPr>
          <w:p w:rsidR="0065190A" w:rsidRDefault="0065190A">
            <w:pPr>
              <w:pStyle w:val="ConsPlusNormal"/>
              <w:jc w:val="center"/>
            </w:pPr>
            <w:r>
              <w:t>1</w:t>
            </w:r>
          </w:p>
        </w:tc>
        <w:tc>
          <w:tcPr>
            <w:tcW w:w="510" w:type="dxa"/>
            <w:vAlign w:val="center"/>
          </w:tcPr>
          <w:p w:rsidR="0065190A" w:rsidRDefault="0065190A">
            <w:pPr>
              <w:pStyle w:val="ConsPlusNormal"/>
            </w:pPr>
          </w:p>
        </w:tc>
        <w:tc>
          <w:tcPr>
            <w:tcW w:w="907" w:type="dxa"/>
            <w:vAlign w:val="center"/>
          </w:tcPr>
          <w:p w:rsidR="0065190A" w:rsidRDefault="0065190A">
            <w:pPr>
              <w:pStyle w:val="ConsPlusNormal"/>
            </w:pPr>
          </w:p>
        </w:tc>
        <w:tc>
          <w:tcPr>
            <w:tcW w:w="885" w:type="dxa"/>
            <w:vAlign w:val="bottom"/>
          </w:tcPr>
          <w:p w:rsidR="0065190A" w:rsidRDefault="0065190A">
            <w:pPr>
              <w:pStyle w:val="ConsPlusNormal"/>
            </w:pPr>
          </w:p>
        </w:tc>
        <w:tc>
          <w:tcPr>
            <w:tcW w:w="1248" w:type="dxa"/>
            <w:vAlign w:val="bottom"/>
          </w:tcPr>
          <w:p w:rsidR="0065190A" w:rsidRDefault="0065190A">
            <w:pPr>
              <w:pStyle w:val="ConsPlusNormal"/>
            </w:pPr>
          </w:p>
        </w:tc>
        <w:tc>
          <w:tcPr>
            <w:tcW w:w="1247" w:type="dxa"/>
            <w:vAlign w:val="bottom"/>
          </w:tcPr>
          <w:p w:rsidR="0065190A" w:rsidRDefault="0065190A">
            <w:pPr>
              <w:pStyle w:val="ConsPlusNormal"/>
            </w:pPr>
          </w:p>
        </w:tc>
        <w:tc>
          <w:tcPr>
            <w:tcW w:w="1192" w:type="dxa"/>
            <w:vAlign w:val="bottom"/>
          </w:tcPr>
          <w:p w:rsidR="0065190A" w:rsidRDefault="0065190A">
            <w:pPr>
              <w:pStyle w:val="ConsPlusNormal"/>
            </w:pPr>
          </w:p>
        </w:tc>
        <w:tc>
          <w:tcPr>
            <w:tcW w:w="1161" w:type="dxa"/>
            <w:vAlign w:val="bottom"/>
          </w:tcPr>
          <w:p w:rsidR="0065190A" w:rsidRDefault="0065190A">
            <w:pPr>
              <w:pStyle w:val="ConsPlusNormal"/>
            </w:pPr>
          </w:p>
        </w:tc>
        <w:tc>
          <w:tcPr>
            <w:tcW w:w="1507" w:type="dxa"/>
            <w:vAlign w:val="bottom"/>
          </w:tcPr>
          <w:p w:rsidR="0065190A" w:rsidRDefault="0065190A">
            <w:pPr>
              <w:pStyle w:val="ConsPlusNormal"/>
            </w:pPr>
          </w:p>
        </w:tc>
      </w:tr>
      <w:tr w:rsidR="0065190A">
        <w:tc>
          <w:tcPr>
            <w:tcW w:w="460" w:type="dxa"/>
            <w:vAlign w:val="center"/>
          </w:tcPr>
          <w:p w:rsidR="0065190A" w:rsidRDefault="0065190A">
            <w:pPr>
              <w:pStyle w:val="ConsPlusNormal"/>
              <w:jc w:val="center"/>
            </w:pPr>
            <w:r>
              <w:t>2</w:t>
            </w:r>
          </w:p>
        </w:tc>
        <w:tc>
          <w:tcPr>
            <w:tcW w:w="510" w:type="dxa"/>
            <w:vAlign w:val="center"/>
          </w:tcPr>
          <w:p w:rsidR="0065190A" w:rsidRDefault="0065190A">
            <w:pPr>
              <w:pStyle w:val="ConsPlusNormal"/>
            </w:pPr>
          </w:p>
        </w:tc>
        <w:tc>
          <w:tcPr>
            <w:tcW w:w="907" w:type="dxa"/>
            <w:vAlign w:val="center"/>
          </w:tcPr>
          <w:p w:rsidR="0065190A" w:rsidRDefault="0065190A">
            <w:pPr>
              <w:pStyle w:val="ConsPlusNormal"/>
            </w:pPr>
          </w:p>
        </w:tc>
        <w:tc>
          <w:tcPr>
            <w:tcW w:w="885" w:type="dxa"/>
            <w:vAlign w:val="bottom"/>
          </w:tcPr>
          <w:p w:rsidR="0065190A" w:rsidRDefault="0065190A">
            <w:pPr>
              <w:pStyle w:val="ConsPlusNormal"/>
            </w:pPr>
          </w:p>
        </w:tc>
        <w:tc>
          <w:tcPr>
            <w:tcW w:w="1248" w:type="dxa"/>
            <w:vAlign w:val="bottom"/>
          </w:tcPr>
          <w:p w:rsidR="0065190A" w:rsidRDefault="0065190A">
            <w:pPr>
              <w:pStyle w:val="ConsPlusNormal"/>
            </w:pPr>
          </w:p>
        </w:tc>
        <w:tc>
          <w:tcPr>
            <w:tcW w:w="1247" w:type="dxa"/>
            <w:vAlign w:val="bottom"/>
          </w:tcPr>
          <w:p w:rsidR="0065190A" w:rsidRDefault="0065190A">
            <w:pPr>
              <w:pStyle w:val="ConsPlusNormal"/>
            </w:pPr>
          </w:p>
        </w:tc>
        <w:tc>
          <w:tcPr>
            <w:tcW w:w="1192" w:type="dxa"/>
            <w:vAlign w:val="bottom"/>
          </w:tcPr>
          <w:p w:rsidR="0065190A" w:rsidRDefault="0065190A">
            <w:pPr>
              <w:pStyle w:val="ConsPlusNormal"/>
            </w:pPr>
          </w:p>
        </w:tc>
        <w:tc>
          <w:tcPr>
            <w:tcW w:w="1161" w:type="dxa"/>
            <w:vAlign w:val="bottom"/>
          </w:tcPr>
          <w:p w:rsidR="0065190A" w:rsidRDefault="0065190A">
            <w:pPr>
              <w:pStyle w:val="ConsPlusNormal"/>
            </w:pPr>
          </w:p>
        </w:tc>
        <w:tc>
          <w:tcPr>
            <w:tcW w:w="1507" w:type="dxa"/>
            <w:vAlign w:val="bottom"/>
          </w:tcPr>
          <w:p w:rsidR="0065190A" w:rsidRDefault="0065190A">
            <w:pPr>
              <w:pStyle w:val="ConsPlusNormal"/>
            </w:pPr>
          </w:p>
        </w:tc>
      </w:tr>
      <w:tr w:rsidR="0065190A">
        <w:tc>
          <w:tcPr>
            <w:tcW w:w="460" w:type="dxa"/>
            <w:vAlign w:val="center"/>
          </w:tcPr>
          <w:p w:rsidR="0065190A" w:rsidRDefault="0065190A">
            <w:pPr>
              <w:pStyle w:val="ConsPlusNormal"/>
              <w:jc w:val="center"/>
            </w:pPr>
            <w:r>
              <w:t>3</w:t>
            </w:r>
          </w:p>
        </w:tc>
        <w:tc>
          <w:tcPr>
            <w:tcW w:w="510" w:type="dxa"/>
            <w:vAlign w:val="center"/>
          </w:tcPr>
          <w:p w:rsidR="0065190A" w:rsidRDefault="0065190A">
            <w:pPr>
              <w:pStyle w:val="ConsPlusNormal"/>
            </w:pPr>
          </w:p>
        </w:tc>
        <w:tc>
          <w:tcPr>
            <w:tcW w:w="907" w:type="dxa"/>
            <w:vAlign w:val="center"/>
          </w:tcPr>
          <w:p w:rsidR="0065190A" w:rsidRDefault="0065190A">
            <w:pPr>
              <w:pStyle w:val="ConsPlusNormal"/>
            </w:pPr>
          </w:p>
        </w:tc>
        <w:tc>
          <w:tcPr>
            <w:tcW w:w="885" w:type="dxa"/>
            <w:vAlign w:val="bottom"/>
          </w:tcPr>
          <w:p w:rsidR="0065190A" w:rsidRDefault="0065190A">
            <w:pPr>
              <w:pStyle w:val="ConsPlusNormal"/>
            </w:pPr>
          </w:p>
        </w:tc>
        <w:tc>
          <w:tcPr>
            <w:tcW w:w="1248" w:type="dxa"/>
            <w:vAlign w:val="bottom"/>
          </w:tcPr>
          <w:p w:rsidR="0065190A" w:rsidRDefault="0065190A">
            <w:pPr>
              <w:pStyle w:val="ConsPlusNormal"/>
            </w:pPr>
          </w:p>
        </w:tc>
        <w:tc>
          <w:tcPr>
            <w:tcW w:w="1247" w:type="dxa"/>
            <w:vAlign w:val="bottom"/>
          </w:tcPr>
          <w:p w:rsidR="0065190A" w:rsidRDefault="0065190A">
            <w:pPr>
              <w:pStyle w:val="ConsPlusNormal"/>
            </w:pPr>
          </w:p>
        </w:tc>
        <w:tc>
          <w:tcPr>
            <w:tcW w:w="1192" w:type="dxa"/>
            <w:vAlign w:val="bottom"/>
          </w:tcPr>
          <w:p w:rsidR="0065190A" w:rsidRDefault="0065190A">
            <w:pPr>
              <w:pStyle w:val="ConsPlusNormal"/>
            </w:pPr>
          </w:p>
        </w:tc>
        <w:tc>
          <w:tcPr>
            <w:tcW w:w="1161" w:type="dxa"/>
            <w:vAlign w:val="bottom"/>
          </w:tcPr>
          <w:p w:rsidR="0065190A" w:rsidRDefault="0065190A">
            <w:pPr>
              <w:pStyle w:val="ConsPlusNormal"/>
            </w:pPr>
          </w:p>
        </w:tc>
        <w:tc>
          <w:tcPr>
            <w:tcW w:w="1507" w:type="dxa"/>
            <w:vAlign w:val="bottom"/>
          </w:tcPr>
          <w:p w:rsidR="0065190A" w:rsidRDefault="0065190A">
            <w:pPr>
              <w:pStyle w:val="ConsPlusNormal"/>
            </w:pPr>
          </w:p>
        </w:tc>
      </w:tr>
      <w:tr w:rsidR="0065190A">
        <w:tc>
          <w:tcPr>
            <w:tcW w:w="460" w:type="dxa"/>
            <w:vAlign w:val="center"/>
          </w:tcPr>
          <w:p w:rsidR="0065190A" w:rsidRDefault="0065190A">
            <w:pPr>
              <w:pStyle w:val="ConsPlusNormal"/>
              <w:jc w:val="center"/>
            </w:pPr>
            <w:r>
              <w:t>4</w:t>
            </w:r>
          </w:p>
        </w:tc>
        <w:tc>
          <w:tcPr>
            <w:tcW w:w="510" w:type="dxa"/>
            <w:vAlign w:val="center"/>
          </w:tcPr>
          <w:p w:rsidR="0065190A" w:rsidRDefault="0065190A">
            <w:pPr>
              <w:pStyle w:val="ConsPlusNormal"/>
            </w:pPr>
          </w:p>
        </w:tc>
        <w:tc>
          <w:tcPr>
            <w:tcW w:w="907" w:type="dxa"/>
            <w:vAlign w:val="center"/>
          </w:tcPr>
          <w:p w:rsidR="0065190A" w:rsidRDefault="0065190A">
            <w:pPr>
              <w:pStyle w:val="ConsPlusNormal"/>
            </w:pPr>
          </w:p>
        </w:tc>
        <w:tc>
          <w:tcPr>
            <w:tcW w:w="885" w:type="dxa"/>
            <w:vAlign w:val="bottom"/>
          </w:tcPr>
          <w:p w:rsidR="0065190A" w:rsidRDefault="0065190A">
            <w:pPr>
              <w:pStyle w:val="ConsPlusNormal"/>
            </w:pPr>
          </w:p>
        </w:tc>
        <w:tc>
          <w:tcPr>
            <w:tcW w:w="1248" w:type="dxa"/>
            <w:vAlign w:val="bottom"/>
          </w:tcPr>
          <w:p w:rsidR="0065190A" w:rsidRDefault="0065190A">
            <w:pPr>
              <w:pStyle w:val="ConsPlusNormal"/>
            </w:pPr>
          </w:p>
        </w:tc>
        <w:tc>
          <w:tcPr>
            <w:tcW w:w="1247" w:type="dxa"/>
            <w:vAlign w:val="bottom"/>
          </w:tcPr>
          <w:p w:rsidR="0065190A" w:rsidRDefault="0065190A">
            <w:pPr>
              <w:pStyle w:val="ConsPlusNormal"/>
            </w:pPr>
          </w:p>
        </w:tc>
        <w:tc>
          <w:tcPr>
            <w:tcW w:w="1192" w:type="dxa"/>
            <w:vAlign w:val="bottom"/>
          </w:tcPr>
          <w:p w:rsidR="0065190A" w:rsidRDefault="0065190A">
            <w:pPr>
              <w:pStyle w:val="ConsPlusNormal"/>
            </w:pPr>
          </w:p>
        </w:tc>
        <w:tc>
          <w:tcPr>
            <w:tcW w:w="1161" w:type="dxa"/>
            <w:vAlign w:val="bottom"/>
          </w:tcPr>
          <w:p w:rsidR="0065190A" w:rsidRDefault="0065190A">
            <w:pPr>
              <w:pStyle w:val="ConsPlusNormal"/>
            </w:pPr>
          </w:p>
        </w:tc>
        <w:tc>
          <w:tcPr>
            <w:tcW w:w="1507" w:type="dxa"/>
            <w:vAlign w:val="bottom"/>
          </w:tcPr>
          <w:p w:rsidR="0065190A" w:rsidRDefault="0065190A">
            <w:pPr>
              <w:pStyle w:val="ConsPlusNormal"/>
            </w:pPr>
          </w:p>
        </w:tc>
      </w:tr>
      <w:tr w:rsidR="0065190A">
        <w:tc>
          <w:tcPr>
            <w:tcW w:w="460" w:type="dxa"/>
            <w:vAlign w:val="center"/>
          </w:tcPr>
          <w:p w:rsidR="0065190A" w:rsidRDefault="0065190A">
            <w:pPr>
              <w:pStyle w:val="ConsPlusNormal"/>
              <w:jc w:val="center"/>
            </w:pPr>
            <w:r>
              <w:t>5</w:t>
            </w:r>
          </w:p>
        </w:tc>
        <w:tc>
          <w:tcPr>
            <w:tcW w:w="510" w:type="dxa"/>
            <w:vAlign w:val="center"/>
          </w:tcPr>
          <w:p w:rsidR="0065190A" w:rsidRDefault="0065190A">
            <w:pPr>
              <w:pStyle w:val="ConsPlusNormal"/>
            </w:pPr>
          </w:p>
        </w:tc>
        <w:tc>
          <w:tcPr>
            <w:tcW w:w="907" w:type="dxa"/>
            <w:vAlign w:val="center"/>
          </w:tcPr>
          <w:p w:rsidR="0065190A" w:rsidRDefault="0065190A">
            <w:pPr>
              <w:pStyle w:val="ConsPlusNormal"/>
            </w:pPr>
          </w:p>
        </w:tc>
        <w:tc>
          <w:tcPr>
            <w:tcW w:w="885" w:type="dxa"/>
            <w:vAlign w:val="bottom"/>
          </w:tcPr>
          <w:p w:rsidR="0065190A" w:rsidRDefault="0065190A">
            <w:pPr>
              <w:pStyle w:val="ConsPlusNormal"/>
            </w:pPr>
          </w:p>
        </w:tc>
        <w:tc>
          <w:tcPr>
            <w:tcW w:w="1248" w:type="dxa"/>
            <w:vAlign w:val="bottom"/>
          </w:tcPr>
          <w:p w:rsidR="0065190A" w:rsidRDefault="0065190A">
            <w:pPr>
              <w:pStyle w:val="ConsPlusNormal"/>
            </w:pPr>
          </w:p>
        </w:tc>
        <w:tc>
          <w:tcPr>
            <w:tcW w:w="1247" w:type="dxa"/>
            <w:vAlign w:val="bottom"/>
          </w:tcPr>
          <w:p w:rsidR="0065190A" w:rsidRDefault="0065190A">
            <w:pPr>
              <w:pStyle w:val="ConsPlusNormal"/>
            </w:pPr>
          </w:p>
        </w:tc>
        <w:tc>
          <w:tcPr>
            <w:tcW w:w="1192" w:type="dxa"/>
            <w:vAlign w:val="bottom"/>
          </w:tcPr>
          <w:p w:rsidR="0065190A" w:rsidRDefault="0065190A">
            <w:pPr>
              <w:pStyle w:val="ConsPlusNormal"/>
            </w:pPr>
          </w:p>
        </w:tc>
        <w:tc>
          <w:tcPr>
            <w:tcW w:w="1161" w:type="dxa"/>
            <w:vAlign w:val="bottom"/>
          </w:tcPr>
          <w:p w:rsidR="0065190A" w:rsidRDefault="0065190A">
            <w:pPr>
              <w:pStyle w:val="ConsPlusNormal"/>
            </w:pPr>
          </w:p>
        </w:tc>
        <w:tc>
          <w:tcPr>
            <w:tcW w:w="1507" w:type="dxa"/>
            <w:vAlign w:val="bottom"/>
          </w:tcPr>
          <w:p w:rsidR="0065190A" w:rsidRDefault="0065190A">
            <w:pPr>
              <w:pStyle w:val="ConsPlusNormal"/>
            </w:pPr>
          </w:p>
        </w:tc>
      </w:tr>
    </w:tbl>
    <w:p w:rsidR="0065190A" w:rsidRDefault="0065190A">
      <w:pPr>
        <w:pStyle w:val="ConsPlusNormal"/>
        <w:ind w:firstLine="540"/>
        <w:jc w:val="both"/>
      </w:pPr>
    </w:p>
    <w:p w:rsidR="0065190A" w:rsidRDefault="0065190A">
      <w:pPr>
        <w:pStyle w:val="ConsPlusNonformat"/>
        <w:jc w:val="both"/>
      </w:pPr>
      <w:r>
        <w:t xml:space="preserve">                                                      ┌───────┐  ┌───────┐</w:t>
      </w:r>
    </w:p>
    <w:p w:rsidR="0065190A" w:rsidRDefault="0065190A">
      <w:pPr>
        <w:pStyle w:val="ConsPlusNonformat"/>
        <w:jc w:val="both"/>
      </w:pPr>
      <w:r>
        <w:t>Технический                          Руководитель ППЭ │       │ /│       │/</w:t>
      </w:r>
    </w:p>
    <w:p w:rsidR="0065190A" w:rsidRDefault="0065190A">
      <w:pPr>
        <w:pStyle w:val="ConsPlusNonformat"/>
        <w:jc w:val="both"/>
      </w:pPr>
      <w:r>
        <w:t>специалист            /          /                    └───────┘  └───────┘</w:t>
      </w:r>
    </w:p>
    <w:p w:rsidR="0065190A" w:rsidRDefault="0065190A">
      <w:pPr>
        <w:pStyle w:val="ConsPlusNonformat"/>
        <w:jc w:val="both"/>
      </w:pPr>
      <w:r>
        <w:t xml:space="preserve">            (подпись)    (ФИО)                        (подпись)    (ФИО)</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Член(ы) ГЭК      │       │ /│       │/</w:t>
      </w:r>
    </w:p>
    <w:p w:rsidR="0065190A" w:rsidRDefault="0065190A">
      <w:pPr>
        <w:pStyle w:val="ConsPlusNonformat"/>
        <w:jc w:val="both"/>
      </w:pPr>
      <w:r>
        <w:t xml:space="preserve">                                                      └───────┘  └───────┘</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(подпись)    (ФИО)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(регион) (код МСУ)  (код ППЭ)        (предмет) (дата экз.: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67" w:name="P6204"/>
      <w:bookmarkEnd w:id="67"/>
      <w:r>
        <w:t xml:space="preserve">            Протокол технической готовности штаба ППЭ           ППЭ-│01-02│</w:t>
      </w:r>
    </w:p>
    <w:p w:rsidR="0065190A" w:rsidRDefault="0065190A">
      <w:pPr>
        <w:pStyle w:val="ConsPlusNonformat"/>
        <w:jc w:val="both"/>
      </w:pPr>
      <w:r>
        <w:t xml:space="preserve">                 для сканирования бланков в ППЭ                     └─────┘</w:t>
      </w:r>
    </w:p>
    <w:p w:rsidR="0065190A" w:rsidRDefault="0065190A">
      <w:pPr>
        <w:pStyle w:val="ConsPlusNonformat"/>
        <w:jc w:val="both"/>
      </w:pPr>
      <w:r>
        <w:t>--------------------------------------------------------------  (код формы)</w:t>
      </w:r>
    </w:p>
    <w:p w:rsidR="0065190A" w:rsidRDefault="0065190A">
      <w:pPr>
        <w:pStyle w:val="ConsPlusNonformat"/>
        <w:jc w:val="both"/>
      </w:pPr>
    </w:p>
    <w:p w:rsidR="0065190A" w:rsidRDefault="0065190A">
      <w:pPr>
        <w:pStyle w:val="ConsPlusNonformat"/>
        <w:jc w:val="both"/>
      </w:pPr>
      <w:r>
        <w:t>Мы, нижеподписавшиеся, член ГЭК, руководитель ППЭ и технический  специалист</w:t>
      </w:r>
    </w:p>
    <w:p w:rsidR="0065190A" w:rsidRDefault="0065190A">
      <w:pPr>
        <w:pStyle w:val="ConsPlusNonformat"/>
        <w:jc w:val="both"/>
      </w:pPr>
      <w:r>
        <w:t>удостоверяем,  что  штаб   ППЭ   к  проведению  экзамена  с  использованием</w:t>
      </w:r>
    </w:p>
    <w:p w:rsidR="0065190A" w:rsidRDefault="0065190A">
      <w:pPr>
        <w:pStyle w:val="ConsPlusNonformat"/>
        <w:jc w:val="both"/>
      </w:pPr>
      <w:r>
        <w:t>технологии сканирования бланков в ППЭ по предмету:</w:t>
      </w:r>
    </w:p>
    <w:p w:rsidR="0065190A" w:rsidRDefault="0065190A">
      <w:pPr>
        <w:pStyle w:val="ConsPlusNonformat"/>
        <w:jc w:val="both"/>
      </w:pPr>
    </w:p>
    <w:p w:rsidR="0065190A" w:rsidRDefault="0065190A">
      <w:pPr>
        <w:pStyle w:val="ConsPlusNonformat"/>
        <w:jc w:val="both"/>
      </w:pPr>
      <w:r>
        <w:t xml:space="preserve">                                                  ┌─┬─┐ ┌─┬─┐ ┌─┬─┐</w:t>
      </w:r>
    </w:p>
    <w:p w:rsidR="0065190A" w:rsidRDefault="0065190A">
      <w:pPr>
        <w:pStyle w:val="ConsPlusNonformat"/>
        <w:jc w:val="both"/>
      </w:pPr>
      <w:r>
        <w:t xml:space="preserve">                                                  │ │ │ │ │ │ │ │ │ готов.</w:t>
      </w:r>
    </w:p>
    <w:p w:rsidR="0065190A" w:rsidRDefault="0065190A">
      <w:pPr>
        <w:pStyle w:val="ConsPlusNonformat"/>
        <w:jc w:val="both"/>
      </w:pPr>
      <w:r>
        <w:t>________________________________________          └─┴─┘ └─┴─┘ └─┴─┘</w:t>
      </w:r>
    </w:p>
    <w:p w:rsidR="0065190A" w:rsidRDefault="0065190A">
      <w:pPr>
        <w:pStyle w:val="ConsPlusNonformat"/>
        <w:jc w:val="both"/>
      </w:pPr>
      <w:r>
        <w:t xml:space="preserve">         (наименование предмета)                    (дата экзамена:</w:t>
      </w:r>
    </w:p>
    <w:p w:rsidR="0065190A" w:rsidRDefault="0065190A">
      <w:pPr>
        <w:pStyle w:val="ConsPlusNonformat"/>
        <w:jc w:val="both"/>
      </w:pPr>
      <w:r>
        <w:t xml:space="preserve">                                                  число. месяц. год)</w:t>
      </w:r>
    </w:p>
    <w:p w:rsidR="0065190A" w:rsidRDefault="0065190A">
      <w:pPr>
        <w:pStyle w:val="ConsPlusNonformat"/>
        <w:jc w:val="both"/>
      </w:pPr>
    </w:p>
    <w:p w:rsidR="0065190A" w:rsidRDefault="0065190A">
      <w:pPr>
        <w:pStyle w:val="ConsPlusNonformat"/>
        <w:jc w:val="both"/>
      </w:pPr>
      <w:r>
        <w:t>В штабе ППЭ проведены следующие подготовительные мероприятия:</w:t>
      </w:r>
    </w:p>
    <w:p w:rsidR="0065190A" w:rsidRDefault="0065190A">
      <w:pPr>
        <w:pStyle w:val="ConsPlusNonformat"/>
        <w:jc w:val="both"/>
      </w:pPr>
      <w:r>
        <w:t>1. Установлена и настроена станция авторизации, удовлетворяющая минимальным</w:t>
      </w:r>
    </w:p>
    <w:p w:rsidR="0065190A" w:rsidRDefault="0065190A">
      <w:pPr>
        <w:pStyle w:val="ConsPlusNonformat"/>
        <w:jc w:val="both"/>
      </w:pPr>
      <w:r>
        <w:t xml:space="preserve">   техническим требованиям.</w:t>
      </w:r>
    </w:p>
    <w:p w:rsidR="0065190A" w:rsidRDefault="0065190A">
      <w:pPr>
        <w:pStyle w:val="ConsPlusNonformat"/>
        <w:jc w:val="both"/>
      </w:pPr>
    </w:p>
    <w:p w:rsidR="0065190A" w:rsidRDefault="0065190A">
      <w:pPr>
        <w:pStyle w:val="ConsPlusNonformat"/>
        <w:jc w:val="both"/>
      </w:pPr>
      <w:r>
        <w:t>2. Проверено наличие соединения с федеральным порталом и сервером РЦОИ.</w:t>
      </w:r>
    </w:p>
    <w:p w:rsidR="0065190A" w:rsidRDefault="0065190A">
      <w:pPr>
        <w:pStyle w:val="ConsPlusNonformat"/>
        <w:jc w:val="both"/>
      </w:pPr>
    </w:p>
    <w:p w:rsidR="0065190A" w:rsidRDefault="0065190A">
      <w:pPr>
        <w:pStyle w:val="ConsPlusNonformat"/>
        <w:jc w:val="both"/>
      </w:pPr>
      <w:r>
        <w:t>3. Установлена   и   настроена   станция   сканирования   бланков   в  ППЭ,</w:t>
      </w:r>
    </w:p>
    <w:p w:rsidR="0065190A" w:rsidRDefault="0065190A">
      <w:pPr>
        <w:pStyle w:val="ConsPlusNonformat"/>
        <w:jc w:val="both"/>
      </w:pPr>
      <w:r>
        <w:t xml:space="preserve">   удовлетворяющая минимальным техническим требованиям.</w:t>
      </w:r>
    </w:p>
    <w:p w:rsidR="0065190A" w:rsidRDefault="0065190A">
      <w:pPr>
        <w:pStyle w:val="ConsPlusNonformat"/>
        <w:jc w:val="both"/>
      </w:pPr>
    </w:p>
    <w:p w:rsidR="0065190A" w:rsidRDefault="0065190A">
      <w:pPr>
        <w:pStyle w:val="ConsPlusNonformat"/>
        <w:jc w:val="both"/>
      </w:pPr>
      <w:r>
        <w:t>4. К станции сканирования бланков в ППЭ подключен и настроен сканер:</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удовлетворяющий минимальным техническим требованиям.</w:t>
      </w:r>
    </w:p>
    <w:p w:rsidR="0065190A" w:rsidRDefault="0065190A">
      <w:pPr>
        <w:pStyle w:val="ConsPlusNonformat"/>
        <w:jc w:val="both"/>
      </w:pPr>
    </w:p>
    <w:p w:rsidR="0065190A" w:rsidRDefault="0065190A">
      <w:pPr>
        <w:pStyle w:val="ConsPlusNonformat"/>
        <w:jc w:val="both"/>
      </w:pPr>
      <w:r>
        <w:t>5. Выполнено тестовое сканирование бланков:</w:t>
      </w:r>
    </w:p>
    <w:p w:rsidR="0065190A" w:rsidRDefault="0065190A">
      <w:pPr>
        <w:pStyle w:val="ConsPlusNonformat"/>
        <w:jc w:val="both"/>
      </w:pPr>
      <w:r>
        <w:t xml:space="preserve">   - электронные образы бланков имеют необходимое качество, на  электронных</w:t>
      </w:r>
    </w:p>
    <w:p w:rsidR="0065190A" w:rsidRDefault="0065190A">
      <w:pPr>
        <w:pStyle w:val="ConsPlusNonformat"/>
        <w:jc w:val="both"/>
      </w:pPr>
      <w:r>
        <w:t xml:space="preserve">   образах  бланков  отсутствуют  шумы, электронные образы бланков не имеют</w:t>
      </w:r>
    </w:p>
    <w:p w:rsidR="0065190A" w:rsidRDefault="0065190A">
      <w:pPr>
        <w:pStyle w:val="ConsPlusNonformat"/>
        <w:jc w:val="both"/>
      </w:pPr>
      <w:r>
        <w:t xml:space="preserve">   искажений</w:t>
      </w:r>
    </w:p>
    <w:p w:rsidR="0065190A" w:rsidRDefault="0065190A">
      <w:pPr>
        <w:pStyle w:val="ConsPlusNonformat"/>
        <w:jc w:val="both"/>
      </w:pPr>
      <w:r>
        <w:t xml:space="preserve">   - электронные образы бланков имеют необходимое качество,  на электронных</w:t>
      </w:r>
    </w:p>
    <w:p w:rsidR="0065190A" w:rsidRDefault="0065190A">
      <w:pPr>
        <w:pStyle w:val="ConsPlusNonformat"/>
        <w:jc w:val="both"/>
      </w:pPr>
      <w:r>
        <w:t xml:space="preserve">   образах бланков  отсутствуют  шумы, электронные образы бланков не  имеют</w:t>
      </w:r>
    </w:p>
    <w:p w:rsidR="0065190A" w:rsidRDefault="0065190A">
      <w:pPr>
        <w:pStyle w:val="ConsPlusNonformat"/>
        <w:jc w:val="both"/>
      </w:pPr>
      <w:r>
        <w:t xml:space="preserve">   искажений</w:t>
      </w:r>
    </w:p>
    <w:p w:rsidR="0065190A" w:rsidRDefault="0065190A">
      <w:pPr>
        <w:pStyle w:val="ConsPlusNonformat"/>
        <w:jc w:val="both"/>
      </w:pPr>
      <w:r>
        <w:t xml:space="preserve">   - все  типы  бланков  определены  корректно:  ответов N 1,  ответов  N 2</w:t>
      </w:r>
    </w:p>
    <w:p w:rsidR="0065190A" w:rsidRDefault="0065190A">
      <w:pPr>
        <w:pStyle w:val="ConsPlusNonformat"/>
        <w:jc w:val="both"/>
      </w:pPr>
      <w:r>
        <w:t xml:space="preserve">   (лицевая  и оборотные  стороны),  дополнительных  ответов N 2 (лицевая и</w:t>
      </w:r>
    </w:p>
    <w:p w:rsidR="0065190A" w:rsidRDefault="0065190A">
      <w:pPr>
        <w:pStyle w:val="ConsPlusNonformat"/>
        <w:jc w:val="both"/>
      </w:pPr>
      <w:r>
        <w:t xml:space="preserve">   оборотные стороны), ведомость 13-02</w:t>
      </w:r>
    </w:p>
    <w:p w:rsidR="0065190A" w:rsidRDefault="0065190A">
      <w:pPr>
        <w:pStyle w:val="ConsPlusNonformat"/>
        <w:jc w:val="both"/>
      </w:pPr>
    </w:p>
    <w:p w:rsidR="0065190A" w:rsidRDefault="0065190A">
      <w:pPr>
        <w:pStyle w:val="ConsPlusNonformat"/>
        <w:jc w:val="both"/>
      </w:pPr>
      <w:r>
        <w:t>6. Проверена работоспособность токена члена ГЭК.</w:t>
      </w:r>
    </w:p>
    <w:p w:rsidR="0065190A" w:rsidRDefault="0065190A">
      <w:pPr>
        <w:pStyle w:val="ConsPlusNonformat"/>
        <w:jc w:val="both"/>
      </w:pPr>
    </w:p>
    <w:p w:rsidR="0065190A" w:rsidRDefault="0065190A">
      <w:pPr>
        <w:pStyle w:val="ConsPlusNonformat"/>
        <w:jc w:val="both"/>
      </w:pPr>
      <w:r>
        <w:t>7. Проверено наличие сертификатов РЦОИ.</w:t>
      </w:r>
    </w:p>
    <w:p w:rsidR="0065190A" w:rsidRDefault="0065190A">
      <w:pPr>
        <w:pStyle w:val="ConsPlusNonformat"/>
        <w:jc w:val="both"/>
      </w:pPr>
    </w:p>
    <w:p w:rsidR="0065190A" w:rsidRDefault="0065190A">
      <w:pPr>
        <w:pStyle w:val="ConsPlusNonformat"/>
        <w:jc w:val="both"/>
      </w:pPr>
      <w:r>
        <w:t>Технический специалист ППЭ:                              /               /</w:t>
      </w:r>
    </w:p>
    <w:p w:rsidR="0065190A" w:rsidRDefault="0065190A">
      <w:pPr>
        <w:pStyle w:val="ConsPlusNonformat"/>
        <w:jc w:val="both"/>
      </w:pPr>
      <w:r>
        <w:t>--------------------------------------------------------------------------</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Руководитель ППЭ:                                        /               /</w:t>
      </w:r>
    </w:p>
    <w:p w:rsidR="0065190A" w:rsidRDefault="0065190A">
      <w:pPr>
        <w:pStyle w:val="ConsPlusNonformat"/>
        <w:jc w:val="both"/>
      </w:pPr>
      <w:r>
        <w:t>--------------------------------------------------------------------------</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Член ГЭК:                                                /               /</w:t>
      </w:r>
    </w:p>
    <w:p w:rsidR="0065190A" w:rsidRDefault="0065190A">
      <w:pPr>
        <w:pStyle w:val="ConsPlusNonformat"/>
        <w:jc w:val="both"/>
      </w:pPr>
      <w:r>
        <w:t>--------------------------------------------------------------------------</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&lt;дата время&gt;</w:t>
      </w:r>
    </w:p>
    <w:p w:rsidR="0065190A" w:rsidRDefault="0065190A">
      <w:pPr>
        <w:pStyle w:val="ConsPlusNonformat"/>
        <w:jc w:val="both"/>
      </w:pPr>
      <w:r>
        <w:t xml:space="preserve">                                       Протокол сформирован: --------------</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w:t>
      </w:r>
    </w:p>
    <w:p w:rsidR="0065190A" w:rsidRDefault="0065190A">
      <w:pPr>
        <w:pStyle w:val="ConsPlusNonformat"/>
        <w:jc w:val="both"/>
      </w:pPr>
      <w:r>
        <w:t xml:space="preserve"> └─┴─┘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68" w:name="P6270"/>
      <w:bookmarkEnd w:id="68"/>
      <w:r>
        <w:t xml:space="preserve">                            АПЕЛЛЯЦИЯ                            ППЭ-│ 02 │</w:t>
      </w:r>
    </w:p>
    <w:p w:rsidR="0065190A" w:rsidRDefault="0065190A">
      <w:pPr>
        <w:pStyle w:val="ConsPlusNonformat"/>
        <w:jc w:val="both"/>
      </w:pPr>
      <w:r>
        <w:t xml:space="preserve">         о нарушении установленного порядка проведения ГИА           └────┘</w:t>
      </w:r>
    </w:p>
    <w:p w:rsidR="0065190A" w:rsidRDefault="0065190A">
      <w:pPr>
        <w:pStyle w:val="ConsPlusNonformat"/>
        <w:jc w:val="both"/>
      </w:pPr>
      <w:r>
        <w:t xml:space="preserve">                                                                (код формы)</w:t>
      </w:r>
    </w:p>
    <w:p w:rsidR="0065190A" w:rsidRDefault="0065190A">
      <w:pPr>
        <w:pStyle w:val="ConsPlusNonformat"/>
        <w:jc w:val="both"/>
      </w:pPr>
      <w:r>
        <w:t>---------------------------------------------------------------------------</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Регистрационный номер в Конфликтной комиссии │ │ │ │ │</w:t>
      </w:r>
    </w:p>
    <w:p w:rsidR="0065190A" w:rsidRDefault="0065190A">
      <w:pPr>
        <w:pStyle w:val="ConsPlusNonformat"/>
        <w:jc w:val="both"/>
      </w:pPr>
      <w:r>
        <w:t xml:space="preserve">                                                       └─┴─┴─┴─┘</w:t>
      </w:r>
    </w:p>
    <w:p w:rsidR="0065190A" w:rsidRDefault="0065190A">
      <w:pPr>
        <w:pStyle w:val="ConsPlusNormal"/>
        <w:ind w:firstLine="540"/>
        <w:jc w:val="both"/>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4A0"/>
      </w:tblPr>
      <w:tblGrid>
        <w:gridCol w:w="8970"/>
      </w:tblGrid>
      <w:tr w:rsidR="0065190A">
        <w:tc>
          <w:tcPr>
            <w:tcW w:w="8970" w:type="dxa"/>
            <w:tcBorders>
              <w:top w:val="nil"/>
              <w:left w:val="single" w:sz="4" w:space="0" w:color="auto"/>
              <w:right w:val="nil"/>
            </w:tcBorders>
          </w:tcPr>
          <w:p w:rsidR="0065190A" w:rsidRDefault="0065190A">
            <w:pPr>
              <w:pStyle w:val="ConsPlusNormal"/>
            </w:pPr>
          </w:p>
        </w:tc>
      </w:tr>
      <w:tr w:rsidR="0065190A">
        <w:tblPrEx>
          <w:tblBorders>
            <w:left w:val="none" w:sz="0" w:space="0" w:color="auto"/>
          </w:tblBorders>
        </w:tblPrEx>
        <w:tc>
          <w:tcPr>
            <w:tcW w:w="8970" w:type="dxa"/>
            <w:tcBorders>
              <w:left w:val="nil"/>
              <w:bottom w:val="nil"/>
              <w:right w:val="nil"/>
            </w:tcBorders>
          </w:tcPr>
          <w:p w:rsidR="0065190A" w:rsidRDefault="0065190A">
            <w:pPr>
              <w:pStyle w:val="ConsPlusNormal"/>
              <w:jc w:val="center"/>
            </w:pPr>
            <w:r>
              <w:t>(наименование ППЭ)</w:t>
            </w:r>
          </w:p>
        </w:tc>
      </w:tr>
    </w:tbl>
    <w:p w:rsidR="0065190A" w:rsidRDefault="0065190A">
      <w:pPr>
        <w:pStyle w:val="ConsPlusNormal"/>
        <w:ind w:firstLine="540"/>
        <w:jc w:val="both"/>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4A0"/>
      </w:tblPr>
      <w:tblGrid>
        <w:gridCol w:w="8970"/>
      </w:tblGrid>
      <w:tr w:rsidR="0065190A">
        <w:tc>
          <w:tcPr>
            <w:tcW w:w="8970" w:type="dxa"/>
            <w:tcBorders>
              <w:top w:val="nil"/>
              <w:left w:val="single" w:sz="4" w:space="0" w:color="auto"/>
              <w:right w:val="nil"/>
            </w:tcBorders>
          </w:tcPr>
          <w:p w:rsidR="0065190A" w:rsidRDefault="0065190A">
            <w:pPr>
              <w:pStyle w:val="ConsPlusNormal"/>
            </w:pPr>
          </w:p>
        </w:tc>
      </w:tr>
      <w:tr w:rsidR="0065190A">
        <w:tblPrEx>
          <w:tblBorders>
            <w:left w:val="none" w:sz="0" w:space="0" w:color="auto"/>
          </w:tblBorders>
        </w:tblPrEx>
        <w:tc>
          <w:tcPr>
            <w:tcW w:w="8970" w:type="dxa"/>
            <w:tcBorders>
              <w:left w:val="nil"/>
              <w:bottom w:val="nil"/>
              <w:right w:val="nil"/>
            </w:tcBorders>
          </w:tcPr>
          <w:p w:rsidR="0065190A" w:rsidRDefault="0065190A">
            <w:pPr>
              <w:pStyle w:val="ConsPlusNormal"/>
              <w:jc w:val="center"/>
            </w:pPr>
            <w:r>
              <w:t>(наименование МСУ)</w:t>
            </w:r>
          </w:p>
        </w:tc>
      </w:tr>
    </w:tbl>
    <w:p w:rsidR="0065190A" w:rsidRDefault="0065190A">
      <w:pPr>
        <w:pStyle w:val="ConsPlusNormal"/>
        <w:ind w:firstLine="540"/>
        <w:jc w:val="both"/>
      </w:pPr>
    </w:p>
    <w:p w:rsidR="0065190A" w:rsidRDefault="0065190A">
      <w:pPr>
        <w:pStyle w:val="ConsPlusNonformat"/>
        <w:jc w:val="both"/>
      </w:pPr>
      <w:r>
        <w:t>┌─┬─┬─┬─┬─┬─┐</w:t>
      </w:r>
    </w:p>
    <w:p w:rsidR="0065190A" w:rsidRDefault="0065190A">
      <w:pPr>
        <w:pStyle w:val="ConsPlusNonformat"/>
        <w:jc w:val="both"/>
      </w:pPr>
      <w:r>
        <w:t>│ │ │ │ │ │ │ Образовательная организация       ___________________________</w:t>
      </w:r>
    </w:p>
    <w:p w:rsidR="0065190A" w:rsidRDefault="0065190A">
      <w:pPr>
        <w:pStyle w:val="ConsPlusNonformat"/>
        <w:jc w:val="both"/>
      </w:pPr>
      <w:r>
        <w:t>└─┴─┴─┴─┴─┴─┘ участника ГИА                     ___________________________</w:t>
      </w:r>
    </w:p>
    <w:p w:rsidR="0065190A" w:rsidRDefault="0065190A">
      <w:pPr>
        <w:pStyle w:val="ConsPlusNonformat"/>
        <w:jc w:val="both"/>
      </w:pPr>
      <w:r>
        <w:t xml:space="preserve">    (код)                                             (наименование)</w:t>
      </w:r>
    </w:p>
    <w:p w:rsidR="0065190A" w:rsidRDefault="0065190A">
      <w:pPr>
        <w:pStyle w:val="ConsPlusNonformat"/>
        <w:jc w:val="both"/>
      </w:pPr>
    </w:p>
    <w:p w:rsidR="0065190A" w:rsidRDefault="0065190A">
      <w:pPr>
        <w:pStyle w:val="ConsPlusNonformat"/>
        <w:jc w:val="both"/>
      </w:pPr>
      <w:r>
        <w:t xml:space="preserve">                         Сведения об участнике ГИА</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Фамилия               │ │ │ │ │ │ │ │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Имя                   │ │ │ │ │ │ │ │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Отчество              │ │ │ │ │ │ │ │ │ │ │ │ │ │ │ │ │ │ │ │ │ │ │ │ │ │ │</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Документ, удостоверяющий    │ │ │ │ │ │ │ │ │ │   │ │ │ │ │ │ │ │ │ │ │ │ │</w:t>
      </w:r>
    </w:p>
    <w:p w:rsidR="0065190A" w:rsidRDefault="0065190A">
      <w:pPr>
        <w:pStyle w:val="ConsPlusNonformat"/>
        <w:jc w:val="both"/>
      </w:pPr>
      <w:r>
        <w:t>личность                    └─┴─┴─┴─┴─┴─┴─┴─┴─┘   └─┴─┴─┴─┴─┴─┴─┴─┴─┴─┴─┴─┘</w:t>
      </w:r>
    </w:p>
    <w:p w:rsidR="0065190A" w:rsidRDefault="0065190A">
      <w:pPr>
        <w:pStyle w:val="ConsPlusNonformat"/>
        <w:jc w:val="both"/>
      </w:pPr>
      <w:r>
        <w:t xml:space="preserve">                                  (серия)                  (номер)</w:t>
      </w:r>
    </w:p>
    <w:p w:rsidR="0065190A" w:rsidRDefault="0065190A">
      <w:pPr>
        <w:pStyle w:val="ConsPlusNonformat"/>
        <w:jc w:val="both"/>
      </w:pPr>
      <w:r>
        <w:t xml:space="preserve">                              ┌─┬─┬─┬─┬─┬─┬─┬─┬─┬─┬─┬─┬─┬─┬─┬─┬─┬─┬─┬─┬─┬─┐</w:t>
      </w:r>
    </w:p>
    <w:p w:rsidR="0065190A" w:rsidRDefault="0065190A">
      <w:pPr>
        <w:pStyle w:val="ConsPlusNonformat"/>
        <w:jc w:val="both"/>
      </w:pPr>
      <w:r>
        <w:t>Контактный телефон            │ │ │ │ │ │ │ │ │ │ │ │ │ │ │ │ │ │ │ │ │ │ │</w:t>
      </w:r>
    </w:p>
    <w:p w:rsidR="0065190A" w:rsidRDefault="0065190A">
      <w:pPr>
        <w:pStyle w:val="ConsPlusNonformat"/>
        <w:jc w:val="both"/>
      </w:pPr>
      <w:r>
        <w:t>участника:                    └─┴─┴─┴─┴─┴─┴─┴─┴─┴─┴─┴─┴─┴─┴─┴─┴─┴─┴─┴─┴─┴─┘</w:t>
      </w:r>
    </w:p>
    <w:p w:rsidR="0065190A" w:rsidRDefault="0065190A">
      <w:pPr>
        <w:pStyle w:val="ConsPlusNonformat"/>
        <w:jc w:val="both"/>
      </w:pPr>
    </w:p>
    <w:p w:rsidR="0065190A" w:rsidRDefault="0065190A">
      <w:pPr>
        <w:pStyle w:val="ConsPlusNonformat"/>
        <w:jc w:val="both"/>
      </w:pPr>
      <w:r>
        <w:t xml:space="preserve">                                 Заявление</w:t>
      </w:r>
    </w:p>
    <w:p w:rsidR="0065190A" w:rsidRDefault="0065190A">
      <w:pPr>
        <w:pStyle w:val="ConsPlusNonformat"/>
        <w:jc w:val="both"/>
      </w:pPr>
    </w:p>
    <w:p w:rsidR="0065190A" w:rsidRDefault="0065190A">
      <w:pPr>
        <w:pStyle w:val="ConsPlusNonformat"/>
        <w:jc w:val="both"/>
      </w:pPr>
      <w:r>
        <w:t>Прошу  конфликтную  комиссию   субъекта  Российской  Федерации  рассмотреть</w:t>
      </w:r>
    </w:p>
    <w:p w:rsidR="0065190A" w:rsidRDefault="0065190A">
      <w:pPr>
        <w:pStyle w:val="ConsPlusNonformat"/>
        <w:jc w:val="both"/>
      </w:pPr>
      <w:r>
        <w:t>мою апелляцию о нарушении установленного порядка проведения государственной</w:t>
      </w:r>
    </w:p>
    <w:p w:rsidR="0065190A" w:rsidRDefault="0065190A">
      <w:pPr>
        <w:pStyle w:val="ConsPlusNonformat"/>
        <w:jc w:val="both"/>
      </w:pPr>
      <w:r>
        <w:t>итоговой аттестации.</w:t>
      </w:r>
    </w:p>
    <w:p w:rsidR="0065190A" w:rsidRDefault="0065190A">
      <w:pPr>
        <w:pStyle w:val="ConsPlusNonformat"/>
        <w:jc w:val="both"/>
      </w:pPr>
    </w:p>
    <w:p w:rsidR="0065190A" w:rsidRDefault="0065190A">
      <w:pPr>
        <w:pStyle w:val="ConsPlusNonformat"/>
        <w:jc w:val="both"/>
      </w:pPr>
      <w:r>
        <w:t>Содержание претензии:</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Указанный    факт    существенно     затруднил    для    меня    выполнение</w:t>
      </w:r>
    </w:p>
    <w:p w:rsidR="0065190A" w:rsidRDefault="0065190A">
      <w:pPr>
        <w:pStyle w:val="ConsPlusNonformat"/>
        <w:jc w:val="both"/>
      </w:pPr>
      <w:r>
        <w:t>экзаменационной  работы,  что  может  привести к  необъективной оценке моих</w:t>
      </w:r>
    </w:p>
    <w:p w:rsidR="0065190A" w:rsidRDefault="0065190A">
      <w:pPr>
        <w:pStyle w:val="ConsPlusNonformat"/>
        <w:jc w:val="both"/>
      </w:pPr>
      <w:r>
        <w:t>знаний по предмету.</w:t>
      </w:r>
    </w:p>
    <w:p w:rsidR="0065190A" w:rsidRDefault="0065190A">
      <w:pPr>
        <w:pStyle w:val="ConsPlusNonformat"/>
        <w:jc w:val="both"/>
      </w:pPr>
    </w:p>
    <w:p w:rsidR="0065190A" w:rsidRDefault="0065190A">
      <w:pPr>
        <w:pStyle w:val="ConsPlusNonformat"/>
        <w:jc w:val="both"/>
      </w:pPr>
      <w:r>
        <w:t xml:space="preserve">                                            ______________ /______________/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Апелляцию принял(и) член(ы) ГЭК             ______________ /└────────────┘/</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 xml:space="preserve">                                            ______________ /└────────────┘/</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 ┌─┬─┐ ┌─┬─┐                 ┌─┬─┐ ┌─┬─┐</w:t>
      </w:r>
    </w:p>
    <w:p w:rsidR="0065190A" w:rsidRDefault="0065190A">
      <w:pPr>
        <w:pStyle w:val="ConsPlusNonformat"/>
        <w:jc w:val="both"/>
      </w:pPr>
      <w:r>
        <w:t>Дата    │ │ │.│ │ │.│ │ │           Время │ │ │:│ │ │</w:t>
      </w:r>
    </w:p>
    <w:p w:rsidR="0065190A" w:rsidRDefault="0065190A">
      <w:pPr>
        <w:pStyle w:val="ConsPlusNonformat"/>
        <w:jc w:val="both"/>
      </w:pPr>
      <w:r>
        <w:t xml:space="preserve">        └─┴─┘ └─┴─┘ └─┴─┘                 └─┴─┘ └─┴─┘</w:t>
      </w:r>
    </w:p>
    <w:p w:rsidR="0065190A" w:rsidRDefault="0065190A">
      <w:pPr>
        <w:pStyle w:val="ConsPlusNonformat"/>
        <w:jc w:val="both"/>
      </w:pPr>
      <w:r>
        <w:t xml:space="preserve">        число месяц   год                  час.  мин.</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 │ │</w:t>
      </w:r>
    </w:p>
    <w:p w:rsidR="0065190A" w:rsidRDefault="0065190A">
      <w:pPr>
        <w:pStyle w:val="ConsPlusNonformat"/>
        <w:jc w:val="both"/>
      </w:pPr>
      <w:r>
        <w:t xml:space="preserve"> └─┴─┘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69" w:name="P6353"/>
      <w:bookmarkEnd w:id="69"/>
      <w:r>
        <w:t xml:space="preserve">                         ПРОТОКОЛ РАССМОТРЕНИЯ                   ППЭ-│ 03 │</w:t>
      </w:r>
    </w:p>
    <w:p w:rsidR="0065190A" w:rsidRDefault="0065190A">
      <w:pPr>
        <w:pStyle w:val="ConsPlusNonformat"/>
        <w:jc w:val="both"/>
      </w:pPr>
      <w:r>
        <w:t xml:space="preserve">             апелляции о нарушении установленного порядка            └────┘</w:t>
      </w:r>
    </w:p>
    <w:p w:rsidR="0065190A" w:rsidRDefault="0065190A">
      <w:pPr>
        <w:pStyle w:val="ConsPlusNonformat"/>
        <w:jc w:val="both"/>
      </w:pPr>
      <w:r>
        <w:t xml:space="preserve">                             проведения ГИА                     (код формы)</w:t>
      </w:r>
    </w:p>
    <w:p w:rsidR="0065190A" w:rsidRDefault="0065190A">
      <w:pPr>
        <w:pStyle w:val="ConsPlusNonformat"/>
        <w:jc w:val="both"/>
      </w:pPr>
      <w:r>
        <w:t>------------------------------------------------------------</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Регистрационный номер в конфликтной комиссии │ │ │ │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 xml:space="preserve">                            (наименование ППЭ)</w:t>
      </w:r>
    </w:p>
    <w:p w:rsidR="0065190A" w:rsidRDefault="0065190A">
      <w:pPr>
        <w:pStyle w:val="ConsPlusNonformat"/>
        <w:jc w:val="both"/>
      </w:pPr>
    </w:p>
    <w:p w:rsidR="0065190A" w:rsidRDefault="0065190A">
      <w:pPr>
        <w:pStyle w:val="ConsPlusNonformat"/>
        <w:jc w:val="both"/>
      </w:pPr>
      <w:r>
        <w:t>┌─┬─┬─┬─┬─┬─┬─┐</w:t>
      </w:r>
    </w:p>
    <w:p w:rsidR="0065190A" w:rsidRDefault="0065190A">
      <w:pPr>
        <w:pStyle w:val="ConsPlusNonformat"/>
        <w:jc w:val="both"/>
      </w:pPr>
      <w:r>
        <w:t>│ │ │ │ │ │ │ │ Образовательная организация     ___________________________</w:t>
      </w:r>
    </w:p>
    <w:p w:rsidR="0065190A" w:rsidRDefault="0065190A">
      <w:pPr>
        <w:pStyle w:val="ConsPlusNonformat"/>
        <w:jc w:val="both"/>
      </w:pPr>
      <w:r>
        <w:t>└─┴─┴─┴─┴─┴─┴─┘ участника ГИА                   ___________________________</w:t>
      </w:r>
    </w:p>
    <w:p w:rsidR="0065190A" w:rsidRDefault="0065190A">
      <w:pPr>
        <w:pStyle w:val="ConsPlusNonformat"/>
        <w:jc w:val="both"/>
      </w:pPr>
      <w:r>
        <w:t xml:space="preserve">     (код)                                            (наименование)</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Фамилия             │ │ │ │ │ │ │ │ │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Имя                 │ │ │ │ │ │ │ │ │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Отчество            │ │ │ │ │ │ │ │ │ │ │ │ │ │ │ │ │ │ │ │ │ │ │ │ │ │ │ │</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Документ, удостоверяющий    │ │ │ │ │ │ │ │ │ │   │ │ │ │ │ │ │ │ │ │ │ │ │</w:t>
      </w:r>
    </w:p>
    <w:p w:rsidR="0065190A" w:rsidRDefault="0065190A">
      <w:pPr>
        <w:pStyle w:val="ConsPlusNonformat"/>
        <w:jc w:val="both"/>
      </w:pPr>
      <w:r>
        <w:t>личность                    └─┴─┴─┴─┴─┴─┴─┴─┴─┘   └─┴─┴─┴─┴─┴─┴─┴─┴─┴─┴─┴─┘</w:t>
      </w:r>
    </w:p>
    <w:p w:rsidR="0065190A" w:rsidRDefault="0065190A">
      <w:pPr>
        <w:pStyle w:val="ConsPlusNonformat"/>
        <w:jc w:val="both"/>
      </w:pPr>
      <w:r>
        <w:t xml:space="preserve">                                  (серия)                 (номер)</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w:t>
      </w:r>
    </w:p>
    <w:p w:rsidR="0065190A" w:rsidRDefault="0065190A">
      <w:pPr>
        <w:pStyle w:val="ConsPlusNonformat"/>
        <w:jc w:val="both"/>
      </w:pPr>
    </w:p>
    <w:p w:rsidR="0065190A" w:rsidRDefault="0065190A">
      <w:pPr>
        <w:pStyle w:val="ConsPlusNonformat"/>
        <w:jc w:val="both"/>
      </w:pPr>
      <w:r>
        <w:t>Заключение  по  результатам  проверки изложенных  в  апелляции  сведений  о</w:t>
      </w:r>
    </w:p>
    <w:p w:rsidR="0065190A" w:rsidRDefault="0065190A">
      <w:pPr>
        <w:pStyle w:val="ConsPlusNonformat"/>
        <w:jc w:val="both"/>
      </w:pPr>
      <w:r>
        <w:t>нарушении установленного порядка проведения ГИА:</w:t>
      </w:r>
    </w:p>
    <w:p w:rsidR="0065190A" w:rsidRDefault="0065190A">
      <w:pPr>
        <w:pStyle w:val="ConsPlusNonformat"/>
        <w:jc w:val="both"/>
      </w:pPr>
    </w:p>
    <w:p w:rsidR="0065190A" w:rsidRDefault="0065190A">
      <w:pPr>
        <w:pStyle w:val="ConsPlusNonformat"/>
        <w:jc w:val="both"/>
      </w:pPr>
      <w:r>
        <w:t>Обстоятельства и факты, изложенные в поданной апелляции:</w:t>
      </w:r>
    </w:p>
    <w:p w:rsidR="0065190A" w:rsidRDefault="0065190A">
      <w:pPr>
        <w:pStyle w:val="ConsPlusNonformat"/>
        <w:jc w:val="both"/>
      </w:pPr>
      <w:r>
        <w:t>имели/не имели место;</w:t>
      </w:r>
    </w:p>
    <w:p w:rsidR="0065190A" w:rsidRDefault="0065190A">
      <w:pPr>
        <w:pStyle w:val="ConsPlusNonformat"/>
        <w:jc w:val="both"/>
      </w:pPr>
      <w:r>
        <w:t>влияние указанных фактов на результаты экзамена:</w:t>
      </w:r>
    </w:p>
    <w:p w:rsidR="0065190A" w:rsidRDefault="0065190A">
      <w:pPr>
        <w:pStyle w:val="ConsPlusNonformat"/>
        <w:jc w:val="both"/>
      </w:pPr>
      <w:r>
        <w:t>значимы/не значимы</w:t>
      </w:r>
    </w:p>
    <w:p w:rsidR="0065190A" w:rsidRDefault="0065190A">
      <w:pPr>
        <w:pStyle w:val="ConsPlusNonformat"/>
        <w:jc w:val="both"/>
      </w:pPr>
      <w:r>
        <w:t xml:space="preserve">                                                             ┌─┐</w:t>
      </w:r>
    </w:p>
    <w:p w:rsidR="0065190A" w:rsidRDefault="0065190A">
      <w:pPr>
        <w:pStyle w:val="ConsPlusNonformat"/>
        <w:jc w:val="both"/>
      </w:pPr>
      <w:r>
        <w:t>Материалы рассмотрения апелляции приложены в количестве      │ │ листов.</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Член ГЭК                                   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Работники ППЭ            _________________/_______________/________________</w:t>
      </w:r>
    </w:p>
    <w:p w:rsidR="0065190A" w:rsidRDefault="0065190A">
      <w:pPr>
        <w:pStyle w:val="ConsPlusNonformat"/>
        <w:jc w:val="both"/>
      </w:pPr>
      <w:r>
        <w:lastRenderedPageBreak/>
        <w:t xml:space="preserve">                            (должность)       (подпись)         (ФИО)</w:t>
      </w:r>
    </w:p>
    <w:p w:rsidR="0065190A" w:rsidRDefault="0065190A">
      <w:pPr>
        <w:pStyle w:val="ConsPlusNonformat"/>
        <w:jc w:val="both"/>
      </w:pPr>
      <w:r>
        <w:t xml:space="preserve">                         _________________/_______________/________________</w:t>
      </w:r>
    </w:p>
    <w:p w:rsidR="0065190A" w:rsidRDefault="0065190A">
      <w:pPr>
        <w:pStyle w:val="ConsPlusNonformat"/>
        <w:jc w:val="both"/>
      </w:pPr>
      <w:r>
        <w:t xml:space="preserve">                            (должность)       (подпись)         (ФИО)</w:t>
      </w:r>
    </w:p>
    <w:p w:rsidR="0065190A" w:rsidRDefault="0065190A">
      <w:pPr>
        <w:pStyle w:val="ConsPlusNonformat"/>
        <w:jc w:val="both"/>
      </w:pPr>
    </w:p>
    <w:p w:rsidR="0065190A" w:rsidRDefault="0065190A">
      <w:pPr>
        <w:pStyle w:val="ConsPlusNonformat"/>
        <w:jc w:val="both"/>
      </w:pPr>
      <w:r>
        <w:t>Общественный наблюдатель                   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r>
        <w:t>===========================================================================</w:t>
      </w:r>
    </w:p>
    <w:p w:rsidR="0065190A" w:rsidRDefault="0065190A">
      <w:pPr>
        <w:pStyle w:val="ConsPlusNonformat"/>
        <w:jc w:val="both"/>
      </w:pPr>
    </w:p>
    <w:p w:rsidR="0065190A" w:rsidRDefault="0065190A">
      <w:pPr>
        <w:pStyle w:val="ConsPlusNonformat"/>
        <w:jc w:val="both"/>
      </w:pPr>
      <w:bookmarkStart w:id="70" w:name="P6409"/>
      <w:bookmarkEnd w:id="70"/>
      <w:r>
        <w:t>Решение конфликтной комиссии субъекта РФ</w:t>
      </w:r>
    </w:p>
    <w:p w:rsidR="0065190A" w:rsidRDefault="0065190A">
      <w:pPr>
        <w:pStyle w:val="ConsPlusNonformat"/>
        <w:jc w:val="both"/>
      </w:pPr>
    </w:p>
    <w:p w:rsidR="0065190A" w:rsidRDefault="0065190A">
      <w:pPr>
        <w:pStyle w:val="ConsPlusNonformat"/>
        <w:jc w:val="both"/>
      </w:pPr>
      <w:r>
        <w:t>Приняв во внимание указанные факты, конфликтная комиссия приняла решение:</w:t>
      </w:r>
    </w:p>
    <w:p w:rsidR="0065190A" w:rsidRDefault="0065190A">
      <w:pPr>
        <w:pStyle w:val="ConsPlusNonformat"/>
        <w:jc w:val="both"/>
      </w:pPr>
      <w:r>
        <w:t>┌───┐                                             ┌───┐</w:t>
      </w:r>
    </w:p>
    <w:p w:rsidR="0065190A" w:rsidRDefault="0065190A">
      <w:pPr>
        <w:pStyle w:val="ConsPlusNonformat"/>
        <w:jc w:val="both"/>
      </w:pPr>
      <w:r>
        <w:t>│┌─┐│                                      ││ ││  │┌─┐│</w:t>
      </w:r>
    </w:p>
    <w:p w:rsidR="0065190A" w:rsidRDefault="0065190A">
      <w:pPr>
        <w:pStyle w:val="ConsPlusNonformat"/>
        <w:jc w:val="both"/>
      </w:pPr>
      <w:r>
        <w:t>││ ││ удовлетворить апелляцию,             ││ ││  ││ ││ отклонить апелляцию</w:t>
      </w:r>
    </w:p>
    <w:p w:rsidR="0065190A" w:rsidRDefault="0065190A">
      <w:pPr>
        <w:pStyle w:val="ConsPlusNonformat"/>
        <w:jc w:val="both"/>
      </w:pPr>
      <w:r>
        <w:t>│└─┘│ с аннулированием результата экзамена ││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 xml:space="preserve">              Председатель конфликтной комиссии ____________/______________</w:t>
      </w:r>
    </w:p>
    <w:p w:rsidR="0065190A" w:rsidRDefault="0065190A">
      <w:pPr>
        <w:pStyle w:val="ConsPlusNonformat"/>
        <w:jc w:val="both"/>
      </w:pPr>
      <w:r>
        <w:t xml:space="preserve">                                                  (подпись)      (ФИО)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w:t>
      </w:r>
    </w:p>
    <w:p w:rsidR="0065190A" w:rsidRDefault="0065190A">
      <w:pPr>
        <w:pStyle w:val="ConsPlusNonformat"/>
        <w:jc w:val="both"/>
      </w:pPr>
      <w:r>
        <w:t xml:space="preserve"> └─┴─┘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71" w:name="P6430"/>
      <w:bookmarkEnd w:id="71"/>
      <w:r>
        <w:t xml:space="preserve">                  Список участников ГИА в аудитории ППЭ         ППЭ-│05-01│</w:t>
      </w:r>
    </w:p>
    <w:p w:rsidR="0065190A" w:rsidRDefault="0065190A">
      <w:pPr>
        <w:pStyle w:val="ConsPlusNonformat"/>
        <w:jc w:val="both"/>
      </w:pPr>
      <w:r>
        <w:t>--------------------------------------------------------------      └─────┘</w:t>
      </w:r>
    </w:p>
    <w:p w:rsidR="0065190A" w:rsidRDefault="0065190A">
      <w:pPr>
        <w:pStyle w:val="ConsPlusNonformat"/>
        <w:jc w:val="both"/>
      </w:pPr>
      <w:r>
        <w:t xml:space="preserve">                          (наименование формы)                  (код формы)</w:t>
      </w:r>
    </w:p>
    <w:p w:rsidR="0065190A" w:rsidRDefault="0065190A">
      <w:pPr>
        <w:pStyle w:val="ConsPlusNonformat"/>
        <w:jc w:val="both"/>
      </w:pPr>
    </w:p>
    <w:p w:rsidR="0065190A" w:rsidRDefault="0065190A">
      <w:pPr>
        <w:pStyle w:val="ConsPlusNonformat"/>
        <w:jc w:val="both"/>
      </w:pPr>
      <w:r>
        <w:t>Предмет ______________________ Дата ___________________</w:t>
      </w:r>
    </w:p>
    <w:p w:rsidR="0065190A" w:rsidRDefault="0065190A">
      <w:pPr>
        <w:pStyle w:val="ConsPlusNonformat"/>
        <w:jc w:val="both"/>
      </w:pPr>
    </w:p>
    <w:p w:rsidR="0065190A" w:rsidRDefault="0065190A">
      <w:pPr>
        <w:pStyle w:val="ConsPlusNonformat"/>
        <w:jc w:val="both"/>
      </w:pPr>
      <w:r>
        <w:t xml:space="preserve">Тип аудитории </w:t>
      </w:r>
      <w:hyperlink w:anchor="P6450" w:history="1">
        <w:r>
          <w:rPr>
            <w:color w:val="0000FF"/>
          </w:rPr>
          <w:t>&lt;*&gt;</w:t>
        </w:r>
      </w:hyperlink>
      <w:r>
        <w:t xml:space="preserve"> _____________________________________</w:t>
      </w:r>
    </w:p>
    <w:p w:rsidR="0065190A" w:rsidRDefault="006519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1577"/>
        <w:gridCol w:w="4309"/>
        <w:gridCol w:w="1010"/>
        <w:gridCol w:w="1536"/>
      </w:tblGrid>
      <w:tr w:rsidR="0065190A">
        <w:tc>
          <w:tcPr>
            <w:tcW w:w="586" w:type="dxa"/>
          </w:tcPr>
          <w:p w:rsidR="0065190A" w:rsidRDefault="0065190A">
            <w:pPr>
              <w:pStyle w:val="ConsPlusNormal"/>
              <w:jc w:val="center"/>
            </w:pPr>
            <w:r>
              <w:t>N п/п</w:t>
            </w:r>
          </w:p>
        </w:tc>
        <w:tc>
          <w:tcPr>
            <w:tcW w:w="1577" w:type="dxa"/>
          </w:tcPr>
          <w:p w:rsidR="0065190A" w:rsidRDefault="0065190A">
            <w:pPr>
              <w:pStyle w:val="ConsPlusNormal"/>
              <w:jc w:val="center"/>
            </w:pPr>
            <w:r>
              <w:t>ФИО участника</w:t>
            </w:r>
          </w:p>
        </w:tc>
        <w:tc>
          <w:tcPr>
            <w:tcW w:w="4309" w:type="dxa"/>
          </w:tcPr>
          <w:p w:rsidR="0065190A" w:rsidRDefault="0065190A">
            <w:pPr>
              <w:pStyle w:val="ConsPlusNormal"/>
              <w:jc w:val="center"/>
            </w:pPr>
            <w:r>
              <w:t>Краткое наименование образовательной организации</w:t>
            </w:r>
          </w:p>
        </w:tc>
        <w:tc>
          <w:tcPr>
            <w:tcW w:w="1010" w:type="dxa"/>
          </w:tcPr>
          <w:p w:rsidR="0065190A" w:rsidRDefault="0065190A">
            <w:pPr>
              <w:pStyle w:val="ConsPlusNormal"/>
              <w:jc w:val="center"/>
            </w:pPr>
            <w:r>
              <w:t>Класс</w:t>
            </w:r>
          </w:p>
        </w:tc>
        <w:tc>
          <w:tcPr>
            <w:tcW w:w="1536" w:type="dxa"/>
          </w:tcPr>
          <w:p w:rsidR="0065190A" w:rsidRDefault="0065190A">
            <w:pPr>
              <w:pStyle w:val="ConsPlusNormal"/>
              <w:jc w:val="center"/>
            </w:pPr>
            <w:r>
              <w:t>Место в аудитории</w:t>
            </w:r>
          </w:p>
        </w:tc>
      </w:tr>
      <w:tr w:rsidR="0065190A">
        <w:tc>
          <w:tcPr>
            <w:tcW w:w="586" w:type="dxa"/>
          </w:tcPr>
          <w:p w:rsidR="0065190A" w:rsidRDefault="0065190A">
            <w:pPr>
              <w:pStyle w:val="ConsPlusNormal"/>
            </w:pPr>
          </w:p>
        </w:tc>
        <w:tc>
          <w:tcPr>
            <w:tcW w:w="1577" w:type="dxa"/>
          </w:tcPr>
          <w:p w:rsidR="0065190A" w:rsidRDefault="0065190A">
            <w:pPr>
              <w:pStyle w:val="ConsPlusNormal"/>
            </w:pPr>
          </w:p>
        </w:tc>
        <w:tc>
          <w:tcPr>
            <w:tcW w:w="4309" w:type="dxa"/>
          </w:tcPr>
          <w:p w:rsidR="0065190A" w:rsidRDefault="0065190A">
            <w:pPr>
              <w:pStyle w:val="ConsPlusNormal"/>
            </w:pPr>
          </w:p>
        </w:tc>
        <w:tc>
          <w:tcPr>
            <w:tcW w:w="1010" w:type="dxa"/>
          </w:tcPr>
          <w:p w:rsidR="0065190A" w:rsidRDefault="0065190A">
            <w:pPr>
              <w:pStyle w:val="ConsPlusNormal"/>
            </w:pPr>
          </w:p>
        </w:tc>
        <w:tc>
          <w:tcPr>
            <w:tcW w:w="1536" w:type="dxa"/>
          </w:tcPr>
          <w:p w:rsidR="0065190A" w:rsidRDefault="0065190A">
            <w:pPr>
              <w:pStyle w:val="ConsPlusNormal"/>
            </w:pPr>
          </w:p>
        </w:tc>
      </w:tr>
    </w:tbl>
    <w:p w:rsidR="0065190A" w:rsidRDefault="0065190A">
      <w:pPr>
        <w:pStyle w:val="ConsPlusNormal"/>
        <w:ind w:firstLine="540"/>
        <w:jc w:val="both"/>
      </w:pPr>
    </w:p>
    <w:p w:rsidR="0065190A" w:rsidRDefault="0065190A">
      <w:pPr>
        <w:pStyle w:val="ConsPlusNonformat"/>
        <w:jc w:val="both"/>
      </w:pPr>
      <w:r>
        <w:t xml:space="preserve">    --------------------------------</w:t>
      </w:r>
    </w:p>
    <w:p w:rsidR="0065190A" w:rsidRDefault="0065190A">
      <w:pPr>
        <w:pStyle w:val="ConsPlusNonformat"/>
        <w:jc w:val="both"/>
      </w:pPr>
      <w:bookmarkStart w:id="72" w:name="P6450"/>
      <w:bookmarkEnd w:id="72"/>
      <w:r>
        <w:t xml:space="preserve">    &lt;*&gt; Заполняется  только   в  случае,  если  в  ППЭ  проводится  ЕГЭ  по</w:t>
      </w:r>
    </w:p>
    <w:p w:rsidR="0065190A" w:rsidRDefault="0065190A">
      <w:pPr>
        <w:pStyle w:val="ConsPlusNonformat"/>
        <w:jc w:val="both"/>
      </w:pPr>
      <w:r>
        <w:t>иностранным языкам с включенным разделом "Говорение".</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стр. │ │ │   из │ │ │</w:t>
      </w:r>
    </w:p>
    <w:p w:rsidR="0065190A" w:rsidRDefault="0065190A">
      <w:pPr>
        <w:pStyle w:val="ConsPlusNonformat"/>
        <w:jc w:val="both"/>
      </w:pPr>
      <w:r>
        <w:t xml:space="preserve">                                                           └─┴─┘      └─┴─┘</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w:t>
      </w:r>
    </w:p>
    <w:p w:rsidR="0065190A" w:rsidRDefault="0065190A">
      <w:pPr>
        <w:pStyle w:val="ConsPlusNonformat"/>
        <w:jc w:val="both"/>
      </w:pPr>
      <w:r>
        <w:t xml:space="preserve"> └─┴─┘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73" w:name="P6466"/>
      <w:bookmarkEnd w:id="73"/>
      <w:r>
        <w:t xml:space="preserve">              Протокол проведения ГИА в аудитории               ППЭ-│05-02│</w:t>
      </w:r>
    </w:p>
    <w:p w:rsidR="0065190A" w:rsidRDefault="0065190A">
      <w:pPr>
        <w:pStyle w:val="ConsPlusNonformat"/>
        <w:jc w:val="both"/>
      </w:pPr>
      <w:r>
        <w:lastRenderedPageBreak/>
        <w:t>-------------------------------------------------------------       └─────┘</w:t>
      </w:r>
    </w:p>
    <w:p w:rsidR="0065190A" w:rsidRDefault="0065190A">
      <w:pPr>
        <w:pStyle w:val="ConsPlusNonformat"/>
        <w:jc w:val="both"/>
      </w:pPr>
      <w:r>
        <w:t xml:space="preserve">                     (наименование формы)                       (код формы)</w:t>
      </w:r>
    </w:p>
    <w:p w:rsidR="0065190A" w:rsidRDefault="0065190A">
      <w:pPr>
        <w:pStyle w:val="ConsPlusNonformat"/>
        <w:jc w:val="both"/>
      </w:pPr>
    </w:p>
    <w:p w:rsidR="0065190A" w:rsidRDefault="0065190A">
      <w:pPr>
        <w:pStyle w:val="ConsPlusNonformat"/>
        <w:jc w:val="both"/>
      </w:pPr>
      <w:r>
        <w:t>Вскрыты доставочные</w:t>
      </w:r>
    </w:p>
    <w:p w:rsidR="0065190A" w:rsidRDefault="0065190A">
      <w:pPr>
        <w:pStyle w:val="ConsPlusNonformat"/>
        <w:jc w:val="both"/>
      </w:pPr>
      <w:r>
        <w:t>спецпакеты          ┌─┬─┐      ┌─┬─┐        Начало    ┌─┬─┐      ┌─┬─┐</w:t>
      </w:r>
    </w:p>
    <w:p w:rsidR="0065190A" w:rsidRDefault="0065190A">
      <w:pPr>
        <w:pStyle w:val="ConsPlusNonformat"/>
        <w:jc w:val="both"/>
      </w:pPr>
      <w:r>
        <w:t>с экзаменационными  │ │ │ час. │ │ │ мин.   экзамена  │ │ │ час. │ │ │ мин.</w:t>
      </w:r>
    </w:p>
    <w:p w:rsidR="0065190A" w:rsidRDefault="0065190A">
      <w:pPr>
        <w:pStyle w:val="ConsPlusNonformat"/>
        <w:jc w:val="both"/>
      </w:pPr>
      <w:r>
        <w:t>материалами         └─┴─┘      └─┴─┘                  └─┴─┘      └─┴─┘</w:t>
      </w:r>
    </w:p>
    <w:p w:rsidR="0065190A" w:rsidRDefault="0065190A">
      <w:pPr>
        <w:pStyle w:val="ConsPlusNonformat"/>
        <w:jc w:val="both"/>
      </w:pPr>
    </w:p>
    <w:p w:rsidR="0065190A" w:rsidRDefault="0065190A">
      <w:pPr>
        <w:pStyle w:val="ConsPlusNonformat"/>
        <w:jc w:val="both"/>
      </w:pPr>
      <w:r>
        <w:t>Печать контрольных  ┌─┐                     Окончание ┌─┬─┐      ┌─┬─┐</w:t>
      </w:r>
    </w:p>
    <w:p w:rsidR="0065190A" w:rsidRDefault="0065190A">
      <w:pPr>
        <w:pStyle w:val="ConsPlusNonformat"/>
        <w:jc w:val="both"/>
      </w:pPr>
      <w:r>
        <w:t>измерительных       │ │                     экзамена  │ │ │ час. │ │ │ мин.</w:t>
      </w:r>
    </w:p>
    <w:p w:rsidR="0065190A" w:rsidRDefault="0065190A">
      <w:pPr>
        <w:pStyle w:val="ConsPlusNonformat"/>
        <w:jc w:val="both"/>
      </w:pPr>
      <w:r>
        <w:t>материалов          └─┘                               └─┴─┘      └─┴─┘</w:t>
      </w:r>
    </w:p>
    <w:p w:rsidR="0065190A" w:rsidRDefault="0065190A">
      <w:pPr>
        <w:pStyle w:val="ConsPlusNonformat"/>
        <w:jc w:val="both"/>
      </w:pPr>
      <w:r>
        <w:t>в аудитории</w:t>
      </w:r>
    </w:p>
    <w:p w:rsidR="0065190A" w:rsidRDefault="0065190A">
      <w:pPr>
        <w:pStyle w:val="ConsPlusNonformat"/>
        <w:jc w:val="both"/>
      </w:pPr>
      <w:r>
        <w:t xml:space="preserve">                    ┌─┐</w:t>
      </w:r>
    </w:p>
    <w:p w:rsidR="0065190A" w:rsidRDefault="0065190A">
      <w:pPr>
        <w:pStyle w:val="ConsPlusNonformat"/>
        <w:jc w:val="both"/>
      </w:pPr>
      <w:r>
        <w:t>Специализированная  │ │</w:t>
      </w:r>
    </w:p>
    <w:p w:rsidR="0065190A" w:rsidRDefault="0065190A">
      <w:pPr>
        <w:pStyle w:val="ConsPlusNonformat"/>
        <w:jc w:val="both"/>
      </w:pPr>
      <w:r>
        <w:t>рассадка            └─┘</w:t>
      </w:r>
    </w:p>
    <w:p w:rsidR="0065190A" w:rsidRDefault="0065190A">
      <w:pPr>
        <w:pStyle w:val="ConsPlusNormal"/>
        <w:ind w:firstLine="540"/>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1"/>
        <w:gridCol w:w="978"/>
        <w:gridCol w:w="360"/>
        <w:gridCol w:w="510"/>
        <w:gridCol w:w="680"/>
        <w:gridCol w:w="850"/>
        <w:gridCol w:w="964"/>
        <w:gridCol w:w="794"/>
        <w:gridCol w:w="1020"/>
        <w:gridCol w:w="794"/>
        <w:gridCol w:w="1324"/>
        <w:gridCol w:w="964"/>
        <w:gridCol w:w="844"/>
        <w:gridCol w:w="919"/>
        <w:gridCol w:w="919"/>
        <w:gridCol w:w="859"/>
        <w:gridCol w:w="679"/>
        <w:gridCol w:w="764"/>
        <w:gridCol w:w="737"/>
        <w:gridCol w:w="964"/>
      </w:tblGrid>
      <w:tr w:rsidR="0065190A">
        <w:tc>
          <w:tcPr>
            <w:tcW w:w="541" w:type="dxa"/>
            <w:vMerge w:val="restart"/>
          </w:tcPr>
          <w:p w:rsidR="0065190A" w:rsidRDefault="0065190A">
            <w:pPr>
              <w:pStyle w:val="ConsPlusNormal"/>
              <w:jc w:val="center"/>
            </w:pPr>
            <w:r>
              <w:lastRenderedPageBreak/>
              <w:t>N п/п</w:t>
            </w:r>
          </w:p>
        </w:tc>
        <w:tc>
          <w:tcPr>
            <w:tcW w:w="3378" w:type="dxa"/>
            <w:gridSpan w:val="5"/>
          </w:tcPr>
          <w:p w:rsidR="0065190A" w:rsidRDefault="0065190A">
            <w:pPr>
              <w:pStyle w:val="ConsPlusNormal"/>
              <w:jc w:val="center"/>
            </w:pPr>
            <w:r>
              <w:t>Участники, распределенные в аудиторию</w:t>
            </w:r>
          </w:p>
        </w:tc>
        <w:tc>
          <w:tcPr>
            <w:tcW w:w="3572" w:type="dxa"/>
            <w:gridSpan w:val="4"/>
          </w:tcPr>
          <w:p w:rsidR="0065190A" w:rsidRDefault="0065190A">
            <w:pPr>
              <w:pStyle w:val="ConsPlusNormal"/>
              <w:jc w:val="center"/>
            </w:pPr>
            <w:r>
              <w:t>Отметки о явке, удалении и т.п.</w:t>
            </w:r>
          </w:p>
        </w:tc>
        <w:tc>
          <w:tcPr>
            <w:tcW w:w="1324" w:type="dxa"/>
            <w:vMerge w:val="restart"/>
          </w:tcPr>
          <w:p w:rsidR="0065190A" w:rsidRDefault="0065190A">
            <w:pPr>
              <w:pStyle w:val="ConsPlusNormal"/>
              <w:jc w:val="center"/>
            </w:pPr>
            <w:r>
              <w:t>Подали апелляцию о нарушении порядка</w:t>
            </w:r>
          </w:p>
        </w:tc>
        <w:tc>
          <w:tcPr>
            <w:tcW w:w="964" w:type="dxa"/>
            <w:vMerge w:val="restart"/>
          </w:tcPr>
          <w:p w:rsidR="0065190A" w:rsidRDefault="0065190A">
            <w:pPr>
              <w:pStyle w:val="ConsPlusNormal"/>
              <w:jc w:val="center"/>
            </w:pPr>
            <w:r>
              <w:t>Заменено ИК (брак, испорченные)</w:t>
            </w:r>
          </w:p>
        </w:tc>
        <w:tc>
          <w:tcPr>
            <w:tcW w:w="4984" w:type="dxa"/>
            <w:gridSpan w:val="6"/>
          </w:tcPr>
          <w:p w:rsidR="0065190A" w:rsidRDefault="0065190A">
            <w:pPr>
              <w:pStyle w:val="ConsPlusNormal"/>
              <w:jc w:val="center"/>
            </w:pPr>
            <w:r>
              <w:t>Количество ЭМ, полученных от участника</w:t>
            </w:r>
          </w:p>
        </w:tc>
        <w:tc>
          <w:tcPr>
            <w:tcW w:w="737" w:type="dxa"/>
            <w:vMerge w:val="restart"/>
          </w:tcPr>
          <w:p w:rsidR="0065190A" w:rsidRDefault="0065190A">
            <w:pPr>
              <w:pStyle w:val="ConsPlusNormal"/>
              <w:jc w:val="center"/>
            </w:pPr>
            <w:r>
              <w:t>Подпись участника</w:t>
            </w:r>
          </w:p>
        </w:tc>
        <w:tc>
          <w:tcPr>
            <w:tcW w:w="964" w:type="dxa"/>
            <w:vMerge w:val="restart"/>
          </w:tcPr>
          <w:p w:rsidR="0065190A" w:rsidRDefault="0065190A">
            <w:pPr>
              <w:pStyle w:val="ConsPlusNormal"/>
              <w:jc w:val="center"/>
            </w:pPr>
            <w:r>
              <w:t>Подпись ответственного организатора</w:t>
            </w:r>
          </w:p>
        </w:tc>
      </w:tr>
      <w:tr w:rsidR="0065190A">
        <w:tc>
          <w:tcPr>
            <w:tcW w:w="541" w:type="dxa"/>
            <w:vMerge/>
          </w:tcPr>
          <w:p w:rsidR="0065190A" w:rsidRDefault="0065190A"/>
        </w:tc>
        <w:tc>
          <w:tcPr>
            <w:tcW w:w="1338" w:type="dxa"/>
            <w:gridSpan w:val="2"/>
            <w:vMerge w:val="restart"/>
          </w:tcPr>
          <w:p w:rsidR="0065190A" w:rsidRDefault="0065190A">
            <w:pPr>
              <w:pStyle w:val="ConsPlusNormal"/>
              <w:jc w:val="center"/>
            </w:pPr>
            <w:r>
              <w:t>Фамилия Имя Отчество</w:t>
            </w:r>
          </w:p>
        </w:tc>
        <w:tc>
          <w:tcPr>
            <w:tcW w:w="1190" w:type="dxa"/>
            <w:gridSpan w:val="2"/>
          </w:tcPr>
          <w:p w:rsidR="0065190A" w:rsidRDefault="0065190A">
            <w:pPr>
              <w:pStyle w:val="ConsPlusNormal"/>
              <w:jc w:val="center"/>
            </w:pPr>
            <w:r>
              <w:t>документ</w:t>
            </w:r>
          </w:p>
        </w:tc>
        <w:tc>
          <w:tcPr>
            <w:tcW w:w="850" w:type="dxa"/>
            <w:vMerge w:val="restart"/>
          </w:tcPr>
          <w:p w:rsidR="0065190A" w:rsidRDefault="0065190A">
            <w:pPr>
              <w:pStyle w:val="ConsPlusNormal"/>
              <w:jc w:val="center"/>
            </w:pPr>
            <w:r>
              <w:t>место в аудитории</w:t>
            </w:r>
          </w:p>
        </w:tc>
        <w:tc>
          <w:tcPr>
            <w:tcW w:w="964" w:type="dxa"/>
            <w:vMerge w:val="restart"/>
          </w:tcPr>
          <w:p w:rsidR="0065190A" w:rsidRDefault="0065190A">
            <w:pPr>
              <w:pStyle w:val="ConsPlusNormal"/>
              <w:jc w:val="center"/>
            </w:pPr>
            <w:r>
              <w:t>Явился в аудиторию</w:t>
            </w:r>
          </w:p>
        </w:tc>
        <w:tc>
          <w:tcPr>
            <w:tcW w:w="794" w:type="dxa"/>
            <w:vMerge w:val="restart"/>
          </w:tcPr>
          <w:p w:rsidR="0065190A" w:rsidRDefault="0065190A">
            <w:pPr>
              <w:pStyle w:val="ConsPlusNormal"/>
              <w:jc w:val="center"/>
            </w:pPr>
            <w:r>
              <w:t>Удален с экзамена</w:t>
            </w:r>
          </w:p>
        </w:tc>
        <w:tc>
          <w:tcPr>
            <w:tcW w:w="1020" w:type="dxa"/>
            <w:vMerge w:val="restart"/>
          </w:tcPr>
          <w:p w:rsidR="0065190A" w:rsidRDefault="0065190A">
            <w:pPr>
              <w:pStyle w:val="ConsPlusNormal"/>
              <w:jc w:val="center"/>
            </w:pPr>
            <w:r>
              <w:t>Не закончил экзамен</w:t>
            </w:r>
          </w:p>
        </w:tc>
        <w:tc>
          <w:tcPr>
            <w:tcW w:w="794" w:type="dxa"/>
            <w:vMerge w:val="restart"/>
          </w:tcPr>
          <w:p w:rsidR="0065190A" w:rsidRDefault="0065190A">
            <w:pPr>
              <w:pStyle w:val="ConsPlusNormal"/>
              <w:jc w:val="center"/>
            </w:pPr>
            <w:r>
              <w:t>Ошибка в документе</w:t>
            </w:r>
          </w:p>
        </w:tc>
        <w:tc>
          <w:tcPr>
            <w:tcW w:w="1324" w:type="dxa"/>
            <w:vMerge/>
          </w:tcPr>
          <w:p w:rsidR="0065190A" w:rsidRDefault="0065190A"/>
        </w:tc>
        <w:tc>
          <w:tcPr>
            <w:tcW w:w="964" w:type="dxa"/>
            <w:vMerge/>
          </w:tcPr>
          <w:p w:rsidR="0065190A" w:rsidRDefault="0065190A"/>
        </w:tc>
        <w:tc>
          <w:tcPr>
            <w:tcW w:w="844" w:type="dxa"/>
            <w:vMerge w:val="restart"/>
          </w:tcPr>
          <w:p w:rsidR="0065190A" w:rsidRDefault="0065190A">
            <w:pPr>
              <w:pStyle w:val="ConsPlusNormal"/>
              <w:jc w:val="center"/>
            </w:pPr>
            <w:r>
              <w:t>бланк регистрации</w:t>
            </w:r>
          </w:p>
        </w:tc>
        <w:tc>
          <w:tcPr>
            <w:tcW w:w="919" w:type="dxa"/>
            <w:vMerge w:val="restart"/>
          </w:tcPr>
          <w:p w:rsidR="0065190A" w:rsidRDefault="0065190A">
            <w:pPr>
              <w:pStyle w:val="ConsPlusNormal"/>
              <w:jc w:val="center"/>
            </w:pPr>
            <w:r>
              <w:t>бланк ответов N 1</w:t>
            </w:r>
          </w:p>
        </w:tc>
        <w:tc>
          <w:tcPr>
            <w:tcW w:w="919" w:type="dxa"/>
            <w:vMerge w:val="restart"/>
          </w:tcPr>
          <w:p w:rsidR="0065190A" w:rsidRDefault="0065190A">
            <w:pPr>
              <w:pStyle w:val="ConsPlusNormal"/>
              <w:jc w:val="center"/>
            </w:pPr>
            <w:r>
              <w:t>бланк ответов N 2</w:t>
            </w:r>
          </w:p>
        </w:tc>
        <w:tc>
          <w:tcPr>
            <w:tcW w:w="859" w:type="dxa"/>
            <w:vMerge w:val="restart"/>
          </w:tcPr>
          <w:p w:rsidR="0065190A" w:rsidRDefault="0065190A">
            <w:pPr>
              <w:pStyle w:val="ConsPlusNormal"/>
              <w:jc w:val="center"/>
            </w:pPr>
            <w:r>
              <w:t>доп. бланки N 2</w:t>
            </w:r>
          </w:p>
        </w:tc>
        <w:tc>
          <w:tcPr>
            <w:tcW w:w="679" w:type="dxa"/>
            <w:vMerge w:val="restart"/>
          </w:tcPr>
          <w:p w:rsidR="0065190A" w:rsidRDefault="0065190A">
            <w:pPr>
              <w:pStyle w:val="ConsPlusNormal"/>
              <w:jc w:val="center"/>
            </w:pPr>
            <w:r>
              <w:t>КИМ</w:t>
            </w:r>
          </w:p>
        </w:tc>
        <w:tc>
          <w:tcPr>
            <w:tcW w:w="764" w:type="dxa"/>
            <w:vMerge w:val="restart"/>
          </w:tcPr>
          <w:p w:rsidR="0065190A" w:rsidRDefault="0065190A">
            <w:pPr>
              <w:pStyle w:val="ConsPlusNormal"/>
              <w:jc w:val="center"/>
            </w:pPr>
            <w:r>
              <w:t>черновик</w:t>
            </w:r>
          </w:p>
        </w:tc>
        <w:tc>
          <w:tcPr>
            <w:tcW w:w="737" w:type="dxa"/>
            <w:vMerge/>
          </w:tcPr>
          <w:p w:rsidR="0065190A" w:rsidRDefault="0065190A"/>
        </w:tc>
        <w:tc>
          <w:tcPr>
            <w:tcW w:w="964" w:type="dxa"/>
            <w:vMerge/>
          </w:tcPr>
          <w:p w:rsidR="0065190A" w:rsidRDefault="0065190A"/>
        </w:tc>
      </w:tr>
      <w:tr w:rsidR="0065190A">
        <w:tc>
          <w:tcPr>
            <w:tcW w:w="541" w:type="dxa"/>
            <w:vMerge/>
          </w:tcPr>
          <w:p w:rsidR="0065190A" w:rsidRDefault="0065190A"/>
        </w:tc>
        <w:tc>
          <w:tcPr>
            <w:tcW w:w="1338" w:type="dxa"/>
            <w:gridSpan w:val="2"/>
            <w:vMerge/>
          </w:tcPr>
          <w:p w:rsidR="0065190A" w:rsidRDefault="0065190A"/>
        </w:tc>
        <w:tc>
          <w:tcPr>
            <w:tcW w:w="510" w:type="dxa"/>
          </w:tcPr>
          <w:p w:rsidR="0065190A" w:rsidRDefault="0065190A">
            <w:pPr>
              <w:pStyle w:val="ConsPlusNormal"/>
              <w:jc w:val="center"/>
            </w:pPr>
            <w:r>
              <w:t>серия</w:t>
            </w:r>
          </w:p>
        </w:tc>
        <w:tc>
          <w:tcPr>
            <w:tcW w:w="680" w:type="dxa"/>
          </w:tcPr>
          <w:p w:rsidR="0065190A" w:rsidRDefault="0065190A">
            <w:pPr>
              <w:pStyle w:val="ConsPlusNormal"/>
              <w:jc w:val="center"/>
            </w:pPr>
            <w:r>
              <w:t>номер</w:t>
            </w:r>
          </w:p>
        </w:tc>
        <w:tc>
          <w:tcPr>
            <w:tcW w:w="850" w:type="dxa"/>
            <w:vMerge/>
          </w:tcPr>
          <w:p w:rsidR="0065190A" w:rsidRDefault="0065190A"/>
        </w:tc>
        <w:tc>
          <w:tcPr>
            <w:tcW w:w="964" w:type="dxa"/>
            <w:vMerge/>
          </w:tcPr>
          <w:p w:rsidR="0065190A" w:rsidRDefault="0065190A"/>
        </w:tc>
        <w:tc>
          <w:tcPr>
            <w:tcW w:w="794" w:type="dxa"/>
            <w:vMerge/>
          </w:tcPr>
          <w:p w:rsidR="0065190A" w:rsidRDefault="0065190A"/>
        </w:tc>
        <w:tc>
          <w:tcPr>
            <w:tcW w:w="1020" w:type="dxa"/>
            <w:vMerge/>
          </w:tcPr>
          <w:p w:rsidR="0065190A" w:rsidRDefault="0065190A"/>
        </w:tc>
        <w:tc>
          <w:tcPr>
            <w:tcW w:w="794" w:type="dxa"/>
            <w:vMerge/>
          </w:tcPr>
          <w:p w:rsidR="0065190A" w:rsidRDefault="0065190A"/>
        </w:tc>
        <w:tc>
          <w:tcPr>
            <w:tcW w:w="1324" w:type="dxa"/>
            <w:vMerge/>
          </w:tcPr>
          <w:p w:rsidR="0065190A" w:rsidRDefault="0065190A"/>
        </w:tc>
        <w:tc>
          <w:tcPr>
            <w:tcW w:w="964" w:type="dxa"/>
            <w:vMerge/>
          </w:tcPr>
          <w:p w:rsidR="0065190A" w:rsidRDefault="0065190A"/>
        </w:tc>
        <w:tc>
          <w:tcPr>
            <w:tcW w:w="844" w:type="dxa"/>
            <w:vMerge/>
          </w:tcPr>
          <w:p w:rsidR="0065190A" w:rsidRDefault="0065190A"/>
        </w:tc>
        <w:tc>
          <w:tcPr>
            <w:tcW w:w="919" w:type="dxa"/>
            <w:vMerge/>
          </w:tcPr>
          <w:p w:rsidR="0065190A" w:rsidRDefault="0065190A"/>
        </w:tc>
        <w:tc>
          <w:tcPr>
            <w:tcW w:w="919" w:type="dxa"/>
            <w:vMerge/>
          </w:tcPr>
          <w:p w:rsidR="0065190A" w:rsidRDefault="0065190A"/>
        </w:tc>
        <w:tc>
          <w:tcPr>
            <w:tcW w:w="859" w:type="dxa"/>
            <w:vMerge/>
          </w:tcPr>
          <w:p w:rsidR="0065190A" w:rsidRDefault="0065190A"/>
        </w:tc>
        <w:tc>
          <w:tcPr>
            <w:tcW w:w="679" w:type="dxa"/>
            <w:vMerge/>
          </w:tcPr>
          <w:p w:rsidR="0065190A" w:rsidRDefault="0065190A"/>
        </w:tc>
        <w:tc>
          <w:tcPr>
            <w:tcW w:w="764" w:type="dxa"/>
            <w:vMerge/>
          </w:tcPr>
          <w:p w:rsidR="0065190A" w:rsidRDefault="0065190A"/>
        </w:tc>
        <w:tc>
          <w:tcPr>
            <w:tcW w:w="737" w:type="dxa"/>
            <w:vMerge/>
          </w:tcPr>
          <w:p w:rsidR="0065190A" w:rsidRDefault="0065190A"/>
        </w:tc>
        <w:tc>
          <w:tcPr>
            <w:tcW w:w="964" w:type="dxa"/>
            <w:vMerge/>
          </w:tcPr>
          <w:p w:rsidR="0065190A" w:rsidRDefault="0065190A"/>
        </w:tc>
      </w:tr>
      <w:tr w:rsidR="0065190A">
        <w:tc>
          <w:tcPr>
            <w:tcW w:w="541" w:type="dxa"/>
          </w:tcPr>
          <w:p w:rsidR="0065190A" w:rsidRDefault="0065190A">
            <w:pPr>
              <w:pStyle w:val="ConsPlusNormal"/>
              <w:jc w:val="center"/>
            </w:pPr>
            <w:r>
              <w:t>1</w:t>
            </w:r>
          </w:p>
        </w:tc>
        <w:tc>
          <w:tcPr>
            <w:tcW w:w="1338" w:type="dxa"/>
            <w:gridSpan w:val="2"/>
          </w:tcPr>
          <w:p w:rsidR="0065190A" w:rsidRDefault="0065190A">
            <w:pPr>
              <w:pStyle w:val="ConsPlusNormal"/>
              <w:jc w:val="center"/>
            </w:pPr>
            <w:r>
              <w:t>2</w:t>
            </w:r>
          </w:p>
        </w:tc>
        <w:tc>
          <w:tcPr>
            <w:tcW w:w="510" w:type="dxa"/>
          </w:tcPr>
          <w:p w:rsidR="0065190A" w:rsidRDefault="0065190A">
            <w:pPr>
              <w:pStyle w:val="ConsPlusNormal"/>
              <w:jc w:val="center"/>
            </w:pPr>
            <w:r>
              <w:t>3</w:t>
            </w:r>
          </w:p>
        </w:tc>
        <w:tc>
          <w:tcPr>
            <w:tcW w:w="680" w:type="dxa"/>
          </w:tcPr>
          <w:p w:rsidR="0065190A" w:rsidRDefault="0065190A">
            <w:pPr>
              <w:pStyle w:val="ConsPlusNormal"/>
              <w:jc w:val="center"/>
            </w:pPr>
            <w:r>
              <w:t>4</w:t>
            </w:r>
          </w:p>
        </w:tc>
        <w:tc>
          <w:tcPr>
            <w:tcW w:w="850" w:type="dxa"/>
          </w:tcPr>
          <w:p w:rsidR="0065190A" w:rsidRDefault="0065190A">
            <w:pPr>
              <w:pStyle w:val="ConsPlusNormal"/>
              <w:jc w:val="center"/>
            </w:pPr>
            <w:r>
              <w:t>5</w:t>
            </w:r>
          </w:p>
        </w:tc>
        <w:tc>
          <w:tcPr>
            <w:tcW w:w="964" w:type="dxa"/>
          </w:tcPr>
          <w:p w:rsidR="0065190A" w:rsidRDefault="0065190A">
            <w:pPr>
              <w:pStyle w:val="ConsPlusNormal"/>
              <w:jc w:val="center"/>
            </w:pPr>
            <w:r>
              <w:t>6</w:t>
            </w:r>
          </w:p>
        </w:tc>
        <w:tc>
          <w:tcPr>
            <w:tcW w:w="794" w:type="dxa"/>
          </w:tcPr>
          <w:p w:rsidR="0065190A" w:rsidRDefault="0065190A">
            <w:pPr>
              <w:pStyle w:val="ConsPlusNormal"/>
              <w:jc w:val="center"/>
            </w:pPr>
            <w:r>
              <w:t>7</w:t>
            </w:r>
          </w:p>
        </w:tc>
        <w:tc>
          <w:tcPr>
            <w:tcW w:w="1020" w:type="dxa"/>
          </w:tcPr>
          <w:p w:rsidR="0065190A" w:rsidRDefault="0065190A">
            <w:pPr>
              <w:pStyle w:val="ConsPlusNormal"/>
              <w:jc w:val="center"/>
            </w:pPr>
            <w:r>
              <w:t>8</w:t>
            </w:r>
          </w:p>
        </w:tc>
        <w:tc>
          <w:tcPr>
            <w:tcW w:w="794" w:type="dxa"/>
          </w:tcPr>
          <w:p w:rsidR="0065190A" w:rsidRDefault="0065190A">
            <w:pPr>
              <w:pStyle w:val="ConsPlusNormal"/>
              <w:jc w:val="center"/>
            </w:pPr>
            <w:r>
              <w:t>9</w:t>
            </w:r>
          </w:p>
        </w:tc>
        <w:tc>
          <w:tcPr>
            <w:tcW w:w="1324" w:type="dxa"/>
          </w:tcPr>
          <w:p w:rsidR="0065190A" w:rsidRDefault="0065190A">
            <w:pPr>
              <w:pStyle w:val="ConsPlusNormal"/>
              <w:jc w:val="center"/>
            </w:pPr>
            <w:r>
              <w:t>10</w:t>
            </w:r>
          </w:p>
        </w:tc>
        <w:tc>
          <w:tcPr>
            <w:tcW w:w="964" w:type="dxa"/>
          </w:tcPr>
          <w:p w:rsidR="0065190A" w:rsidRDefault="0065190A">
            <w:pPr>
              <w:pStyle w:val="ConsPlusNormal"/>
              <w:jc w:val="center"/>
            </w:pPr>
            <w:r>
              <w:t>11</w:t>
            </w:r>
          </w:p>
        </w:tc>
        <w:tc>
          <w:tcPr>
            <w:tcW w:w="844" w:type="dxa"/>
          </w:tcPr>
          <w:p w:rsidR="0065190A" w:rsidRDefault="0065190A">
            <w:pPr>
              <w:pStyle w:val="ConsPlusNormal"/>
              <w:jc w:val="center"/>
            </w:pPr>
            <w:r>
              <w:t>12</w:t>
            </w:r>
          </w:p>
        </w:tc>
        <w:tc>
          <w:tcPr>
            <w:tcW w:w="919" w:type="dxa"/>
          </w:tcPr>
          <w:p w:rsidR="0065190A" w:rsidRDefault="0065190A">
            <w:pPr>
              <w:pStyle w:val="ConsPlusNormal"/>
              <w:jc w:val="center"/>
            </w:pPr>
            <w:r>
              <w:t>13</w:t>
            </w:r>
          </w:p>
        </w:tc>
        <w:tc>
          <w:tcPr>
            <w:tcW w:w="919" w:type="dxa"/>
          </w:tcPr>
          <w:p w:rsidR="0065190A" w:rsidRDefault="0065190A">
            <w:pPr>
              <w:pStyle w:val="ConsPlusNormal"/>
              <w:jc w:val="center"/>
            </w:pPr>
            <w:r>
              <w:t>14</w:t>
            </w:r>
          </w:p>
        </w:tc>
        <w:tc>
          <w:tcPr>
            <w:tcW w:w="859" w:type="dxa"/>
          </w:tcPr>
          <w:p w:rsidR="0065190A" w:rsidRDefault="0065190A">
            <w:pPr>
              <w:pStyle w:val="ConsPlusNormal"/>
              <w:jc w:val="center"/>
            </w:pPr>
            <w:r>
              <w:t>15</w:t>
            </w:r>
          </w:p>
        </w:tc>
        <w:tc>
          <w:tcPr>
            <w:tcW w:w="679" w:type="dxa"/>
          </w:tcPr>
          <w:p w:rsidR="0065190A" w:rsidRDefault="0065190A">
            <w:pPr>
              <w:pStyle w:val="ConsPlusNormal"/>
              <w:jc w:val="center"/>
            </w:pPr>
            <w:r>
              <w:t>16</w:t>
            </w:r>
          </w:p>
        </w:tc>
        <w:tc>
          <w:tcPr>
            <w:tcW w:w="764" w:type="dxa"/>
          </w:tcPr>
          <w:p w:rsidR="0065190A" w:rsidRDefault="0065190A">
            <w:pPr>
              <w:pStyle w:val="ConsPlusNormal"/>
              <w:jc w:val="center"/>
            </w:pPr>
            <w:r>
              <w:t>17</w:t>
            </w:r>
          </w:p>
        </w:tc>
        <w:tc>
          <w:tcPr>
            <w:tcW w:w="737" w:type="dxa"/>
          </w:tcPr>
          <w:p w:rsidR="0065190A" w:rsidRDefault="0065190A">
            <w:pPr>
              <w:pStyle w:val="ConsPlusNormal"/>
              <w:jc w:val="center"/>
            </w:pPr>
            <w:r>
              <w:t>18</w:t>
            </w:r>
          </w:p>
        </w:tc>
        <w:tc>
          <w:tcPr>
            <w:tcW w:w="964" w:type="dxa"/>
          </w:tcPr>
          <w:p w:rsidR="0065190A" w:rsidRDefault="0065190A">
            <w:pPr>
              <w:pStyle w:val="ConsPlusNormal"/>
              <w:jc w:val="center"/>
            </w:pPr>
            <w:r>
              <w:t>19</w:t>
            </w:r>
          </w:p>
        </w:tc>
      </w:tr>
      <w:tr w:rsidR="0065190A">
        <w:tc>
          <w:tcPr>
            <w:tcW w:w="541" w:type="dxa"/>
          </w:tcPr>
          <w:p w:rsidR="0065190A" w:rsidRDefault="0065190A">
            <w:pPr>
              <w:pStyle w:val="ConsPlusNormal"/>
            </w:pPr>
          </w:p>
        </w:tc>
        <w:tc>
          <w:tcPr>
            <w:tcW w:w="1338" w:type="dxa"/>
            <w:gridSpan w:val="2"/>
          </w:tcPr>
          <w:p w:rsidR="0065190A" w:rsidRDefault="0065190A">
            <w:pPr>
              <w:pStyle w:val="ConsPlusNormal"/>
            </w:pPr>
          </w:p>
        </w:tc>
        <w:tc>
          <w:tcPr>
            <w:tcW w:w="510" w:type="dxa"/>
          </w:tcPr>
          <w:p w:rsidR="0065190A" w:rsidRDefault="0065190A">
            <w:pPr>
              <w:pStyle w:val="ConsPlusNormal"/>
            </w:pPr>
          </w:p>
        </w:tc>
        <w:tc>
          <w:tcPr>
            <w:tcW w:w="680" w:type="dxa"/>
          </w:tcPr>
          <w:p w:rsidR="0065190A" w:rsidRDefault="0065190A">
            <w:pPr>
              <w:pStyle w:val="ConsPlusNormal"/>
            </w:pPr>
          </w:p>
        </w:tc>
        <w:tc>
          <w:tcPr>
            <w:tcW w:w="850" w:type="dxa"/>
          </w:tcPr>
          <w:p w:rsidR="0065190A" w:rsidRDefault="0065190A">
            <w:pPr>
              <w:pStyle w:val="ConsPlusNormal"/>
            </w:pPr>
          </w:p>
        </w:tc>
        <w:tc>
          <w:tcPr>
            <w:tcW w:w="964" w:type="dxa"/>
          </w:tcPr>
          <w:p w:rsidR="0065190A" w:rsidRDefault="0065190A">
            <w:pPr>
              <w:pStyle w:val="ConsPlusNormal"/>
            </w:pPr>
          </w:p>
        </w:tc>
        <w:tc>
          <w:tcPr>
            <w:tcW w:w="794" w:type="dxa"/>
          </w:tcPr>
          <w:p w:rsidR="0065190A" w:rsidRDefault="0065190A">
            <w:pPr>
              <w:pStyle w:val="ConsPlusNormal"/>
            </w:pPr>
          </w:p>
        </w:tc>
        <w:tc>
          <w:tcPr>
            <w:tcW w:w="1020" w:type="dxa"/>
          </w:tcPr>
          <w:p w:rsidR="0065190A" w:rsidRDefault="0065190A">
            <w:pPr>
              <w:pStyle w:val="ConsPlusNormal"/>
            </w:pPr>
          </w:p>
        </w:tc>
        <w:tc>
          <w:tcPr>
            <w:tcW w:w="794" w:type="dxa"/>
          </w:tcPr>
          <w:p w:rsidR="0065190A" w:rsidRDefault="0065190A">
            <w:pPr>
              <w:pStyle w:val="ConsPlusNormal"/>
            </w:pPr>
          </w:p>
        </w:tc>
        <w:tc>
          <w:tcPr>
            <w:tcW w:w="1324" w:type="dxa"/>
          </w:tcPr>
          <w:p w:rsidR="0065190A" w:rsidRDefault="0065190A">
            <w:pPr>
              <w:pStyle w:val="ConsPlusNormal"/>
            </w:pPr>
          </w:p>
        </w:tc>
        <w:tc>
          <w:tcPr>
            <w:tcW w:w="964" w:type="dxa"/>
          </w:tcPr>
          <w:p w:rsidR="0065190A" w:rsidRDefault="0065190A">
            <w:pPr>
              <w:pStyle w:val="ConsPlusNormal"/>
            </w:pPr>
          </w:p>
        </w:tc>
        <w:tc>
          <w:tcPr>
            <w:tcW w:w="844" w:type="dxa"/>
          </w:tcPr>
          <w:p w:rsidR="0065190A" w:rsidRDefault="0065190A">
            <w:pPr>
              <w:pStyle w:val="ConsPlusNormal"/>
            </w:pPr>
          </w:p>
        </w:tc>
        <w:tc>
          <w:tcPr>
            <w:tcW w:w="919" w:type="dxa"/>
          </w:tcPr>
          <w:p w:rsidR="0065190A" w:rsidRDefault="0065190A">
            <w:pPr>
              <w:pStyle w:val="ConsPlusNormal"/>
            </w:pPr>
          </w:p>
        </w:tc>
        <w:tc>
          <w:tcPr>
            <w:tcW w:w="919" w:type="dxa"/>
          </w:tcPr>
          <w:p w:rsidR="0065190A" w:rsidRDefault="0065190A">
            <w:pPr>
              <w:pStyle w:val="ConsPlusNormal"/>
            </w:pPr>
          </w:p>
        </w:tc>
        <w:tc>
          <w:tcPr>
            <w:tcW w:w="859" w:type="dxa"/>
          </w:tcPr>
          <w:p w:rsidR="0065190A" w:rsidRDefault="0065190A">
            <w:pPr>
              <w:pStyle w:val="ConsPlusNormal"/>
            </w:pPr>
          </w:p>
        </w:tc>
        <w:tc>
          <w:tcPr>
            <w:tcW w:w="679" w:type="dxa"/>
          </w:tcPr>
          <w:p w:rsidR="0065190A" w:rsidRDefault="0065190A">
            <w:pPr>
              <w:pStyle w:val="ConsPlusNormal"/>
            </w:pPr>
          </w:p>
        </w:tc>
        <w:tc>
          <w:tcPr>
            <w:tcW w:w="764" w:type="dxa"/>
          </w:tcPr>
          <w:p w:rsidR="0065190A" w:rsidRDefault="0065190A">
            <w:pPr>
              <w:pStyle w:val="ConsPlusNormal"/>
            </w:pPr>
          </w:p>
        </w:tc>
        <w:tc>
          <w:tcPr>
            <w:tcW w:w="737" w:type="dxa"/>
          </w:tcPr>
          <w:p w:rsidR="0065190A" w:rsidRDefault="0065190A">
            <w:pPr>
              <w:pStyle w:val="ConsPlusNormal"/>
            </w:pPr>
          </w:p>
        </w:tc>
        <w:tc>
          <w:tcPr>
            <w:tcW w:w="964" w:type="dxa"/>
          </w:tcPr>
          <w:p w:rsidR="0065190A" w:rsidRDefault="0065190A">
            <w:pPr>
              <w:pStyle w:val="ConsPlusNormal"/>
            </w:pPr>
          </w:p>
        </w:tc>
      </w:tr>
      <w:tr w:rsidR="0065190A">
        <w:tblPrEx>
          <w:tblBorders>
            <w:left w:val="nil"/>
            <w:right w:val="nil"/>
          </w:tblBorders>
        </w:tblPrEx>
        <w:tc>
          <w:tcPr>
            <w:tcW w:w="1519" w:type="dxa"/>
            <w:gridSpan w:val="2"/>
            <w:tcBorders>
              <w:left w:val="nil"/>
              <w:bottom w:val="nil"/>
            </w:tcBorders>
          </w:tcPr>
          <w:p w:rsidR="0065190A" w:rsidRDefault="0065190A">
            <w:pPr>
              <w:pStyle w:val="ConsPlusNormal"/>
            </w:pPr>
            <w:r>
              <w:t>Итого распределено участников:</w:t>
            </w:r>
          </w:p>
        </w:tc>
        <w:tc>
          <w:tcPr>
            <w:tcW w:w="360" w:type="dxa"/>
          </w:tcPr>
          <w:p w:rsidR="0065190A" w:rsidRDefault="0065190A">
            <w:pPr>
              <w:pStyle w:val="ConsPlusNormal"/>
            </w:pPr>
          </w:p>
        </w:tc>
        <w:tc>
          <w:tcPr>
            <w:tcW w:w="2040" w:type="dxa"/>
            <w:gridSpan w:val="3"/>
            <w:tcBorders>
              <w:bottom w:val="nil"/>
            </w:tcBorders>
          </w:tcPr>
          <w:p w:rsidR="0065190A" w:rsidRDefault="0065190A">
            <w:pPr>
              <w:pStyle w:val="ConsPlusNormal"/>
              <w:jc w:val="right"/>
            </w:pPr>
            <w:r>
              <w:t>Итого:</w:t>
            </w:r>
          </w:p>
        </w:tc>
        <w:tc>
          <w:tcPr>
            <w:tcW w:w="964" w:type="dxa"/>
          </w:tcPr>
          <w:p w:rsidR="0065190A" w:rsidRDefault="0065190A">
            <w:pPr>
              <w:pStyle w:val="ConsPlusNormal"/>
            </w:pPr>
          </w:p>
        </w:tc>
        <w:tc>
          <w:tcPr>
            <w:tcW w:w="794" w:type="dxa"/>
          </w:tcPr>
          <w:p w:rsidR="0065190A" w:rsidRDefault="0065190A">
            <w:pPr>
              <w:pStyle w:val="ConsPlusNormal"/>
            </w:pPr>
          </w:p>
        </w:tc>
        <w:tc>
          <w:tcPr>
            <w:tcW w:w="1020" w:type="dxa"/>
          </w:tcPr>
          <w:p w:rsidR="0065190A" w:rsidRDefault="0065190A">
            <w:pPr>
              <w:pStyle w:val="ConsPlusNormal"/>
            </w:pPr>
          </w:p>
        </w:tc>
        <w:tc>
          <w:tcPr>
            <w:tcW w:w="794" w:type="dxa"/>
          </w:tcPr>
          <w:p w:rsidR="0065190A" w:rsidRDefault="0065190A">
            <w:pPr>
              <w:pStyle w:val="ConsPlusNormal"/>
            </w:pPr>
          </w:p>
        </w:tc>
        <w:tc>
          <w:tcPr>
            <w:tcW w:w="1324" w:type="dxa"/>
          </w:tcPr>
          <w:p w:rsidR="0065190A" w:rsidRDefault="0065190A">
            <w:pPr>
              <w:pStyle w:val="ConsPlusNormal"/>
            </w:pPr>
          </w:p>
        </w:tc>
        <w:tc>
          <w:tcPr>
            <w:tcW w:w="964" w:type="dxa"/>
          </w:tcPr>
          <w:p w:rsidR="0065190A" w:rsidRDefault="0065190A">
            <w:pPr>
              <w:pStyle w:val="ConsPlusNormal"/>
            </w:pPr>
          </w:p>
        </w:tc>
        <w:tc>
          <w:tcPr>
            <w:tcW w:w="844" w:type="dxa"/>
          </w:tcPr>
          <w:p w:rsidR="0065190A" w:rsidRDefault="0065190A">
            <w:pPr>
              <w:pStyle w:val="ConsPlusNormal"/>
            </w:pPr>
          </w:p>
        </w:tc>
        <w:tc>
          <w:tcPr>
            <w:tcW w:w="919" w:type="dxa"/>
          </w:tcPr>
          <w:p w:rsidR="0065190A" w:rsidRDefault="0065190A">
            <w:pPr>
              <w:pStyle w:val="ConsPlusNormal"/>
            </w:pPr>
          </w:p>
        </w:tc>
        <w:tc>
          <w:tcPr>
            <w:tcW w:w="919" w:type="dxa"/>
          </w:tcPr>
          <w:p w:rsidR="0065190A" w:rsidRDefault="0065190A">
            <w:pPr>
              <w:pStyle w:val="ConsPlusNormal"/>
            </w:pPr>
          </w:p>
        </w:tc>
        <w:tc>
          <w:tcPr>
            <w:tcW w:w="859" w:type="dxa"/>
          </w:tcPr>
          <w:p w:rsidR="0065190A" w:rsidRDefault="0065190A">
            <w:pPr>
              <w:pStyle w:val="ConsPlusNormal"/>
            </w:pPr>
          </w:p>
        </w:tc>
        <w:tc>
          <w:tcPr>
            <w:tcW w:w="679" w:type="dxa"/>
          </w:tcPr>
          <w:p w:rsidR="0065190A" w:rsidRDefault="0065190A">
            <w:pPr>
              <w:pStyle w:val="ConsPlusNormal"/>
            </w:pPr>
          </w:p>
        </w:tc>
        <w:tc>
          <w:tcPr>
            <w:tcW w:w="764" w:type="dxa"/>
          </w:tcPr>
          <w:p w:rsidR="0065190A" w:rsidRDefault="0065190A">
            <w:pPr>
              <w:pStyle w:val="ConsPlusNormal"/>
            </w:pPr>
          </w:p>
        </w:tc>
        <w:tc>
          <w:tcPr>
            <w:tcW w:w="1701" w:type="dxa"/>
            <w:gridSpan w:val="2"/>
            <w:tcBorders>
              <w:right w:val="nil"/>
            </w:tcBorders>
          </w:tcPr>
          <w:p w:rsidR="0065190A" w:rsidRDefault="0065190A">
            <w:pPr>
              <w:pStyle w:val="ConsPlusNormal"/>
            </w:pPr>
          </w:p>
        </w:tc>
      </w:tr>
      <w:tr w:rsidR="0065190A">
        <w:tblPrEx>
          <w:tblBorders>
            <w:left w:val="nil"/>
            <w:right w:val="nil"/>
          </w:tblBorders>
        </w:tblPrEx>
        <w:tc>
          <w:tcPr>
            <w:tcW w:w="3919" w:type="dxa"/>
            <w:gridSpan w:val="6"/>
            <w:tcBorders>
              <w:top w:val="nil"/>
              <w:left w:val="nil"/>
              <w:bottom w:val="nil"/>
            </w:tcBorders>
          </w:tcPr>
          <w:p w:rsidR="0065190A" w:rsidRDefault="0065190A">
            <w:pPr>
              <w:pStyle w:val="ConsPlusNormal"/>
              <w:jc w:val="right"/>
            </w:pPr>
            <w:r>
              <w:t>Итого не явилось участников:</w:t>
            </w:r>
          </w:p>
        </w:tc>
        <w:tc>
          <w:tcPr>
            <w:tcW w:w="964" w:type="dxa"/>
          </w:tcPr>
          <w:p w:rsidR="0065190A" w:rsidRDefault="0065190A">
            <w:pPr>
              <w:pStyle w:val="ConsPlusNormal"/>
            </w:pPr>
          </w:p>
        </w:tc>
        <w:tc>
          <w:tcPr>
            <w:tcW w:w="11581" w:type="dxa"/>
            <w:gridSpan w:val="13"/>
            <w:tcBorders>
              <w:bottom w:val="nil"/>
              <w:right w:val="nil"/>
            </w:tcBorders>
          </w:tcPr>
          <w:p w:rsidR="0065190A" w:rsidRDefault="0065190A">
            <w:pPr>
              <w:pStyle w:val="ConsPlusNormal"/>
            </w:pPr>
          </w:p>
        </w:tc>
      </w:tr>
    </w:tbl>
    <w:p w:rsidR="0065190A" w:rsidRDefault="0065190A">
      <w:pPr>
        <w:pStyle w:val="ConsPlusNormal"/>
        <w:ind w:firstLine="540"/>
        <w:jc w:val="both"/>
      </w:pPr>
    </w:p>
    <w:p w:rsidR="0065190A" w:rsidRDefault="0065190A">
      <w:pPr>
        <w:pStyle w:val="ConsPlusNonformat"/>
        <w:jc w:val="both"/>
      </w:pPr>
      <w:r>
        <w:t>Организатор(ы) в аудитории    Ответственный</w:t>
      </w:r>
    </w:p>
    <w:p w:rsidR="0065190A" w:rsidRDefault="0065190A">
      <w:pPr>
        <w:pStyle w:val="ConsPlusNonformat"/>
        <w:jc w:val="both"/>
      </w:pPr>
      <w:r>
        <w:t xml:space="preserve">              ┌─────────────┐ ┌───────────┐</w:t>
      </w:r>
    </w:p>
    <w:p w:rsidR="0065190A" w:rsidRDefault="0065190A">
      <w:pPr>
        <w:pStyle w:val="ConsPlusNonformat"/>
        <w:jc w:val="both"/>
      </w:pPr>
      <w:r>
        <w:t xml:space="preserve">              │             │ │           │</w:t>
      </w:r>
    </w:p>
    <w:p w:rsidR="0065190A" w:rsidRDefault="0065190A">
      <w:pPr>
        <w:pStyle w:val="ConsPlusNonformat"/>
        <w:jc w:val="both"/>
      </w:pPr>
      <w:r>
        <w:t>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             │ │           │  Член(ы) ГЭК</w:t>
      </w:r>
    </w:p>
    <w:p w:rsidR="0065190A" w:rsidRDefault="0065190A">
      <w:pPr>
        <w:pStyle w:val="ConsPlusNonformat"/>
        <w:jc w:val="both"/>
      </w:pPr>
      <w:r>
        <w:t>_____________/└─────────────┘/└───────────┘                ┌─────────────┐</w:t>
      </w:r>
    </w:p>
    <w:p w:rsidR="0065190A" w:rsidRDefault="0065190A">
      <w:pPr>
        <w:pStyle w:val="ConsPlusNonformat"/>
        <w:jc w:val="both"/>
      </w:pPr>
      <w:r>
        <w:t xml:space="preserve">  (подпись)        (ФИО)                                   │             │</w:t>
      </w:r>
    </w:p>
    <w:p w:rsidR="0065190A" w:rsidRDefault="0065190A">
      <w:pPr>
        <w:pStyle w:val="ConsPlusNonformat"/>
        <w:jc w:val="both"/>
      </w:pPr>
      <w:r>
        <w:t xml:space="preserve">                                             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Руководитель ППЭ</w:t>
      </w:r>
    </w:p>
    <w:p w:rsidR="0065190A" w:rsidRDefault="0065190A">
      <w:pPr>
        <w:pStyle w:val="ConsPlusNonformat"/>
        <w:jc w:val="both"/>
      </w:pPr>
      <w:r>
        <w:t xml:space="preserve">              ┌─────────────┐                              ┌─────────────┐</w:t>
      </w:r>
    </w:p>
    <w:p w:rsidR="0065190A" w:rsidRDefault="0065190A">
      <w:pPr>
        <w:pStyle w:val="ConsPlusNonformat"/>
        <w:jc w:val="both"/>
      </w:pPr>
      <w:r>
        <w:t xml:space="preserve">              │             │                              │             │</w:t>
      </w:r>
    </w:p>
    <w:p w:rsidR="0065190A" w:rsidRDefault="0065190A">
      <w:pPr>
        <w:pStyle w:val="ConsPlusNonformat"/>
        <w:jc w:val="both"/>
      </w:pPr>
      <w:r>
        <w:t>_____________/└─────────────┘/               _____________/└─────────────┘/</w:t>
      </w:r>
    </w:p>
    <w:p w:rsidR="0065190A" w:rsidRDefault="0065190A">
      <w:pPr>
        <w:pStyle w:val="ConsPlusNonformat"/>
        <w:jc w:val="both"/>
      </w:pPr>
      <w:r>
        <w:t xml:space="preserve">  (подпись)        (ФИО)                       (подпись)        (ФИО)</w:t>
      </w:r>
    </w:p>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стр. │ │ │ из │ │ │</w:t>
      </w:r>
    </w:p>
    <w:p w:rsidR="0065190A" w:rsidRDefault="0065190A">
      <w:pPr>
        <w:pStyle w:val="ConsPlusNonformat"/>
        <w:jc w:val="both"/>
      </w:pPr>
      <w:r>
        <w:t xml:space="preserve">                                                             └─┴─┘    └─┴─┘</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w:t>
      </w:r>
    </w:p>
    <w:p w:rsidR="0065190A" w:rsidRDefault="0065190A">
      <w:pPr>
        <w:pStyle w:val="ConsPlusNonformat"/>
        <w:jc w:val="both"/>
      </w:pPr>
      <w:r>
        <w:t xml:space="preserve"> └─┴─┘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74" w:name="P6596"/>
      <w:bookmarkEnd w:id="74"/>
      <w:r>
        <w:t xml:space="preserve">        Протокол проведения ЕГЭ в аудитории подготовки        ППЭ-│05-02-У│</w:t>
      </w:r>
    </w:p>
    <w:p w:rsidR="0065190A" w:rsidRDefault="0065190A">
      <w:pPr>
        <w:pStyle w:val="ConsPlusNonformat"/>
        <w:jc w:val="both"/>
      </w:pPr>
      <w:r>
        <w:t>------------------------------------------------------------      └───────┘</w:t>
      </w:r>
    </w:p>
    <w:p w:rsidR="0065190A" w:rsidRDefault="0065190A">
      <w:pPr>
        <w:pStyle w:val="ConsPlusNonformat"/>
        <w:jc w:val="both"/>
      </w:pPr>
      <w:r>
        <w:t xml:space="preserve">                     (наименование формы)                      (код формы)</w:t>
      </w:r>
    </w:p>
    <w:p w:rsidR="0065190A" w:rsidRDefault="0065190A">
      <w:pPr>
        <w:pStyle w:val="ConsPlusNonformat"/>
        <w:jc w:val="both"/>
      </w:pPr>
    </w:p>
    <w:p w:rsidR="0065190A" w:rsidRDefault="0065190A">
      <w:pPr>
        <w:pStyle w:val="ConsPlusNonformat"/>
        <w:jc w:val="both"/>
      </w:pPr>
      <w:r>
        <w:t>Вскрыты доставочные</w:t>
      </w:r>
    </w:p>
    <w:p w:rsidR="0065190A" w:rsidRDefault="0065190A">
      <w:pPr>
        <w:pStyle w:val="ConsPlusNonformat"/>
        <w:jc w:val="both"/>
      </w:pPr>
      <w:r>
        <w:t>спецпакеты          ┌─┬─┐      ┌─┬─┐        Начало    ┌─┬─┐      ┌─┬─┐</w:t>
      </w:r>
    </w:p>
    <w:p w:rsidR="0065190A" w:rsidRDefault="0065190A">
      <w:pPr>
        <w:pStyle w:val="ConsPlusNonformat"/>
        <w:jc w:val="both"/>
      </w:pPr>
      <w:r>
        <w:t>с индивидуальными   │ │ │ час. │ │ │ мин.   экзамена  │ │ │ час. │ │ │ мин.</w:t>
      </w:r>
    </w:p>
    <w:p w:rsidR="0065190A" w:rsidRDefault="0065190A">
      <w:pPr>
        <w:pStyle w:val="ConsPlusNonformat"/>
        <w:jc w:val="both"/>
      </w:pPr>
      <w:r>
        <w:t>комплектами         └─┴─┘      └─┴─┘                  └─┴─┘      └─┴─┘</w:t>
      </w:r>
    </w:p>
    <w:p w:rsidR="0065190A" w:rsidRDefault="0065190A">
      <w:pPr>
        <w:pStyle w:val="ConsPlusNonformat"/>
        <w:jc w:val="both"/>
      </w:pPr>
    </w:p>
    <w:p w:rsidR="0065190A" w:rsidRDefault="0065190A">
      <w:pPr>
        <w:pStyle w:val="ConsPlusNonformat"/>
        <w:jc w:val="both"/>
      </w:pPr>
      <w:r>
        <w:t>Получено пакетов    ┌─┐                     Окончание ┌─┬─┐      ┌─┬─┐</w:t>
      </w:r>
    </w:p>
    <w:p w:rsidR="0065190A" w:rsidRDefault="0065190A">
      <w:pPr>
        <w:pStyle w:val="ConsPlusNonformat"/>
        <w:jc w:val="both"/>
      </w:pPr>
      <w:r>
        <w:t>по 5 ИК, всего      │ │                     экзамена  │ │ │ час. │ │ │ мин.</w:t>
      </w:r>
    </w:p>
    <w:p w:rsidR="0065190A" w:rsidRDefault="0065190A">
      <w:pPr>
        <w:pStyle w:val="ConsPlusNonformat"/>
        <w:jc w:val="both"/>
      </w:pPr>
      <w:r>
        <w:t xml:space="preserve">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Специализированная  │ │</w:t>
      </w:r>
    </w:p>
    <w:p w:rsidR="0065190A" w:rsidRDefault="0065190A">
      <w:pPr>
        <w:pStyle w:val="ConsPlusNonformat"/>
        <w:jc w:val="both"/>
      </w:pPr>
      <w:r>
        <w:t>рассадка            └─┘</w:t>
      </w:r>
    </w:p>
    <w:p w:rsidR="0065190A" w:rsidRDefault="0065190A">
      <w:pPr>
        <w:pStyle w:val="ConsPlusNormal"/>
        <w:ind w:firstLine="540"/>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955"/>
        <w:gridCol w:w="360"/>
        <w:gridCol w:w="607"/>
        <w:gridCol w:w="540"/>
        <w:gridCol w:w="720"/>
        <w:gridCol w:w="360"/>
        <w:gridCol w:w="454"/>
        <w:gridCol w:w="737"/>
        <w:gridCol w:w="667"/>
        <w:gridCol w:w="1020"/>
        <w:gridCol w:w="780"/>
        <w:gridCol w:w="1080"/>
        <w:gridCol w:w="1020"/>
        <w:gridCol w:w="1020"/>
        <w:gridCol w:w="794"/>
      </w:tblGrid>
      <w:tr w:rsidR="0065190A">
        <w:tc>
          <w:tcPr>
            <w:tcW w:w="564" w:type="dxa"/>
            <w:vMerge w:val="restart"/>
          </w:tcPr>
          <w:p w:rsidR="0065190A" w:rsidRDefault="0065190A">
            <w:pPr>
              <w:pStyle w:val="ConsPlusNormal"/>
              <w:jc w:val="center"/>
            </w:pPr>
            <w:r>
              <w:lastRenderedPageBreak/>
              <w:t>N п/п</w:t>
            </w:r>
          </w:p>
        </w:tc>
        <w:tc>
          <w:tcPr>
            <w:tcW w:w="3182" w:type="dxa"/>
            <w:gridSpan w:val="5"/>
          </w:tcPr>
          <w:p w:rsidR="0065190A" w:rsidRDefault="0065190A">
            <w:pPr>
              <w:pStyle w:val="ConsPlusNormal"/>
              <w:jc w:val="center"/>
            </w:pPr>
            <w:r>
              <w:t>Участники, распределенные в аудиторию</w:t>
            </w:r>
          </w:p>
        </w:tc>
        <w:tc>
          <w:tcPr>
            <w:tcW w:w="814" w:type="dxa"/>
            <w:gridSpan w:val="2"/>
            <w:vMerge w:val="restart"/>
          </w:tcPr>
          <w:p w:rsidR="0065190A" w:rsidRDefault="0065190A">
            <w:pPr>
              <w:pStyle w:val="ConsPlusNormal"/>
              <w:jc w:val="center"/>
            </w:pPr>
            <w:r>
              <w:t>Очередь сдачи</w:t>
            </w:r>
          </w:p>
        </w:tc>
        <w:tc>
          <w:tcPr>
            <w:tcW w:w="3204" w:type="dxa"/>
            <w:gridSpan w:val="4"/>
          </w:tcPr>
          <w:p w:rsidR="0065190A" w:rsidRDefault="0065190A">
            <w:pPr>
              <w:pStyle w:val="ConsPlusNormal"/>
              <w:jc w:val="center"/>
            </w:pPr>
            <w:r>
              <w:t>Отметки о явке, удалении и т.п.</w:t>
            </w:r>
          </w:p>
        </w:tc>
        <w:tc>
          <w:tcPr>
            <w:tcW w:w="1080" w:type="dxa"/>
            <w:vMerge w:val="restart"/>
          </w:tcPr>
          <w:p w:rsidR="0065190A" w:rsidRDefault="0065190A">
            <w:pPr>
              <w:pStyle w:val="ConsPlusNormal"/>
              <w:jc w:val="center"/>
            </w:pPr>
            <w:r>
              <w:t>Подали апелляцию о нарушении порядка</w:t>
            </w:r>
          </w:p>
        </w:tc>
        <w:tc>
          <w:tcPr>
            <w:tcW w:w="1020" w:type="dxa"/>
            <w:vMerge w:val="restart"/>
          </w:tcPr>
          <w:p w:rsidR="0065190A" w:rsidRDefault="0065190A">
            <w:pPr>
              <w:pStyle w:val="ConsPlusNormal"/>
              <w:jc w:val="center"/>
            </w:pPr>
            <w:r>
              <w:t>Заменено ИК (брак, испорченные)</w:t>
            </w:r>
          </w:p>
        </w:tc>
        <w:tc>
          <w:tcPr>
            <w:tcW w:w="1020" w:type="dxa"/>
            <w:vMerge w:val="restart"/>
          </w:tcPr>
          <w:p w:rsidR="0065190A" w:rsidRDefault="0065190A">
            <w:pPr>
              <w:pStyle w:val="ConsPlusNormal"/>
              <w:jc w:val="center"/>
            </w:pPr>
            <w:r>
              <w:t>Бланк регистрации получен</w:t>
            </w:r>
          </w:p>
        </w:tc>
        <w:tc>
          <w:tcPr>
            <w:tcW w:w="794" w:type="dxa"/>
            <w:vMerge w:val="restart"/>
          </w:tcPr>
          <w:p w:rsidR="0065190A" w:rsidRDefault="0065190A">
            <w:pPr>
              <w:pStyle w:val="ConsPlusNormal"/>
              <w:jc w:val="center"/>
            </w:pPr>
            <w:r>
              <w:t>Подпись участника</w:t>
            </w:r>
          </w:p>
        </w:tc>
      </w:tr>
      <w:tr w:rsidR="0065190A">
        <w:tc>
          <w:tcPr>
            <w:tcW w:w="564" w:type="dxa"/>
            <w:vMerge/>
          </w:tcPr>
          <w:p w:rsidR="0065190A" w:rsidRDefault="0065190A"/>
        </w:tc>
        <w:tc>
          <w:tcPr>
            <w:tcW w:w="1315" w:type="dxa"/>
            <w:gridSpan w:val="2"/>
            <w:vMerge w:val="restart"/>
          </w:tcPr>
          <w:p w:rsidR="0065190A" w:rsidRDefault="0065190A">
            <w:pPr>
              <w:pStyle w:val="ConsPlusNormal"/>
              <w:jc w:val="center"/>
            </w:pPr>
            <w:r>
              <w:t>Фамилия Имя Отчество</w:t>
            </w:r>
          </w:p>
        </w:tc>
        <w:tc>
          <w:tcPr>
            <w:tcW w:w="1147" w:type="dxa"/>
            <w:gridSpan w:val="2"/>
          </w:tcPr>
          <w:p w:rsidR="0065190A" w:rsidRDefault="0065190A">
            <w:pPr>
              <w:pStyle w:val="ConsPlusNormal"/>
              <w:jc w:val="center"/>
            </w:pPr>
            <w:r>
              <w:t>документ</w:t>
            </w:r>
          </w:p>
        </w:tc>
        <w:tc>
          <w:tcPr>
            <w:tcW w:w="720" w:type="dxa"/>
            <w:vMerge w:val="restart"/>
          </w:tcPr>
          <w:p w:rsidR="0065190A" w:rsidRDefault="0065190A">
            <w:pPr>
              <w:pStyle w:val="ConsPlusNormal"/>
              <w:jc w:val="center"/>
            </w:pPr>
            <w:r>
              <w:t>место в аудитории</w:t>
            </w:r>
          </w:p>
        </w:tc>
        <w:tc>
          <w:tcPr>
            <w:tcW w:w="814" w:type="dxa"/>
            <w:gridSpan w:val="2"/>
            <w:vMerge/>
          </w:tcPr>
          <w:p w:rsidR="0065190A" w:rsidRDefault="0065190A"/>
        </w:tc>
        <w:tc>
          <w:tcPr>
            <w:tcW w:w="737" w:type="dxa"/>
            <w:vMerge w:val="restart"/>
          </w:tcPr>
          <w:p w:rsidR="0065190A" w:rsidRDefault="0065190A">
            <w:pPr>
              <w:pStyle w:val="ConsPlusNormal"/>
              <w:jc w:val="center"/>
            </w:pPr>
            <w:r>
              <w:t>Явился в аудиторию</w:t>
            </w:r>
          </w:p>
        </w:tc>
        <w:tc>
          <w:tcPr>
            <w:tcW w:w="667" w:type="dxa"/>
            <w:vMerge w:val="restart"/>
          </w:tcPr>
          <w:p w:rsidR="0065190A" w:rsidRDefault="0065190A">
            <w:pPr>
              <w:pStyle w:val="ConsPlusNormal"/>
              <w:jc w:val="center"/>
            </w:pPr>
            <w:r>
              <w:t>Удален с экзамена</w:t>
            </w:r>
          </w:p>
        </w:tc>
        <w:tc>
          <w:tcPr>
            <w:tcW w:w="1020" w:type="dxa"/>
            <w:vMerge w:val="restart"/>
          </w:tcPr>
          <w:p w:rsidR="0065190A" w:rsidRDefault="0065190A">
            <w:pPr>
              <w:pStyle w:val="ConsPlusNormal"/>
              <w:jc w:val="center"/>
            </w:pPr>
            <w:r>
              <w:t>Не закончил экзамен</w:t>
            </w:r>
          </w:p>
        </w:tc>
        <w:tc>
          <w:tcPr>
            <w:tcW w:w="780" w:type="dxa"/>
            <w:vMerge w:val="restart"/>
          </w:tcPr>
          <w:p w:rsidR="0065190A" w:rsidRDefault="0065190A">
            <w:pPr>
              <w:pStyle w:val="ConsPlusNormal"/>
              <w:jc w:val="center"/>
            </w:pPr>
            <w:r>
              <w:t>Ошибка в документе</w:t>
            </w:r>
          </w:p>
        </w:tc>
        <w:tc>
          <w:tcPr>
            <w:tcW w:w="1080" w:type="dxa"/>
            <w:vMerge/>
          </w:tcPr>
          <w:p w:rsidR="0065190A" w:rsidRDefault="0065190A"/>
        </w:tc>
        <w:tc>
          <w:tcPr>
            <w:tcW w:w="1020" w:type="dxa"/>
            <w:vMerge/>
          </w:tcPr>
          <w:p w:rsidR="0065190A" w:rsidRDefault="0065190A"/>
        </w:tc>
        <w:tc>
          <w:tcPr>
            <w:tcW w:w="1020" w:type="dxa"/>
            <w:vMerge/>
          </w:tcPr>
          <w:p w:rsidR="0065190A" w:rsidRDefault="0065190A"/>
        </w:tc>
        <w:tc>
          <w:tcPr>
            <w:tcW w:w="794" w:type="dxa"/>
            <w:vMerge/>
          </w:tcPr>
          <w:p w:rsidR="0065190A" w:rsidRDefault="0065190A"/>
        </w:tc>
      </w:tr>
      <w:tr w:rsidR="0065190A">
        <w:tc>
          <w:tcPr>
            <w:tcW w:w="564" w:type="dxa"/>
            <w:vMerge/>
          </w:tcPr>
          <w:p w:rsidR="0065190A" w:rsidRDefault="0065190A"/>
        </w:tc>
        <w:tc>
          <w:tcPr>
            <w:tcW w:w="1315" w:type="dxa"/>
            <w:gridSpan w:val="2"/>
            <w:vMerge/>
          </w:tcPr>
          <w:p w:rsidR="0065190A" w:rsidRDefault="0065190A"/>
        </w:tc>
        <w:tc>
          <w:tcPr>
            <w:tcW w:w="607" w:type="dxa"/>
          </w:tcPr>
          <w:p w:rsidR="0065190A" w:rsidRDefault="0065190A">
            <w:pPr>
              <w:pStyle w:val="ConsPlusNormal"/>
              <w:jc w:val="center"/>
            </w:pPr>
            <w:r>
              <w:t>серия</w:t>
            </w:r>
          </w:p>
        </w:tc>
        <w:tc>
          <w:tcPr>
            <w:tcW w:w="540" w:type="dxa"/>
          </w:tcPr>
          <w:p w:rsidR="0065190A" w:rsidRDefault="0065190A">
            <w:pPr>
              <w:pStyle w:val="ConsPlusNormal"/>
              <w:jc w:val="center"/>
            </w:pPr>
            <w:r>
              <w:t>номер</w:t>
            </w:r>
          </w:p>
        </w:tc>
        <w:tc>
          <w:tcPr>
            <w:tcW w:w="720" w:type="dxa"/>
            <w:vMerge/>
          </w:tcPr>
          <w:p w:rsidR="0065190A" w:rsidRDefault="0065190A"/>
        </w:tc>
        <w:tc>
          <w:tcPr>
            <w:tcW w:w="814" w:type="dxa"/>
            <w:gridSpan w:val="2"/>
            <w:vMerge/>
          </w:tcPr>
          <w:p w:rsidR="0065190A" w:rsidRDefault="0065190A"/>
        </w:tc>
        <w:tc>
          <w:tcPr>
            <w:tcW w:w="737" w:type="dxa"/>
            <w:vMerge/>
          </w:tcPr>
          <w:p w:rsidR="0065190A" w:rsidRDefault="0065190A"/>
        </w:tc>
        <w:tc>
          <w:tcPr>
            <w:tcW w:w="667" w:type="dxa"/>
            <w:vMerge/>
          </w:tcPr>
          <w:p w:rsidR="0065190A" w:rsidRDefault="0065190A"/>
        </w:tc>
        <w:tc>
          <w:tcPr>
            <w:tcW w:w="1020" w:type="dxa"/>
            <w:vMerge/>
          </w:tcPr>
          <w:p w:rsidR="0065190A" w:rsidRDefault="0065190A"/>
        </w:tc>
        <w:tc>
          <w:tcPr>
            <w:tcW w:w="780" w:type="dxa"/>
            <w:vMerge/>
          </w:tcPr>
          <w:p w:rsidR="0065190A" w:rsidRDefault="0065190A"/>
        </w:tc>
        <w:tc>
          <w:tcPr>
            <w:tcW w:w="1080" w:type="dxa"/>
            <w:vMerge/>
          </w:tcPr>
          <w:p w:rsidR="0065190A" w:rsidRDefault="0065190A"/>
        </w:tc>
        <w:tc>
          <w:tcPr>
            <w:tcW w:w="1020" w:type="dxa"/>
            <w:vMerge/>
          </w:tcPr>
          <w:p w:rsidR="0065190A" w:rsidRDefault="0065190A"/>
        </w:tc>
        <w:tc>
          <w:tcPr>
            <w:tcW w:w="1020" w:type="dxa"/>
            <w:vMerge/>
          </w:tcPr>
          <w:p w:rsidR="0065190A" w:rsidRDefault="0065190A"/>
        </w:tc>
        <w:tc>
          <w:tcPr>
            <w:tcW w:w="794" w:type="dxa"/>
            <w:vMerge/>
          </w:tcPr>
          <w:p w:rsidR="0065190A" w:rsidRDefault="0065190A"/>
        </w:tc>
      </w:tr>
      <w:tr w:rsidR="0065190A">
        <w:tc>
          <w:tcPr>
            <w:tcW w:w="564" w:type="dxa"/>
          </w:tcPr>
          <w:p w:rsidR="0065190A" w:rsidRDefault="0065190A">
            <w:pPr>
              <w:pStyle w:val="ConsPlusNormal"/>
              <w:jc w:val="center"/>
            </w:pPr>
            <w:r>
              <w:t>1</w:t>
            </w:r>
          </w:p>
        </w:tc>
        <w:tc>
          <w:tcPr>
            <w:tcW w:w="1315" w:type="dxa"/>
            <w:gridSpan w:val="2"/>
          </w:tcPr>
          <w:p w:rsidR="0065190A" w:rsidRDefault="0065190A">
            <w:pPr>
              <w:pStyle w:val="ConsPlusNormal"/>
              <w:jc w:val="center"/>
            </w:pPr>
            <w:r>
              <w:t>2</w:t>
            </w:r>
          </w:p>
        </w:tc>
        <w:tc>
          <w:tcPr>
            <w:tcW w:w="607" w:type="dxa"/>
          </w:tcPr>
          <w:p w:rsidR="0065190A" w:rsidRDefault="0065190A">
            <w:pPr>
              <w:pStyle w:val="ConsPlusNormal"/>
              <w:jc w:val="center"/>
            </w:pPr>
            <w:r>
              <w:t>3</w:t>
            </w:r>
          </w:p>
        </w:tc>
        <w:tc>
          <w:tcPr>
            <w:tcW w:w="540" w:type="dxa"/>
          </w:tcPr>
          <w:p w:rsidR="0065190A" w:rsidRDefault="0065190A">
            <w:pPr>
              <w:pStyle w:val="ConsPlusNormal"/>
              <w:jc w:val="center"/>
            </w:pPr>
            <w:r>
              <w:t>4</w:t>
            </w:r>
          </w:p>
        </w:tc>
        <w:tc>
          <w:tcPr>
            <w:tcW w:w="720" w:type="dxa"/>
          </w:tcPr>
          <w:p w:rsidR="0065190A" w:rsidRDefault="0065190A">
            <w:pPr>
              <w:pStyle w:val="ConsPlusNormal"/>
              <w:jc w:val="center"/>
            </w:pPr>
            <w:r>
              <w:t>5</w:t>
            </w:r>
          </w:p>
        </w:tc>
        <w:tc>
          <w:tcPr>
            <w:tcW w:w="814" w:type="dxa"/>
            <w:gridSpan w:val="2"/>
          </w:tcPr>
          <w:p w:rsidR="0065190A" w:rsidRDefault="0065190A">
            <w:pPr>
              <w:pStyle w:val="ConsPlusNormal"/>
              <w:jc w:val="center"/>
            </w:pPr>
            <w:r>
              <w:t>6</w:t>
            </w:r>
          </w:p>
        </w:tc>
        <w:tc>
          <w:tcPr>
            <w:tcW w:w="737" w:type="dxa"/>
          </w:tcPr>
          <w:p w:rsidR="0065190A" w:rsidRDefault="0065190A">
            <w:pPr>
              <w:pStyle w:val="ConsPlusNormal"/>
              <w:jc w:val="center"/>
            </w:pPr>
            <w:r>
              <w:t>7</w:t>
            </w:r>
          </w:p>
        </w:tc>
        <w:tc>
          <w:tcPr>
            <w:tcW w:w="667" w:type="dxa"/>
          </w:tcPr>
          <w:p w:rsidR="0065190A" w:rsidRDefault="0065190A">
            <w:pPr>
              <w:pStyle w:val="ConsPlusNormal"/>
              <w:jc w:val="center"/>
            </w:pPr>
            <w:r>
              <w:t>8</w:t>
            </w:r>
          </w:p>
        </w:tc>
        <w:tc>
          <w:tcPr>
            <w:tcW w:w="1020" w:type="dxa"/>
          </w:tcPr>
          <w:p w:rsidR="0065190A" w:rsidRDefault="0065190A">
            <w:pPr>
              <w:pStyle w:val="ConsPlusNormal"/>
              <w:jc w:val="center"/>
            </w:pPr>
            <w:r>
              <w:t>9</w:t>
            </w:r>
          </w:p>
        </w:tc>
        <w:tc>
          <w:tcPr>
            <w:tcW w:w="780" w:type="dxa"/>
          </w:tcPr>
          <w:p w:rsidR="0065190A" w:rsidRDefault="0065190A">
            <w:pPr>
              <w:pStyle w:val="ConsPlusNormal"/>
              <w:jc w:val="center"/>
            </w:pPr>
            <w:r>
              <w:t>10</w:t>
            </w:r>
          </w:p>
        </w:tc>
        <w:tc>
          <w:tcPr>
            <w:tcW w:w="1080" w:type="dxa"/>
          </w:tcPr>
          <w:p w:rsidR="0065190A" w:rsidRDefault="0065190A">
            <w:pPr>
              <w:pStyle w:val="ConsPlusNormal"/>
              <w:jc w:val="center"/>
            </w:pPr>
            <w:r>
              <w:t>11</w:t>
            </w:r>
          </w:p>
        </w:tc>
        <w:tc>
          <w:tcPr>
            <w:tcW w:w="1020" w:type="dxa"/>
          </w:tcPr>
          <w:p w:rsidR="0065190A" w:rsidRDefault="0065190A">
            <w:pPr>
              <w:pStyle w:val="ConsPlusNormal"/>
              <w:jc w:val="center"/>
            </w:pPr>
            <w:r>
              <w:t>12</w:t>
            </w:r>
          </w:p>
        </w:tc>
        <w:tc>
          <w:tcPr>
            <w:tcW w:w="1020" w:type="dxa"/>
          </w:tcPr>
          <w:p w:rsidR="0065190A" w:rsidRDefault="0065190A">
            <w:pPr>
              <w:pStyle w:val="ConsPlusNormal"/>
              <w:jc w:val="center"/>
            </w:pPr>
            <w:r>
              <w:t>13</w:t>
            </w:r>
          </w:p>
        </w:tc>
        <w:tc>
          <w:tcPr>
            <w:tcW w:w="794" w:type="dxa"/>
          </w:tcPr>
          <w:p w:rsidR="0065190A" w:rsidRDefault="0065190A">
            <w:pPr>
              <w:pStyle w:val="ConsPlusNormal"/>
              <w:jc w:val="center"/>
            </w:pPr>
            <w:r>
              <w:t>14</w:t>
            </w:r>
          </w:p>
        </w:tc>
      </w:tr>
      <w:tr w:rsidR="0065190A">
        <w:tc>
          <w:tcPr>
            <w:tcW w:w="564" w:type="dxa"/>
          </w:tcPr>
          <w:p w:rsidR="0065190A" w:rsidRDefault="0065190A">
            <w:pPr>
              <w:pStyle w:val="ConsPlusNormal"/>
            </w:pPr>
          </w:p>
        </w:tc>
        <w:tc>
          <w:tcPr>
            <w:tcW w:w="1315" w:type="dxa"/>
            <w:gridSpan w:val="2"/>
          </w:tcPr>
          <w:p w:rsidR="0065190A" w:rsidRDefault="0065190A">
            <w:pPr>
              <w:pStyle w:val="ConsPlusNormal"/>
            </w:pPr>
          </w:p>
        </w:tc>
        <w:tc>
          <w:tcPr>
            <w:tcW w:w="607" w:type="dxa"/>
          </w:tcPr>
          <w:p w:rsidR="0065190A" w:rsidRDefault="0065190A">
            <w:pPr>
              <w:pStyle w:val="ConsPlusNormal"/>
            </w:pPr>
          </w:p>
        </w:tc>
        <w:tc>
          <w:tcPr>
            <w:tcW w:w="540" w:type="dxa"/>
          </w:tcPr>
          <w:p w:rsidR="0065190A" w:rsidRDefault="0065190A">
            <w:pPr>
              <w:pStyle w:val="ConsPlusNormal"/>
            </w:pPr>
          </w:p>
        </w:tc>
        <w:tc>
          <w:tcPr>
            <w:tcW w:w="720" w:type="dxa"/>
          </w:tcPr>
          <w:p w:rsidR="0065190A" w:rsidRDefault="0065190A">
            <w:pPr>
              <w:pStyle w:val="ConsPlusNormal"/>
            </w:pPr>
          </w:p>
        </w:tc>
        <w:tc>
          <w:tcPr>
            <w:tcW w:w="814" w:type="dxa"/>
            <w:gridSpan w:val="2"/>
          </w:tcPr>
          <w:p w:rsidR="0065190A" w:rsidRDefault="0065190A">
            <w:pPr>
              <w:pStyle w:val="ConsPlusNormal"/>
            </w:pPr>
          </w:p>
        </w:tc>
        <w:tc>
          <w:tcPr>
            <w:tcW w:w="737" w:type="dxa"/>
          </w:tcPr>
          <w:p w:rsidR="0065190A" w:rsidRDefault="0065190A">
            <w:pPr>
              <w:pStyle w:val="ConsPlusNormal"/>
            </w:pPr>
          </w:p>
        </w:tc>
        <w:tc>
          <w:tcPr>
            <w:tcW w:w="667" w:type="dxa"/>
          </w:tcPr>
          <w:p w:rsidR="0065190A" w:rsidRDefault="0065190A">
            <w:pPr>
              <w:pStyle w:val="ConsPlusNormal"/>
            </w:pPr>
          </w:p>
        </w:tc>
        <w:tc>
          <w:tcPr>
            <w:tcW w:w="1020" w:type="dxa"/>
          </w:tcPr>
          <w:p w:rsidR="0065190A" w:rsidRDefault="0065190A">
            <w:pPr>
              <w:pStyle w:val="ConsPlusNormal"/>
            </w:pPr>
          </w:p>
        </w:tc>
        <w:tc>
          <w:tcPr>
            <w:tcW w:w="780" w:type="dxa"/>
          </w:tcPr>
          <w:p w:rsidR="0065190A" w:rsidRDefault="0065190A">
            <w:pPr>
              <w:pStyle w:val="ConsPlusNormal"/>
            </w:pPr>
          </w:p>
        </w:tc>
        <w:tc>
          <w:tcPr>
            <w:tcW w:w="1080"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c>
          <w:tcPr>
            <w:tcW w:w="794" w:type="dxa"/>
          </w:tcPr>
          <w:p w:rsidR="0065190A" w:rsidRDefault="0065190A">
            <w:pPr>
              <w:pStyle w:val="ConsPlusNormal"/>
            </w:pPr>
          </w:p>
        </w:tc>
      </w:tr>
      <w:tr w:rsidR="0065190A">
        <w:tblPrEx>
          <w:tblBorders>
            <w:left w:val="nil"/>
            <w:right w:val="nil"/>
          </w:tblBorders>
        </w:tblPrEx>
        <w:tc>
          <w:tcPr>
            <w:tcW w:w="1519" w:type="dxa"/>
            <w:gridSpan w:val="2"/>
            <w:tcBorders>
              <w:left w:val="nil"/>
              <w:bottom w:val="nil"/>
            </w:tcBorders>
          </w:tcPr>
          <w:p w:rsidR="0065190A" w:rsidRDefault="0065190A">
            <w:pPr>
              <w:pStyle w:val="ConsPlusNormal"/>
            </w:pPr>
            <w:r>
              <w:t>Итого распределено участников:</w:t>
            </w:r>
          </w:p>
        </w:tc>
        <w:tc>
          <w:tcPr>
            <w:tcW w:w="360" w:type="dxa"/>
          </w:tcPr>
          <w:p w:rsidR="0065190A" w:rsidRDefault="0065190A">
            <w:pPr>
              <w:pStyle w:val="ConsPlusNormal"/>
            </w:pPr>
          </w:p>
        </w:tc>
        <w:tc>
          <w:tcPr>
            <w:tcW w:w="2681" w:type="dxa"/>
            <w:gridSpan w:val="5"/>
          </w:tcPr>
          <w:p w:rsidR="0065190A" w:rsidRDefault="0065190A">
            <w:pPr>
              <w:pStyle w:val="ConsPlusNormal"/>
              <w:jc w:val="right"/>
            </w:pPr>
            <w:r>
              <w:t>Итого:</w:t>
            </w:r>
          </w:p>
        </w:tc>
        <w:tc>
          <w:tcPr>
            <w:tcW w:w="737" w:type="dxa"/>
          </w:tcPr>
          <w:p w:rsidR="0065190A" w:rsidRDefault="0065190A">
            <w:pPr>
              <w:pStyle w:val="ConsPlusNormal"/>
            </w:pPr>
          </w:p>
        </w:tc>
        <w:tc>
          <w:tcPr>
            <w:tcW w:w="667" w:type="dxa"/>
          </w:tcPr>
          <w:p w:rsidR="0065190A" w:rsidRDefault="0065190A">
            <w:pPr>
              <w:pStyle w:val="ConsPlusNormal"/>
            </w:pPr>
          </w:p>
        </w:tc>
        <w:tc>
          <w:tcPr>
            <w:tcW w:w="1020" w:type="dxa"/>
          </w:tcPr>
          <w:p w:rsidR="0065190A" w:rsidRDefault="0065190A">
            <w:pPr>
              <w:pStyle w:val="ConsPlusNormal"/>
            </w:pPr>
          </w:p>
        </w:tc>
        <w:tc>
          <w:tcPr>
            <w:tcW w:w="780" w:type="dxa"/>
          </w:tcPr>
          <w:p w:rsidR="0065190A" w:rsidRDefault="0065190A">
            <w:pPr>
              <w:pStyle w:val="ConsPlusNormal"/>
            </w:pPr>
          </w:p>
        </w:tc>
        <w:tc>
          <w:tcPr>
            <w:tcW w:w="1080" w:type="dxa"/>
          </w:tcPr>
          <w:p w:rsidR="0065190A" w:rsidRDefault="0065190A">
            <w:pPr>
              <w:pStyle w:val="ConsPlusNormal"/>
            </w:pPr>
          </w:p>
        </w:tc>
        <w:tc>
          <w:tcPr>
            <w:tcW w:w="1020" w:type="dxa"/>
          </w:tcPr>
          <w:p w:rsidR="0065190A" w:rsidRDefault="0065190A">
            <w:pPr>
              <w:pStyle w:val="ConsPlusNormal"/>
            </w:pPr>
          </w:p>
        </w:tc>
        <w:tc>
          <w:tcPr>
            <w:tcW w:w="1020" w:type="dxa"/>
          </w:tcPr>
          <w:p w:rsidR="0065190A" w:rsidRDefault="0065190A">
            <w:pPr>
              <w:pStyle w:val="ConsPlusNormal"/>
            </w:pPr>
          </w:p>
        </w:tc>
        <w:tc>
          <w:tcPr>
            <w:tcW w:w="794" w:type="dxa"/>
            <w:tcBorders>
              <w:bottom w:val="nil"/>
              <w:right w:val="nil"/>
            </w:tcBorders>
          </w:tcPr>
          <w:p w:rsidR="0065190A" w:rsidRDefault="0065190A">
            <w:pPr>
              <w:pStyle w:val="ConsPlusNormal"/>
            </w:pPr>
          </w:p>
        </w:tc>
      </w:tr>
      <w:tr w:rsidR="0065190A">
        <w:tblPrEx>
          <w:tblBorders>
            <w:left w:val="nil"/>
            <w:right w:val="nil"/>
            <w:insideH w:val="nil"/>
          </w:tblBorders>
        </w:tblPrEx>
        <w:tc>
          <w:tcPr>
            <w:tcW w:w="4106" w:type="dxa"/>
            <w:gridSpan w:val="7"/>
            <w:tcBorders>
              <w:top w:val="nil"/>
              <w:left w:val="nil"/>
              <w:bottom w:val="nil"/>
            </w:tcBorders>
          </w:tcPr>
          <w:p w:rsidR="0065190A" w:rsidRDefault="0065190A">
            <w:pPr>
              <w:pStyle w:val="ConsPlusNormal"/>
              <w:jc w:val="right"/>
            </w:pPr>
            <w:r>
              <w:t>Итого не явилось участников:</w:t>
            </w:r>
          </w:p>
        </w:tc>
        <w:tc>
          <w:tcPr>
            <w:tcW w:w="454" w:type="dxa"/>
          </w:tcPr>
          <w:p w:rsidR="0065190A" w:rsidRDefault="0065190A">
            <w:pPr>
              <w:pStyle w:val="ConsPlusNormal"/>
            </w:pPr>
          </w:p>
        </w:tc>
        <w:tc>
          <w:tcPr>
            <w:tcW w:w="6324" w:type="dxa"/>
            <w:gridSpan w:val="7"/>
            <w:tcBorders>
              <w:bottom w:val="nil"/>
              <w:right w:val="nil"/>
            </w:tcBorders>
          </w:tcPr>
          <w:p w:rsidR="0065190A" w:rsidRDefault="0065190A">
            <w:pPr>
              <w:pStyle w:val="ConsPlusNormal"/>
            </w:pPr>
          </w:p>
        </w:tc>
        <w:tc>
          <w:tcPr>
            <w:tcW w:w="794" w:type="dxa"/>
            <w:tcBorders>
              <w:top w:val="nil"/>
              <w:left w:val="nil"/>
              <w:bottom w:val="nil"/>
              <w:right w:val="nil"/>
            </w:tcBorders>
          </w:tcPr>
          <w:p w:rsidR="0065190A" w:rsidRDefault="0065190A">
            <w:pPr>
              <w:pStyle w:val="ConsPlusNormal"/>
            </w:pPr>
          </w:p>
        </w:tc>
      </w:tr>
    </w:tbl>
    <w:p w:rsidR="0065190A" w:rsidRDefault="0065190A">
      <w:pPr>
        <w:pStyle w:val="ConsPlusNormal"/>
        <w:ind w:firstLine="540"/>
        <w:jc w:val="both"/>
      </w:pPr>
    </w:p>
    <w:p w:rsidR="0065190A" w:rsidRDefault="0065190A">
      <w:pPr>
        <w:pStyle w:val="ConsPlusNonformat"/>
        <w:jc w:val="both"/>
      </w:pPr>
      <w:r>
        <w:t>Организатор(ы) в аудитории    Ответственный</w:t>
      </w:r>
    </w:p>
    <w:p w:rsidR="0065190A" w:rsidRDefault="0065190A">
      <w:pPr>
        <w:pStyle w:val="ConsPlusNonformat"/>
        <w:jc w:val="both"/>
      </w:pPr>
      <w:r>
        <w:t xml:space="preserve">              ┌─────────────┐ ┌───────────┐</w:t>
      </w:r>
    </w:p>
    <w:p w:rsidR="0065190A" w:rsidRDefault="0065190A">
      <w:pPr>
        <w:pStyle w:val="ConsPlusNonformat"/>
        <w:jc w:val="both"/>
      </w:pPr>
      <w:r>
        <w:t xml:space="preserve">              │             │ │           │</w:t>
      </w:r>
    </w:p>
    <w:p w:rsidR="0065190A" w:rsidRDefault="0065190A">
      <w:pPr>
        <w:pStyle w:val="ConsPlusNonformat"/>
        <w:jc w:val="both"/>
      </w:pPr>
      <w:r>
        <w:t>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             │ │           │  Член(ы) ГЭК</w:t>
      </w:r>
    </w:p>
    <w:p w:rsidR="0065190A" w:rsidRDefault="0065190A">
      <w:pPr>
        <w:pStyle w:val="ConsPlusNonformat"/>
        <w:jc w:val="both"/>
      </w:pPr>
      <w:r>
        <w:t>_____________/└─────────────┘/└───────────┘                ┌─────────────┐</w:t>
      </w:r>
    </w:p>
    <w:p w:rsidR="0065190A" w:rsidRDefault="0065190A">
      <w:pPr>
        <w:pStyle w:val="ConsPlusNonformat"/>
        <w:jc w:val="both"/>
      </w:pPr>
      <w:r>
        <w:t xml:space="preserve">  (подпись)        (ФИО)                                   │             │</w:t>
      </w:r>
    </w:p>
    <w:p w:rsidR="0065190A" w:rsidRDefault="0065190A">
      <w:pPr>
        <w:pStyle w:val="ConsPlusNonformat"/>
        <w:jc w:val="both"/>
      </w:pPr>
      <w:r>
        <w:t xml:space="preserve">                                             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Руководитель ППЭ</w:t>
      </w:r>
    </w:p>
    <w:p w:rsidR="0065190A" w:rsidRDefault="0065190A">
      <w:pPr>
        <w:pStyle w:val="ConsPlusNonformat"/>
        <w:jc w:val="both"/>
      </w:pPr>
      <w:r>
        <w:t xml:space="preserve">              ┌─────────────┐                              ┌─────────────┐</w:t>
      </w:r>
    </w:p>
    <w:p w:rsidR="0065190A" w:rsidRDefault="0065190A">
      <w:pPr>
        <w:pStyle w:val="ConsPlusNonformat"/>
        <w:jc w:val="both"/>
      </w:pPr>
      <w:r>
        <w:t xml:space="preserve">              │             │                              │             │</w:t>
      </w:r>
    </w:p>
    <w:p w:rsidR="0065190A" w:rsidRDefault="0065190A">
      <w:pPr>
        <w:pStyle w:val="ConsPlusNonformat"/>
        <w:jc w:val="both"/>
      </w:pPr>
      <w:r>
        <w:t>_____________/└─────────────┘/               _____________/└─────────────┘/</w:t>
      </w:r>
    </w:p>
    <w:p w:rsidR="0065190A" w:rsidRDefault="0065190A">
      <w:pPr>
        <w:pStyle w:val="ConsPlusNonformat"/>
        <w:jc w:val="both"/>
      </w:pPr>
      <w:r>
        <w:t xml:space="preserve">  (подпись)        (ФИО)                       (подпись)        (ФИО)</w:t>
      </w:r>
    </w:p>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стр. │ │ │ из │ │ │</w:t>
      </w:r>
    </w:p>
    <w:p w:rsidR="0065190A" w:rsidRDefault="0065190A">
      <w:pPr>
        <w:pStyle w:val="ConsPlusNonformat"/>
        <w:jc w:val="both"/>
      </w:pPr>
      <w:r>
        <w:t xml:space="preserve">                                                             └─┴─┘    └─┴─┘</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 │</w:t>
      </w:r>
    </w:p>
    <w:p w:rsidR="0065190A" w:rsidRDefault="0065190A">
      <w:pPr>
        <w:pStyle w:val="ConsPlusNonformat"/>
        <w:jc w:val="both"/>
      </w:pPr>
      <w:r>
        <w:t xml:space="preserve"> └─┴─┘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75" w:name="P6706"/>
      <w:bookmarkEnd w:id="75"/>
      <w:r>
        <w:t xml:space="preserve">        Протокол проведения ЕГЭ в аудитории проведения        ППЭ-│05-03-У│</w:t>
      </w:r>
    </w:p>
    <w:p w:rsidR="0065190A" w:rsidRDefault="0065190A">
      <w:pPr>
        <w:pStyle w:val="ConsPlusNonformat"/>
        <w:jc w:val="both"/>
      </w:pPr>
      <w:r>
        <w:t>------------------------------------------------------------      └───────┘</w:t>
      </w:r>
    </w:p>
    <w:p w:rsidR="0065190A" w:rsidRDefault="0065190A">
      <w:pPr>
        <w:pStyle w:val="ConsPlusNonformat"/>
        <w:jc w:val="both"/>
      </w:pPr>
      <w:r>
        <w:t xml:space="preserve">                     (наименование формы)                      (код формы)</w:t>
      </w:r>
    </w:p>
    <w:p w:rsidR="0065190A" w:rsidRDefault="0065190A">
      <w:pPr>
        <w:pStyle w:val="ConsPlusNonformat"/>
        <w:jc w:val="both"/>
      </w:pPr>
    </w:p>
    <w:p w:rsidR="0065190A" w:rsidRDefault="0065190A">
      <w:pPr>
        <w:pStyle w:val="ConsPlusNonformat"/>
        <w:jc w:val="both"/>
      </w:pPr>
      <w:r>
        <w:t>Вскрыты доставочные</w:t>
      </w:r>
    </w:p>
    <w:p w:rsidR="0065190A" w:rsidRDefault="0065190A">
      <w:pPr>
        <w:pStyle w:val="ConsPlusNonformat"/>
        <w:jc w:val="both"/>
      </w:pPr>
      <w:r>
        <w:t>спецпакеты          ┌─┬─┐      ┌─┬─┐        Начало    ┌─┬─┐      ┌─┬─┐</w:t>
      </w:r>
    </w:p>
    <w:p w:rsidR="0065190A" w:rsidRDefault="0065190A">
      <w:pPr>
        <w:pStyle w:val="ConsPlusNonformat"/>
        <w:jc w:val="both"/>
      </w:pPr>
      <w:r>
        <w:t>с экзаменационными  │ │ │ час. │ │ │ мин.   экзамена  │ │ │ час. │ │ │ мин.</w:t>
      </w:r>
    </w:p>
    <w:p w:rsidR="0065190A" w:rsidRDefault="0065190A">
      <w:pPr>
        <w:pStyle w:val="ConsPlusNonformat"/>
        <w:jc w:val="both"/>
      </w:pPr>
      <w:r>
        <w:t>материалами         └─┴─┘      └─┴─┘                  └─┴─┘      └─┴─┘</w:t>
      </w:r>
    </w:p>
    <w:p w:rsidR="0065190A" w:rsidRDefault="0065190A">
      <w:pPr>
        <w:pStyle w:val="ConsPlusNonformat"/>
        <w:jc w:val="both"/>
      </w:pPr>
    </w:p>
    <w:p w:rsidR="0065190A" w:rsidRDefault="0065190A">
      <w:pPr>
        <w:pStyle w:val="ConsPlusNonformat"/>
        <w:jc w:val="both"/>
      </w:pPr>
      <w:r>
        <w:t xml:space="preserve">                                            Окончание ┌─┬─┐      ┌─┬─┐</w:t>
      </w:r>
    </w:p>
    <w:p w:rsidR="0065190A" w:rsidRDefault="0065190A">
      <w:pPr>
        <w:pStyle w:val="ConsPlusNonformat"/>
        <w:jc w:val="both"/>
      </w:pPr>
      <w:r>
        <w:t xml:space="preserve">                                            экзамена  │ │ │ час. │ │ │ мин.</w:t>
      </w:r>
    </w:p>
    <w:p w:rsidR="0065190A" w:rsidRDefault="0065190A">
      <w:pPr>
        <w:pStyle w:val="ConsPlusNonformat"/>
        <w:jc w:val="both"/>
      </w:pPr>
      <w:r>
        <w:t xml:space="preserve">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Специализированная  │ │</w:t>
      </w:r>
    </w:p>
    <w:p w:rsidR="0065190A" w:rsidRDefault="0065190A">
      <w:pPr>
        <w:pStyle w:val="ConsPlusNonformat"/>
        <w:jc w:val="both"/>
      </w:pPr>
      <w:r>
        <w:t>рассадка            └─┘</w:t>
      </w:r>
    </w:p>
    <w:p w:rsidR="0065190A" w:rsidRDefault="0065190A">
      <w:pPr>
        <w:pStyle w:val="ConsPlusNormal"/>
        <w:ind w:firstLine="540"/>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3"/>
        <w:gridCol w:w="976"/>
        <w:gridCol w:w="360"/>
        <w:gridCol w:w="644"/>
        <w:gridCol w:w="540"/>
        <w:gridCol w:w="540"/>
        <w:gridCol w:w="360"/>
        <w:gridCol w:w="360"/>
        <w:gridCol w:w="799"/>
        <w:gridCol w:w="720"/>
        <w:gridCol w:w="1080"/>
        <w:gridCol w:w="900"/>
        <w:gridCol w:w="850"/>
        <w:gridCol w:w="950"/>
        <w:gridCol w:w="964"/>
        <w:gridCol w:w="850"/>
        <w:gridCol w:w="794"/>
      </w:tblGrid>
      <w:tr w:rsidR="0065190A">
        <w:tc>
          <w:tcPr>
            <w:tcW w:w="543" w:type="dxa"/>
            <w:vMerge w:val="restart"/>
          </w:tcPr>
          <w:p w:rsidR="0065190A" w:rsidRDefault="0065190A">
            <w:pPr>
              <w:pStyle w:val="ConsPlusNormal"/>
              <w:jc w:val="center"/>
            </w:pPr>
            <w:r>
              <w:lastRenderedPageBreak/>
              <w:t>N п/п</w:t>
            </w:r>
          </w:p>
        </w:tc>
        <w:tc>
          <w:tcPr>
            <w:tcW w:w="2520" w:type="dxa"/>
            <w:gridSpan w:val="4"/>
          </w:tcPr>
          <w:p w:rsidR="0065190A" w:rsidRDefault="0065190A">
            <w:pPr>
              <w:pStyle w:val="ConsPlusNormal"/>
              <w:jc w:val="center"/>
            </w:pPr>
            <w:r>
              <w:t>Участники, распределенные в аудиторию</w:t>
            </w:r>
          </w:p>
        </w:tc>
        <w:tc>
          <w:tcPr>
            <w:tcW w:w="1260" w:type="dxa"/>
            <w:gridSpan w:val="3"/>
            <w:vMerge w:val="restart"/>
          </w:tcPr>
          <w:p w:rsidR="0065190A" w:rsidRDefault="0065190A">
            <w:pPr>
              <w:pStyle w:val="ConsPlusNormal"/>
              <w:jc w:val="center"/>
            </w:pPr>
            <w:r>
              <w:t>Очередь сдачи</w:t>
            </w:r>
          </w:p>
        </w:tc>
        <w:tc>
          <w:tcPr>
            <w:tcW w:w="4349" w:type="dxa"/>
            <w:gridSpan w:val="5"/>
          </w:tcPr>
          <w:p w:rsidR="0065190A" w:rsidRDefault="0065190A">
            <w:pPr>
              <w:pStyle w:val="ConsPlusNormal"/>
              <w:jc w:val="center"/>
            </w:pPr>
            <w:r>
              <w:t>Отметки о явке, удалении и т.п.</w:t>
            </w:r>
          </w:p>
        </w:tc>
        <w:tc>
          <w:tcPr>
            <w:tcW w:w="950" w:type="dxa"/>
            <w:vMerge w:val="restart"/>
          </w:tcPr>
          <w:p w:rsidR="0065190A" w:rsidRDefault="0065190A">
            <w:pPr>
              <w:pStyle w:val="ConsPlusNormal"/>
              <w:jc w:val="center"/>
            </w:pPr>
            <w:r>
              <w:t>Подали апелляцию о нарушении порядка</w:t>
            </w:r>
          </w:p>
        </w:tc>
        <w:tc>
          <w:tcPr>
            <w:tcW w:w="964" w:type="dxa"/>
            <w:vMerge w:val="restart"/>
          </w:tcPr>
          <w:p w:rsidR="0065190A" w:rsidRDefault="0065190A">
            <w:pPr>
              <w:pStyle w:val="ConsPlusNormal"/>
              <w:jc w:val="center"/>
            </w:pPr>
            <w:r>
              <w:t>Заменено ИК (брак, испорченные)</w:t>
            </w:r>
          </w:p>
        </w:tc>
        <w:tc>
          <w:tcPr>
            <w:tcW w:w="850" w:type="dxa"/>
            <w:vMerge w:val="restart"/>
          </w:tcPr>
          <w:p w:rsidR="0065190A" w:rsidRDefault="0065190A">
            <w:pPr>
              <w:pStyle w:val="ConsPlusNormal"/>
              <w:jc w:val="center"/>
            </w:pPr>
            <w:r>
              <w:t>Бланк регистрации сдан</w:t>
            </w:r>
          </w:p>
        </w:tc>
        <w:tc>
          <w:tcPr>
            <w:tcW w:w="794" w:type="dxa"/>
            <w:vMerge w:val="restart"/>
          </w:tcPr>
          <w:p w:rsidR="0065190A" w:rsidRDefault="0065190A">
            <w:pPr>
              <w:pStyle w:val="ConsPlusNormal"/>
              <w:jc w:val="center"/>
            </w:pPr>
            <w:r>
              <w:t>Подпись участника</w:t>
            </w:r>
          </w:p>
        </w:tc>
      </w:tr>
      <w:tr w:rsidR="0065190A">
        <w:tc>
          <w:tcPr>
            <w:tcW w:w="543" w:type="dxa"/>
            <w:vMerge/>
          </w:tcPr>
          <w:p w:rsidR="0065190A" w:rsidRDefault="0065190A"/>
        </w:tc>
        <w:tc>
          <w:tcPr>
            <w:tcW w:w="1336" w:type="dxa"/>
            <w:gridSpan w:val="2"/>
            <w:vMerge w:val="restart"/>
          </w:tcPr>
          <w:p w:rsidR="0065190A" w:rsidRDefault="0065190A">
            <w:pPr>
              <w:pStyle w:val="ConsPlusNormal"/>
              <w:jc w:val="center"/>
            </w:pPr>
            <w:r>
              <w:t>Фамилия Имя Отчество</w:t>
            </w:r>
          </w:p>
        </w:tc>
        <w:tc>
          <w:tcPr>
            <w:tcW w:w="1184" w:type="dxa"/>
            <w:gridSpan w:val="2"/>
          </w:tcPr>
          <w:p w:rsidR="0065190A" w:rsidRDefault="0065190A">
            <w:pPr>
              <w:pStyle w:val="ConsPlusNormal"/>
              <w:jc w:val="center"/>
            </w:pPr>
            <w:r>
              <w:t>документ</w:t>
            </w:r>
          </w:p>
        </w:tc>
        <w:tc>
          <w:tcPr>
            <w:tcW w:w="1260" w:type="dxa"/>
            <w:gridSpan w:val="3"/>
            <w:vMerge/>
          </w:tcPr>
          <w:p w:rsidR="0065190A" w:rsidRDefault="0065190A"/>
        </w:tc>
        <w:tc>
          <w:tcPr>
            <w:tcW w:w="799" w:type="dxa"/>
            <w:vMerge w:val="restart"/>
          </w:tcPr>
          <w:p w:rsidR="0065190A" w:rsidRDefault="0065190A">
            <w:pPr>
              <w:pStyle w:val="ConsPlusNormal"/>
              <w:jc w:val="center"/>
            </w:pPr>
            <w:r>
              <w:t>Явился в аудиторию</w:t>
            </w:r>
          </w:p>
        </w:tc>
        <w:tc>
          <w:tcPr>
            <w:tcW w:w="720" w:type="dxa"/>
            <w:vMerge w:val="restart"/>
          </w:tcPr>
          <w:p w:rsidR="0065190A" w:rsidRDefault="0065190A">
            <w:pPr>
              <w:pStyle w:val="ConsPlusNormal"/>
              <w:jc w:val="center"/>
            </w:pPr>
            <w:r>
              <w:t>Удален с экзамена</w:t>
            </w:r>
          </w:p>
        </w:tc>
        <w:tc>
          <w:tcPr>
            <w:tcW w:w="1080" w:type="dxa"/>
            <w:vMerge w:val="restart"/>
          </w:tcPr>
          <w:p w:rsidR="0065190A" w:rsidRDefault="0065190A">
            <w:pPr>
              <w:pStyle w:val="ConsPlusNormal"/>
              <w:jc w:val="center"/>
            </w:pPr>
            <w:r>
              <w:t>Не закончил экзамен</w:t>
            </w:r>
          </w:p>
        </w:tc>
        <w:tc>
          <w:tcPr>
            <w:tcW w:w="900" w:type="dxa"/>
            <w:vMerge w:val="restart"/>
          </w:tcPr>
          <w:p w:rsidR="0065190A" w:rsidRDefault="0065190A">
            <w:pPr>
              <w:pStyle w:val="ConsPlusNormal"/>
              <w:jc w:val="center"/>
            </w:pPr>
            <w:r>
              <w:t>Ошибка в документе</w:t>
            </w:r>
          </w:p>
        </w:tc>
        <w:tc>
          <w:tcPr>
            <w:tcW w:w="850" w:type="dxa"/>
            <w:vMerge w:val="restart"/>
          </w:tcPr>
          <w:p w:rsidR="0065190A" w:rsidRDefault="0065190A">
            <w:pPr>
              <w:pStyle w:val="ConsPlusNormal"/>
              <w:jc w:val="center"/>
            </w:pPr>
            <w:r>
              <w:t>Ответ прослушан</w:t>
            </w:r>
          </w:p>
        </w:tc>
        <w:tc>
          <w:tcPr>
            <w:tcW w:w="950" w:type="dxa"/>
            <w:vMerge/>
          </w:tcPr>
          <w:p w:rsidR="0065190A" w:rsidRDefault="0065190A"/>
        </w:tc>
        <w:tc>
          <w:tcPr>
            <w:tcW w:w="964" w:type="dxa"/>
            <w:vMerge/>
          </w:tcPr>
          <w:p w:rsidR="0065190A" w:rsidRDefault="0065190A"/>
        </w:tc>
        <w:tc>
          <w:tcPr>
            <w:tcW w:w="850" w:type="dxa"/>
            <w:vMerge/>
          </w:tcPr>
          <w:p w:rsidR="0065190A" w:rsidRDefault="0065190A"/>
        </w:tc>
        <w:tc>
          <w:tcPr>
            <w:tcW w:w="794" w:type="dxa"/>
            <w:vMerge/>
          </w:tcPr>
          <w:p w:rsidR="0065190A" w:rsidRDefault="0065190A"/>
        </w:tc>
      </w:tr>
      <w:tr w:rsidR="0065190A">
        <w:tc>
          <w:tcPr>
            <w:tcW w:w="543" w:type="dxa"/>
            <w:vMerge/>
          </w:tcPr>
          <w:p w:rsidR="0065190A" w:rsidRDefault="0065190A"/>
        </w:tc>
        <w:tc>
          <w:tcPr>
            <w:tcW w:w="1336" w:type="dxa"/>
            <w:gridSpan w:val="2"/>
            <w:vMerge/>
          </w:tcPr>
          <w:p w:rsidR="0065190A" w:rsidRDefault="0065190A"/>
        </w:tc>
        <w:tc>
          <w:tcPr>
            <w:tcW w:w="644" w:type="dxa"/>
          </w:tcPr>
          <w:p w:rsidR="0065190A" w:rsidRDefault="0065190A">
            <w:pPr>
              <w:pStyle w:val="ConsPlusNormal"/>
              <w:jc w:val="center"/>
            </w:pPr>
            <w:r>
              <w:t>серия</w:t>
            </w:r>
          </w:p>
        </w:tc>
        <w:tc>
          <w:tcPr>
            <w:tcW w:w="540" w:type="dxa"/>
          </w:tcPr>
          <w:p w:rsidR="0065190A" w:rsidRDefault="0065190A">
            <w:pPr>
              <w:pStyle w:val="ConsPlusNormal"/>
              <w:jc w:val="center"/>
            </w:pPr>
            <w:r>
              <w:t>номер</w:t>
            </w:r>
          </w:p>
        </w:tc>
        <w:tc>
          <w:tcPr>
            <w:tcW w:w="540" w:type="dxa"/>
          </w:tcPr>
          <w:p w:rsidR="0065190A" w:rsidRDefault="0065190A">
            <w:pPr>
              <w:pStyle w:val="ConsPlusNormal"/>
              <w:jc w:val="center"/>
            </w:pPr>
            <w:r>
              <w:t>план</w:t>
            </w:r>
          </w:p>
        </w:tc>
        <w:tc>
          <w:tcPr>
            <w:tcW w:w="720" w:type="dxa"/>
            <w:gridSpan w:val="2"/>
          </w:tcPr>
          <w:p w:rsidR="0065190A" w:rsidRDefault="0065190A">
            <w:pPr>
              <w:pStyle w:val="ConsPlusNormal"/>
              <w:jc w:val="center"/>
            </w:pPr>
            <w:r>
              <w:t>факт</w:t>
            </w:r>
          </w:p>
        </w:tc>
        <w:tc>
          <w:tcPr>
            <w:tcW w:w="799" w:type="dxa"/>
            <w:vMerge/>
          </w:tcPr>
          <w:p w:rsidR="0065190A" w:rsidRDefault="0065190A"/>
        </w:tc>
        <w:tc>
          <w:tcPr>
            <w:tcW w:w="720" w:type="dxa"/>
            <w:vMerge/>
          </w:tcPr>
          <w:p w:rsidR="0065190A" w:rsidRDefault="0065190A"/>
        </w:tc>
        <w:tc>
          <w:tcPr>
            <w:tcW w:w="1080" w:type="dxa"/>
            <w:vMerge/>
          </w:tcPr>
          <w:p w:rsidR="0065190A" w:rsidRDefault="0065190A"/>
        </w:tc>
        <w:tc>
          <w:tcPr>
            <w:tcW w:w="900" w:type="dxa"/>
            <w:vMerge/>
          </w:tcPr>
          <w:p w:rsidR="0065190A" w:rsidRDefault="0065190A"/>
        </w:tc>
        <w:tc>
          <w:tcPr>
            <w:tcW w:w="850" w:type="dxa"/>
            <w:vMerge/>
          </w:tcPr>
          <w:p w:rsidR="0065190A" w:rsidRDefault="0065190A"/>
        </w:tc>
        <w:tc>
          <w:tcPr>
            <w:tcW w:w="950" w:type="dxa"/>
            <w:vMerge/>
          </w:tcPr>
          <w:p w:rsidR="0065190A" w:rsidRDefault="0065190A"/>
        </w:tc>
        <w:tc>
          <w:tcPr>
            <w:tcW w:w="964" w:type="dxa"/>
            <w:vMerge/>
          </w:tcPr>
          <w:p w:rsidR="0065190A" w:rsidRDefault="0065190A"/>
        </w:tc>
        <w:tc>
          <w:tcPr>
            <w:tcW w:w="850" w:type="dxa"/>
            <w:vMerge/>
          </w:tcPr>
          <w:p w:rsidR="0065190A" w:rsidRDefault="0065190A"/>
        </w:tc>
        <w:tc>
          <w:tcPr>
            <w:tcW w:w="794" w:type="dxa"/>
            <w:vMerge/>
          </w:tcPr>
          <w:p w:rsidR="0065190A" w:rsidRDefault="0065190A"/>
        </w:tc>
      </w:tr>
      <w:tr w:rsidR="0065190A">
        <w:tc>
          <w:tcPr>
            <w:tcW w:w="543" w:type="dxa"/>
          </w:tcPr>
          <w:p w:rsidR="0065190A" w:rsidRDefault="0065190A">
            <w:pPr>
              <w:pStyle w:val="ConsPlusNormal"/>
              <w:jc w:val="center"/>
            </w:pPr>
            <w:r>
              <w:t>1</w:t>
            </w:r>
          </w:p>
        </w:tc>
        <w:tc>
          <w:tcPr>
            <w:tcW w:w="1336" w:type="dxa"/>
            <w:gridSpan w:val="2"/>
          </w:tcPr>
          <w:p w:rsidR="0065190A" w:rsidRDefault="0065190A">
            <w:pPr>
              <w:pStyle w:val="ConsPlusNormal"/>
              <w:jc w:val="center"/>
            </w:pPr>
            <w:r>
              <w:t>2</w:t>
            </w:r>
          </w:p>
        </w:tc>
        <w:tc>
          <w:tcPr>
            <w:tcW w:w="644" w:type="dxa"/>
          </w:tcPr>
          <w:p w:rsidR="0065190A" w:rsidRDefault="0065190A">
            <w:pPr>
              <w:pStyle w:val="ConsPlusNormal"/>
              <w:jc w:val="center"/>
            </w:pPr>
            <w:r>
              <w:t>3</w:t>
            </w:r>
          </w:p>
        </w:tc>
        <w:tc>
          <w:tcPr>
            <w:tcW w:w="540" w:type="dxa"/>
          </w:tcPr>
          <w:p w:rsidR="0065190A" w:rsidRDefault="0065190A">
            <w:pPr>
              <w:pStyle w:val="ConsPlusNormal"/>
              <w:jc w:val="center"/>
            </w:pPr>
            <w:r>
              <w:t>4</w:t>
            </w:r>
          </w:p>
        </w:tc>
        <w:tc>
          <w:tcPr>
            <w:tcW w:w="540" w:type="dxa"/>
          </w:tcPr>
          <w:p w:rsidR="0065190A" w:rsidRDefault="0065190A">
            <w:pPr>
              <w:pStyle w:val="ConsPlusNormal"/>
              <w:jc w:val="center"/>
            </w:pPr>
            <w:r>
              <w:t>5</w:t>
            </w:r>
          </w:p>
        </w:tc>
        <w:tc>
          <w:tcPr>
            <w:tcW w:w="720" w:type="dxa"/>
            <w:gridSpan w:val="2"/>
          </w:tcPr>
          <w:p w:rsidR="0065190A" w:rsidRDefault="0065190A">
            <w:pPr>
              <w:pStyle w:val="ConsPlusNormal"/>
              <w:jc w:val="center"/>
            </w:pPr>
            <w:r>
              <w:t>6</w:t>
            </w:r>
          </w:p>
        </w:tc>
        <w:tc>
          <w:tcPr>
            <w:tcW w:w="799" w:type="dxa"/>
          </w:tcPr>
          <w:p w:rsidR="0065190A" w:rsidRDefault="0065190A">
            <w:pPr>
              <w:pStyle w:val="ConsPlusNormal"/>
              <w:jc w:val="center"/>
            </w:pPr>
            <w:r>
              <w:t>7</w:t>
            </w:r>
          </w:p>
        </w:tc>
        <w:tc>
          <w:tcPr>
            <w:tcW w:w="720" w:type="dxa"/>
          </w:tcPr>
          <w:p w:rsidR="0065190A" w:rsidRDefault="0065190A">
            <w:pPr>
              <w:pStyle w:val="ConsPlusNormal"/>
              <w:jc w:val="center"/>
            </w:pPr>
            <w:r>
              <w:t>8</w:t>
            </w:r>
          </w:p>
        </w:tc>
        <w:tc>
          <w:tcPr>
            <w:tcW w:w="1080" w:type="dxa"/>
          </w:tcPr>
          <w:p w:rsidR="0065190A" w:rsidRDefault="0065190A">
            <w:pPr>
              <w:pStyle w:val="ConsPlusNormal"/>
              <w:jc w:val="center"/>
            </w:pPr>
            <w:r>
              <w:t>9</w:t>
            </w:r>
          </w:p>
        </w:tc>
        <w:tc>
          <w:tcPr>
            <w:tcW w:w="900" w:type="dxa"/>
          </w:tcPr>
          <w:p w:rsidR="0065190A" w:rsidRDefault="0065190A">
            <w:pPr>
              <w:pStyle w:val="ConsPlusNormal"/>
              <w:jc w:val="center"/>
            </w:pPr>
            <w:r>
              <w:t>10</w:t>
            </w:r>
          </w:p>
        </w:tc>
        <w:tc>
          <w:tcPr>
            <w:tcW w:w="850" w:type="dxa"/>
          </w:tcPr>
          <w:p w:rsidR="0065190A" w:rsidRDefault="0065190A">
            <w:pPr>
              <w:pStyle w:val="ConsPlusNormal"/>
              <w:jc w:val="center"/>
            </w:pPr>
            <w:r>
              <w:t>11</w:t>
            </w:r>
          </w:p>
        </w:tc>
        <w:tc>
          <w:tcPr>
            <w:tcW w:w="950" w:type="dxa"/>
          </w:tcPr>
          <w:p w:rsidR="0065190A" w:rsidRDefault="0065190A">
            <w:pPr>
              <w:pStyle w:val="ConsPlusNormal"/>
              <w:jc w:val="center"/>
            </w:pPr>
            <w:r>
              <w:t>12</w:t>
            </w:r>
          </w:p>
        </w:tc>
        <w:tc>
          <w:tcPr>
            <w:tcW w:w="964" w:type="dxa"/>
          </w:tcPr>
          <w:p w:rsidR="0065190A" w:rsidRDefault="0065190A">
            <w:pPr>
              <w:pStyle w:val="ConsPlusNormal"/>
              <w:jc w:val="center"/>
            </w:pPr>
            <w:r>
              <w:t>13</w:t>
            </w:r>
          </w:p>
        </w:tc>
        <w:tc>
          <w:tcPr>
            <w:tcW w:w="850" w:type="dxa"/>
          </w:tcPr>
          <w:p w:rsidR="0065190A" w:rsidRDefault="0065190A">
            <w:pPr>
              <w:pStyle w:val="ConsPlusNormal"/>
              <w:jc w:val="center"/>
            </w:pPr>
            <w:r>
              <w:t>14</w:t>
            </w:r>
          </w:p>
        </w:tc>
        <w:tc>
          <w:tcPr>
            <w:tcW w:w="794" w:type="dxa"/>
          </w:tcPr>
          <w:p w:rsidR="0065190A" w:rsidRDefault="0065190A">
            <w:pPr>
              <w:pStyle w:val="ConsPlusNormal"/>
              <w:jc w:val="center"/>
            </w:pPr>
            <w:r>
              <w:t>15</w:t>
            </w:r>
          </w:p>
        </w:tc>
      </w:tr>
      <w:tr w:rsidR="0065190A">
        <w:tc>
          <w:tcPr>
            <w:tcW w:w="543" w:type="dxa"/>
          </w:tcPr>
          <w:p w:rsidR="0065190A" w:rsidRDefault="0065190A">
            <w:pPr>
              <w:pStyle w:val="ConsPlusNormal"/>
            </w:pPr>
          </w:p>
        </w:tc>
        <w:tc>
          <w:tcPr>
            <w:tcW w:w="1336" w:type="dxa"/>
            <w:gridSpan w:val="2"/>
          </w:tcPr>
          <w:p w:rsidR="0065190A" w:rsidRDefault="0065190A">
            <w:pPr>
              <w:pStyle w:val="ConsPlusNormal"/>
            </w:pPr>
          </w:p>
        </w:tc>
        <w:tc>
          <w:tcPr>
            <w:tcW w:w="644" w:type="dxa"/>
          </w:tcPr>
          <w:p w:rsidR="0065190A" w:rsidRDefault="0065190A">
            <w:pPr>
              <w:pStyle w:val="ConsPlusNormal"/>
            </w:pPr>
          </w:p>
        </w:tc>
        <w:tc>
          <w:tcPr>
            <w:tcW w:w="540" w:type="dxa"/>
          </w:tcPr>
          <w:p w:rsidR="0065190A" w:rsidRDefault="0065190A">
            <w:pPr>
              <w:pStyle w:val="ConsPlusNormal"/>
            </w:pPr>
          </w:p>
        </w:tc>
        <w:tc>
          <w:tcPr>
            <w:tcW w:w="540" w:type="dxa"/>
          </w:tcPr>
          <w:p w:rsidR="0065190A" w:rsidRDefault="0065190A">
            <w:pPr>
              <w:pStyle w:val="ConsPlusNormal"/>
            </w:pPr>
          </w:p>
        </w:tc>
        <w:tc>
          <w:tcPr>
            <w:tcW w:w="720" w:type="dxa"/>
            <w:gridSpan w:val="2"/>
          </w:tcPr>
          <w:p w:rsidR="0065190A" w:rsidRDefault="0065190A">
            <w:pPr>
              <w:pStyle w:val="ConsPlusNormal"/>
            </w:pPr>
          </w:p>
        </w:tc>
        <w:tc>
          <w:tcPr>
            <w:tcW w:w="799" w:type="dxa"/>
          </w:tcPr>
          <w:p w:rsidR="0065190A" w:rsidRDefault="0065190A">
            <w:pPr>
              <w:pStyle w:val="ConsPlusNormal"/>
            </w:pPr>
          </w:p>
        </w:tc>
        <w:tc>
          <w:tcPr>
            <w:tcW w:w="72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850" w:type="dxa"/>
          </w:tcPr>
          <w:p w:rsidR="0065190A" w:rsidRDefault="0065190A">
            <w:pPr>
              <w:pStyle w:val="ConsPlusNormal"/>
            </w:pPr>
          </w:p>
        </w:tc>
        <w:tc>
          <w:tcPr>
            <w:tcW w:w="950" w:type="dxa"/>
          </w:tcPr>
          <w:p w:rsidR="0065190A" w:rsidRDefault="0065190A">
            <w:pPr>
              <w:pStyle w:val="ConsPlusNormal"/>
            </w:pPr>
          </w:p>
        </w:tc>
        <w:tc>
          <w:tcPr>
            <w:tcW w:w="964" w:type="dxa"/>
          </w:tcPr>
          <w:p w:rsidR="0065190A" w:rsidRDefault="0065190A">
            <w:pPr>
              <w:pStyle w:val="ConsPlusNormal"/>
            </w:pPr>
          </w:p>
        </w:tc>
        <w:tc>
          <w:tcPr>
            <w:tcW w:w="850" w:type="dxa"/>
          </w:tcPr>
          <w:p w:rsidR="0065190A" w:rsidRDefault="0065190A">
            <w:pPr>
              <w:pStyle w:val="ConsPlusNormal"/>
            </w:pPr>
          </w:p>
        </w:tc>
        <w:tc>
          <w:tcPr>
            <w:tcW w:w="794" w:type="dxa"/>
          </w:tcPr>
          <w:p w:rsidR="0065190A" w:rsidRDefault="0065190A">
            <w:pPr>
              <w:pStyle w:val="ConsPlusNormal"/>
            </w:pPr>
          </w:p>
        </w:tc>
      </w:tr>
      <w:tr w:rsidR="0065190A">
        <w:tblPrEx>
          <w:tblBorders>
            <w:left w:val="nil"/>
          </w:tblBorders>
        </w:tblPrEx>
        <w:tc>
          <w:tcPr>
            <w:tcW w:w="1519" w:type="dxa"/>
            <w:gridSpan w:val="2"/>
            <w:tcBorders>
              <w:left w:val="nil"/>
              <w:bottom w:val="nil"/>
            </w:tcBorders>
          </w:tcPr>
          <w:p w:rsidR="0065190A" w:rsidRDefault="0065190A">
            <w:pPr>
              <w:pStyle w:val="ConsPlusNormal"/>
            </w:pPr>
            <w:r>
              <w:t>Итого распределено участников:</w:t>
            </w:r>
          </w:p>
        </w:tc>
        <w:tc>
          <w:tcPr>
            <w:tcW w:w="360" w:type="dxa"/>
          </w:tcPr>
          <w:p w:rsidR="0065190A" w:rsidRDefault="0065190A">
            <w:pPr>
              <w:pStyle w:val="ConsPlusNormal"/>
            </w:pPr>
          </w:p>
        </w:tc>
        <w:tc>
          <w:tcPr>
            <w:tcW w:w="2444" w:type="dxa"/>
            <w:gridSpan w:val="5"/>
          </w:tcPr>
          <w:p w:rsidR="0065190A" w:rsidRDefault="0065190A">
            <w:pPr>
              <w:pStyle w:val="ConsPlusNormal"/>
              <w:jc w:val="right"/>
            </w:pPr>
            <w:r>
              <w:t>Итого:</w:t>
            </w:r>
          </w:p>
        </w:tc>
        <w:tc>
          <w:tcPr>
            <w:tcW w:w="799" w:type="dxa"/>
          </w:tcPr>
          <w:p w:rsidR="0065190A" w:rsidRDefault="0065190A">
            <w:pPr>
              <w:pStyle w:val="ConsPlusNormal"/>
            </w:pPr>
          </w:p>
        </w:tc>
        <w:tc>
          <w:tcPr>
            <w:tcW w:w="72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850" w:type="dxa"/>
          </w:tcPr>
          <w:p w:rsidR="0065190A" w:rsidRDefault="0065190A">
            <w:pPr>
              <w:pStyle w:val="ConsPlusNormal"/>
            </w:pPr>
          </w:p>
        </w:tc>
        <w:tc>
          <w:tcPr>
            <w:tcW w:w="950" w:type="dxa"/>
          </w:tcPr>
          <w:p w:rsidR="0065190A" w:rsidRDefault="0065190A">
            <w:pPr>
              <w:pStyle w:val="ConsPlusNormal"/>
            </w:pPr>
          </w:p>
        </w:tc>
        <w:tc>
          <w:tcPr>
            <w:tcW w:w="964" w:type="dxa"/>
          </w:tcPr>
          <w:p w:rsidR="0065190A" w:rsidRDefault="0065190A">
            <w:pPr>
              <w:pStyle w:val="ConsPlusNormal"/>
            </w:pPr>
          </w:p>
        </w:tc>
        <w:tc>
          <w:tcPr>
            <w:tcW w:w="850" w:type="dxa"/>
          </w:tcPr>
          <w:p w:rsidR="0065190A" w:rsidRDefault="0065190A">
            <w:pPr>
              <w:pStyle w:val="ConsPlusNormal"/>
            </w:pPr>
          </w:p>
        </w:tc>
        <w:tc>
          <w:tcPr>
            <w:tcW w:w="794" w:type="dxa"/>
          </w:tcPr>
          <w:p w:rsidR="0065190A" w:rsidRDefault="0065190A">
            <w:pPr>
              <w:pStyle w:val="ConsPlusNormal"/>
            </w:pPr>
          </w:p>
        </w:tc>
      </w:tr>
      <w:tr w:rsidR="0065190A">
        <w:tblPrEx>
          <w:tblBorders>
            <w:left w:val="nil"/>
            <w:right w:val="nil"/>
          </w:tblBorders>
        </w:tblPrEx>
        <w:tc>
          <w:tcPr>
            <w:tcW w:w="3963" w:type="dxa"/>
            <w:gridSpan w:val="7"/>
            <w:tcBorders>
              <w:top w:val="nil"/>
              <w:left w:val="nil"/>
              <w:bottom w:val="nil"/>
            </w:tcBorders>
          </w:tcPr>
          <w:p w:rsidR="0065190A" w:rsidRDefault="0065190A">
            <w:pPr>
              <w:pStyle w:val="ConsPlusNormal"/>
              <w:jc w:val="right"/>
            </w:pPr>
            <w:r>
              <w:t>Итого не явилось участников:</w:t>
            </w:r>
          </w:p>
        </w:tc>
        <w:tc>
          <w:tcPr>
            <w:tcW w:w="360" w:type="dxa"/>
          </w:tcPr>
          <w:p w:rsidR="0065190A" w:rsidRDefault="0065190A">
            <w:pPr>
              <w:pStyle w:val="ConsPlusNormal"/>
            </w:pPr>
          </w:p>
        </w:tc>
        <w:tc>
          <w:tcPr>
            <w:tcW w:w="7907" w:type="dxa"/>
            <w:gridSpan w:val="9"/>
            <w:tcBorders>
              <w:bottom w:val="nil"/>
              <w:right w:val="nil"/>
            </w:tcBorders>
          </w:tcPr>
          <w:p w:rsidR="0065190A" w:rsidRDefault="0065190A">
            <w:pPr>
              <w:pStyle w:val="ConsPlusNormal"/>
            </w:pPr>
          </w:p>
        </w:tc>
      </w:tr>
    </w:tbl>
    <w:p w:rsidR="0065190A" w:rsidRDefault="0065190A">
      <w:pPr>
        <w:pStyle w:val="ConsPlusNormal"/>
        <w:ind w:firstLine="540"/>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tblPr>
      <w:tblGrid>
        <w:gridCol w:w="1549"/>
        <w:gridCol w:w="360"/>
        <w:gridCol w:w="710"/>
        <w:gridCol w:w="367"/>
        <w:gridCol w:w="360"/>
        <w:gridCol w:w="360"/>
        <w:gridCol w:w="1547"/>
        <w:gridCol w:w="360"/>
        <w:gridCol w:w="360"/>
        <w:gridCol w:w="360"/>
        <w:gridCol w:w="576"/>
        <w:gridCol w:w="360"/>
        <w:gridCol w:w="360"/>
        <w:gridCol w:w="360"/>
        <w:gridCol w:w="360"/>
        <w:gridCol w:w="560"/>
        <w:gridCol w:w="1061"/>
        <w:gridCol w:w="457"/>
      </w:tblGrid>
      <w:tr w:rsidR="0065190A">
        <w:tc>
          <w:tcPr>
            <w:tcW w:w="2619" w:type="dxa"/>
            <w:gridSpan w:val="3"/>
            <w:tcBorders>
              <w:top w:val="nil"/>
              <w:left w:val="nil"/>
              <w:bottom w:val="nil"/>
            </w:tcBorders>
            <w:vAlign w:val="center"/>
          </w:tcPr>
          <w:p w:rsidR="0065190A" w:rsidRDefault="0065190A">
            <w:pPr>
              <w:pStyle w:val="ConsPlusNormal"/>
              <w:jc w:val="right"/>
            </w:pPr>
            <w:r>
              <w:t>Итого аудиозаписей:</w:t>
            </w:r>
          </w:p>
        </w:tc>
        <w:tc>
          <w:tcPr>
            <w:tcW w:w="367" w:type="dxa"/>
            <w:vAlign w:val="center"/>
          </w:tcPr>
          <w:p w:rsidR="0065190A" w:rsidRDefault="0065190A">
            <w:pPr>
              <w:pStyle w:val="ConsPlusNormal"/>
            </w:pPr>
          </w:p>
        </w:tc>
        <w:tc>
          <w:tcPr>
            <w:tcW w:w="720" w:type="dxa"/>
            <w:gridSpan w:val="2"/>
            <w:vAlign w:val="center"/>
          </w:tcPr>
          <w:p w:rsidR="0065190A" w:rsidRDefault="0065190A">
            <w:pPr>
              <w:pStyle w:val="ConsPlusNormal"/>
            </w:pPr>
          </w:p>
        </w:tc>
        <w:tc>
          <w:tcPr>
            <w:tcW w:w="1547" w:type="dxa"/>
            <w:tcBorders>
              <w:top w:val="nil"/>
              <w:right w:val="nil"/>
            </w:tcBorders>
          </w:tcPr>
          <w:p w:rsidR="0065190A" w:rsidRDefault="0065190A">
            <w:pPr>
              <w:pStyle w:val="ConsPlusNormal"/>
            </w:pPr>
          </w:p>
        </w:tc>
        <w:tc>
          <w:tcPr>
            <w:tcW w:w="360" w:type="dxa"/>
            <w:tcBorders>
              <w:top w:val="nil"/>
              <w:left w:val="nil"/>
              <w:right w:val="nil"/>
            </w:tcBorders>
          </w:tcPr>
          <w:p w:rsidR="0065190A" w:rsidRDefault="0065190A">
            <w:pPr>
              <w:pStyle w:val="ConsPlusNormal"/>
            </w:pPr>
          </w:p>
        </w:tc>
        <w:tc>
          <w:tcPr>
            <w:tcW w:w="4814" w:type="dxa"/>
            <w:gridSpan w:val="10"/>
            <w:tcBorders>
              <w:top w:val="nil"/>
              <w:left w:val="nil"/>
              <w:right w:val="nil"/>
            </w:tcBorders>
          </w:tcPr>
          <w:p w:rsidR="0065190A" w:rsidRDefault="0065190A">
            <w:pPr>
              <w:pStyle w:val="ConsPlusNormal"/>
              <w:jc w:val="center"/>
            </w:pPr>
            <w:r>
              <w:t>Выдача ЭМ в аудитории подготовки</w:t>
            </w:r>
          </w:p>
        </w:tc>
      </w:tr>
      <w:tr w:rsidR="0065190A">
        <w:tblPrEx>
          <w:tblBorders>
            <w:right w:val="single" w:sz="4" w:space="0" w:color="auto"/>
          </w:tblBorders>
        </w:tblPrEx>
        <w:tc>
          <w:tcPr>
            <w:tcW w:w="5253" w:type="dxa"/>
            <w:gridSpan w:val="7"/>
            <w:vMerge w:val="restart"/>
            <w:tcBorders>
              <w:top w:val="nil"/>
              <w:left w:val="nil"/>
              <w:bottom w:val="nil"/>
              <w:right w:val="nil"/>
            </w:tcBorders>
          </w:tcPr>
          <w:p w:rsidR="0065190A" w:rsidRDefault="0065190A">
            <w:pPr>
              <w:pStyle w:val="ConsPlusNormal"/>
            </w:pPr>
          </w:p>
        </w:tc>
        <w:tc>
          <w:tcPr>
            <w:tcW w:w="360" w:type="dxa"/>
            <w:tcBorders>
              <w:left w:val="nil"/>
              <w:bottom w:val="nil"/>
            </w:tcBorders>
          </w:tcPr>
          <w:p w:rsidR="0065190A" w:rsidRDefault="0065190A">
            <w:pPr>
              <w:pStyle w:val="ConsPlusNormal"/>
            </w:pPr>
          </w:p>
        </w:tc>
        <w:tc>
          <w:tcPr>
            <w:tcW w:w="1656" w:type="dxa"/>
            <w:gridSpan w:val="4"/>
          </w:tcPr>
          <w:p w:rsidR="0065190A" w:rsidRDefault="0065190A">
            <w:pPr>
              <w:pStyle w:val="ConsPlusNormal"/>
              <w:jc w:val="center"/>
            </w:pPr>
            <w:r>
              <w:t>Номер аудитории подготовки</w:t>
            </w:r>
          </w:p>
        </w:tc>
        <w:tc>
          <w:tcPr>
            <w:tcW w:w="1640" w:type="dxa"/>
            <w:gridSpan w:val="4"/>
          </w:tcPr>
          <w:p w:rsidR="0065190A" w:rsidRDefault="0065190A">
            <w:pPr>
              <w:pStyle w:val="ConsPlusNormal"/>
              <w:jc w:val="center"/>
            </w:pPr>
            <w:r>
              <w:t>Выдано пакетов по 5 ИК</w:t>
            </w:r>
          </w:p>
        </w:tc>
        <w:tc>
          <w:tcPr>
            <w:tcW w:w="1518" w:type="dxa"/>
            <w:gridSpan w:val="2"/>
          </w:tcPr>
          <w:p w:rsidR="0065190A" w:rsidRDefault="0065190A">
            <w:pPr>
              <w:pStyle w:val="ConsPlusNormal"/>
              <w:jc w:val="center"/>
            </w:pPr>
            <w:r>
              <w:t>Подпись организатора в аудитории подготовки</w:t>
            </w:r>
          </w:p>
        </w:tc>
      </w:tr>
      <w:tr w:rsidR="0065190A">
        <w:tblPrEx>
          <w:tblBorders>
            <w:right w:val="single" w:sz="4" w:space="0" w:color="auto"/>
          </w:tblBorders>
        </w:tblPrEx>
        <w:tc>
          <w:tcPr>
            <w:tcW w:w="5253" w:type="dxa"/>
            <w:gridSpan w:val="7"/>
            <w:vMerge/>
            <w:tcBorders>
              <w:top w:val="nil"/>
              <w:left w:val="nil"/>
              <w:bottom w:val="nil"/>
              <w:right w:val="nil"/>
            </w:tcBorders>
          </w:tcPr>
          <w:p w:rsidR="0065190A" w:rsidRDefault="0065190A"/>
        </w:tc>
        <w:tc>
          <w:tcPr>
            <w:tcW w:w="360" w:type="dxa"/>
            <w:tcBorders>
              <w:top w:val="nil"/>
              <w:left w:val="nil"/>
              <w:bottom w:val="nil"/>
            </w:tcBorders>
          </w:tcPr>
          <w:p w:rsidR="0065190A" w:rsidRDefault="0065190A">
            <w:pPr>
              <w:pStyle w:val="ConsPlusNormal"/>
            </w:pPr>
          </w:p>
        </w:tc>
        <w:tc>
          <w:tcPr>
            <w:tcW w:w="1656" w:type="dxa"/>
            <w:gridSpan w:val="4"/>
          </w:tcPr>
          <w:p w:rsidR="0065190A" w:rsidRDefault="0065190A">
            <w:pPr>
              <w:pStyle w:val="ConsPlusNormal"/>
              <w:jc w:val="center"/>
            </w:pPr>
            <w:r>
              <w:t>1</w:t>
            </w:r>
          </w:p>
        </w:tc>
        <w:tc>
          <w:tcPr>
            <w:tcW w:w="1640" w:type="dxa"/>
            <w:gridSpan w:val="4"/>
          </w:tcPr>
          <w:p w:rsidR="0065190A" w:rsidRDefault="0065190A">
            <w:pPr>
              <w:pStyle w:val="ConsPlusNormal"/>
              <w:jc w:val="center"/>
            </w:pPr>
            <w:r>
              <w:t>2</w:t>
            </w:r>
          </w:p>
        </w:tc>
        <w:tc>
          <w:tcPr>
            <w:tcW w:w="1518" w:type="dxa"/>
            <w:gridSpan w:val="2"/>
          </w:tcPr>
          <w:p w:rsidR="0065190A" w:rsidRDefault="0065190A">
            <w:pPr>
              <w:pStyle w:val="ConsPlusNormal"/>
              <w:jc w:val="center"/>
            </w:pPr>
            <w:r>
              <w:t>3</w:t>
            </w:r>
          </w:p>
        </w:tc>
      </w:tr>
      <w:tr w:rsidR="0065190A">
        <w:tblPrEx>
          <w:tblBorders>
            <w:right w:val="single" w:sz="4" w:space="0" w:color="auto"/>
          </w:tblBorders>
        </w:tblPrEx>
        <w:tc>
          <w:tcPr>
            <w:tcW w:w="3346" w:type="dxa"/>
            <w:gridSpan w:val="5"/>
            <w:tcBorders>
              <w:top w:val="nil"/>
              <w:left w:val="nil"/>
              <w:bottom w:val="nil"/>
              <w:right w:val="nil"/>
            </w:tcBorders>
            <w:vAlign w:val="bottom"/>
          </w:tcPr>
          <w:p w:rsidR="0065190A" w:rsidRDefault="0065190A">
            <w:pPr>
              <w:pStyle w:val="ConsPlusNormal"/>
            </w:pPr>
            <w:r>
              <w:t>Организатор(ы) в аудитории</w:t>
            </w:r>
          </w:p>
        </w:tc>
        <w:tc>
          <w:tcPr>
            <w:tcW w:w="1907" w:type="dxa"/>
            <w:gridSpan w:val="2"/>
            <w:tcBorders>
              <w:top w:val="nil"/>
              <w:left w:val="nil"/>
              <w:right w:val="nil"/>
            </w:tcBorders>
          </w:tcPr>
          <w:p w:rsidR="0065190A" w:rsidRDefault="0065190A">
            <w:pPr>
              <w:pStyle w:val="ConsPlusNormal"/>
            </w:pPr>
            <w:r>
              <w:t>Ответственный</w:t>
            </w:r>
          </w:p>
        </w:tc>
        <w:tc>
          <w:tcPr>
            <w:tcW w:w="360" w:type="dxa"/>
            <w:tcBorders>
              <w:top w:val="nil"/>
              <w:left w:val="nil"/>
            </w:tcBorders>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576" w:type="dxa"/>
            <w:vAlign w:val="center"/>
          </w:tcPr>
          <w:p w:rsidR="0065190A" w:rsidRDefault="0065190A">
            <w:pPr>
              <w:pStyle w:val="ConsPlusNormal"/>
            </w:pPr>
          </w:p>
        </w:tc>
        <w:tc>
          <w:tcPr>
            <w:tcW w:w="360" w:type="dxa"/>
            <w:vAlign w:val="center"/>
          </w:tcPr>
          <w:p w:rsidR="0065190A" w:rsidRDefault="0065190A">
            <w:pPr>
              <w:pStyle w:val="ConsPlusNormal"/>
            </w:pPr>
          </w:p>
        </w:tc>
        <w:tc>
          <w:tcPr>
            <w:tcW w:w="720" w:type="dxa"/>
            <w:gridSpan w:val="2"/>
          </w:tcPr>
          <w:p w:rsidR="0065190A" w:rsidRDefault="0065190A">
            <w:pPr>
              <w:pStyle w:val="ConsPlusNormal"/>
            </w:pPr>
          </w:p>
        </w:tc>
        <w:tc>
          <w:tcPr>
            <w:tcW w:w="360" w:type="dxa"/>
          </w:tcPr>
          <w:p w:rsidR="0065190A" w:rsidRDefault="0065190A">
            <w:pPr>
              <w:pStyle w:val="ConsPlusNormal"/>
            </w:pPr>
          </w:p>
        </w:tc>
        <w:tc>
          <w:tcPr>
            <w:tcW w:w="560" w:type="dxa"/>
            <w:vAlign w:val="center"/>
          </w:tcPr>
          <w:p w:rsidR="0065190A" w:rsidRDefault="0065190A">
            <w:pPr>
              <w:pStyle w:val="ConsPlusNormal"/>
            </w:pPr>
            <w:r>
              <w:t>шт.</w:t>
            </w:r>
          </w:p>
        </w:tc>
        <w:tc>
          <w:tcPr>
            <w:tcW w:w="1518" w:type="dxa"/>
            <w:gridSpan w:val="2"/>
            <w:vAlign w:val="center"/>
          </w:tcPr>
          <w:p w:rsidR="0065190A" w:rsidRDefault="0065190A">
            <w:pPr>
              <w:pStyle w:val="ConsPlusNormal"/>
            </w:pPr>
          </w:p>
        </w:tc>
      </w:tr>
      <w:tr w:rsidR="0065190A">
        <w:tblPrEx>
          <w:tblBorders>
            <w:right w:val="single" w:sz="4" w:space="0" w:color="auto"/>
          </w:tblBorders>
        </w:tblPrEx>
        <w:tc>
          <w:tcPr>
            <w:tcW w:w="1549" w:type="dxa"/>
            <w:tcBorders>
              <w:top w:val="nil"/>
              <w:left w:val="nil"/>
              <w:right w:val="nil"/>
            </w:tcBorders>
            <w:vAlign w:val="bottom"/>
          </w:tcPr>
          <w:p w:rsidR="0065190A" w:rsidRDefault="0065190A">
            <w:pPr>
              <w:pStyle w:val="ConsPlusNormal"/>
            </w:pPr>
          </w:p>
        </w:tc>
        <w:tc>
          <w:tcPr>
            <w:tcW w:w="360" w:type="dxa"/>
            <w:tcBorders>
              <w:top w:val="nil"/>
              <w:left w:val="nil"/>
              <w:bottom w:val="nil"/>
            </w:tcBorders>
            <w:vAlign w:val="bottom"/>
          </w:tcPr>
          <w:p w:rsidR="0065190A" w:rsidRDefault="0065190A">
            <w:pPr>
              <w:pStyle w:val="ConsPlusNormal"/>
            </w:pPr>
            <w:r>
              <w:t>/</w:t>
            </w:r>
          </w:p>
        </w:tc>
        <w:tc>
          <w:tcPr>
            <w:tcW w:w="1077" w:type="dxa"/>
            <w:gridSpan w:val="2"/>
            <w:vAlign w:val="bottom"/>
          </w:tcPr>
          <w:p w:rsidR="0065190A" w:rsidRDefault="0065190A">
            <w:pPr>
              <w:pStyle w:val="ConsPlusNormal"/>
            </w:pPr>
          </w:p>
        </w:tc>
        <w:tc>
          <w:tcPr>
            <w:tcW w:w="360" w:type="dxa"/>
            <w:tcBorders>
              <w:top w:val="nil"/>
              <w:bottom w:val="nil"/>
            </w:tcBorders>
            <w:vAlign w:val="bottom"/>
          </w:tcPr>
          <w:p w:rsidR="0065190A" w:rsidRDefault="0065190A">
            <w:pPr>
              <w:pStyle w:val="ConsPlusNormal"/>
            </w:pPr>
            <w:r>
              <w:t>/</w:t>
            </w:r>
          </w:p>
        </w:tc>
        <w:tc>
          <w:tcPr>
            <w:tcW w:w="1907" w:type="dxa"/>
            <w:gridSpan w:val="2"/>
          </w:tcPr>
          <w:p w:rsidR="0065190A" w:rsidRDefault="0065190A">
            <w:pPr>
              <w:pStyle w:val="ConsPlusNormal"/>
            </w:pPr>
          </w:p>
        </w:tc>
        <w:tc>
          <w:tcPr>
            <w:tcW w:w="360" w:type="dxa"/>
            <w:tcBorders>
              <w:bottom w:val="nil"/>
            </w:tcBorders>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576" w:type="dxa"/>
            <w:vAlign w:val="center"/>
          </w:tcPr>
          <w:p w:rsidR="0065190A" w:rsidRDefault="0065190A">
            <w:pPr>
              <w:pStyle w:val="ConsPlusNormal"/>
            </w:pPr>
          </w:p>
        </w:tc>
        <w:tc>
          <w:tcPr>
            <w:tcW w:w="360" w:type="dxa"/>
            <w:vAlign w:val="center"/>
          </w:tcPr>
          <w:p w:rsidR="0065190A" w:rsidRDefault="0065190A">
            <w:pPr>
              <w:pStyle w:val="ConsPlusNormal"/>
            </w:pPr>
          </w:p>
        </w:tc>
        <w:tc>
          <w:tcPr>
            <w:tcW w:w="720" w:type="dxa"/>
            <w:gridSpan w:val="2"/>
          </w:tcPr>
          <w:p w:rsidR="0065190A" w:rsidRDefault="0065190A">
            <w:pPr>
              <w:pStyle w:val="ConsPlusNormal"/>
            </w:pPr>
          </w:p>
        </w:tc>
        <w:tc>
          <w:tcPr>
            <w:tcW w:w="360" w:type="dxa"/>
          </w:tcPr>
          <w:p w:rsidR="0065190A" w:rsidRDefault="0065190A">
            <w:pPr>
              <w:pStyle w:val="ConsPlusNormal"/>
            </w:pPr>
          </w:p>
        </w:tc>
        <w:tc>
          <w:tcPr>
            <w:tcW w:w="560" w:type="dxa"/>
            <w:tcBorders>
              <w:bottom w:val="nil"/>
            </w:tcBorders>
            <w:vAlign w:val="center"/>
          </w:tcPr>
          <w:p w:rsidR="0065190A" w:rsidRDefault="0065190A">
            <w:pPr>
              <w:pStyle w:val="ConsPlusNormal"/>
            </w:pPr>
            <w:r>
              <w:t>шт.</w:t>
            </w:r>
          </w:p>
        </w:tc>
        <w:tc>
          <w:tcPr>
            <w:tcW w:w="1518" w:type="dxa"/>
            <w:gridSpan w:val="2"/>
            <w:vAlign w:val="center"/>
          </w:tcPr>
          <w:p w:rsidR="0065190A" w:rsidRDefault="0065190A">
            <w:pPr>
              <w:pStyle w:val="ConsPlusNormal"/>
            </w:pPr>
          </w:p>
        </w:tc>
      </w:tr>
      <w:tr w:rsidR="0065190A">
        <w:tblPrEx>
          <w:tblBorders>
            <w:right w:val="single" w:sz="4" w:space="0" w:color="auto"/>
          </w:tblBorders>
        </w:tblPrEx>
        <w:tc>
          <w:tcPr>
            <w:tcW w:w="1549" w:type="dxa"/>
            <w:tcBorders>
              <w:left w:val="nil"/>
              <w:bottom w:val="nil"/>
              <w:right w:val="nil"/>
            </w:tcBorders>
          </w:tcPr>
          <w:p w:rsidR="0065190A" w:rsidRDefault="0065190A">
            <w:pPr>
              <w:pStyle w:val="ConsPlusNormal"/>
              <w:jc w:val="center"/>
            </w:pPr>
            <w:r>
              <w:t>(подпись)</w:t>
            </w:r>
          </w:p>
        </w:tc>
        <w:tc>
          <w:tcPr>
            <w:tcW w:w="360" w:type="dxa"/>
            <w:tcBorders>
              <w:top w:val="nil"/>
              <w:left w:val="nil"/>
              <w:bottom w:val="nil"/>
              <w:right w:val="nil"/>
            </w:tcBorders>
            <w:vAlign w:val="bottom"/>
          </w:tcPr>
          <w:p w:rsidR="0065190A" w:rsidRDefault="0065190A">
            <w:pPr>
              <w:pStyle w:val="ConsPlusNormal"/>
            </w:pPr>
          </w:p>
        </w:tc>
        <w:tc>
          <w:tcPr>
            <w:tcW w:w="1077" w:type="dxa"/>
            <w:gridSpan w:val="2"/>
            <w:tcBorders>
              <w:left w:val="nil"/>
              <w:bottom w:val="nil"/>
              <w:right w:val="nil"/>
            </w:tcBorders>
          </w:tcPr>
          <w:p w:rsidR="0065190A" w:rsidRDefault="0065190A">
            <w:pPr>
              <w:pStyle w:val="ConsPlusNormal"/>
              <w:jc w:val="center"/>
            </w:pPr>
            <w:r>
              <w:t>(ФИО)</w:t>
            </w:r>
          </w:p>
        </w:tc>
        <w:tc>
          <w:tcPr>
            <w:tcW w:w="360" w:type="dxa"/>
            <w:tcBorders>
              <w:top w:val="nil"/>
              <w:left w:val="nil"/>
              <w:bottom w:val="nil"/>
              <w:right w:val="nil"/>
            </w:tcBorders>
            <w:vAlign w:val="bottom"/>
          </w:tcPr>
          <w:p w:rsidR="0065190A" w:rsidRDefault="0065190A">
            <w:pPr>
              <w:pStyle w:val="ConsPlusNormal"/>
            </w:pPr>
          </w:p>
        </w:tc>
        <w:tc>
          <w:tcPr>
            <w:tcW w:w="1907" w:type="dxa"/>
            <w:gridSpan w:val="2"/>
            <w:tcBorders>
              <w:left w:val="nil"/>
              <w:bottom w:val="nil"/>
              <w:right w:val="nil"/>
            </w:tcBorders>
          </w:tcPr>
          <w:p w:rsidR="0065190A" w:rsidRDefault="0065190A">
            <w:pPr>
              <w:pStyle w:val="ConsPlusNormal"/>
            </w:pPr>
          </w:p>
        </w:tc>
        <w:tc>
          <w:tcPr>
            <w:tcW w:w="360" w:type="dxa"/>
            <w:tcBorders>
              <w:top w:val="nil"/>
              <w:left w:val="nil"/>
              <w:bottom w:val="nil"/>
            </w:tcBorders>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576" w:type="dxa"/>
            <w:vAlign w:val="center"/>
          </w:tcPr>
          <w:p w:rsidR="0065190A" w:rsidRDefault="0065190A">
            <w:pPr>
              <w:pStyle w:val="ConsPlusNormal"/>
            </w:pPr>
          </w:p>
        </w:tc>
        <w:tc>
          <w:tcPr>
            <w:tcW w:w="360" w:type="dxa"/>
            <w:vAlign w:val="center"/>
          </w:tcPr>
          <w:p w:rsidR="0065190A" w:rsidRDefault="0065190A">
            <w:pPr>
              <w:pStyle w:val="ConsPlusNormal"/>
            </w:pPr>
          </w:p>
        </w:tc>
        <w:tc>
          <w:tcPr>
            <w:tcW w:w="720" w:type="dxa"/>
            <w:gridSpan w:val="2"/>
          </w:tcPr>
          <w:p w:rsidR="0065190A" w:rsidRDefault="0065190A">
            <w:pPr>
              <w:pStyle w:val="ConsPlusNormal"/>
            </w:pPr>
          </w:p>
        </w:tc>
        <w:tc>
          <w:tcPr>
            <w:tcW w:w="360" w:type="dxa"/>
          </w:tcPr>
          <w:p w:rsidR="0065190A" w:rsidRDefault="0065190A">
            <w:pPr>
              <w:pStyle w:val="ConsPlusNormal"/>
            </w:pPr>
          </w:p>
        </w:tc>
        <w:tc>
          <w:tcPr>
            <w:tcW w:w="560" w:type="dxa"/>
            <w:tcBorders>
              <w:top w:val="nil"/>
              <w:bottom w:val="nil"/>
            </w:tcBorders>
            <w:vAlign w:val="center"/>
          </w:tcPr>
          <w:p w:rsidR="0065190A" w:rsidRDefault="0065190A">
            <w:pPr>
              <w:pStyle w:val="ConsPlusNormal"/>
            </w:pPr>
            <w:r>
              <w:t>шт.</w:t>
            </w:r>
          </w:p>
        </w:tc>
        <w:tc>
          <w:tcPr>
            <w:tcW w:w="1518" w:type="dxa"/>
            <w:gridSpan w:val="2"/>
            <w:vAlign w:val="center"/>
          </w:tcPr>
          <w:p w:rsidR="0065190A" w:rsidRDefault="0065190A">
            <w:pPr>
              <w:pStyle w:val="ConsPlusNormal"/>
            </w:pPr>
          </w:p>
        </w:tc>
      </w:tr>
      <w:tr w:rsidR="0065190A">
        <w:tblPrEx>
          <w:tblBorders>
            <w:right w:val="single" w:sz="4" w:space="0" w:color="auto"/>
          </w:tblBorders>
        </w:tblPrEx>
        <w:tc>
          <w:tcPr>
            <w:tcW w:w="1549" w:type="dxa"/>
            <w:tcBorders>
              <w:top w:val="nil"/>
              <w:left w:val="nil"/>
              <w:bottom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1077" w:type="dxa"/>
            <w:gridSpan w:val="2"/>
            <w:tcBorders>
              <w:top w:val="nil"/>
              <w:left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1907" w:type="dxa"/>
            <w:gridSpan w:val="2"/>
            <w:tcBorders>
              <w:top w:val="nil"/>
              <w:left w:val="nil"/>
              <w:right w:val="nil"/>
            </w:tcBorders>
          </w:tcPr>
          <w:p w:rsidR="0065190A" w:rsidRDefault="0065190A">
            <w:pPr>
              <w:pStyle w:val="ConsPlusNormal"/>
            </w:pPr>
          </w:p>
        </w:tc>
        <w:tc>
          <w:tcPr>
            <w:tcW w:w="360" w:type="dxa"/>
            <w:tcBorders>
              <w:top w:val="nil"/>
              <w:left w:val="nil"/>
              <w:bottom w:val="nil"/>
            </w:tcBorders>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576" w:type="dxa"/>
            <w:vAlign w:val="center"/>
          </w:tcPr>
          <w:p w:rsidR="0065190A" w:rsidRDefault="0065190A">
            <w:pPr>
              <w:pStyle w:val="ConsPlusNormal"/>
            </w:pPr>
          </w:p>
        </w:tc>
        <w:tc>
          <w:tcPr>
            <w:tcW w:w="360" w:type="dxa"/>
            <w:vAlign w:val="center"/>
          </w:tcPr>
          <w:p w:rsidR="0065190A" w:rsidRDefault="0065190A">
            <w:pPr>
              <w:pStyle w:val="ConsPlusNormal"/>
            </w:pPr>
          </w:p>
        </w:tc>
        <w:tc>
          <w:tcPr>
            <w:tcW w:w="720" w:type="dxa"/>
            <w:gridSpan w:val="2"/>
          </w:tcPr>
          <w:p w:rsidR="0065190A" w:rsidRDefault="0065190A">
            <w:pPr>
              <w:pStyle w:val="ConsPlusNormal"/>
            </w:pPr>
          </w:p>
        </w:tc>
        <w:tc>
          <w:tcPr>
            <w:tcW w:w="360" w:type="dxa"/>
          </w:tcPr>
          <w:p w:rsidR="0065190A" w:rsidRDefault="0065190A">
            <w:pPr>
              <w:pStyle w:val="ConsPlusNormal"/>
            </w:pPr>
          </w:p>
        </w:tc>
        <w:tc>
          <w:tcPr>
            <w:tcW w:w="560" w:type="dxa"/>
            <w:tcBorders>
              <w:top w:val="nil"/>
            </w:tcBorders>
            <w:vAlign w:val="center"/>
          </w:tcPr>
          <w:p w:rsidR="0065190A" w:rsidRDefault="0065190A">
            <w:pPr>
              <w:pStyle w:val="ConsPlusNormal"/>
            </w:pPr>
            <w:r>
              <w:t>шт.</w:t>
            </w:r>
          </w:p>
        </w:tc>
        <w:tc>
          <w:tcPr>
            <w:tcW w:w="1518" w:type="dxa"/>
            <w:gridSpan w:val="2"/>
            <w:vAlign w:val="center"/>
          </w:tcPr>
          <w:p w:rsidR="0065190A" w:rsidRDefault="0065190A">
            <w:pPr>
              <w:pStyle w:val="ConsPlusNormal"/>
            </w:pPr>
          </w:p>
        </w:tc>
      </w:tr>
      <w:tr w:rsidR="0065190A">
        <w:tblPrEx>
          <w:tblBorders>
            <w:insideH w:val="nil"/>
          </w:tblBorders>
        </w:tblPrEx>
        <w:tc>
          <w:tcPr>
            <w:tcW w:w="1549" w:type="dxa"/>
            <w:tcBorders>
              <w:top w:val="nil"/>
              <w:left w:val="nil"/>
              <w:right w:val="nil"/>
            </w:tcBorders>
            <w:vAlign w:val="bottom"/>
          </w:tcPr>
          <w:p w:rsidR="0065190A" w:rsidRDefault="0065190A">
            <w:pPr>
              <w:pStyle w:val="ConsPlusNormal"/>
            </w:pPr>
          </w:p>
        </w:tc>
        <w:tc>
          <w:tcPr>
            <w:tcW w:w="360" w:type="dxa"/>
            <w:tcBorders>
              <w:top w:val="nil"/>
              <w:left w:val="nil"/>
              <w:bottom w:val="nil"/>
            </w:tcBorders>
            <w:vAlign w:val="bottom"/>
          </w:tcPr>
          <w:p w:rsidR="0065190A" w:rsidRDefault="0065190A">
            <w:pPr>
              <w:pStyle w:val="ConsPlusNormal"/>
            </w:pPr>
            <w:r>
              <w:t>/</w:t>
            </w:r>
          </w:p>
        </w:tc>
        <w:tc>
          <w:tcPr>
            <w:tcW w:w="1077" w:type="dxa"/>
            <w:gridSpan w:val="2"/>
            <w:vAlign w:val="bottom"/>
          </w:tcPr>
          <w:p w:rsidR="0065190A" w:rsidRDefault="0065190A">
            <w:pPr>
              <w:pStyle w:val="ConsPlusNormal"/>
            </w:pPr>
          </w:p>
        </w:tc>
        <w:tc>
          <w:tcPr>
            <w:tcW w:w="360" w:type="dxa"/>
            <w:tcBorders>
              <w:top w:val="nil"/>
              <w:bottom w:val="nil"/>
            </w:tcBorders>
            <w:vAlign w:val="bottom"/>
          </w:tcPr>
          <w:p w:rsidR="0065190A" w:rsidRDefault="0065190A">
            <w:pPr>
              <w:pStyle w:val="ConsPlusNormal"/>
            </w:pPr>
            <w:r>
              <w:t>/</w:t>
            </w:r>
          </w:p>
        </w:tc>
        <w:tc>
          <w:tcPr>
            <w:tcW w:w="1907" w:type="dxa"/>
            <w:gridSpan w:val="2"/>
          </w:tcPr>
          <w:p w:rsidR="0065190A" w:rsidRDefault="0065190A">
            <w:pPr>
              <w:pStyle w:val="ConsPlusNormal"/>
            </w:pPr>
          </w:p>
        </w:tc>
        <w:tc>
          <w:tcPr>
            <w:tcW w:w="5174" w:type="dxa"/>
            <w:gridSpan w:val="11"/>
            <w:tcBorders>
              <w:top w:val="nil"/>
              <w:bottom w:val="nil"/>
              <w:right w:val="nil"/>
            </w:tcBorders>
          </w:tcPr>
          <w:p w:rsidR="0065190A" w:rsidRDefault="0065190A">
            <w:pPr>
              <w:pStyle w:val="ConsPlusNormal"/>
            </w:pPr>
            <w:r>
              <w:t>Член(ы) ГЭК</w:t>
            </w:r>
          </w:p>
        </w:tc>
      </w:tr>
      <w:tr w:rsidR="0065190A">
        <w:tblPrEx>
          <w:tblBorders>
            <w:insideH w:val="nil"/>
            <w:insideV w:val="nil"/>
          </w:tblBorders>
        </w:tblPrEx>
        <w:tc>
          <w:tcPr>
            <w:tcW w:w="1549" w:type="dxa"/>
            <w:tcBorders>
              <w:bottom w:val="nil"/>
            </w:tcBorders>
          </w:tcPr>
          <w:p w:rsidR="0065190A" w:rsidRDefault="0065190A">
            <w:pPr>
              <w:pStyle w:val="ConsPlusNormal"/>
              <w:jc w:val="center"/>
            </w:pPr>
            <w:r>
              <w:t>(подпись)</w:t>
            </w:r>
          </w:p>
        </w:tc>
        <w:tc>
          <w:tcPr>
            <w:tcW w:w="360" w:type="dxa"/>
            <w:tcBorders>
              <w:top w:val="nil"/>
              <w:bottom w:val="nil"/>
            </w:tcBorders>
            <w:vAlign w:val="bottom"/>
          </w:tcPr>
          <w:p w:rsidR="0065190A" w:rsidRDefault="0065190A">
            <w:pPr>
              <w:pStyle w:val="ConsPlusNormal"/>
            </w:pPr>
          </w:p>
        </w:tc>
        <w:tc>
          <w:tcPr>
            <w:tcW w:w="1077" w:type="dxa"/>
            <w:gridSpan w:val="2"/>
            <w:tcBorders>
              <w:bottom w:val="nil"/>
            </w:tcBorders>
          </w:tcPr>
          <w:p w:rsidR="0065190A" w:rsidRDefault="0065190A">
            <w:pPr>
              <w:pStyle w:val="ConsPlusNormal"/>
              <w:jc w:val="center"/>
            </w:pPr>
            <w:r>
              <w:t>(ФИО)</w:t>
            </w:r>
          </w:p>
        </w:tc>
        <w:tc>
          <w:tcPr>
            <w:tcW w:w="360" w:type="dxa"/>
            <w:tcBorders>
              <w:top w:val="nil"/>
              <w:bottom w:val="nil"/>
            </w:tcBorders>
            <w:vAlign w:val="bottom"/>
          </w:tcPr>
          <w:p w:rsidR="0065190A" w:rsidRDefault="0065190A">
            <w:pPr>
              <w:pStyle w:val="ConsPlusNormal"/>
            </w:pPr>
          </w:p>
        </w:tc>
        <w:tc>
          <w:tcPr>
            <w:tcW w:w="1907" w:type="dxa"/>
            <w:gridSpan w:val="2"/>
            <w:tcBorders>
              <w:bottom w:val="nil"/>
            </w:tcBorders>
          </w:tcPr>
          <w:p w:rsidR="0065190A" w:rsidRDefault="0065190A">
            <w:pPr>
              <w:pStyle w:val="ConsPlusNormal"/>
            </w:pPr>
          </w:p>
        </w:tc>
        <w:tc>
          <w:tcPr>
            <w:tcW w:w="2376" w:type="dxa"/>
            <w:gridSpan w:val="6"/>
            <w:tcBorders>
              <w:top w:val="nil"/>
            </w:tcBorders>
          </w:tcPr>
          <w:p w:rsidR="0065190A" w:rsidRDefault="0065190A">
            <w:pPr>
              <w:pStyle w:val="ConsPlusNormal"/>
            </w:pPr>
          </w:p>
        </w:tc>
        <w:tc>
          <w:tcPr>
            <w:tcW w:w="360" w:type="dxa"/>
            <w:tcBorders>
              <w:top w:val="nil"/>
              <w:bottom w:val="nil"/>
              <w:right w:val="single" w:sz="4" w:space="0" w:color="auto"/>
            </w:tcBorders>
            <w:vAlign w:val="center"/>
          </w:tcPr>
          <w:p w:rsidR="0065190A" w:rsidRDefault="0065190A">
            <w:pPr>
              <w:pStyle w:val="ConsPlusNormal"/>
            </w:pPr>
            <w:r>
              <w:t>/</w:t>
            </w:r>
          </w:p>
        </w:tc>
        <w:tc>
          <w:tcPr>
            <w:tcW w:w="1981" w:type="dxa"/>
            <w:gridSpan w:val="3"/>
            <w:tcBorders>
              <w:left w:val="single" w:sz="4" w:space="0" w:color="auto"/>
              <w:right w:val="single" w:sz="4" w:space="0" w:color="auto"/>
            </w:tcBorders>
          </w:tcPr>
          <w:p w:rsidR="0065190A" w:rsidRDefault="0065190A">
            <w:pPr>
              <w:pStyle w:val="ConsPlusNormal"/>
            </w:pPr>
          </w:p>
        </w:tc>
        <w:tc>
          <w:tcPr>
            <w:tcW w:w="457" w:type="dxa"/>
            <w:tcBorders>
              <w:top w:val="nil"/>
              <w:left w:val="single" w:sz="4" w:space="0" w:color="auto"/>
              <w:bottom w:val="nil"/>
            </w:tcBorders>
            <w:vAlign w:val="center"/>
          </w:tcPr>
          <w:p w:rsidR="0065190A" w:rsidRDefault="0065190A">
            <w:pPr>
              <w:pStyle w:val="ConsPlusNormal"/>
            </w:pPr>
            <w:r>
              <w:t>/</w:t>
            </w:r>
          </w:p>
        </w:tc>
      </w:tr>
      <w:tr w:rsidR="0065190A">
        <w:tblPrEx>
          <w:tblBorders>
            <w:insideH w:val="nil"/>
            <w:insideV w:val="nil"/>
          </w:tblBorders>
        </w:tblPrEx>
        <w:tc>
          <w:tcPr>
            <w:tcW w:w="1549" w:type="dxa"/>
            <w:tcBorders>
              <w:top w:val="nil"/>
              <w:bottom w:val="nil"/>
            </w:tcBorders>
          </w:tcPr>
          <w:p w:rsidR="0065190A" w:rsidRDefault="0065190A">
            <w:pPr>
              <w:pStyle w:val="ConsPlusNormal"/>
            </w:pPr>
          </w:p>
        </w:tc>
        <w:tc>
          <w:tcPr>
            <w:tcW w:w="360" w:type="dxa"/>
            <w:tcBorders>
              <w:top w:val="nil"/>
              <w:bottom w:val="nil"/>
            </w:tcBorders>
            <w:vAlign w:val="bottom"/>
          </w:tcPr>
          <w:p w:rsidR="0065190A" w:rsidRDefault="0065190A">
            <w:pPr>
              <w:pStyle w:val="ConsPlusNormal"/>
            </w:pPr>
          </w:p>
        </w:tc>
        <w:tc>
          <w:tcPr>
            <w:tcW w:w="1077" w:type="dxa"/>
            <w:gridSpan w:val="2"/>
            <w:tcBorders>
              <w:top w:val="nil"/>
              <w:bottom w:val="nil"/>
            </w:tcBorders>
          </w:tcPr>
          <w:p w:rsidR="0065190A" w:rsidRDefault="0065190A">
            <w:pPr>
              <w:pStyle w:val="ConsPlusNormal"/>
            </w:pPr>
          </w:p>
        </w:tc>
        <w:tc>
          <w:tcPr>
            <w:tcW w:w="360" w:type="dxa"/>
            <w:tcBorders>
              <w:top w:val="nil"/>
              <w:bottom w:val="nil"/>
            </w:tcBorders>
            <w:vAlign w:val="bottom"/>
          </w:tcPr>
          <w:p w:rsidR="0065190A" w:rsidRDefault="0065190A">
            <w:pPr>
              <w:pStyle w:val="ConsPlusNormal"/>
            </w:pPr>
          </w:p>
        </w:tc>
        <w:tc>
          <w:tcPr>
            <w:tcW w:w="1907" w:type="dxa"/>
            <w:gridSpan w:val="2"/>
            <w:tcBorders>
              <w:top w:val="nil"/>
              <w:bottom w:val="nil"/>
            </w:tcBorders>
          </w:tcPr>
          <w:p w:rsidR="0065190A" w:rsidRDefault="0065190A">
            <w:pPr>
              <w:pStyle w:val="ConsPlusNormal"/>
            </w:pPr>
          </w:p>
        </w:tc>
        <w:tc>
          <w:tcPr>
            <w:tcW w:w="2376" w:type="dxa"/>
            <w:gridSpan w:val="6"/>
            <w:tcBorders>
              <w:bottom w:val="nil"/>
            </w:tcBorders>
          </w:tcPr>
          <w:p w:rsidR="0065190A" w:rsidRDefault="0065190A">
            <w:pPr>
              <w:pStyle w:val="ConsPlusNormal"/>
              <w:jc w:val="center"/>
            </w:pPr>
            <w:r>
              <w:t>(подпись)</w:t>
            </w:r>
          </w:p>
        </w:tc>
        <w:tc>
          <w:tcPr>
            <w:tcW w:w="360" w:type="dxa"/>
            <w:tcBorders>
              <w:top w:val="nil"/>
              <w:bottom w:val="nil"/>
            </w:tcBorders>
            <w:vAlign w:val="bottom"/>
          </w:tcPr>
          <w:p w:rsidR="0065190A" w:rsidRDefault="0065190A">
            <w:pPr>
              <w:pStyle w:val="ConsPlusNormal"/>
            </w:pPr>
          </w:p>
        </w:tc>
        <w:tc>
          <w:tcPr>
            <w:tcW w:w="1981" w:type="dxa"/>
            <w:gridSpan w:val="3"/>
            <w:tcBorders>
              <w:bottom w:val="nil"/>
            </w:tcBorders>
          </w:tcPr>
          <w:p w:rsidR="0065190A" w:rsidRDefault="0065190A">
            <w:pPr>
              <w:pStyle w:val="ConsPlusNormal"/>
              <w:jc w:val="center"/>
            </w:pPr>
            <w:r>
              <w:t>(ФИО)</w:t>
            </w:r>
          </w:p>
        </w:tc>
        <w:tc>
          <w:tcPr>
            <w:tcW w:w="457" w:type="dxa"/>
            <w:tcBorders>
              <w:top w:val="nil"/>
              <w:bottom w:val="nil"/>
            </w:tcBorders>
            <w:vAlign w:val="center"/>
          </w:tcPr>
          <w:p w:rsidR="0065190A" w:rsidRDefault="0065190A">
            <w:pPr>
              <w:pStyle w:val="ConsPlusNormal"/>
            </w:pPr>
          </w:p>
        </w:tc>
      </w:tr>
      <w:tr w:rsidR="0065190A">
        <w:tblPrEx>
          <w:tblBorders>
            <w:insideH w:val="nil"/>
            <w:insideV w:val="nil"/>
          </w:tblBorders>
        </w:tblPrEx>
        <w:tc>
          <w:tcPr>
            <w:tcW w:w="1549" w:type="dxa"/>
            <w:tcBorders>
              <w:top w:val="nil"/>
              <w:bottom w:val="nil"/>
            </w:tcBorders>
          </w:tcPr>
          <w:p w:rsidR="0065190A" w:rsidRDefault="0065190A">
            <w:pPr>
              <w:pStyle w:val="ConsPlusNormal"/>
            </w:pPr>
            <w:r>
              <w:t>Руководитель ППЭ</w:t>
            </w:r>
          </w:p>
        </w:tc>
        <w:tc>
          <w:tcPr>
            <w:tcW w:w="1797" w:type="dxa"/>
            <w:gridSpan w:val="4"/>
            <w:tcBorders>
              <w:top w:val="nil"/>
              <w:bottom w:val="nil"/>
            </w:tcBorders>
          </w:tcPr>
          <w:p w:rsidR="0065190A" w:rsidRDefault="0065190A">
            <w:pPr>
              <w:pStyle w:val="ConsPlusNormal"/>
            </w:pPr>
          </w:p>
        </w:tc>
        <w:tc>
          <w:tcPr>
            <w:tcW w:w="1907" w:type="dxa"/>
            <w:gridSpan w:val="2"/>
            <w:tcBorders>
              <w:top w:val="nil"/>
            </w:tcBorders>
          </w:tcPr>
          <w:p w:rsidR="0065190A" w:rsidRDefault="0065190A">
            <w:pPr>
              <w:pStyle w:val="ConsPlusNormal"/>
            </w:pPr>
          </w:p>
        </w:tc>
        <w:tc>
          <w:tcPr>
            <w:tcW w:w="2376" w:type="dxa"/>
            <w:gridSpan w:val="6"/>
            <w:tcBorders>
              <w:top w:val="nil"/>
              <w:bottom w:val="nil"/>
            </w:tcBorders>
          </w:tcPr>
          <w:p w:rsidR="0065190A" w:rsidRDefault="0065190A">
            <w:pPr>
              <w:pStyle w:val="ConsPlusNormal"/>
            </w:pPr>
          </w:p>
        </w:tc>
        <w:tc>
          <w:tcPr>
            <w:tcW w:w="360" w:type="dxa"/>
            <w:tcBorders>
              <w:top w:val="nil"/>
              <w:bottom w:val="nil"/>
            </w:tcBorders>
            <w:vAlign w:val="bottom"/>
          </w:tcPr>
          <w:p w:rsidR="0065190A" w:rsidRDefault="0065190A">
            <w:pPr>
              <w:pStyle w:val="ConsPlusNormal"/>
            </w:pPr>
          </w:p>
        </w:tc>
        <w:tc>
          <w:tcPr>
            <w:tcW w:w="1981" w:type="dxa"/>
            <w:gridSpan w:val="3"/>
            <w:tcBorders>
              <w:top w:val="nil"/>
            </w:tcBorders>
          </w:tcPr>
          <w:p w:rsidR="0065190A" w:rsidRDefault="0065190A">
            <w:pPr>
              <w:pStyle w:val="ConsPlusNormal"/>
            </w:pPr>
          </w:p>
        </w:tc>
        <w:tc>
          <w:tcPr>
            <w:tcW w:w="457" w:type="dxa"/>
            <w:tcBorders>
              <w:top w:val="nil"/>
              <w:bottom w:val="nil"/>
            </w:tcBorders>
            <w:vAlign w:val="center"/>
          </w:tcPr>
          <w:p w:rsidR="0065190A" w:rsidRDefault="0065190A">
            <w:pPr>
              <w:pStyle w:val="ConsPlusNormal"/>
            </w:pPr>
          </w:p>
        </w:tc>
      </w:tr>
      <w:tr w:rsidR="0065190A">
        <w:tblPrEx>
          <w:tblBorders>
            <w:insideH w:val="nil"/>
            <w:insideV w:val="nil"/>
          </w:tblBorders>
        </w:tblPrEx>
        <w:tc>
          <w:tcPr>
            <w:tcW w:w="1549" w:type="dxa"/>
            <w:tcBorders>
              <w:top w:val="nil"/>
            </w:tcBorders>
            <w:vAlign w:val="bottom"/>
          </w:tcPr>
          <w:p w:rsidR="0065190A" w:rsidRDefault="0065190A">
            <w:pPr>
              <w:pStyle w:val="ConsPlusNormal"/>
            </w:pPr>
          </w:p>
        </w:tc>
        <w:tc>
          <w:tcPr>
            <w:tcW w:w="360" w:type="dxa"/>
            <w:tcBorders>
              <w:top w:val="nil"/>
              <w:bottom w:val="nil"/>
              <w:right w:val="single" w:sz="4" w:space="0" w:color="auto"/>
            </w:tcBorders>
            <w:vAlign w:val="bottom"/>
          </w:tcPr>
          <w:p w:rsidR="0065190A" w:rsidRDefault="0065190A">
            <w:pPr>
              <w:pStyle w:val="ConsPlusNormal"/>
            </w:pPr>
            <w:r>
              <w:t>/</w:t>
            </w:r>
          </w:p>
        </w:tc>
        <w:tc>
          <w:tcPr>
            <w:tcW w:w="1077" w:type="dxa"/>
            <w:gridSpan w:val="2"/>
            <w:tcBorders>
              <w:left w:val="single" w:sz="4" w:space="0" w:color="auto"/>
              <w:right w:val="single" w:sz="4" w:space="0" w:color="auto"/>
            </w:tcBorders>
            <w:vAlign w:val="bottom"/>
          </w:tcPr>
          <w:p w:rsidR="0065190A" w:rsidRDefault="0065190A">
            <w:pPr>
              <w:pStyle w:val="ConsPlusNormal"/>
            </w:pPr>
          </w:p>
        </w:tc>
        <w:tc>
          <w:tcPr>
            <w:tcW w:w="360" w:type="dxa"/>
            <w:tcBorders>
              <w:top w:val="nil"/>
              <w:left w:val="single" w:sz="4" w:space="0" w:color="auto"/>
              <w:bottom w:val="nil"/>
            </w:tcBorders>
            <w:vAlign w:val="bottom"/>
          </w:tcPr>
          <w:p w:rsidR="0065190A" w:rsidRDefault="0065190A">
            <w:pPr>
              <w:pStyle w:val="ConsPlusNormal"/>
            </w:pPr>
            <w:r>
              <w:t>/</w:t>
            </w:r>
          </w:p>
        </w:tc>
        <w:tc>
          <w:tcPr>
            <w:tcW w:w="1907" w:type="dxa"/>
            <w:gridSpan w:val="2"/>
            <w:tcBorders>
              <w:bottom w:val="nil"/>
            </w:tcBorders>
          </w:tcPr>
          <w:p w:rsidR="0065190A" w:rsidRDefault="0065190A">
            <w:pPr>
              <w:pStyle w:val="ConsPlusNormal"/>
            </w:pPr>
          </w:p>
        </w:tc>
        <w:tc>
          <w:tcPr>
            <w:tcW w:w="2376" w:type="dxa"/>
            <w:gridSpan w:val="6"/>
            <w:tcBorders>
              <w:top w:val="nil"/>
            </w:tcBorders>
          </w:tcPr>
          <w:p w:rsidR="0065190A" w:rsidRDefault="0065190A">
            <w:pPr>
              <w:pStyle w:val="ConsPlusNormal"/>
            </w:pPr>
          </w:p>
        </w:tc>
        <w:tc>
          <w:tcPr>
            <w:tcW w:w="360" w:type="dxa"/>
            <w:tcBorders>
              <w:top w:val="nil"/>
              <w:bottom w:val="nil"/>
              <w:right w:val="single" w:sz="4" w:space="0" w:color="auto"/>
            </w:tcBorders>
            <w:vAlign w:val="center"/>
          </w:tcPr>
          <w:p w:rsidR="0065190A" w:rsidRDefault="0065190A">
            <w:pPr>
              <w:pStyle w:val="ConsPlusNormal"/>
            </w:pPr>
            <w:r>
              <w:t>/</w:t>
            </w:r>
          </w:p>
        </w:tc>
        <w:tc>
          <w:tcPr>
            <w:tcW w:w="1981" w:type="dxa"/>
            <w:gridSpan w:val="3"/>
            <w:tcBorders>
              <w:left w:val="single" w:sz="4" w:space="0" w:color="auto"/>
              <w:right w:val="single" w:sz="4" w:space="0" w:color="auto"/>
            </w:tcBorders>
          </w:tcPr>
          <w:p w:rsidR="0065190A" w:rsidRDefault="0065190A">
            <w:pPr>
              <w:pStyle w:val="ConsPlusNormal"/>
            </w:pPr>
          </w:p>
        </w:tc>
        <w:tc>
          <w:tcPr>
            <w:tcW w:w="457" w:type="dxa"/>
            <w:tcBorders>
              <w:top w:val="nil"/>
              <w:left w:val="single" w:sz="4" w:space="0" w:color="auto"/>
              <w:bottom w:val="nil"/>
            </w:tcBorders>
            <w:vAlign w:val="center"/>
          </w:tcPr>
          <w:p w:rsidR="0065190A" w:rsidRDefault="0065190A">
            <w:pPr>
              <w:pStyle w:val="ConsPlusNormal"/>
            </w:pPr>
            <w:r>
              <w:t>/</w:t>
            </w:r>
          </w:p>
        </w:tc>
      </w:tr>
      <w:tr w:rsidR="0065190A">
        <w:tblPrEx>
          <w:tblBorders>
            <w:insideH w:val="nil"/>
            <w:insideV w:val="nil"/>
          </w:tblBorders>
        </w:tblPrEx>
        <w:tc>
          <w:tcPr>
            <w:tcW w:w="1549" w:type="dxa"/>
            <w:tcBorders>
              <w:bottom w:val="nil"/>
            </w:tcBorders>
          </w:tcPr>
          <w:p w:rsidR="0065190A" w:rsidRDefault="0065190A">
            <w:pPr>
              <w:pStyle w:val="ConsPlusNormal"/>
              <w:jc w:val="center"/>
            </w:pPr>
            <w:r>
              <w:t>(подпись)</w:t>
            </w:r>
          </w:p>
        </w:tc>
        <w:tc>
          <w:tcPr>
            <w:tcW w:w="360" w:type="dxa"/>
            <w:tcBorders>
              <w:top w:val="nil"/>
              <w:bottom w:val="nil"/>
            </w:tcBorders>
            <w:vAlign w:val="bottom"/>
          </w:tcPr>
          <w:p w:rsidR="0065190A" w:rsidRDefault="0065190A">
            <w:pPr>
              <w:pStyle w:val="ConsPlusNormal"/>
            </w:pPr>
          </w:p>
        </w:tc>
        <w:tc>
          <w:tcPr>
            <w:tcW w:w="1077" w:type="dxa"/>
            <w:gridSpan w:val="2"/>
            <w:tcBorders>
              <w:bottom w:val="nil"/>
            </w:tcBorders>
          </w:tcPr>
          <w:p w:rsidR="0065190A" w:rsidRDefault="0065190A">
            <w:pPr>
              <w:pStyle w:val="ConsPlusNormal"/>
              <w:jc w:val="center"/>
            </w:pPr>
            <w:r>
              <w:t>(ФИО)</w:t>
            </w:r>
          </w:p>
        </w:tc>
        <w:tc>
          <w:tcPr>
            <w:tcW w:w="360" w:type="dxa"/>
            <w:tcBorders>
              <w:top w:val="nil"/>
              <w:bottom w:val="nil"/>
            </w:tcBorders>
            <w:vAlign w:val="bottom"/>
          </w:tcPr>
          <w:p w:rsidR="0065190A" w:rsidRDefault="0065190A">
            <w:pPr>
              <w:pStyle w:val="ConsPlusNormal"/>
            </w:pPr>
          </w:p>
        </w:tc>
        <w:tc>
          <w:tcPr>
            <w:tcW w:w="1907" w:type="dxa"/>
            <w:gridSpan w:val="2"/>
            <w:tcBorders>
              <w:top w:val="nil"/>
              <w:bottom w:val="nil"/>
            </w:tcBorders>
          </w:tcPr>
          <w:p w:rsidR="0065190A" w:rsidRDefault="0065190A">
            <w:pPr>
              <w:pStyle w:val="ConsPlusNormal"/>
            </w:pPr>
          </w:p>
        </w:tc>
        <w:tc>
          <w:tcPr>
            <w:tcW w:w="2376" w:type="dxa"/>
            <w:gridSpan w:val="6"/>
            <w:tcBorders>
              <w:bottom w:val="nil"/>
            </w:tcBorders>
          </w:tcPr>
          <w:p w:rsidR="0065190A" w:rsidRDefault="0065190A">
            <w:pPr>
              <w:pStyle w:val="ConsPlusNormal"/>
              <w:jc w:val="center"/>
            </w:pPr>
            <w:r>
              <w:t>(подпись)</w:t>
            </w:r>
          </w:p>
        </w:tc>
        <w:tc>
          <w:tcPr>
            <w:tcW w:w="360" w:type="dxa"/>
            <w:tcBorders>
              <w:top w:val="nil"/>
              <w:bottom w:val="nil"/>
            </w:tcBorders>
            <w:vAlign w:val="bottom"/>
          </w:tcPr>
          <w:p w:rsidR="0065190A" w:rsidRDefault="0065190A">
            <w:pPr>
              <w:pStyle w:val="ConsPlusNormal"/>
            </w:pPr>
          </w:p>
        </w:tc>
        <w:tc>
          <w:tcPr>
            <w:tcW w:w="1981" w:type="dxa"/>
            <w:gridSpan w:val="3"/>
            <w:tcBorders>
              <w:bottom w:val="nil"/>
            </w:tcBorders>
          </w:tcPr>
          <w:p w:rsidR="0065190A" w:rsidRDefault="0065190A">
            <w:pPr>
              <w:pStyle w:val="ConsPlusNormal"/>
              <w:jc w:val="center"/>
            </w:pPr>
            <w:r>
              <w:t>(ФИО)</w:t>
            </w:r>
          </w:p>
        </w:tc>
        <w:tc>
          <w:tcPr>
            <w:tcW w:w="457" w:type="dxa"/>
            <w:tcBorders>
              <w:top w:val="nil"/>
              <w:bottom w:val="nil"/>
            </w:tcBorders>
            <w:vAlign w:val="center"/>
          </w:tcPr>
          <w:p w:rsidR="0065190A" w:rsidRDefault="0065190A">
            <w:pPr>
              <w:pStyle w:val="ConsPlusNormal"/>
            </w:pPr>
          </w:p>
        </w:tc>
      </w:tr>
    </w:tbl>
    <w:p w:rsidR="0065190A" w:rsidRDefault="0065190A">
      <w:pPr>
        <w:pStyle w:val="ConsPlusNormal"/>
        <w:ind w:firstLine="540"/>
        <w:jc w:val="both"/>
      </w:pPr>
    </w:p>
    <w:p w:rsidR="0065190A" w:rsidRDefault="0065190A">
      <w:pPr>
        <w:pStyle w:val="ConsPlusNonformat"/>
        <w:jc w:val="both"/>
      </w:pPr>
      <w:r>
        <w:t xml:space="preserve">                                                           ┌─┬─┐    ┌─┬─┐</w:t>
      </w:r>
    </w:p>
    <w:p w:rsidR="0065190A" w:rsidRDefault="0065190A">
      <w:pPr>
        <w:pStyle w:val="ConsPlusNonformat"/>
        <w:jc w:val="both"/>
      </w:pPr>
      <w:r>
        <w:t xml:space="preserve">                                                      стр. │ │ │ из │ │ │</w:t>
      </w:r>
    </w:p>
    <w:p w:rsidR="0065190A" w:rsidRDefault="0065190A">
      <w:pPr>
        <w:pStyle w:val="ConsPlusNonformat"/>
        <w:jc w:val="both"/>
      </w:pPr>
      <w:r>
        <w:t xml:space="preserve">                                                           └─┴─┘    └─┴─┼─┐</w:t>
      </w:r>
    </w:p>
    <w:p w:rsidR="0065190A" w:rsidRDefault="0065190A">
      <w:pPr>
        <w:pStyle w:val="ConsPlusNonformat"/>
        <w:jc w:val="both"/>
      </w:pPr>
      <w:r>
        <w:t xml:space="preserve">                                                                        │ │</w:t>
      </w:r>
    </w:p>
    <w:p w:rsidR="0065190A" w:rsidRDefault="0065190A">
      <w:pPr>
        <w:pStyle w:val="ConsPlusNonformat"/>
        <w:jc w:val="both"/>
      </w:pPr>
      <w:r>
        <w:t xml:space="preserve">                                                                        └─┘</w:t>
      </w:r>
    </w:p>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76" w:name="P6921"/>
      <w:bookmarkEnd w:id="76"/>
      <w:r>
        <w:t xml:space="preserve">           Ведомость перемещения участников ЕГЭ               ППЭ-│05-04-У│</w:t>
      </w:r>
    </w:p>
    <w:p w:rsidR="0065190A" w:rsidRDefault="0065190A">
      <w:pPr>
        <w:pStyle w:val="ConsPlusNonformat"/>
        <w:jc w:val="both"/>
      </w:pPr>
      <w:r>
        <w:t>--------------------------------------------------------          └───────┘</w:t>
      </w:r>
    </w:p>
    <w:p w:rsidR="0065190A" w:rsidRDefault="0065190A">
      <w:pPr>
        <w:pStyle w:val="ConsPlusNonformat"/>
        <w:jc w:val="both"/>
      </w:pPr>
      <w:r>
        <w:t xml:space="preserve">                   (наименование формы)                        (код формы)</w:t>
      </w:r>
    </w:p>
    <w:p w:rsidR="0065190A" w:rsidRDefault="0065190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8976"/>
      </w:tblGrid>
      <w:tr w:rsidR="0065190A">
        <w:tc>
          <w:tcPr>
            <w:tcW w:w="8976" w:type="dxa"/>
            <w:tcBorders>
              <w:top w:val="nil"/>
              <w:left w:val="nil"/>
              <w:right w:val="nil"/>
            </w:tcBorders>
          </w:tcPr>
          <w:p w:rsidR="0065190A" w:rsidRDefault="0065190A">
            <w:pPr>
              <w:pStyle w:val="ConsPlusNormal"/>
            </w:pPr>
          </w:p>
        </w:tc>
      </w:tr>
      <w:tr w:rsidR="0065190A">
        <w:tc>
          <w:tcPr>
            <w:tcW w:w="8976" w:type="dxa"/>
            <w:tcBorders>
              <w:left w:val="nil"/>
              <w:bottom w:val="nil"/>
              <w:right w:val="nil"/>
            </w:tcBorders>
          </w:tcPr>
          <w:p w:rsidR="0065190A" w:rsidRDefault="0065190A">
            <w:pPr>
              <w:pStyle w:val="ConsPlusNormal"/>
              <w:jc w:val="center"/>
            </w:pPr>
            <w:r>
              <w:t>(номер, наименование аудитории проведения, признак спец. рассадки)</w:t>
            </w:r>
          </w:p>
        </w:tc>
      </w:tr>
    </w:tbl>
    <w:p w:rsidR="0065190A" w:rsidRDefault="0065190A">
      <w:pPr>
        <w:pStyle w:val="ConsPlusNormal"/>
        <w:ind w:firstLine="540"/>
        <w:jc w:val="both"/>
      </w:pPr>
    </w:p>
    <w:p w:rsidR="0065190A" w:rsidRDefault="0065190A">
      <w:pPr>
        <w:pStyle w:val="ConsPlusNonformat"/>
        <w:jc w:val="both"/>
      </w:pPr>
      <w:r>
        <w:t xml:space="preserve">                                                       ┌──────┐</w:t>
      </w:r>
    </w:p>
    <w:p w:rsidR="0065190A" w:rsidRDefault="0065190A">
      <w:pPr>
        <w:pStyle w:val="ConsPlusNonformat"/>
        <w:jc w:val="both"/>
      </w:pPr>
      <w:r>
        <w:t xml:space="preserve">    Количество рабочих мест в аудитории проведения     │      │</w:t>
      </w:r>
    </w:p>
    <w:p w:rsidR="0065190A" w:rsidRDefault="0065190A">
      <w:pPr>
        <w:pStyle w:val="ConsPlusNonformat"/>
        <w:jc w:val="both"/>
      </w:pPr>
      <w:r>
        <w:t xml:space="preserve">                                                       └──────┘</w:t>
      </w:r>
    </w:p>
    <w:p w:rsidR="0065190A" w:rsidRDefault="0065190A">
      <w:pPr>
        <w:pStyle w:val="ConsPlusNormal"/>
        <w:ind w:firstLine="540"/>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2154"/>
        <w:gridCol w:w="440"/>
        <w:gridCol w:w="440"/>
        <w:gridCol w:w="440"/>
        <w:gridCol w:w="440"/>
        <w:gridCol w:w="1942"/>
        <w:gridCol w:w="1724"/>
        <w:gridCol w:w="1020"/>
      </w:tblGrid>
      <w:tr w:rsidR="0065190A">
        <w:tc>
          <w:tcPr>
            <w:tcW w:w="468" w:type="dxa"/>
            <w:vMerge w:val="restart"/>
          </w:tcPr>
          <w:p w:rsidR="0065190A" w:rsidRDefault="0065190A">
            <w:pPr>
              <w:pStyle w:val="ConsPlusNormal"/>
              <w:jc w:val="center"/>
            </w:pPr>
            <w:r>
              <w:t>N п/п</w:t>
            </w:r>
          </w:p>
        </w:tc>
        <w:tc>
          <w:tcPr>
            <w:tcW w:w="2154" w:type="dxa"/>
            <w:vMerge w:val="restart"/>
          </w:tcPr>
          <w:p w:rsidR="0065190A" w:rsidRDefault="0065190A">
            <w:pPr>
              <w:pStyle w:val="ConsPlusNormal"/>
              <w:jc w:val="center"/>
            </w:pPr>
            <w:r>
              <w:t>ФИО участника ЕГЭ</w:t>
            </w:r>
          </w:p>
        </w:tc>
        <w:tc>
          <w:tcPr>
            <w:tcW w:w="1760" w:type="dxa"/>
            <w:gridSpan w:val="4"/>
            <w:vMerge w:val="restart"/>
          </w:tcPr>
          <w:p w:rsidR="0065190A" w:rsidRDefault="0065190A">
            <w:pPr>
              <w:pStyle w:val="ConsPlusNormal"/>
              <w:jc w:val="center"/>
            </w:pPr>
            <w:r>
              <w:t>Номер аудитории подготовки</w:t>
            </w:r>
          </w:p>
        </w:tc>
        <w:tc>
          <w:tcPr>
            <w:tcW w:w="3666" w:type="dxa"/>
            <w:gridSpan w:val="2"/>
          </w:tcPr>
          <w:p w:rsidR="0065190A" w:rsidRDefault="0065190A">
            <w:pPr>
              <w:pStyle w:val="ConsPlusNormal"/>
              <w:jc w:val="center"/>
            </w:pPr>
            <w:r>
              <w:t>Порядковый номер очереди</w:t>
            </w:r>
          </w:p>
        </w:tc>
        <w:tc>
          <w:tcPr>
            <w:tcW w:w="1020" w:type="dxa"/>
            <w:vMerge w:val="restart"/>
            <w:tcBorders>
              <w:right w:val="nil"/>
            </w:tcBorders>
          </w:tcPr>
          <w:p w:rsidR="0065190A" w:rsidRDefault="0065190A">
            <w:pPr>
              <w:pStyle w:val="ConsPlusNormal"/>
              <w:jc w:val="center"/>
            </w:pPr>
            <w:r>
              <w:t>Не явился</w:t>
            </w:r>
          </w:p>
        </w:tc>
      </w:tr>
      <w:tr w:rsidR="0065190A">
        <w:tc>
          <w:tcPr>
            <w:tcW w:w="468" w:type="dxa"/>
            <w:vMerge/>
          </w:tcPr>
          <w:p w:rsidR="0065190A" w:rsidRDefault="0065190A"/>
        </w:tc>
        <w:tc>
          <w:tcPr>
            <w:tcW w:w="2154" w:type="dxa"/>
            <w:vMerge/>
          </w:tcPr>
          <w:p w:rsidR="0065190A" w:rsidRDefault="0065190A"/>
        </w:tc>
        <w:tc>
          <w:tcPr>
            <w:tcW w:w="1760" w:type="dxa"/>
            <w:gridSpan w:val="4"/>
            <w:vMerge/>
          </w:tcPr>
          <w:p w:rsidR="0065190A" w:rsidRDefault="0065190A"/>
        </w:tc>
        <w:tc>
          <w:tcPr>
            <w:tcW w:w="1942" w:type="dxa"/>
          </w:tcPr>
          <w:p w:rsidR="0065190A" w:rsidRDefault="0065190A">
            <w:pPr>
              <w:pStyle w:val="ConsPlusNormal"/>
              <w:jc w:val="center"/>
            </w:pPr>
            <w:r>
              <w:t>Плановый по рассадке</w:t>
            </w:r>
          </w:p>
        </w:tc>
        <w:tc>
          <w:tcPr>
            <w:tcW w:w="1724" w:type="dxa"/>
          </w:tcPr>
          <w:p w:rsidR="0065190A" w:rsidRDefault="0065190A">
            <w:pPr>
              <w:pStyle w:val="ConsPlusNormal"/>
              <w:jc w:val="center"/>
            </w:pPr>
            <w:r>
              <w:t>Фактический по явке</w:t>
            </w:r>
          </w:p>
        </w:tc>
        <w:tc>
          <w:tcPr>
            <w:tcW w:w="1020" w:type="dxa"/>
            <w:vMerge/>
            <w:tcBorders>
              <w:right w:val="nil"/>
            </w:tcBorders>
          </w:tcPr>
          <w:p w:rsidR="0065190A" w:rsidRDefault="0065190A"/>
        </w:tc>
      </w:tr>
      <w:tr w:rsidR="0065190A">
        <w:tc>
          <w:tcPr>
            <w:tcW w:w="9068" w:type="dxa"/>
            <w:gridSpan w:val="9"/>
            <w:tcBorders>
              <w:right w:val="nil"/>
            </w:tcBorders>
            <w:vAlign w:val="center"/>
          </w:tcPr>
          <w:p w:rsidR="0065190A" w:rsidRDefault="0065190A">
            <w:pPr>
              <w:pStyle w:val="ConsPlusNormal"/>
              <w:jc w:val="center"/>
              <w:outlineLvl w:val="2"/>
            </w:pPr>
            <w:r>
              <w:t>Сортировка по номеру очереди, аудитории подготовки, фио</w:t>
            </w:r>
          </w:p>
        </w:tc>
      </w:tr>
      <w:tr w:rsidR="0065190A">
        <w:tblPrEx>
          <w:tblBorders>
            <w:right w:val="single" w:sz="4" w:space="0" w:color="auto"/>
          </w:tblBorders>
        </w:tblPrEx>
        <w:tc>
          <w:tcPr>
            <w:tcW w:w="468" w:type="dxa"/>
            <w:vAlign w:val="center"/>
          </w:tcPr>
          <w:p w:rsidR="0065190A" w:rsidRDefault="0065190A">
            <w:pPr>
              <w:pStyle w:val="ConsPlusNormal"/>
              <w:jc w:val="center"/>
            </w:pPr>
            <w:r>
              <w:t>1</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2</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3</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4</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5</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6</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7</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8</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9</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10</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11</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12</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13</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14</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lastRenderedPageBreak/>
              <w:t>15</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16</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17</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18</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19</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20</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21</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22</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r w:rsidR="0065190A">
        <w:tblPrEx>
          <w:tblBorders>
            <w:right w:val="single" w:sz="4" w:space="0" w:color="auto"/>
          </w:tblBorders>
        </w:tblPrEx>
        <w:tc>
          <w:tcPr>
            <w:tcW w:w="468" w:type="dxa"/>
            <w:vAlign w:val="center"/>
          </w:tcPr>
          <w:p w:rsidR="0065190A" w:rsidRDefault="0065190A">
            <w:pPr>
              <w:pStyle w:val="ConsPlusNormal"/>
              <w:jc w:val="center"/>
            </w:pPr>
            <w:r>
              <w:t>23</w:t>
            </w:r>
          </w:p>
        </w:tc>
        <w:tc>
          <w:tcPr>
            <w:tcW w:w="2154"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440" w:type="dxa"/>
            <w:vAlign w:val="center"/>
          </w:tcPr>
          <w:p w:rsidR="0065190A" w:rsidRDefault="0065190A">
            <w:pPr>
              <w:pStyle w:val="ConsPlusNormal"/>
            </w:pPr>
          </w:p>
        </w:tc>
        <w:tc>
          <w:tcPr>
            <w:tcW w:w="1942" w:type="dxa"/>
            <w:vAlign w:val="center"/>
          </w:tcPr>
          <w:p w:rsidR="0065190A" w:rsidRDefault="0065190A">
            <w:pPr>
              <w:pStyle w:val="ConsPlusNormal"/>
            </w:pPr>
          </w:p>
        </w:tc>
        <w:tc>
          <w:tcPr>
            <w:tcW w:w="1724" w:type="dxa"/>
            <w:vAlign w:val="center"/>
          </w:tcPr>
          <w:p w:rsidR="0065190A" w:rsidRDefault="0065190A">
            <w:pPr>
              <w:pStyle w:val="ConsPlusNormal"/>
            </w:pPr>
          </w:p>
        </w:tc>
        <w:tc>
          <w:tcPr>
            <w:tcW w:w="1020" w:type="dxa"/>
            <w:vAlign w:val="center"/>
          </w:tcPr>
          <w:p w:rsidR="0065190A" w:rsidRDefault="0065190A">
            <w:pPr>
              <w:pStyle w:val="ConsPlusNormal"/>
            </w:pPr>
          </w:p>
        </w:tc>
      </w:tr>
    </w:tbl>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77" w:name="P7157"/>
      <w:bookmarkEnd w:id="77"/>
      <w:r>
        <w:t xml:space="preserve">       Список участников ГИА образовательной организации        ППЭ-│06-01│</w:t>
      </w:r>
    </w:p>
    <w:p w:rsidR="0065190A" w:rsidRDefault="0065190A">
      <w:pPr>
        <w:pStyle w:val="ConsPlusNonformat"/>
        <w:jc w:val="both"/>
      </w:pPr>
      <w:r>
        <w:t>---------------------------------------------------------------     └─────┘</w:t>
      </w:r>
    </w:p>
    <w:p w:rsidR="0065190A" w:rsidRDefault="0065190A">
      <w:pPr>
        <w:pStyle w:val="ConsPlusNonformat"/>
        <w:jc w:val="both"/>
      </w:pPr>
      <w:r>
        <w:t xml:space="preserve">                     (наименование формы)                       (код формы)</w:t>
      </w:r>
    </w:p>
    <w:p w:rsidR="0065190A" w:rsidRDefault="0065190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8976"/>
      </w:tblGrid>
      <w:tr w:rsidR="0065190A">
        <w:tc>
          <w:tcPr>
            <w:tcW w:w="8976" w:type="dxa"/>
            <w:tcBorders>
              <w:top w:val="nil"/>
              <w:left w:val="nil"/>
              <w:right w:val="nil"/>
            </w:tcBorders>
          </w:tcPr>
          <w:p w:rsidR="0065190A" w:rsidRDefault="0065190A">
            <w:pPr>
              <w:pStyle w:val="ConsPlusNormal"/>
            </w:pPr>
          </w:p>
        </w:tc>
      </w:tr>
      <w:tr w:rsidR="0065190A">
        <w:tc>
          <w:tcPr>
            <w:tcW w:w="8976" w:type="dxa"/>
            <w:tcBorders>
              <w:left w:val="nil"/>
              <w:bottom w:val="nil"/>
              <w:right w:val="nil"/>
            </w:tcBorders>
          </w:tcPr>
          <w:p w:rsidR="0065190A" w:rsidRDefault="0065190A">
            <w:pPr>
              <w:pStyle w:val="ConsPlusNormal"/>
              <w:jc w:val="center"/>
            </w:pPr>
            <w:r>
              <w:t>(экзамен: предмет и дата экзамена)</w:t>
            </w:r>
          </w:p>
        </w:tc>
      </w:tr>
    </w:tbl>
    <w:p w:rsidR="0065190A" w:rsidRDefault="0065190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8976"/>
      </w:tblGrid>
      <w:tr w:rsidR="0065190A">
        <w:tc>
          <w:tcPr>
            <w:tcW w:w="8976" w:type="dxa"/>
            <w:tcBorders>
              <w:top w:val="nil"/>
              <w:left w:val="nil"/>
              <w:right w:val="nil"/>
            </w:tcBorders>
          </w:tcPr>
          <w:p w:rsidR="0065190A" w:rsidRDefault="0065190A">
            <w:pPr>
              <w:pStyle w:val="ConsPlusNormal"/>
            </w:pPr>
          </w:p>
        </w:tc>
      </w:tr>
      <w:tr w:rsidR="0065190A">
        <w:tc>
          <w:tcPr>
            <w:tcW w:w="8976" w:type="dxa"/>
            <w:tcBorders>
              <w:left w:val="nil"/>
              <w:bottom w:val="nil"/>
              <w:right w:val="nil"/>
            </w:tcBorders>
          </w:tcPr>
          <w:p w:rsidR="0065190A" w:rsidRDefault="0065190A">
            <w:pPr>
              <w:pStyle w:val="ConsPlusNormal"/>
              <w:jc w:val="center"/>
            </w:pPr>
            <w:r>
              <w:t>(код-наименование ОО)</w:t>
            </w:r>
          </w:p>
        </w:tc>
      </w:tr>
    </w:tbl>
    <w:p w:rsidR="0065190A" w:rsidRDefault="0065190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8976"/>
      </w:tblGrid>
      <w:tr w:rsidR="0065190A">
        <w:tc>
          <w:tcPr>
            <w:tcW w:w="8976" w:type="dxa"/>
            <w:tcBorders>
              <w:top w:val="nil"/>
              <w:left w:val="nil"/>
              <w:right w:val="nil"/>
            </w:tcBorders>
          </w:tcPr>
          <w:p w:rsidR="0065190A" w:rsidRDefault="0065190A">
            <w:pPr>
              <w:pStyle w:val="ConsPlusNormal"/>
            </w:pPr>
          </w:p>
        </w:tc>
      </w:tr>
      <w:tr w:rsidR="0065190A">
        <w:tc>
          <w:tcPr>
            <w:tcW w:w="8976" w:type="dxa"/>
            <w:tcBorders>
              <w:left w:val="nil"/>
              <w:bottom w:val="nil"/>
              <w:right w:val="nil"/>
            </w:tcBorders>
          </w:tcPr>
          <w:p w:rsidR="0065190A" w:rsidRDefault="0065190A">
            <w:pPr>
              <w:pStyle w:val="ConsPlusNormal"/>
              <w:jc w:val="center"/>
            </w:pPr>
            <w:r>
              <w:t>(код-наименование ППЭ)</w:t>
            </w:r>
          </w:p>
        </w:tc>
      </w:tr>
    </w:tbl>
    <w:p w:rsidR="0065190A" w:rsidRDefault="006519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
        <w:gridCol w:w="6434"/>
        <w:gridCol w:w="1950"/>
      </w:tblGrid>
      <w:tr w:rsidR="0065190A">
        <w:tc>
          <w:tcPr>
            <w:tcW w:w="580" w:type="dxa"/>
          </w:tcPr>
          <w:p w:rsidR="0065190A" w:rsidRDefault="0065190A">
            <w:pPr>
              <w:pStyle w:val="ConsPlusNormal"/>
              <w:jc w:val="center"/>
            </w:pPr>
            <w:r>
              <w:t>N п/п</w:t>
            </w:r>
          </w:p>
        </w:tc>
        <w:tc>
          <w:tcPr>
            <w:tcW w:w="6434" w:type="dxa"/>
          </w:tcPr>
          <w:p w:rsidR="0065190A" w:rsidRDefault="0065190A">
            <w:pPr>
              <w:pStyle w:val="ConsPlusNormal"/>
              <w:jc w:val="center"/>
            </w:pPr>
            <w:r>
              <w:t>ФИО участника</w:t>
            </w:r>
          </w:p>
        </w:tc>
        <w:tc>
          <w:tcPr>
            <w:tcW w:w="1950" w:type="dxa"/>
          </w:tcPr>
          <w:p w:rsidR="0065190A" w:rsidRDefault="0065190A">
            <w:pPr>
              <w:pStyle w:val="ConsPlusNormal"/>
              <w:jc w:val="center"/>
            </w:pPr>
            <w:r>
              <w:t>Номер аудитории</w:t>
            </w:r>
          </w:p>
        </w:tc>
      </w:tr>
      <w:tr w:rsidR="0065190A">
        <w:tc>
          <w:tcPr>
            <w:tcW w:w="8964" w:type="dxa"/>
            <w:gridSpan w:val="3"/>
          </w:tcPr>
          <w:p w:rsidR="0065190A" w:rsidRDefault="0065190A">
            <w:pPr>
              <w:pStyle w:val="ConsPlusNormal"/>
              <w:outlineLvl w:val="2"/>
            </w:pPr>
            <w:r>
              <w:t>КЛАСС: 11А</w:t>
            </w:r>
          </w:p>
        </w:tc>
      </w:tr>
      <w:tr w:rsidR="0065190A">
        <w:tc>
          <w:tcPr>
            <w:tcW w:w="580" w:type="dxa"/>
          </w:tcPr>
          <w:p w:rsidR="0065190A" w:rsidRDefault="0065190A">
            <w:pPr>
              <w:pStyle w:val="ConsPlusNormal"/>
              <w:jc w:val="center"/>
            </w:pPr>
            <w:r>
              <w:t>1</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2</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3</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lastRenderedPageBreak/>
              <w:t>4</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5</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6</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7</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8</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9</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10</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8964" w:type="dxa"/>
            <w:gridSpan w:val="3"/>
          </w:tcPr>
          <w:p w:rsidR="0065190A" w:rsidRDefault="0065190A">
            <w:pPr>
              <w:pStyle w:val="ConsPlusNormal"/>
              <w:outlineLvl w:val="2"/>
            </w:pPr>
            <w:r>
              <w:t>КЛАСС: 11Б</w:t>
            </w:r>
          </w:p>
        </w:tc>
      </w:tr>
      <w:tr w:rsidR="0065190A">
        <w:tc>
          <w:tcPr>
            <w:tcW w:w="580" w:type="dxa"/>
          </w:tcPr>
          <w:p w:rsidR="0065190A" w:rsidRDefault="0065190A">
            <w:pPr>
              <w:pStyle w:val="ConsPlusNormal"/>
              <w:jc w:val="center"/>
            </w:pPr>
            <w:r>
              <w:t>11</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12</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13</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14</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15</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16</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blPrEx>
          <w:tblBorders>
            <w:insideH w:val="nil"/>
          </w:tblBorders>
        </w:tblPrEx>
        <w:tc>
          <w:tcPr>
            <w:tcW w:w="896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780"/>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both"/>
                  </w:pPr>
                  <w:r>
                    <w:rPr>
                      <w:color w:val="392C69"/>
                    </w:rPr>
                    <w:t>КонсультантПлюс: примечание.</w:t>
                  </w:r>
                </w:p>
                <w:p w:rsidR="0065190A" w:rsidRDefault="0065190A">
                  <w:pPr>
                    <w:pStyle w:val="ConsPlusNormal"/>
                    <w:jc w:val="both"/>
                  </w:pPr>
                  <w:r>
                    <w:rPr>
                      <w:color w:val="392C69"/>
                    </w:rPr>
                    <w:t>Нумерация номеров по порядку дана в соответствии с официальным текстом документа.</w:t>
                  </w:r>
                </w:p>
              </w:tc>
            </w:tr>
          </w:tbl>
          <w:p w:rsidR="0065190A" w:rsidRDefault="0065190A"/>
        </w:tc>
      </w:tr>
      <w:tr w:rsidR="0065190A">
        <w:tblPrEx>
          <w:tblBorders>
            <w:insideH w:val="nil"/>
          </w:tblBorders>
        </w:tblPrEx>
        <w:tc>
          <w:tcPr>
            <w:tcW w:w="580" w:type="dxa"/>
            <w:tcBorders>
              <w:top w:val="nil"/>
            </w:tcBorders>
          </w:tcPr>
          <w:p w:rsidR="0065190A" w:rsidRDefault="0065190A">
            <w:pPr>
              <w:pStyle w:val="ConsPlusNormal"/>
              <w:jc w:val="center"/>
            </w:pPr>
            <w:r>
              <w:t>19</w:t>
            </w:r>
          </w:p>
        </w:tc>
        <w:tc>
          <w:tcPr>
            <w:tcW w:w="6434" w:type="dxa"/>
            <w:tcBorders>
              <w:top w:val="nil"/>
            </w:tcBorders>
          </w:tcPr>
          <w:p w:rsidR="0065190A" w:rsidRDefault="0065190A">
            <w:pPr>
              <w:pStyle w:val="ConsPlusNormal"/>
            </w:pPr>
          </w:p>
        </w:tc>
        <w:tc>
          <w:tcPr>
            <w:tcW w:w="1950" w:type="dxa"/>
            <w:tcBorders>
              <w:top w:val="nil"/>
            </w:tcBorders>
          </w:tcPr>
          <w:p w:rsidR="0065190A" w:rsidRDefault="0065190A">
            <w:pPr>
              <w:pStyle w:val="ConsPlusNormal"/>
            </w:pPr>
          </w:p>
        </w:tc>
      </w:tr>
      <w:tr w:rsidR="0065190A">
        <w:tc>
          <w:tcPr>
            <w:tcW w:w="580" w:type="dxa"/>
          </w:tcPr>
          <w:p w:rsidR="0065190A" w:rsidRDefault="0065190A">
            <w:pPr>
              <w:pStyle w:val="ConsPlusNormal"/>
              <w:jc w:val="center"/>
            </w:pPr>
            <w:r>
              <w:t>20</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21</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22</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23</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24</w:t>
            </w:r>
          </w:p>
        </w:tc>
        <w:tc>
          <w:tcPr>
            <w:tcW w:w="6434" w:type="dxa"/>
          </w:tcPr>
          <w:p w:rsidR="0065190A" w:rsidRDefault="0065190A">
            <w:pPr>
              <w:pStyle w:val="ConsPlusNormal"/>
            </w:pPr>
          </w:p>
        </w:tc>
        <w:tc>
          <w:tcPr>
            <w:tcW w:w="1950" w:type="dxa"/>
          </w:tcPr>
          <w:p w:rsidR="0065190A" w:rsidRDefault="0065190A">
            <w:pPr>
              <w:pStyle w:val="ConsPlusNormal"/>
            </w:pPr>
          </w:p>
        </w:tc>
      </w:tr>
      <w:tr w:rsidR="0065190A">
        <w:tc>
          <w:tcPr>
            <w:tcW w:w="580" w:type="dxa"/>
          </w:tcPr>
          <w:p w:rsidR="0065190A" w:rsidRDefault="0065190A">
            <w:pPr>
              <w:pStyle w:val="ConsPlusNormal"/>
              <w:jc w:val="center"/>
            </w:pPr>
            <w:r>
              <w:t>25</w:t>
            </w:r>
          </w:p>
        </w:tc>
        <w:tc>
          <w:tcPr>
            <w:tcW w:w="6434" w:type="dxa"/>
          </w:tcPr>
          <w:p w:rsidR="0065190A" w:rsidRDefault="0065190A">
            <w:pPr>
              <w:pStyle w:val="ConsPlusNormal"/>
            </w:pPr>
          </w:p>
        </w:tc>
        <w:tc>
          <w:tcPr>
            <w:tcW w:w="1950" w:type="dxa"/>
          </w:tcPr>
          <w:p w:rsidR="0065190A" w:rsidRDefault="0065190A">
            <w:pPr>
              <w:pStyle w:val="ConsPlusNormal"/>
            </w:pPr>
          </w:p>
        </w:tc>
      </w:tr>
    </w:tbl>
    <w:p w:rsidR="0065190A" w:rsidRDefault="0065190A">
      <w:pPr>
        <w:pStyle w:val="ConsPlusNormal"/>
        <w:ind w:firstLine="540"/>
        <w:jc w:val="both"/>
      </w:pPr>
    </w:p>
    <w:p w:rsidR="0065190A" w:rsidRDefault="0065190A">
      <w:pPr>
        <w:pStyle w:val="ConsPlusNonformat"/>
        <w:jc w:val="both"/>
      </w:pPr>
      <w:r>
        <w:t>Руководитель ППЭ</w:t>
      </w:r>
    </w:p>
    <w:p w:rsidR="0065190A" w:rsidRDefault="0065190A">
      <w:pPr>
        <w:pStyle w:val="ConsPlusNonformat"/>
        <w:jc w:val="both"/>
      </w:pPr>
      <w:r>
        <w:t xml:space="preserve">                ┌────────────────┐</w:t>
      </w:r>
    </w:p>
    <w:p w:rsidR="0065190A" w:rsidRDefault="0065190A">
      <w:pPr>
        <w:pStyle w:val="ConsPlusNonformat"/>
        <w:jc w:val="both"/>
      </w:pPr>
      <w:r>
        <w:t xml:space="preserve">                │                │                           ┌─┬─┐    ┌─┬─┐</w:t>
      </w:r>
    </w:p>
    <w:p w:rsidR="0065190A" w:rsidRDefault="0065190A">
      <w:pPr>
        <w:pStyle w:val="ConsPlusNonformat"/>
        <w:jc w:val="both"/>
      </w:pPr>
      <w:r>
        <w:t>_______________/└────────────────┘/                     стр. │0│1│ из │0│1│</w:t>
      </w:r>
    </w:p>
    <w:p w:rsidR="0065190A" w:rsidRDefault="0065190A">
      <w:pPr>
        <w:pStyle w:val="ConsPlusNonformat"/>
        <w:jc w:val="both"/>
      </w:pPr>
      <w:r>
        <w:t xml:space="preserve">   (подпись)          (ФИО)                                  └─┴─┘    └─┴─┘</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lastRenderedPageBreak/>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78" w:name="P7262"/>
      <w:bookmarkEnd w:id="78"/>
      <w:r>
        <w:t xml:space="preserve">          Список участников ГИА в ППЭ по алфавиту               ППЭ-│06-02│</w:t>
      </w:r>
    </w:p>
    <w:p w:rsidR="0065190A" w:rsidRDefault="0065190A">
      <w:pPr>
        <w:pStyle w:val="ConsPlusNonformat"/>
        <w:jc w:val="both"/>
      </w:pPr>
      <w:r>
        <w:t>---------------------------------------------------------------     └─────┘</w:t>
      </w:r>
    </w:p>
    <w:p w:rsidR="0065190A" w:rsidRDefault="0065190A">
      <w:pPr>
        <w:pStyle w:val="ConsPlusNonformat"/>
        <w:jc w:val="both"/>
      </w:pPr>
      <w:r>
        <w:t xml:space="preserve">                    (наименование формы)                        (код формы)</w:t>
      </w:r>
    </w:p>
    <w:p w:rsidR="0065190A" w:rsidRDefault="0065190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8976"/>
      </w:tblGrid>
      <w:tr w:rsidR="0065190A">
        <w:tc>
          <w:tcPr>
            <w:tcW w:w="8976" w:type="dxa"/>
            <w:tcBorders>
              <w:top w:val="nil"/>
              <w:left w:val="nil"/>
              <w:right w:val="nil"/>
            </w:tcBorders>
          </w:tcPr>
          <w:p w:rsidR="0065190A" w:rsidRDefault="0065190A">
            <w:pPr>
              <w:pStyle w:val="ConsPlusNormal"/>
            </w:pPr>
          </w:p>
        </w:tc>
      </w:tr>
      <w:tr w:rsidR="0065190A">
        <w:tc>
          <w:tcPr>
            <w:tcW w:w="8976" w:type="dxa"/>
            <w:tcBorders>
              <w:left w:val="nil"/>
              <w:bottom w:val="nil"/>
              <w:right w:val="nil"/>
            </w:tcBorders>
          </w:tcPr>
          <w:p w:rsidR="0065190A" w:rsidRDefault="0065190A">
            <w:pPr>
              <w:pStyle w:val="ConsPlusNormal"/>
              <w:jc w:val="center"/>
            </w:pPr>
            <w:r>
              <w:t>(экзамен: предмет и дата экзамена)</w:t>
            </w:r>
          </w:p>
        </w:tc>
      </w:tr>
    </w:tbl>
    <w:p w:rsidR="0065190A" w:rsidRDefault="0065190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8976"/>
      </w:tblGrid>
      <w:tr w:rsidR="0065190A">
        <w:tc>
          <w:tcPr>
            <w:tcW w:w="8976" w:type="dxa"/>
            <w:tcBorders>
              <w:top w:val="nil"/>
              <w:left w:val="nil"/>
              <w:right w:val="nil"/>
            </w:tcBorders>
          </w:tcPr>
          <w:p w:rsidR="0065190A" w:rsidRDefault="0065190A">
            <w:pPr>
              <w:pStyle w:val="ConsPlusNormal"/>
            </w:pPr>
          </w:p>
        </w:tc>
      </w:tr>
      <w:tr w:rsidR="0065190A">
        <w:tc>
          <w:tcPr>
            <w:tcW w:w="8976" w:type="dxa"/>
            <w:tcBorders>
              <w:left w:val="nil"/>
              <w:bottom w:val="nil"/>
              <w:right w:val="nil"/>
            </w:tcBorders>
          </w:tcPr>
          <w:p w:rsidR="0065190A" w:rsidRDefault="0065190A">
            <w:pPr>
              <w:pStyle w:val="ConsPlusNormal"/>
              <w:jc w:val="center"/>
            </w:pPr>
            <w:r>
              <w:t>(код-наименование ППЭ)</w:t>
            </w:r>
          </w:p>
        </w:tc>
      </w:tr>
    </w:tbl>
    <w:p w:rsidR="0065190A" w:rsidRDefault="0065190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8976"/>
      </w:tblGrid>
      <w:tr w:rsidR="0065190A">
        <w:tc>
          <w:tcPr>
            <w:tcW w:w="8976" w:type="dxa"/>
            <w:tcBorders>
              <w:top w:val="nil"/>
              <w:left w:val="nil"/>
              <w:right w:val="nil"/>
            </w:tcBorders>
          </w:tcPr>
          <w:p w:rsidR="0065190A" w:rsidRDefault="0065190A">
            <w:pPr>
              <w:pStyle w:val="ConsPlusNormal"/>
            </w:pPr>
          </w:p>
        </w:tc>
      </w:tr>
      <w:tr w:rsidR="0065190A">
        <w:tc>
          <w:tcPr>
            <w:tcW w:w="8976" w:type="dxa"/>
            <w:tcBorders>
              <w:left w:val="nil"/>
              <w:bottom w:val="nil"/>
              <w:right w:val="nil"/>
            </w:tcBorders>
          </w:tcPr>
          <w:p w:rsidR="0065190A" w:rsidRDefault="0065190A">
            <w:pPr>
              <w:pStyle w:val="ConsPlusNormal"/>
              <w:jc w:val="center"/>
            </w:pPr>
            <w:r>
              <w:t>(код-наименование МСУ)</w:t>
            </w:r>
          </w:p>
        </w:tc>
      </w:tr>
    </w:tbl>
    <w:p w:rsidR="0065190A" w:rsidRDefault="006519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6"/>
        <w:gridCol w:w="3312"/>
        <w:gridCol w:w="1103"/>
        <w:gridCol w:w="2769"/>
        <w:gridCol w:w="1247"/>
      </w:tblGrid>
      <w:tr w:rsidR="0065190A">
        <w:tc>
          <w:tcPr>
            <w:tcW w:w="536" w:type="dxa"/>
          </w:tcPr>
          <w:p w:rsidR="0065190A" w:rsidRDefault="0065190A">
            <w:pPr>
              <w:pStyle w:val="ConsPlusNormal"/>
              <w:jc w:val="center"/>
            </w:pPr>
            <w:r>
              <w:t>N п/п</w:t>
            </w:r>
          </w:p>
        </w:tc>
        <w:tc>
          <w:tcPr>
            <w:tcW w:w="3312" w:type="dxa"/>
          </w:tcPr>
          <w:p w:rsidR="0065190A" w:rsidRDefault="0065190A">
            <w:pPr>
              <w:pStyle w:val="ConsPlusNormal"/>
              <w:jc w:val="center"/>
            </w:pPr>
            <w:r>
              <w:t>ФИО участника</w:t>
            </w:r>
          </w:p>
        </w:tc>
        <w:tc>
          <w:tcPr>
            <w:tcW w:w="1103" w:type="dxa"/>
          </w:tcPr>
          <w:p w:rsidR="0065190A" w:rsidRDefault="0065190A">
            <w:pPr>
              <w:pStyle w:val="ConsPlusNormal"/>
              <w:jc w:val="center"/>
            </w:pPr>
            <w:r>
              <w:t>Код ОО</w:t>
            </w:r>
          </w:p>
        </w:tc>
        <w:tc>
          <w:tcPr>
            <w:tcW w:w="2769" w:type="dxa"/>
          </w:tcPr>
          <w:p w:rsidR="0065190A" w:rsidRDefault="0065190A">
            <w:pPr>
              <w:pStyle w:val="ConsPlusNormal"/>
              <w:jc w:val="center"/>
            </w:pPr>
            <w:r>
              <w:t>Наименование образовательной организации</w:t>
            </w:r>
          </w:p>
        </w:tc>
        <w:tc>
          <w:tcPr>
            <w:tcW w:w="1247" w:type="dxa"/>
          </w:tcPr>
          <w:p w:rsidR="0065190A" w:rsidRDefault="0065190A">
            <w:pPr>
              <w:pStyle w:val="ConsPlusNormal"/>
              <w:jc w:val="center"/>
            </w:pPr>
            <w:r>
              <w:t>Номер аудитории</w:t>
            </w:r>
          </w:p>
        </w:tc>
      </w:tr>
      <w:tr w:rsidR="0065190A">
        <w:tc>
          <w:tcPr>
            <w:tcW w:w="536" w:type="dxa"/>
            <w:vAlign w:val="center"/>
          </w:tcPr>
          <w:p w:rsidR="0065190A" w:rsidRDefault="0065190A">
            <w:pPr>
              <w:pStyle w:val="ConsPlusNormal"/>
              <w:jc w:val="center"/>
            </w:pPr>
            <w:r>
              <w:t>1</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r w:rsidR="0065190A">
        <w:tc>
          <w:tcPr>
            <w:tcW w:w="536" w:type="dxa"/>
            <w:vAlign w:val="center"/>
          </w:tcPr>
          <w:p w:rsidR="0065190A" w:rsidRDefault="0065190A">
            <w:pPr>
              <w:pStyle w:val="ConsPlusNormal"/>
              <w:jc w:val="center"/>
            </w:pPr>
            <w:r>
              <w:t>2</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r w:rsidR="0065190A">
        <w:tc>
          <w:tcPr>
            <w:tcW w:w="536" w:type="dxa"/>
            <w:vAlign w:val="center"/>
          </w:tcPr>
          <w:p w:rsidR="0065190A" w:rsidRDefault="0065190A">
            <w:pPr>
              <w:pStyle w:val="ConsPlusNormal"/>
              <w:jc w:val="center"/>
            </w:pPr>
            <w:r>
              <w:t>3</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r w:rsidR="0065190A">
        <w:tc>
          <w:tcPr>
            <w:tcW w:w="536" w:type="dxa"/>
            <w:vAlign w:val="center"/>
          </w:tcPr>
          <w:p w:rsidR="0065190A" w:rsidRDefault="0065190A">
            <w:pPr>
              <w:pStyle w:val="ConsPlusNormal"/>
              <w:jc w:val="center"/>
            </w:pPr>
            <w:r>
              <w:t>4</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r w:rsidR="0065190A">
        <w:tc>
          <w:tcPr>
            <w:tcW w:w="536" w:type="dxa"/>
            <w:vAlign w:val="center"/>
          </w:tcPr>
          <w:p w:rsidR="0065190A" w:rsidRDefault="0065190A">
            <w:pPr>
              <w:pStyle w:val="ConsPlusNormal"/>
              <w:jc w:val="center"/>
            </w:pPr>
            <w:r>
              <w:t>5</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r w:rsidR="0065190A">
        <w:tc>
          <w:tcPr>
            <w:tcW w:w="536" w:type="dxa"/>
            <w:vAlign w:val="center"/>
          </w:tcPr>
          <w:p w:rsidR="0065190A" w:rsidRDefault="0065190A">
            <w:pPr>
              <w:pStyle w:val="ConsPlusNormal"/>
              <w:jc w:val="center"/>
            </w:pPr>
            <w:r>
              <w:t>6</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r w:rsidR="0065190A">
        <w:tc>
          <w:tcPr>
            <w:tcW w:w="536" w:type="dxa"/>
            <w:vAlign w:val="center"/>
          </w:tcPr>
          <w:p w:rsidR="0065190A" w:rsidRDefault="0065190A">
            <w:pPr>
              <w:pStyle w:val="ConsPlusNormal"/>
              <w:jc w:val="center"/>
            </w:pPr>
            <w:r>
              <w:t>7</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r w:rsidR="0065190A">
        <w:tc>
          <w:tcPr>
            <w:tcW w:w="536" w:type="dxa"/>
            <w:vAlign w:val="center"/>
          </w:tcPr>
          <w:p w:rsidR="0065190A" w:rsidRDefault="0065190A">
            <w:pPr>
              <w:pStyle w:val="ConsPlusNormal"/>
              <w:jc w:val="center"/>
            </w:pPr>
            <w:r>
              <w:t>8</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r w:rsidR="0065190A">
        <w:tc>
          <w:tcPr>
            <w:tcW w:w="536" w:type="dxa"/>
            <w:vAlign w:val="center"/>
          </w:tcPr>
          <w:p w:rsidR="0065190A" w:rsidRDefault="0065190A">
            <w:pPr>
              <w:pStyle w:val="ConsPlusNormal"/>
              <w:jc w:val="center"/>
            </w:pPr>
            <w:r>
              <w:t>9</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r w:rsidR="0065190A">
        <w:tc>
          <w:tcPr>
            <w:tcW w:w="536" w:type="dxa"/>
            <w:vAlign w:val="center"/>
          </w:tcPr>
          <w:p w:rsidR="0065190A" w:rsidRDefault="0065190A">
            <w:pPr>
              <w:pStyle w:val="ConsPlusNormal"/>
              <w:jc w:val="center"/>
            </w:pPr>
            <w:r>
              <w:t>10</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r w:rsidR="0065190A">
        <w:tc>
          <w:tcPr>
            <w:tcW w:w="536" w:type="dxa"/>
            <w:vAlign w:val="center"/>
          </w:tcPr>
          <w:p w:rsidR="0065190A" w:rsidRDefault="0065190A">
            <w:pPr>
              <w:pStyle w:val="ConsPlusNormal"/>
              <w:jc w:val="center"/>
            </w:pPr>
            <w:r>
              <w:t>11</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r w:rsidR="0065190A">
        <w:tc>
          <w:tcPr>
            <w:tcW w:w="536" w:type="dxa"/>
            <w:vAlign w:val="center"/>
          </w:tcPr>
          <w:p w:rsidR="0065190A" w:rsidRDefault="0065190A">
            <w:pPr>
              <w:pStyle w:val="ConsPlusNormal"/>
              <w:jc w:val="center"/>
            </w:pPr>
            <w:r>
              <w:t>12</w:t>
            </w:r>
          </w:p>
        </w:tc>
        <w:tc>
          <w:tcPr>
            <w:tcW w:w="3312" w:type="dxa"/>
            <w:vAlign w:val="center"/>
          </w:tcPr>
          <w:p w:rsidR="0065190A" w:rsidRDefault="0065190A">
            <w:pPr>
              <w:pStyle w:val="ConsPlusNormal"/>
            </w:pPr>
          </w:p>
        </w:tc>
        <w:tc>
          <w:tcPr>
            <w:tcW w:w="1103" w:type="dxa"/>
            <w:vAlign w:val="center"/>
          </w:tcPr>
          <w:p w:rsidR="0065190A" w:rsidRDefault="0065190A">
            <w:pPr>
              <w:pStyle w:val="ConsPlusNormal"/>
            </w:pPr>
          </w:p>
        </w:tc>
        <w:tc>
          <w:tcPr>
            <w:tcW w:w="2769" w:type="dxa"/>
            <w:vAlign w:val="center"/>
          </w:tcPr>
          <w:p w:rsidR="0065190A" w:rsidRDefault="0065190A">
            <w:pPr>
              <w:pStyle w:val="ConsPlusNormal"/>
            </w:pPr>
          </w:p>
        </w:tc>
        <w:tc>
          <w:tcPr>
            <w:tcW w:w="1247" w:type="dxa"/>
            <w:vAlign w:val="center"/>
          </w:tcPr>
          <w:p w:rsidR="0065190A" w:rsidRDefault="0065190A">
            <w:pPr>
              <w:pStyle w:val="ConsPlusNormal"/>
            </w:pPr>
          </w:p>
        </w:tc>
      </w:tr>
    </w:tbl>
    <w:p w:rsidR="0065190A" w:rsidRDefault="0065190A">
      <w:pPr>
        <w:pStyle w:val="ConsPlusNormal"/>
        <w:ind w:firstLine="540"/>
        <w:jc w:val="both"/>
      </w:pPr>
    </w:p>
    <w:p w:rsidR="0065190A" w:rsidRDefault="0065190A">
      <w:pPr>
        <w:pStyle w:val="ConsPlusNonformat"/>
        <w:jc w:val="both"/>
      </w:pPr>
      <w:r>
        <w:t>Руководитель ППЭ</w:t>
      </w:r>
    </w:p>
    <w:p w:rsidR="0065190A" w:rsidRDefault="0065190A">
      <w:pPr>
        <w:pStyle w:val="ConsPlusNonformat"/>
        <w:jc w:val="both"/>
      </w:pPr>
      <w:r>
        <w:t xml:space="preserve">                ┌────────────────┐</w:t>
      </w:r>
    </w:p>
    <w:p w:rsidR="0065190A" w:rsidRDefault="0065190A">
      <w:pPr>
        <w:pStyle w:val="ConsPlusNonformat"/>
        <w:jc w:val="both"/>
      </w:pPr>
      <w:r>
        <w:t xml:space="preserve">                │                │                           ┌─┬─┐    ┌─┬─┐</w:t>
      </w:r>
    </w:p>
    <w:p w:rsidR="0065190A" w:rsidRDefault="0065190A">
      <w:pPr>
        <w:pStyle w:val="ConsPlusNonformat"/>
        <w:jc w:val="both"/>
      </w:pPr>
      <w:r>
        <w:t>_______________/└────────────────┘/                     стр. │0│1│ из │0│1│</w:t>
      </w:r>
    </w:p>
    <w:p w:rsidR="0065190A" w:rsidRDefault="0065190A">
      <w:pPr>
        <w:pStyle w:val="ConsPlusNonformat"/>
        <w:jc w:val="both"/>
      </w:pPr>
      <w:r>
        <w:t xml:space="preserve">   (подпись)          (ФИО)                                  └─┴─┘    └─┴─┘</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 xml:space="preserve">     (регион)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79" w:name="P7356"/>
      <w:bookmarkEnd w:id="79"/>
      <w:r>
        <w:t xml:space="preserve">                       Список работников ППЭ                     ППЭ-│ 07 │</w:t>
      </w:r>
    </w:p>
    <w:p w:rsidR="0065190A" w:rsidRDefault="0065190A">
      <w:pPr>
        <w:pStyle w:val="ConsPlusNonformat"/>
        <w:jc w:val="both"/>
      </w:pPr>
      <w:r>
        <w:t xml:space="preserve">                                                                     └────┘</w:t>
      </w:r>
    </w:p>
    <w:p w:rsidR="0065190A" w:rsidRDefault="0065190A">
      <w:pPr>
        <w:pStyle w:val="ConsPlusNonformat"/>
        <w:jc w:val="both"/>
      </w:pPr>
      <w:r>
        <w:t xml:space="preserve">                        (наименование формы)                    (код формы)</w:t>
      </w:r>
    </w:p>
    <w:p w:rsidR="0065190A" w:rsidRDefault="0065190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8976"/>
      </w:tblGrid>
      <w:tr w:rsidR="0065190A">
        <w:tc>
          <w:tcPr>
            <w:tcW w:w="8976" w:type="dxa"/>
            <w:tcBorders>
              <w:top w:val="nil"/>
              <w:left w:val="nil"/>
              <w:right w:val="nil"/>
            </w:tcBorders>
          </w:tcPr>
          <w:p w:rsidR="0065190A" w:rsidRDefault="0065190A">
            <w:pPr>
              <w:pStyle w:val="ConsPlusNormal"/>
            </w:pPr>
          </w:p>
        </w:tc>
      </w:tr>
      <w:tr w:rsidR="0065190A">
        <w:tc>
          <w:tcPr>
            <w:tcW w:w="8976" w:type="dxa"/>
            <w:tcBorders>
              <w:left w:val="nil"/>
              <w:bottom w:val="nil"/>
              <w:right w:val="nil"/>
            </w:tcBorders>
          </w:tcPr>
          <w:p w:rsidR="0065190A" w:rsidRDefault="0065190A">
            <w:pPr>
              <w:pStyle w:val="ConsPlusNormal"/>
              <w:jc w:val="center"/>
            </w:pPr>
            <w:r>
              <w:t>(наименование ППЭ)</w:t>
            </w:r>
          </w:p>
        </w:tc>
      </w:tr>
    </w:tbl>
    <w:p w:rsidR="0065190A" w:rsidRDefault="0065190A">
      <w:pPr>
        <w:pStyle w:val="ConsPlusNormal"/>
        <w:jc w:val="both"/>
      </w:pPr>
    </w:p>
    <w:p w:rsidR="0065190A" w:rsidRDefault="0065190A">
      <w:pPr>
        <w:pStyle w:val="ConsPlusNonformat"/>
        <w:jc w:val="both"/>
      </w:pPr>
      <w:r>
        <w:t>Руководитель ППЭ        ___________________________________________________</w:t>
      </w:r>
    </w:p>
    <w:p w:rsidR="0065190A" w:rsidRDefault="0065190A">
      <w:pPr>
        <w:pStyle w:val="ConsPlusNonformat"/>
        <w:jc w:val="both"/>
      </w:pPr>
      <w:r>
        <w:t xml:space="preserve">                                               (ФИО)</w:t>
      </w:r>
    </w:p>
    <w:p w:rsidR="0065190A" w:rsidRDefault="0065190A">
      <w:pPr>
        <w:pStyle w:val="ConsPlusNonformat"/>
        <w:jc w:val="both"/>
      </w:pPr>
    </w:p>
    <w:p w:rsidR="0065190A" w:rsidRDefault="0065190A">
      <w:pPr>
        <w:pStyle w:val="ConsPlusNonformat"/>
        <w:jc w:val="both"/>
      </w:pPr>
      <w:r>
        <w:t>Члены ГЭК</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6"/>
        <w:gridCol w:w="6459"/>
        <w:gridCol w:w="1937"/>
      </w:tblGrid>
      <w:tr w:rsidR="0065190A">
        <w:tc>
          <w:tcPr>
            <w:tcW w:w="666" w:type="dxa"/>
          </w:tcPr>
          <w:p w:rsidR="0065190A" w:rsidRDefault="0065190A">
            <w:pPr>
              <w:pStyle w:val="ConsPlusNormal"/>
              <w:jc w:val="center"/>
            </w:pPr>
            <w:r>
              <w:t>N п/п</w:t>
            </w:r>
          </w:p>
        </w:tc>
        <w:tc>
          <w:tcPr>
            <w:tcW w:w="6459" w:type="dxa"/>
          </w:tcPr>
          <w:p w:rsidR="0065190A" w:rsidRDefault="0065190A">
            <w:pPr>
              <w:pStyle w:val="ConsPlusNormal"/>
              <w:jc w:val="center"/>
            </w:pPr>
            <w:r>
              <w:t>ФИО работника</w:t>
            </w:r>
          </w:p>
        </w:tc>
        <w:tc>
          <w:tcPr>
            <w:tcW w:w="1937" w:type="dxa"/>
          </w:tcPr>
          <w:p w:rsidR="0065190A" w:rsidRDefault="0065190A">
            <w:pPr>
              <w:pStyle w:val="ConsPlusNormal"/>
              <w:jc w:val="center"/>
            </w:pPr>
            <w:r>
              <w:t>Отметка о явке/подпись</w:t>
            </w:r>
          </w:p>
        </w:tc>
      </w:tr>
      <w:tr w:rsidR="0065190A">
        <w:tc>
          <w:tcPr>
            <w:tcW w:w="666" w:type="dxa"/>
          </w:tcPr>
          <w:p w:rsidR="0065190A" w:rsidRDefault="0065190A">
            <w:pPr>
              <w:pStyle w:val="ConsPlusNormal"/>
              <w:jc w:val="center"/>
            </w:pPr>
            <w:r>
              <w:t>1</w:t>
            </w:r>
          </w:p>
        </w:tc>
        <w:tc>
          <w:tcPr>
            <w:tcW w:w="6459" w:type="dxa"/>
          </w:tcPr>
          <w:p w:rsidR="0065190A" w:rsidRDefault="0065190A">
            <w:pPr>
              <w:pStyle w:val="ConsPlusNormal"/>
            </w:pPr>
          </w:p>
        </w:tc>
        <w:tc>
          <w:tcPr>
            <w:tcW w:w="1937" w:type="dxa"/>
          </w:tcPr>
          <w:p w:rsidR="0065190A" w:rsidRDefault="0065190A">
            <w:pPr>
              <w:pStyle w:val="ConsPlusNormal"/>
            </w:pPr>
          </w:p>
        </w:tc>
      </w:tr>
      <w:tr w:rsidR="0065190A">
        <w:tc>
          <w:tcPr>
            <w:tcW w:w="666" w:type="dxa"/>
            <w:vAlign w:val="center"/>
          </w:tcPr>
          <w:p w:rsidR="0065190A" w:rsidRDefault="0065190A">
            <w:pPr>
              <w:pStyle w:val="ConsPlusNormal"/>
              <w:jc w:val="center"/>
            </w:pPr>
            <w:r>
              <w:t>2</w:t>
            </w:r>
          </w:p>
        </w:tc>
        <w:tc>
          <w:tcPr>
            <w:tcW w:w="6459" w:type="dxa"/>
            <w:vAlign w:val="center"/>
          </w:tcPr>
          <w:p w:rsidR="0065190A" w:rsidRDefault="0065190A">
            <w:pPr>
              <w:pStyle w:val="ConsPlusNormal"/>
            </w:pPr>
          </w:p>
        </w:tc>
        <w:tc>
          <w:tcPr>
            <w:tcW w:w="1937" w:type="dxa"/>
            <w:vAlign w:val="center"/>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Организаторы в аудитории</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862"/>
        <w:gridCol w:w="1300"/>
        <w:gridCol w:w="1760"/>
        <w:gridCol w:w="1276"/>
        <w:gridCol w:w="818"/>
        <w:gridCol w:w="1080"/>
        <w:gridCol w:w="1514"/>
      </w:tblGrid>
      <w:tr w:rsidR="0065190A">
        <w:tc>
          <w:tcPr>
            <w:tcW w:w="460" w:type="dxa"/>
          </w:tcPr>
          <w:p w:rsidR="0065190A" w:rsidRDefault="0065190A">
            <w:pPr>
              <w:pStyle w:val="ConsPlusNormal"/>
              <w:jc w:val="center"/>
            </w:pPr>
            <w:r>
              <w:t>N п/п</w:t>
            </w:r>
          </w:p>
        </w:tc>
        <w:tc>
          <w:tcPr>
            <w:tcW w:w="862" w:type="dxa"/>
          </w:tcPr>
          <w:p w:rsidR="0065190A" w:rsidRDefault="0065190A">
            <w:pPr>
              <w:pStyle w:val="ConsPlusNormal"/>
              <w:jc w:val="center"/>
            </w:pPr>
            <w:r>
              <w:t>Номер аудитории</w:t>
            </w:r>
          </w:p>
        </w:tc>
        <w:tc>
          <w:tcPr>
            <w:tcW w:w="1300" w:type="dxa"/>
          </w:tcPr>
          <w:p w:rsidR="0065190A" w:rsidRDefault="0065190A">
            <w:pPr>
              <w:pStyle w:val="ConsPlusNormal"/>
              <w:jc w:val="center"/>
            </w:pPr>
            <w:r>
              <w:t>ФИО работника (серия-номер документа)</w:t>
            </w:r>
          </w:p>
        </w:tc>
        <w:tc>
          <w:tcPr>
            <w:tcW w:w="1760" w:type="dxa"/>
          </w:tcPr>
          <w:p w:rsidR="0065190A" w:rsidRDefault="0065190A">
            <w:pPr>
              <w:pStyle w:val="ConsPlusNormal"/>
              <w:jc w:val="center"/>
            </w:pPr>
            <w:r>
              <w:t>Место работы: код-наименование ОО или наименование другого места работы</w:t>
            </w:r>
          </w:p>
        </w:tc>
        <w:tc>
          <w:tcPr>
            <w:tcW w:w="1276" w:type="dxa"/>
          </w:tcPr>
          <w:p w:rsidR="0065190A" w:rsidRDefault="0065190A">
            <w:pPr>
              <w:pStyle w:val="ConsPlusNormal"/>
              <w:jc w:val="center"/>
            </w:pPr>
            <w:r>
              <w:t>Должность по месту работы</w:t>
            </w:r>
          </w:p>
        </w:tc>
        <w:tc>
          <w:tcPr>
            <w:tcW w:w="818" w:type="dxa"/>
          </w:tcPr>
          <w:p w:rsidR="0065190A" w:rsidRDefault="0065190A">
            <w:pPr>
              <w:pStyle w:val="ConsPlusNormal"/>
              <w:jc w:val="center"/>
            </w:pPr>
            <w:r>
              <w:t>Участвовал в ЕГЭ</w:t>
            </w:r>
          </w:p>
        </w:tc>
        <w:tc>
          <w:tcPr>
            <w:tcW w:w="1080" w:type="dxa"/>
          </w:tcPr>
          <w:p w:rsidR="0065190A" w:rsidRDefault="0065190A">
            <w:pPr>
              <w:pStyle w:val="ConsPlusNormal"/>
              <w:jc w:val="center"/>
            </w:pPr>
            <w:r>
              <w:t xml:space="preserve">Ответственный </w:t>
            </w:r>
            <w:hyperlink w:anchor="P7493" w:history="1">
              <w:r>
                <w:rPr>
                  <w:color w:val="0000FF"/>
                </w:rPr>
                <w:t>&lt;*&gt;</w:t>
              </w:r>
            </w:hyperlink>
          </w:p>
        </w:tc>
        <w:tc>
          <w:tcPr>
            <w:tcW w:w="1514" w:type="dxa"/>
          </w:tcPr>
          <w:p w:rsidR="0065190A" w:rsidRDefault="0065190A">
            <w:pPr>
              <w:pStyle w:val="ConsPlusNormal"/>
              <w:jc w:val="center"/>
            </w:pPr>
            <w:r>
              <w:t>Отметка о явке/подпись</w:t>
            </w:r>
          </w:p>
        </w:tc>
      </w:tr>
      <w:tr w:rsidR="0065190A">
        <w:tc>
          <w:tcPr>
            <w:tcW w:w="460" w:type="dxa"/>
          </w:tcPr>
          <w:p w:rsidR="0065190A" w:rsidRDefault="0065190A">
            <w:pPr>
              <w:pStyle w:val="ConsPlusNormal"/>
              <w:jc w:val="center"/>
            </w:pPr>
            <w:r>
              <w:t>1</w:t>
            </w:r>
          </w:p>
        </w:tc>
        <w:tc>
          <w:tcPr>
            <w:tcW w:w="862" w:type="dxa"/>
          </w:tcPr>
          <w:p w:rsidR="0065190A" w:rsidRDefault="0065190A">
            <w:pPr>
              <w:pStyle w:val="ConsPlusNormal"/>
            </w:pPr>
          </w:p>
        </w:tc>
        <w:tc>
          <w:tcPr>
            <w:tcW w:w="1300" w:type="dxa"/>
          </w:tcPr>
          <w:p w:rsidR="0065190A" w:rsidRDefault="0065190A">
            <w:pPr>
              <w:pStyle w:val="ConsPlusNormal"/>
            </w:pPr>
          </w:p>
        </w:tc>
        <w:tc>
          <w:tcPr>
            <w:tcW w:w="1760" w:type="dxa"/>
          </w:tcPr>
          <w:p w:rsidR="0065190A" w:rsidRDefault="0065190A">
            <w:pPr>
              <w:pStyle w:val="ConsPlusNormal"/>
            </w:pPr>
          </w:p>
        </w:tc>
        <w:tc>
          <w:tcPr>
            <w:tcW w:w="1276" w:type="dxa"/>
          </w:tcPr>
          <w:p w:rsidR="0065190A" w:rsidRDefault="0065190A">
            <w:pPr>
              <w:pStyle w:val="ConsPlusNormal"/>
            </w:pPr>
          </w:p>
        </w:tc>
        <w:tc>
          <w:tcPr>
            <w:tcW w:w="818" w:type="dxa"/>
          </w:tcPr>
          <w:p w:rsidR="0065190A" w:rsidRDefault="0065190A">
            <w:pPr>
              <w:pStyle w:val="ConsPlusNormal"/>
            </w:pPr>
          </w:p>
        </w:tc>
        <w:tc>
          <w:tcPr>
            <w:tcW w:w="1080" w:type="dxa"/>
          </w:tcPr>
          <w:p w:rsidR="0065190A" w:rsidRDefault="0065190A">
            <w:pPr>
              <w:pStyle w:val="ConsPlusNormal"/>
            </w:pPr>
          </w:p>
        </w:tc>
        <w:tc>
          <w:tcPr>
            <w:tcW w:w="1514" w:type="dxa"/>
          </w:tcPr>
          <w:p w:rsidR="0065190A" w:rsidRDefault="0065190A">
            <w:pPr>
              <w:pStyle w:val="ConsPlusNormal"/>
            </w:pPr>
          </w:p>
        </w:tc>
      </w:tr>
      <w:tr w:rsidR="0065190A">
        <w:tc>
          <w:tcPr>
            <w:tcW w:w="460" w:type="dxa"/>
          </w:tcPr>
          <w:p w:rsidR="0065190A" w:rsidRDefault="0065190A">
            <w:pPr>
              <w:pStyle w:val="ConsPlusNormal"/>
              <w:jc w:val="center"/>
            </w:pPr>
            <w:r>
              <w:t>2</w:t>
            </w:r>
          </w:p>
        </w:tc>
        <w:tc>
          <w:tcPr>
            <w:tcW w:w="862" w:type="dxa"/>
          </w:tcPr>
          <w:p w:rsidR="0065190A" w:rsidRDefault="0065190A">
            <w:pPr>
              <w:pStyle w:val="ConsPlusNormal"/>
            </w:pPr>
          </w:p>
        </w:tc>
        <w:tc>
          <w:tcPr>
            <w:tcW w:w="1300" w:type="dxa"/>
          </w:tcPr>
          <w:p w:rsidR="0065190A" w:rsidRDefault="0065190A">
            <w:pPr>
              <w:pStyle w:val="ConsPlusNormal"/>
            </w:pPr>
          </w:p>
        </w:tc>
        <w:tc>
          <w:tcPr>
            <w:tcW w:w="1760" w:type="dxa"/>
          </w:tcPr>
          <w:p w:rsidR="0065190A" w:rsidRDefault="0065190A">
            <w:pPr>
              <w:pStyle w:val="ConsPlusNormal"/>
            </w:pPr>
          </w:p>
        </w:tc>
        <w:tc>
          <w:tcPr>
            <w:tcW w:w="1276" w:type="dxa"/>
          </w:tcPr>
          <w:p w:rsidR="0065190A" w:rsidRDefault="0065190A">
            <w:pPr>
              <w:pStyle w:val="ConsPlusNormal"/>
            </w:pPr>
          </w:p>
        </w:tc>
        <w:tc>
          <w:tcPr>
            <w:tcW w:w="818" w:type="dxa"/>
          </w:tcPr>
          <w:p w:rsidR="0065190A" w:rsidRDefault="0065190A">
            <w:pPr>
              <w:pStyle w:val="ConsPlusNormal"/>
            </w:pPr>
          </w:p>
        </w:tc>
        <w:tc>
          <w:tcPr>
            <w:tcW w:w="1080" w:type="dxa"/>
          </w:tcPr>
          <w:p w:rsidR="0065190A" w:rsidRDefault="0065190A">
            <w:pPr>
              <w:pStyle w:val="ConsPlusNormal"/>
            </w:pPr>
          </w:p>
        </w:tc>
        <w:tc>
          <w:tcPr>
            <w:tcW w:w="1514" w:type="dxa"/>
          </w:tcPr>
          <w:p w:rsidR="0065190A" w:rsidRDefault="0065190A">
            <w:pPr>
              <w:pStyle w:val="ConsPlusNormal"/>
            </w:pPr>
          </w:p>
        </w:tc>
      </w:tr>
      <w:tr w:rsidR="0065190A">
        <w:tc>
          <w:tcPr>
            <w:tcW w:w="460" w:type="dxa"/>
          </w:tcPr>
          <w:p w:rsidR="0065190A" w:rsidRDefault="0065190A">
            <w:pPr>
              <w:pStyle w:val="ConsPlusNormal"/>
              <w:jc w:val="center"/>
            </w:pPr>
            <w:r>
              <w:t>3</w:t>
            </w:r>
          </w:p>
        </w:tc>
        <w:tc>
          <w:tcPr>
            <w:tcW w:w="862" w:type="dxa"/>
          </w:tcPr>
          <w:p w:rsidR="0065190A" w:rsidRDefault="0065190A">
            <w:pPr>
              <w:pStyle w:val="ConsPlusNormal"/>
            </w:pPr>
          </w:p>
        </w:tc>
        <w:tc>
          <w:tcPr>
            <w:tcW w:w="1300" w:type="dxa"/>
          </w:tcPr>
          <w:p w:rsidR="0065190A" w:rsidRDefault="0065190A">
            <w:pPr>
              <w:pStyle w:val="ConsPlusNormal"/>
            </w:pPr>
          </w:p>
        </w:tc>
        <w:tc>
          <w:tcPr>
            <w:tcW w:w="1760" w:type="dxa"/>
          </w:tcPr>
          <w:p w:rsidR="0065190A" w:rsidRDefault="0065190A">
            <w:pPr>
              <w:pStyle w:val="ConsPlusNormal"/>
            </w:pPr>
          </w:p>
        </w:tc>
        <w:tc>
          <w:tcPr>
            <w:tcW w:w="1276" w:type="dxa"/>
          </w:tcPr>
          <w:p w:rsidR="0065190A" w:rsidRDefault="0065190A">
            <w:pPr>
              <w:pStyle w:val="ConsPlusNormal"/>
            </w:pPr>
          </w:p>
        </w:tc>
        <w:tc>
          <w:tcPr>
            <w:tcW w:w="818" w:type="dxa"/>
          </w:tcPr>
          <w:p w:rsidR="0065190A" w:rsidRDefault="0065190A">
            <w:pPr>
              <w:pStyle w:val="ConsPlusNormal"/>
            </w:pPr>
          </w:p>
        </w:tc>
        <w:tc>
          <w:tcPr>
            <w:tcW w:w="1080" w:type="dxa"/>
          </w:tcPr>
          <w:p w:rsidR="0065190A" w:rsidRDefault="0065190A">
            <w:pPr>
              <w:pStyle w:val="ConsPlusNormal"/>
            </w:pPr>
          </w:p>
        </w:tc>
        <w:tc>
          <w:tcPr>
            <w:tcW w:w="1514"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Организаторы вне аудитории</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
        <w:gridCol w:w="1612"/>
        <w:gridCol w:w="2547"/>
        <w:gridCol w:w="1317"/>
        <w:gridCol w:w="1492"/>
        <w:gridCol w:w="1590"/>
      </w:tblGrid>
      <w:tr w:rsidR="0065190A">
        <w:tc>
          <w:tcPr>
            <w:tcW w:w="504" w:type="dxa"/>
          </w:tcPr>
          <w:p w:rsidR="0065190A" w:rsidRDefault="0065190A">
            <w:pPr>
              <w:pStyle w:val="ConsPlusNormal"/>
              <w:jc w:val="center"/>
            </w:pPr>
            <w:r>
              <w:t>N п/п</w:t>
            </w:r>
          </w:p>
        </w:tc>
        <w:tc>
          <w:tcPr>
            <w:tcW w:w="1612" w:type="dxa"/>
          </w:tcPr>
          <w:p w:rsidR="0065190A" w:rsidRDefault="0065190A">
            <w:pPr>
              <w:pStyle w:val="ConsPlusNormal"/>
              <w:jc w:val="center"/>
            </w:pPr>
            <w:r>
              <w:t>ФИО работника</w:t>
            </w:r>
          </w:p>
        </w:tc>
        <w:tc>
          <w:tcPr>
            <w:tcW w:w="2547" w:type="dxa"/>
          </w:tcPr>
          <w:p w:rsidR="0065190A" w:rsidRDefault="0065190A">
            <w:pPr>
              <w:pStyle w:val="ConsPlusNormal"/>
              <w:jc w:val="center"/>
            </w:pPr>
            <w:r>
              <w:t>Место работы: код-наименование ОО или наименование другого места работа</w:t>
            </w:r>
          </w:p>
        </w:tc>
        <w:tc>
          <w:tcPr>
            <w:tcW w:w="1317" w:type="dxa"/>
          </w:tcPr>
          <w:p w:rsidR="0065190A" w:rsidRDefault="0065190A">
            <w:pPr>
              <w:pStyle w:val="ConsPlusNormal"/>
              <w:jc w:val="center"/>
            </w:pPr>
            <w:r>
              <w:t>Должность по месту работы</w:t>
            </w:r>
          </w:p>
        </w:tc>
        <w:tc>
          <w:tcPr>
            <w:tcW w:w="1492" w:type="dxa"/>
          </w:tcPr>
          <w:p w:rsidR="0065190A" w:rsidRDefault="0065190A">
            <w:pPr>
              <w:pStyle w:val="ConsPlusNormal"/>
              <w:jc w:val="center"/>
            </w:pPr>
            <w:r>
              <w:t>Роль организатора</w:t>
            </w:r>
          </w:p>
        </w:tc>
        <w:tc>
          <w:tcPr>
            <w:tcW w:w="1590" w:type="dxa"/>
          </w:tcPr>
          <w:p w:rsidR="0065190A" w:rsidRDefault="0065190A">
            <w:pPr>
              <w:pStyle w:val="ConsPlusNormal"/>
              <w:jc w:val="center"/>
            </w:pPr>
            <w:r>
              <w:t>Отметка о явке/подпись</w:t>
            </w:r>
          </w:p>
        </w:tc>
      </w:tr>
      <w:tr w:rsidR="0065190A">
        <w:tc>
          <w:tcPr>
            <w:tcW w:w="504" w:type="dxa"/>
          </w:tcPr>
          <w:p w:rsidR="0065190A" w:rsidRDefault="0065190A">
            <w:pPr>
              <w:pStyle w:val="ConsPlusNormal"/>
              <w:jc w:val="center"/>
            </w:pPr>
            <w:r>
              <w:t>1</w:t>
            </w:r>
          </w:p>
        </w:tc>
        <w:tc>
          <w:tcPr>
            <w:tcW w:w="1612" w:type="dxa"/>
          </w:tcPr>
          <w:p w:rsidR="0065190A" w:rsidRDefault="0065190A">
            <w:pPr>
              <w:pStyle w:val="ConsPlusNormal"/>
            </w:pPr>
          </w:p>
        </w:tc>
        <w:tc>
          <w:tcPr>
            <w:tcW w:w="2547" w:type="dxa"/>
          </w:tcPr>
          <w:p w:rsidR="0065190A" w:rsidRDefault="0065190A">
            <w:pPr>
              <w:pStyle w:val="ConsPlusNormal"/>
            </w:pPr>
          </w:p>
        </w:tc>
        <w:tc>
          <w:tcPr>
            <w:tcW w:w="1317" w:type="dxa"/>
          </w:tcPr>
          <w:p w:rsidR="0065190A" w:rsidRDefault="0065190A">
            <w:pPr>
              <w:pStyle w:val="ConsPlusNormal"/>
            </w:pPr>
          </w:p>
        </w:tc>
        <w:tc>
          <w:tcPr>
            <w:tcW w:w="1492" w:type="dxa"/>
          </w:tcPr>
          <w:p w:rsidR="0065190A" w:rsidRDefault="0065190A">
            <w:pPr>
              <w:pStyle w:val="ConsPlusNormal"/>
            </w:pPr>
          </w:p>
        </w:tc>
        <w:tc>
          <w:tcPr>
            <w:tcW w:w="1590" w:type="dxa"/>
          </w:tcPr>
          <w:p w:rsidR="0065190A" w:rsidRDefault="0065190A">
            <w:pPr>
              <w:pStyle w:val="ConsPlusNormal"/>
            </w:pPr>
          </w:p>
        </w:tc>
      </w:tr>
      <w:tr w:rsidR="0065190A">
        <w:tc>
          <w:tcPr>
            <w:tcW w:w="504" w:type="dxa"/>
          </w:tcPr>
          <w:p w:rsidR="0065190A" w:rsidRDefault="0065190A">
            <w:pPr>
              <w:pStyle w:val="ConsPlusNormal"/>
              <w:jc w:val="center"/>
            </w:pPr>
            <w:r>
              <w:t>2</w:t>
            </w:r>
          </w:p>
        </w:tc>
        <w:tc>
          <w:tcPr>
            <w:tcW w:w="1612" w:type="dxa"/>
          </w:tcPr>
          <w:p w:rsidR="0065190A" w:rsidRDefault="0065190A">
            <w:pPr>
              <w:pStyle w:val="ConsPlusNormal"/>
            </w:pPr>
          </w:p>
        </w:tc>
        <w:tc>
          <w:tcPr>
            <w:tcW w:w="2547" w:type="dxa"/>
          </w:tcPr>
          <w:p w:rsidR="0065190A" w:rsidRDefault="0065190A">
            <w:pPr>
              <w:pStyle w:val="ConsPlusNormal"/>
            </w:pPr>
          </w:p>
        </w:tc>
        <w:tc>
          <w:tcPr>
            <w:tcW w:w="1317" w:type="dxa"/>
          </w:tcPr>
          <w:p w:rsidR="0065190A" w:rsidRDefault="0065190A">
            <w:pPr>
              <w:pStyle w:val="ConsPlusNormal"/>
            </w:pPr>
          </w:p>
        </w:tc>
        <w:tc>
          <w:tcPr>
            <w:tcW w:w="1492" w:type="dxa"/>
          </w:tcPr>
          <w:p w:rsidR="0065190A" w:rsidRDefault="0065190A">
            <w:pPr>
              <w:pStyle w:val="ConsPlusNormal"/>
            </w:pPr>
          </w:p>
        </w:tc>
        <w:tc>
          <w:tcPr>
            <w:tcW w:w="1590"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Технические специалисты</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1720"/>
        <w:gridCol w:w="2283"/>
        <w:gridCol w:w="1490"/>
        <w:gridCol w:w="1467"/>
        <w:gridCol w:w="1590"/>
      </w:tblGrid>
      <w:tr w:rsidR="0065190A">
        <w:tc>
          <w:tcPr>
            <w:tcW w:w="512" w:type="dxa"/>
          </w:tcPr>
          <w:p w:rsidR="0065190A" w:rsidRDefault="0065190A">
            <w:pPr>
              <w:pStyle w:val="ConsPlusNormal"/>
              <w:jc w:val="center"/>
            </w:pPr>
            <w:r>
              <w:t>N п/п</w:t>
            </w:r>
          </w:p>
        </w:tc>
        <w:tc>
          <w:tcPr>
            <w:tcW w:w="1720" w:type="dxa"/>
          </w:tcPr>
          <w:p w:rsidR="0065190A" w:rsidRDefault="0065190A">
            <w:pPr>
              <w:pStyle w:val="ConsPlusNormal"/>
              <w:jc w:val="center"/>
            </w:pPr>
            <w:r>
              <w:t>ФИО работника</w:t>
            </w:r>
          </w:p>
        </w:tc>
        <w:tc>
          <w:tcPr>
            <w:tcW w:w="2283" w:type="dxa"/>
          </w:tcPr>
          <w:p w:rsidR="0065190A" w:rsidRDefault="0065190A">
            <w:pPr>
              <w:pStyle w:val="ConsPlusNormal"/>
              <w:jc w:val="center"/>
            </w:pPr>
            <w:r>
              <w:t>Место работы: код ОО или наименование другого места работы</w:t>
            </w:r>
          </w:p>
        </w:tc>
        <w:tc>
          <w:tcPr>
            <w:tcW w:w="1490" w:type="dxa"/>
          </w:tcPr>
          <w:p w:rsidR="0065190A" w:rsidRDefault="0065190A">
            <w:pPr>
              <w:pStyle w:val="ConsPlusNormal"/>
              <w:jc w:val="center"/>
            </w:pPr>
            <w:r>
              <w:t>Должность по месту работы</w:t>
            </w:r>
          </w:p>
        </w:tc>
        <w:tc>
          <w:tcPr>
            <w:tcW w:w="1467" w:type="dxa"/>
          </w:tcPr>
          <w:p w:rsidR="0065190A" w:rsidRDefault="0065190A">
            <w:pPr>
              <w:pStyle w:val="ConsPlusNormal"/>
              <w:jc w:val="center"/>
            </w:pPr>
            <w:r>
              <w:t>Номер аудитории</w:t>
            </w:r>
          </w:p>
        </w:tc>
        <w:tc>
          <w:tcPr>
            <w:tcW w:w="1590" w:type="dxa"/>
          </w:tcPr>
          <w:p w:rsidR="0065190A" w:rsidRDefault="0065190A">
            <w:pPr>
              <w:pStyle w:val="ConsPlusNormal"/>
              <w:jc w:val="center"/>
            </w:pPr>
            <w:r>
              <w:t>Отметка о явке/подпись</w:t>
            </w:r>
          </w:p>
        </w:tc>
      </w:tr>
      <w:tr w:rsidR="0065190A">
        <w:tc>
          <w:tcPr>
            <w:tcW w:w="512" w:type="dxa"/>
          </w:tcPr>
          <w:p w:rsidR="0065190A" w:rsidRDefault="0065190A">
            <w:pPr>
              <w:pStyle w:val="ConsPlusNormal"/>
              <w:jc w:val="center"/>
            </w:pPr>
            <w:r>
              <w:t>1</w:t>
            </w:r>
          </w:p>
        </w:tc>
        <w:tc>
          <w:tcPr>
            <w:tcW w:w="1720" w:type="dxa"/>
          </w:tcPr>
          <w:p w:rsidR="0065190A" w:rsidRDefault="0065190A">
            <w:pPr>
              <w:pStyle w:val="ConsPlusNormal"/>
            </w:pPr>
          </w:p>
        </w:tc>
        <w:tc>
          <w:tcPr>
            <w:tcW w:w="2283" w:type="dxa"/>
          </w:tcPr>
          <w:p w:rsidR="0065190A" w:rsidRDefault="0065190A">
            <w:pPr>
              <w:pStyle w:val="ConsPlusNormal"/>
            </w:pPr>
          </w:p>
        </w:tc>
        <w:tc>
          <w:tcPr>
            <w:tcW w:w="1490" w:type="dxa"/>
          </w:tcPr>
          <w:p w:rsidR="0065190A" w:rsidRDefault="0065190A">
            <w:pPr>
              <w:pStyle w:val="ConsPlusNormal"/>
            </w:pPr>
          </w:p>
        </w:tc>
        <w:tc>
          <w:tcPr>
            <w:tcW w:w="1467" w:type="dxa"/>
          </w:tcPr>
          <w:p w:rsidR="0065190A" w:rsidRDefault="0065190A">
            <w:pPr>
              <w:pStyle w:val="ConsPlusNormal"/>
            </w:pPr>
          </w:p>
        </w:tc>
        <w:tc>
          <w:tcPr>
            <w:tcW w:w="1590"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Ассистенты</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1720"/>
        <w:gridCol w:w="2283"/>
        <w:gridCol w:w="1490"/>
        <w:gridCol w:w="1467"/>
        <w:gridCol w:w="1590"/>
      </w:tblGrid>
      <w:tr w:rsidR="0065190A">
        <w:tc>
          <w:tcPr>
            <w:tcW w:w="512" w:type="dxa"/>
          </w:tcPr>
          <w:p w:rsidR="0065190A" w:rsidRDefault="0065190A">
            <w:pPr>
              <w:pStyle w:val="ConsPlusNormal"/>
              <w:jc w:val="center"/>
            </w:pPr>
            <w:r>
              <w:t>N п/п</w:t>
            </w:r>
          </w:p>
        </w:tc>
        <w:tc>
          <w:tcPr>
            <w:tcW w:w="1720" w:type="dxa"/>
          </w:tcPr>
          <w:p w:rsidR="0065190A" w:rsidRDefault="0065190A">
            <w:pPr>
              <w:pStyle w:val="ConsPlusNormal"/>
              <w:jc w:val="center"/>
            </w:pPr>
            <w:r>
              <w:t>ФИО работника</w:t>
            </w:r>
          </w:p>
        </w:tc>
        <w:tc>
          <w:tcPr>
            <w:tcW w:w="2283" w:type="dxa"/>
          </w:tcPr>
          <w:p w:rsidR="0065190A" w:rsidRDefault="0065190A">
            <w:pPr>
              <w:pStyle w:val="ConsPlusNormal"/>
              <w:jc w:val="center"/>
            </w:pPr>
            <w:r>
              <w:t>Место работы: код ОО или наименование другого места работы</w:t>
            </w:r>
          </w:p>
        </w:tc>
        <w:tc>
          <w:tcPr>
            <w:tcW w:w="1490" w:type="dxa"/>
          </w:tcPr>
          <w:p w:rsidR="0065190A" w:rsidRDefault="0065190A">
            <w:pPr>
              <w:pStyle w:val="ConsPlusNormal"/>
              <w:jc w:val="center"/>
            </w:pPr>
            <w:r>
              <w:t>Должность по месту работы</w:t>
            </w:r>
          </w:p>
        </w:tc>
        <w:tc>
          <w:tcPr>
            <w:tcW w:w="1467" w:type="dxa"/>
          </w:tcPr>
          <w:p w:rsidR="0065190A" w:rsidRDefault="0065190A">
            <w:pPr>
              <w:pStyle w:val="ConsPlusNormal"/>
              <w:jc w:val="center"/>
            </w:pPr>
            <w:r>
              <w:t>Номер аудитории</w:t>
            </w:r>
          </w:p>
        </w:tc>
        <w:tc>
          <w:tcPr>
            <w:tcW w:w="1590" w:type="dxa"/>
          </w:tcPr>
          <w:p w:rsidR="0065190A" w:rsidRDefault="0065190A">
            <w:pPr>
              <w:pStyle w:val="ConsPlusNormal"/>
              <w:jc w:val="center"/>
            </w:pPr>
            <w:r>
              <w:t>Отметка о явке/подпись</w:t>
            </w:r>
          </w:p>
        </w:tc>
      </w:tr>
      <w:tr w:rsidR="0065190A">
        <w:tc>
          <w:tcPr>
            <w:tcW w:w="512" w:type="dxa"/>
          </w:tcPr>
          <w:p w:rsidR="0065190A" w:rsidRDefault="0065190A">
            <w:pPr>
              <w:pStyle w:val="ConsPlusNormal"/>
              <w:jc w:val="center"/>
            </w:pPr>
            <w:r>
              <w:t>1</w:t>
            </w:r>
          </w:p>
        </w:tc>
        <w:tc>
          <w:tcPr>
            <w:tcW w:w="1720" w:type="dxa"/>
          </w:tcPr>
          <w:p w:rsidR="0065190A" w:rsidRDefault="0065190A">
            <w:pPr>
              <w:pStyle w:val="ConsPlusNormal"/>
            </w:pPr>
          </w:p>
        </w:tc>
        <w:tc>
          <w:tcPr>
            <w:tcW w:w="2283" w:type="dxa"/>
          </w:tcPr>
          <w:p w:rsidR="0065190A" w:rsidRDefault="0065190A">
            <w:pPr>
              <w:pStyle w:val="ConsPlusNormal"/>
            </w:pPr>
          </w:p>
        </w:tc>
        <w:tc>
          <w:tcPr>
            <w:tcW w:w="1490" w:type="dxa"/>
          </w:tcPr>
          <w:p w:rsidR="0065190A" w:rsidRDefault="0065190A">
            <w:pPr>
              <w:pStyle w:val="ConsPlusNormal"/>
            </w:pPr>
          </w:p>
        </w:tc>
        <w:tc>
          <w:tcPr>
            <w:tcW w:w="1467" w:type="dxa"/>
          </w:tcPr>
          <w:p w:rsidR="0065190A" w:rsidRDefault="0065190A">
            <w:pPr>
              <w:pStyle w:val="ConsPlusNormal"/>
            </w:pPr>
          </w:p>
        </w:tc>
        <w:tc>
          <w:tcPr>
            <w:tcW w:w="1590"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Общественные наблюдатели</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1832"/>
        <w:gridCol w:w="2171"/>
        <w:gridCol w:w="1490"/>
        <w:gridCol w:w="1467"/>
        <w:gridCol w:w="1590"/>
      </w:tblGrid>
      <w:tr w:rsidR="0065190A">
        <w:tc>
          <w:tcPr>
            <w:tcW w:w="512" w:type="dxa"/>
          </w:tcPr>
          <w:p w:rsidR="0065190A" w:rsidRDefault="0065190A">
            <w:pPr>
              <w:pStyle w:val="ConsPlusNormal"/>
              <w:jc w:val="center"/>
            </w:pPr>
            <w:r>
              <w:t>N п/п</w:t>
            </w:r>
          </w:p>
        </w:tc>
        <w:tc>
          <w:tcPr>
            <w:tcW w:w="1832" w:type="dxa"/>
          </w:tcPr>
          <w:p w:rsidR="0065190A" w:rsidRDefault="0065190A">
            <w:pPr>
              <w:pStyle w:val="ConsPlusNormal"/>
              <w:jc w:val="center"/>
            </w:pPr>
            <w:r>
              <w:t>ФИО работника</w:t>
            </w:r>
          </w:p>
        </w:tc>
        <w:tc>
          <w:tcPr>
            <w:tcW w:w="2171" w:type="dxa"/>
          </w:tcPr>
          <w:p w:rsidR="0065190A" w:rsidRDefault="0065190A">
            <w:pPr>
              <w:pStyle w:val="ConsPlusNormal"/>
              <w:jc w:val="center"/>
            </w:pPr>
            <w:r>
              <w:t>Место работы: код ОО или наименование другого места работы</w:t>
            </w:r>
          </w:p>
        </w:tc>
        <w:tc>
          <w:tcPr>
            <w:tcW w:w="1490" w:type="dxa"/>
          </w:tcPr>
          <w:p w:rsidR="0065190A" w:rsidRDefault="0065190A">
            <w:pPr>
              <w:pStyle w:val="ConsPlusNormal"/>
              <w:jc w:val="center"/>
            </w:pPr>
            <w:r>
              <w:t>Должность по месту работы</w:t>
            </w:r>
          </w:p>
        </w:tc>
        <w:tc>
          <w:tcPr>
            <w:tcW w:w="1467" w:type="dxa"/>
          </w:tcPr>
          <w:p w:rsidR="0065190A" w:rsidRDefault="0065190A">
            <w:pPr>
              <w:pStyle w:val="ConsPlusNormal"/>
              <w:jc w:val="center"/>
            </w:pPr>
            <w:r>
              <w:t>Номер аудитории</w:t>
            </w:r>
          </w:p>
        </w:tc>
        <w:tc>
          <w:tcPr>
            <w:tcW w:w="1590" w:type="dxa"/>
          </w:tcPr>
          <w:p w:rsidR="0065190A" w:rsidRDefault="0065190A">
            <w:pPr>
              <w:pStyle w:val="ConsPlusNormal"/>
              <w:jc w:val="center"/>
            </w:pPr>
            <w:r>
              <w:t>Отметка о явке/подпись</w:t>
            </w:r>
          </w:p>
        </w:tc>
      </w:tr>
      <w:tr w:rsidR="0065190A">
        <w:tc>
          <w:tcPr>
            <w:tcW w:w="512" w:type="dxa"/>
          </w:tcPr>
          <w:p w:rsidR="0065190A" w:rsidRDefault="0065190A">
            <w:pPr>
              <w:pStyle w:val="ConsPlusNormal"/>
              <w:jc w:val="center"/>
            </w:pPr>
            <w:r>
              <w:t>1</w:t>
            </w:r>
          </w:p>
        </w:tc>
        <w:tc>
          <w:tcPr>
            <w:tcW w:w="1832" w:type="dxa"/>
          </w:tcPr>
          <w:p w:rsidR="0065190A" w:rsidRDefault="0065190A">
            <w:pPr>
              <w:pStyle w:val="ConsPlusNormal"/>
            </w:pPr>
          </w:p>
        </w:tc>
        <w:tc>
          <w:tcPr>
            <w:tcW w:w="2171" w:type="dxa"/>
          </w:tcPr>
          <w:p w:rsidR="0065190A" w:rsidRDefault="0065190A">
            <w:pPr>
              <w:pStyle w:val="ConsPlusNormal"/>
            </w:pPr>
          </w:p>
        </w:tc>
        <w:tc>
          <w:tcPr>
            <w:tcW w:w="1490" w:type="dxa"/>
          </w:tcPr>
          <w:p w:rsidR="0065190A" w:rsidRDefault="0065190A">
            <w:pPr>
              <w:pStyle w:val="ConsPlusNormal"/>
            </w:pPr>
          </w:p>
        </w:tc>
        <w:tc>
          <w:tcPr>
            <w:tcW w:w="1467" w:type="dxa"/>
          </w:tcPr>
          <w:p w:rsidR="0065190A" w:rsidRDefault="0065190A">
            <w:pPr>
              <w:pStyle w:val="ConsPlusNormal"/>
            </w:pPr>
          </w:p>
        </w:tc>
        <w:tc>
          <w:tcPr>
            <w:tcW w:w="1590"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Медицинские работники</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
        <w:gridCol w:w="1801"/>
        <w:gridCol w:w="3466"/>
        <w:gridCol w:w="1543"/>
        <w:gridCol w:w="1724"/>
      </w:tblGrid>
      <w:tr w:rsidR="0065190A">
        <w:tc>
          <w:tcPr>
            <w:tcW w:w="528" w:type="dxa"/>
          </w:tcPr>
          <w:p w:rsidR="0065190A" w:rsidRDefault="0065190A">
            <w:pPr>
              <w:pStyle w:val="ConsPlusNormal"/>
              <w:jc w:val="center"/>
            </w:pPr>
            <w:r>
              <w:t>N п/п</w:t>
            </w:r>
          </w:p>
        </w:tc>
        <w:tc>
          <w:tcPr>
            <w:tcW w:w="1801" w:type="dxa"/>
          </w:tcPr>
          <w:p w:rsidR="0065190A" w:rsidRDefault="0065190A">
            <w:pPr>
              <w:pStyle w:val="ConsPlusNormal"/>
              <w:jc w:val="center"/>
            </w:pPr>
            <w:r>
              <w:t>ФИО работника</w:t>
            </w:r>
          </w:p>
        </w:tc>
        <w:tc>
          <w:tcPr>
            <w:tcW w:w="3466" w:type="dxa"/>
          </w:tcPr>
          <w:p w:rsidR="0065190A" w:rsidRDefault="0065190A">
            <w:pPr>
              <w:pStyle w:val="ConsPlusNormal"/>
              <w:jc w:val="center"/>
            </w:pPr>
            <w:r>
              <w:t>Место работы: код ОО или наименование другого места работы</w:t>
            </w:r>
          </w:p>
        </w:tc>
        <w:tc>
          <w:tcPr>
            <w:tcW w:w="1543" w:type="dxa"/>
          </w:tcPr>
          <w:p w:rsidR="0065190A" w:rsidRDefault="0065190A">
            <w:pPr>
              <w:pStyle w:val="ConsPlusNormal"/>
              <w:jc w:val="center"/>
            </w:pPr>
            <w:r>
              <w:t>Должность по месту работы</w:t>
            </w:r>
          </w:p>
        </w:tc>
        <w:tc>
          <w:tcPr>
            <w:tcW w:w="1724" w:type="dxa"/>
          </w:tcPr>
          <w:p w:rsidR="0065190A" w:rsidRDefault="0065190A">
            <w:pPr>
              <w:pStyle w:val="ConsPlusNormal"/>
              <w:jc w:val="center"/>
            </w:pPr>
            <w:r>
              <w:t>Отметка о явке/подпись</w:t>
            </w:r>
          </w:p>
        </w:tc>
      </w:tr>
      <w:tr w:rsidR="0065190A">
        <w:tc>
          <w:tcPr>
            <w:tcW w:w="528" w:type="dxa"/>
          </w:tcPr>
          <w:p w:rsidR="0065190A" w:rsidRDefault="0065190A">
            <w:pPr>
              <w:pStyle w:val="ConsPlusNormal"/>
              <w:jc w:val="center"/>
            </w:pPr>
            <w:r>
              <w:t>1</w:t>
            </w:r>
          </w:p>
        </w:tc>
        <w:tc>
          <w:tcPr>
            <w:tcW w:w="1801" w:type="dxa"/>
          </w:tcPr>
          <w:p w:rsidR="0065190A" w:rsidRDefault="0065190A">
            <w:pPr>
              <w:pStyle w:val="ConsPlusNormal"/>
            </w:pPr>
          </w:p>
        </w:tc>
        <w:tc>
          <w:tcPr>
            <w:tcW w:w="3466" w:type="dxa"/>
          </w:tcPr>
          <w:p w:rsidR="0065190A" w:rsidRDefault="0065190A">
            <w:pPr>
              <w:pStyle w:val="ConsPlusNormal"/>
            </w:pPr>
          </w:p>
        </w:tc>
        <w:tc>
          <w:tcPr>
            <w:tcW w:w="1543" w:type="dxa"/>
          </w:tcPr>
          <w:p w:rsidR="0065190A" w:rsidRDefault="0065190A">
            <w:pPr>
              <w:pStyle w:val="ConsPlusNormal"/>
            </w:pPr>
          </w:p>
        </w:tc>
        <w:tc>
          <w:tcPr>
            <w:tcW w:w="1724"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 xml:space="preserve">    --------------------------------</w:t>
      </w:r>
    </w:p>
    <w:p w:rsidR="0065190A" w:rsidRDefault="0065190A">
      <w:pPr>
        <w:pStyle w:val="ConsPlusNonformat"/>
        <w:jc w:val="both"/>
      </w:pPr>
      <w:bookmarkStart w:id="80" w:name="P7493"/>
      <w:bookmarkEnd w:id="80"/>
      <w:r>
        <w:t xml:space="preserve">    &lt;*&gt; Руководитель ППЭ отмечает ответственного организатора меткой X.</w:t>
      </w:r>
    </w:p>
    <w:p w:rsidR="0065190A" w:rsidRDefault="0065190A">
      <w:pPr>
        <w:pStyle w:val="ConsPlusNonformat"/>
        <w:jc w:val="both"/>
      </w:pPr>
    </w:p>
    <w:p w:rsidR="0065190A" w:rsidRDefault="0065190A">
      <w:pPr>
        <w:pStyle w:val="ConsPlusNonformat"/>
        <w:jc w:val="both"/>
      </w:pPr>
      <w:r>
        <w:t>Руководитель ППЭ</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      ┌─┬─┐      ┌─┬─┐    ┌─┬─┐</w:t>
      </w:r>
    </w:p>
    <w:p w:rsidR="0065190A" w:rsidRDefault="0065190A">
      <w:pPr>
        <w:pStyle w:val="ConsPlusNonformat"/>
        <w:jc w:val="both"/>
      </w:pPr>
      <w:r>
        <w:t xml:space="preserve">                                  стр. │0│1│ стр. │0│1│ стр. │0│1│ из │0│1│</w:t>
      </w:r>
    </w:p>
    <w:p w:rsidR="0065190A" w:rsidRDefault="0065190A">
      <w:pPr>
        <w:pStyle w:val="ConsPlusNonformat"/>
        <w:jc w:val="both"/>
      </w:pPr>
      <w:r>
        <w:t xml:space="preserve">                                       └─┴─┘      └─┴─┘      └─┴─┘    └─┴─┘</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(регион) (код ППЭ)                        (дата экз.: число-месяц-год)</w:t>
      </w:r>
    </w:p>
    <w:p w:rsidR="0065190A" w:rsidRDefault="0065190A">
      <w:pPr>
        <w:pStyle w:val="ConsPlusNonformat"/>
        <w:jc w:val="both"/>
      </w:pPr>
      <w:r>
        <w:t xml:space="preserve">      ┌─┬─┐   ┌─┬─┬─┬─┐                                ┌─┬─┬─┬─┬─┬─┐</w:t>
      </w:r>
    </w:p>
    <w:p w:rsidR="0065190A" w:rsidRDefault="0065190A">
      <w:pPr>
        <w:pStyle w:val="ConsPlusNonformat"/>
        <w:jc w:val="both"/>
      </w:pPr>
      <w:r>
        <w:t xml:space="preserve">      │ │ │   │ │ │ │ │                                │ │ │ │ │ │ │</w:t>
      </w:r>
    </w:p>
    <w:p w:rsidR="0065190A" w:rsidRDefault="0065190A">
      <w:pPr>
        <w:pStyle w:val="ConsPlusNonformat"/>
        <w:jc w:val="both"/>
      </w:pPr>
      <w:r>
        <w:t xml:space="preserve">      └─┴─┘   └─┴─┴─┴─┘                                └─┴─┴─┴─┴─┴─┘</w:t>
      </w:r>
    </w:p>
    <w:p w:rsidR="0065190A" w:rsidRDefault="0065190A">
      <w:pPr>
        <w:pStyle w:val="ConsPlusNonformat"/>
        <w:jc w:val="both"/>
      </w:pPr>
    </w:p>
    <w:p w:rsidR="0065190A" w:rsidRDefault="0065190A">
      <w:pPr>
        <w:pStyle w:val="ConsPlusNonformat"/>
        <w:jc w:val="both"/>
      </w:pPr>
      <w:bookmarkStart w:id="81" w:name="P7512"/>
      <w:bookmarkEnd w:id="81"/>
      <w:r>
        <w:t xml:space="preserve">               ОТЧЕТ ЧЛЕНА ГЭК О ПРОВЕДЕНИИ ГИА В ППЭ             ППЭ-10</w:t>
      </w:r>
    </w:p>
    <w:p w:rsidR="0065190A" w:rsidRDefault="0065190A">
      <w:pPr>
        <w:pStyle w:val="ConsPlusNonformat"/>
        <w:jc w:val="both"/>
      </w:pPr>
      <w:r>
        <w:t xml:space="preserve">                                                                (код формы)</w:t>
      </w:r>
    </w:p>
    <w:p w:rsidR="0065190A" w:rsidRDefault="0065190A">
      <w:pPr>
        <w:pStyle w:val="ConsPlusNonformat"/>
        <w:jc w:val="both"/>
      </w:pPr>
    </w:p>
    <w:p w:rsidR="0065190A" w:rsidRDefault="0065190A">
      <w:pPr>
        <w:pStyle w:val="ConsPlusNonformat"/>
        <w:jc w:val="both"/>
      </w:pPr>
      <w:r>
        <w:t xml:space="preserve">    Полное наименование ППЭ 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2"/>
        <w:gridCol w:w="1260"/>
        <w:gridCol w:w="1260"/>
        <w:gridCol w:w="1300"/>
        <w:gridCol w:w="1400"/>
        <w:gridCol w:w="1260"/>
        <w:gridCol w:w="1360"/>
      </w:tblGrid>
      <w:tr w:rsidR="0065190A">
        <w:tc>
          <w:tcPr>
            <w:tcW w:w="1142" w:type="dxa"/>
            <w:vMerge w:val="restart"/>
          </w:tcPr>
          <w:p w:rsidR="0065190A" w:rsidRDefault="0065190A">
            <w:pPr>
              <w:pStyle w:val="ConsPlusNormal"/>
              <w:jc w:val="center"/>
            </w:pPr>
            <w:r>
              <w:t>Наименование предмета</w:t>
            </w:r>
          </w:p>
        </w:tc>
        <w:tc>
          <w:tcPr>
            <w:tcW w:w="7840" w:type="dxa"/>
            <w:gridSpan w:val="6"/>
          </w:tcPr>
          <w:p w:rsidR="0065190A" w:rsidRDefault="0065190A">
            <w:pPr>
              <w:pStyle w:val="ConsPlusNormal"/>
              <w:jc w:val="center"/>
            </w:pPr>
            <w:r>
              <w:t>Количество</w:t>
            </w:r>
          </w:p>
        </w:tc>
      </w:tr>
      <w:tr w:rsidR="0065190A">
        <w:tc>
          <w:tcPr>
            <w:tcW w:w="1142" w:type="dxa"/>
            <w:vMerge/>
          </w:tcPr>
          <w:p w:rsidR="0065190A" w:rsidRDefault="0065190A"/>
        </w:tc>
        <w:tc>
          <w:tcPr>
            <w:tcW w:w="1260" w:type="dxa"/>
          </w:tcPr>
          <w:p w:rsidR="0065190A" w:rsidRDefault="0065190A">
            <w:pPr>
              <w:pStyle w:val="ConsPlusNormal"/>
              <w:jc w:val="center"/>
            </w:pPr>
            <w:r>
              <w:t>аудиторий ППЭ, задействованных по данному предмету</w:t>
            </w:r>
          </w:p>
        </w:tc>
        <w:tc>
          <w:tcPr>
            <w:tcW w:w="1260" w:type="dxa"/>
          </w:tcPr>
          <w:p w:rsidR="0065190A" w:rsidRDefault="0065190A">
            <w:pPr>
              <w:pStyle w:val="ConsPlusNormal"/>
              <w:jc w:val="center"/>
            </w:pPr>
            <w:r>
              <w:t>зарегистрированных участников ГИА по данному предмету</w:t>
            </w:r>
          </w:p>
        </w:tc>
        <w:tc>
          <w:tcPr>
            <w:tcW w:w="1300" w:type="dxa"/>
          </w:tcPr>
          <w:p w:rsidR="0065190A" w:rsidRDefault="0065190A">
            <w:pPr>
              <w:pStyle w:val="ConsPlusNormal"/>
              <w:jc w:val="center"/>
            </w:pPr>
            <w:r>
              <w:t>неявившихся участников ГИА по данному предмету</w:t>
            </w:r>
          </w:p>
        </w:tc>
        <w:tc>
          <w:tcPr>
            <w:tcW w:w="1400" w:type="dxa"/>
          </w:tcPr>
          <w:p w:rsidR="0065190A" w:rsidRDefault="0065190A">
            <w:pPr>
              <w:pStyle w:val="ConsPlusNormal"/>
              <w:jc w:val="center"/>
            </w:pPr>
            <w:r>
              <w:t>участников ГИА, досрочно завершивших экзамен по объективной причине по данному предмету</w:t>
            </w:r>
          </w:p>
        </w:tc>
        <w:tc>
          <w:tcPr>
            <w:tcW w:w="1260" w:type="dxa"/>
          </w:tcPr>
          <w:p w:rsidR="0065190A" w:rsidRDefault="0065190A">
            <w:pPr>
              <w:pStyle w:val="ConsPlusNormal"/>
              <w:jc w:val="center"/>
            </w:pPr>
            <w:r>
              <w:t>участников ГИА, удаленных с экзамена в связи с нарушением порядка проведения ГИА</w:t>
            </w:r>
          </w:p>
        </w:tc>
        <w:tc>
          <w:tcPr>
            <w:tcW w:w="1360" w:type="dxa"/>
          </w:tcPr>
          <w:p w:rsidR="0065190A" w:rsidRDefault="0065190A">
            <w:pPr>
              <w:pStyle w:val="ConsPlusNormal"/>
              <w:jc w:val="center"/>
            </w:pPr>
            <w:r>
              <w:t>участников, подавших апелляцию о нарушении порядка проведения ГИА</w:t>
            </w:r>
          </w:p>
        </w:tc>
      </w:tr>
      <w:tr w:rsidR="0065190A">
        <w:tc>
          <w:tcPr>
            <w:tcW w:w="1142" w:type="dxa"/>
          </w:tcPr>
          <w:p w:rsidR="0065190A" w:rsidRDefault="0065190A">
            <w:pPr>
              <w:pStyle w:val="ConsPlusNormal"/>
            </w:pPr>
            <w:r>
              <w:t>1.</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2.</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3.</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4.</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5.</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6.</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7.</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8.</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9.</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10.</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11.</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12.</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13.</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r w:rsidR="0065190A">
        <w:tc>
          <w:tcPr>
            <w:tcW w:w="1142" w:type="dxa"/>
          </w:tcPr>
          <w:p w:rsidR="0065190A" w:rsidRDefault="0065190A">
            <w:pPr>
              <w:pStyle w:val="ConsPlusNormal"/>
            </w:pPr>
            <w:r>
              <w:t>14.</w:t>
            </w:r>
          </w:p>
        </w:tc>
        <w:tc>
          <w:tcPr>
            <w:tcW w:w="1260" w:type="dxa"/>
          </w:tcPr>
          <w:p w:rsidR="0065190A" w:rsidRDefault="0065190A">
            <w:pPr>
              <w:pStyle w:val="ConsPlusNormal"/>
            </w:pPr>
          </w:p>
        </w:tc>
        <w:tc>
          <w:tcPr>
            <w:tcW w:w="1260" w:type="dxa"/>
          </w:tcPr>
          <w:p w:rsidR="0065190A" w:rsidRDefault="0065190A">
            <w:pPr>
              <w:pStyle w:val="ConsPlusNormal"/>
            </w:pPr>
          </w:p>
        </w:tc>
        <w:tc>
          <w:tcPr>
            <w:tcW w:w="1300" w:type="dxa"/>
          </w:tcPr>
          <w:p w:rsidR="0065190A" w:rsidRDefault="0065190A">
            <w:pPr>
              <w:pStyle w:val="ConsPlusNormal"/>
            </w:pPr>
          </w:p>
        </w:tc>
        <w:tc>
          <w:tcPr>
            <w:tcW w:w="1400" w:type="dxa"/>
          </w:tcPr>
          <w:p w:rsidR="0065190A" w:rsidRDefault="0065190A">
            <w:pPr>
              <w:pStyle w:val="ConsPlusNormal"/>
            </w:pPr>
          </w:p>
        </w:tc>
        <w:tc>
          <w:tcPr>
            <w:tcW w:w="1260" w:type="dxa"/>
          </w:tcPr>
          <w:p w:rsidR="0065190A" w:rsidRDefault="0065190A">
            <w:pPr>
              <w:pStyle w:val="ConsPlusNormal"/>
            </w:pPr>
          </w:p>
        </w:tc>
        <w:tc>
          <w:tcPr>
            <w:tcW w:w="1360"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 xml:space="preserve">                                                          ┌──┐     ┌──┐</w:t>
      </w:r>
    </w:p>
    <w:p w:rsidR="0065190A" w:rsidRDefault="0065190A">
      <w:pPr>
        <w:pStyle w:val="ConsPlusNonformat"/>
        <w:jc w:val="both"/>
      </w:pPr>
      <w:r>
        <w:t>1. Готовность ППЭ к проведению экзамена                   │  │ ДА  │  │ НЕТ</w:t>
      </w:r>
    </w:p>
    <w:p w:rsidR="0065190A" w:rsidRDefault="0065190A">
      <w:pPr>
        <w:pStyle w:val="ConsPlusNonformat"/>
        <w:jc w:val="both"/>
      </w:pPr>
      <w:r>
        <w:t xml:space="preserve">                                                          └──┘     └──┘</w:t>
      </w:r>
    </w:p>
    <w:p w:rsidR="0065190A" w:rsidRDefault="0065190A">
      <w:pPr>
        <w:pStyle w:val="ConsPlusNonformat"/>
        <w:jc w:val="both"/>
      </w:pPr>
      <w:r>
        <w:t xml:space="preserve">                                                          ┌──┐     ┌──┐</w:t>
      </w:r>
    </w:p>
    <w:p w:rsidR="0065190A" w:rsidRDefault="0065190A">
      <w:pPr>
        <w:pStyle w:val="ConsPlusNonformat"/>
        <w:jc w:val="both"/>
      </w:pPr>
      <w:r>
        <w:t>2. Экзаменационные материалы поступили без нарушения      │  │ ДА  │  │ НЕТ</w:t>
      </w:r>
    </w:p>
    <w:p w:rsidR="0065190A" w:rsidRDefault="0065190A">
      <w:pPr>
        <w:pStyle w:val="ConsPlusNonformat"/>
        <w:jc w:val="both"/>
      </w:pPr>
      <w:r>
        <w:lastRenderedPageBreak/>
        <w:t>упаковки                                                  └──┘     └──┘</w:t>
      </w:r>
    </w:p>
    <w:p w:rsidR="0065190A" w:rsidRDefault="0065190A">
      <w:pPr>
        <w:pStyle w:val="ConsPlusNonformat"/>
        <w:jc w:val="both"/>
      </w:pPr>
      <w:r>
        <w:t xml:space="preserve">                                                          ┌──┐     ┌──┐</w:t>
      </w:r>
    </w:p>
    <w:p w:rsidR="0065190A" w:rsidRDefault="0065190A">
      <w:pPr>
        <w:pStyle w:val="ConsPlusNonformat"/>
        <w:jc w:val="both"/>
      </w:pPr>
      <w:r>
        <w:t>3. Контрольные измерительные материалы распечатаны        │  │ ДА  │  │ НЕТ</w:t>
      </w:r>
    </w:p>
    <w:p w:rsidR="0065190A" w:rsidRDefault="0065190A">
      <w:pPr>
        <w:pStyle w:val="ConsPlusNonformat"/>
        <w:jc w:val="both"/>
      </w:pPr>
      <w:r>
        <w:t>в аудиториях ППЭ                                          └──┘     └──┘</w:t>
      </w:r>
    </w:p>
    <w:p w:rsidR="0065190A" w:rsidRDefault="0065190A">
      <w:pPr>
        <w:pStyle w:val="ConsPlusNonformat"/>
        <w:jc w:val="both"/>
      </w:pPr>
      <w:r>
        <w:t xml:space="preserve">                                                          ┌──┐     ┌──┐</w:t>
      </w:r>
    </w:p>
    <w:p w:rsidR="0065190A" w:rsidRDefault="0065190A">
      <w:pPr>
        <w:pStyle w:val="ConsPlusNonformat"/>
        <w:jc w:val="both"/>
      </w:pPr>
      <w:r>
        <w:t>4. Бланки ответов участников ГИА отсканированы в ППЭ      │  │ ДА  │  │ НЕТ</w:t>
      </w:r>
    </w:p>
    <w:p w:rsidR="0065190A" w:rsidRDefault="0065190A">
      <w:pPr>
        <w:pStyle w:val="ConsPlusNonformat"/>
        <w:jc w:val="both"/>
      </w:pPr>
      <w:r>
        <w:t xml:space="preserve">                                                          └──┘     └──┘</w:t>
      </w:r>
    </w:p>
    <w:p w:rsidR="0065190A" w:rsidRDefault="0065190A">
      <w:pPr>
        <w:pStyle w:val="ConsPlusNonformat"/>
        <w:jc w:val="both"/>
      </w:pPr>
      <w:r>
        <w:t xml:space="preserve">                                                          ┌──┐     ┌──┐</w:t>
      </w:r>
    </w:p>
    <w:p w:rsidR="0065190A" w:rsidRDefault="0065190A">
      <w:pPr>
        <w:pStyle w:val="ConsPlusNonformat"/>
        <w:jc w:val="both"/>
      </w:pPr>
      <w:r>
        <w:t>5. Выявлены нарушения установленного порядка              │  │ ДА  │  │ НЕТ</w:t>
      </w:r>
    </w:p>
    <w:p w:rsidR="0065190A" w:rsidRDefault="0065190A">
      <w:pPr>
        <w:pStyle w:val="ConsPlusNonformat"/>
        <w:jc w:val="both"/>
      </w:pPr>
      <w:r>
        <w:t>проведения ГИА                                            └──┘     └──┘</w:t>
      </w:r>
    </w:p>
    <w:p w:rsidR="0065190A" w:rsidRDefault="0065190A">
      <w:pPr>
        <w:pStyle w:val="ConsPlusNonformat"/>
        <w:jc w:val="both"/>
      </w:pPr>
    </w:p>
    <w:p w:rsidR="0065190A" w:rsidRDefault="0065190A">
      <w:pPr>
        <w:pStyle w:val="ConsPlusNonformat"/>
        <w:jc w:val="both"/>
      </w:pPr>
      <w:r>
        <w:t>Описание  выявленного  нарушения:  выявлено  нарушение  порядка  проведения</w:t>
      </w:r>
    </w:p>
    <w:p w:rsidR="0065190A" w:rsidRDefault="0065190A">
      <w:pPr>
        <w:pStyle w:val="ConsPlusNonformat"/>
        <w:jc w:val="both"/>
      </w:pPr>
      <w:r>
        <w:t xml:space="preserve">ГИА, установленного пунктом _________ </w:t>
      </w:r>
      <w:hyperlink r:id="rId80" w:history="1">
        <w:r>
          <w:rPr>
            <w:color w:val="0000FF"/>
          </w:rPr>
          <w:t>Порядка</w:t>
        </w:r>
      </w:hyperlink>
      <w:r>
        <w:t xml:space="preserve"> проведения ГИА, выразившееся:</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 xml:space="preserve">    Член(ы) ГЭК в ППЭ                           _____________/_____________</w:t>
      </w:r>
    </w:p>
    <w:p w:rsidR="0065190A" w:rsidRDefault="0065190A">
      <w:pPr>
        <w:pStyle w:val="ConsPlusNonformat"/>
        <w:jc w:val="both"/>
      </w:pPr>
      <w:r>
        <w:t xml:space="preserve">                                                       (подпись/ФИО)</w:t>
      </w:r>
    </w:p>
    <w:p w:rsidR="0065190A" w:rsidRDefault="0065190A">
      <w:pPr>
        <w:pStyle w:val="ConsPlusNonformat"/>
        <w:jc w:val="both"/>
      </w:pPr>
      <w:r>
        <w:t xml:space="preserve">                                                _____________/_____________</w:t>
      </w:r>
    </w:p>
    <w:p w:rsidR="0065190A" w:rsidRDefault="0065190A">
      <w:pPr>
        <w:pStyle w:val="ConsPlusNonformat"/>
        <w:jc w:val="both"/>
      </w:pPr>
      <w:r>
        <w:t xml:space="preserve">                                                       (подпись/ФИО)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w:t>
      </w:r>
    </w:p>
    <w:p w:rsidR="0065190A" w:rsidRDefault="0065190A">
      <w:pPr>
        <w:pStyle w:val="ConsPlusNonformat"/>
        <w:jc w:val="both"/>
      </w:pPr>
      <w:r>
        <w:t xml:space="preserve"> └─┴─┘    └─┴─┴─┘   └─┴─┴─┴─┘     └─┴─┴─┴─┘     └─┴─┴─────────┴─┴─┴─┴─┴─┴─┘</w:t>
      </w:r>
    </w:p>
    <w:p w:rsidR="0065190A" w:rsidRDefault="0065190A">
      <w:pPr>
        <w:pStyle w:val="ConsPlusNonformat"/>
        <w:jc w:val="both"/>
      </w:pPr>
    </w:p>
    <w:p w:rsidR="0065190A" w:rsidRDefault="0065190A">
      <w:pPr>
        <w:pStyle w:val="ConsPlusNonformat"/>
        <w:jc w:val="both"/>
      </w:pPr>
      <w:bookmarkStart w:id="82" w:name="P7662"/>
      <w:bookmarkEnd w:id="82"/>
      <w:r>
        <w:t xml:space="preserve">             Ведомость коррекции персональных данных                ┌─────┐</w:t>
      </w:r>
    </w:p>
    <w:p w:rsidR="0065190A" w:rsidRDefault="0065190A">
      <w:pPr>
        <w:pStyle w:val="ConsPlusNonformat"/>
        <w:jc w:val="both"/>
      </w:pPr>
      <w:r>
        <w:t xml:space="preserve">                   участников ГИА в аудитории                   ППЭ-│12-02│</w:t>
      </w:r>
    </w:p>
    <w:p w:rsidR="0065190A" w:rsidRDefault="0065190A">
      <w:pPr>
        <w:pStyle w:val="ConsPlusNonformat"/>
        <w:jc w:val="both"/>
      </w:pPr>
      <w:r>
        <w:t>--------------------------------------------------------------      └─────┘</w:t>
      </w:r>
    </w:p>
    <w:p w:rsidR="0065190A" w:rsidRDefault="0065190A">
      <w:pPr>
        <w:pStyle w:val="ConsPlusNonformat"/>
        <w:jc w:val="both"/>
      </w:pPr>
      <w:r>
        <w:t xml:space="preserve">                      (наименование формы)                      (код формы)</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6"/>
        <w:gridCol w:w="526"/>
        <w:gridCol w:w="1260"/>
        <w:gridCol w:w="875"/>
        <w:gridCol w:w="954"/>
        <w:gridCol w:w="511"/>
        <w:gridCol w:w="1080"/>
        <w:gridCol w:w="778"/>
        <w:gridCol w:w="954"/>
        <w:gridCol w:w="1508"/>
      </w:tblGrid>
      <w:tr w:rsidR="0065190A">
        <w:tc>
          <w:tcPr>
            <w:tcW w:w="616" w:type="dxa"/>
            <w:vMerge w:val="restart"/>
          </w:tcPr>
          <w:p w:rsidR="0065190A" w:rsidRDefault="0065190A">
            <w:pPr>
              <w:pStyle w:val="ConsPlusNormal"/>
              <w:jc w:val="center"/>
            </w:pPr>
            <w:r>
              <w:t>N п/п</w:t>
            </w:r>
          </w:p>
        </w:tc>
        <w:tc>
          <w:tcPr>
            <w:tcW w:w="3615" w:type="dxa"/>
            <w:gridSpan w:val="4"/>
          </w:tcPr>
          <w:p w:rsidR="0065190A" w:rsidRDefault="0065190A">
            <w:pPr>
              <w:pStyle w:val="ConsPlusNormal"/>
              <w:jc w:val="center"/>
            </w:pPr>
            <w:r>
              <w:t>Персональные данные участника в РИС</w:t>
            </w:r>
          </w:p>
        </w:tc>
        <w:tc>
          <w:tcPr>
            <w:tcW w:w="3323" w:type="dxa"/>
            <w:gridSpan w:val="4"/>
          </w:tcPr>
          <w:p w:rsidR="0065190A" w:rsidRDefault="0065190A">
            <w:pPr>
              <w:pStyle w:val="ConsPlusNormal"/>
              <w:jc w:val="center"/>
            </w:pPr>
            <w:r>
              <w:t xml:space="preserve">Измененные данные </w:t>
            </w:r>
            <w:hyperlink w:anchor="P7779" w:history="1">
              <w:r>
                <w:rPr>
                  <w:color w:val="0000FF"/>
                </w:rPr>
                <w:t>&lt;*&gt;</w:t>
              </w:r>
            </w:hyperlink>
          </w:p>
        </w:tc>
        <w:tc>
          <w:tcPr>
            <w:tcW w:w="1508" w:type="dxa"/>
            <w:vMerge w:val="restart"/>
          </w:tcPr>
          <w:p w:rsidR="0065190A" w:rsidRDefault="0065190A">
            <w:pPr>
              <w:pStyle w:val="ConsPlusNormal"/>
              <w:jc w:val="center"/>
            </w:pPr>
            <w:r>
              <w:t>Подпись участника</w:t>
            </w:r>
          </w:p>
        </w:tc>
      </w:tr>
      <w:tr w:rsidR="0065190A">
        <w:tc>
          <w:tcPr>
            <w:tcW w:w="616" w:type="dxa"/>
            <w:vMerge/>
          </w:tcPr>
          <w:p w:rsidR="0065190A" w:rsidRDefault="0065190A"/>
        </w:tc>
        <w:tc>
          <w:tcPr>
            <w:tcW w:w="1786" w:type="dxa"/>
            <w:gridSpan w:val="2"/>
            <w:vMerge w:val="restart"/>
          </w:tcPr>
          <w:p w:rsidR="0065190A" w:rsidRDefault="0065190A">
            <w:pPr>
              <w:pStyle w:val="ConsPlusNormal"/>
              <w:jc w:val="center"/>
            </w:pPr>
            <w:r>
              <w:t>Фамилия Имя Отчество</w:t>
            </w:r>
          </w:p>
        </w:tc>
        <w:tc>
          <w:tcPr>
            <w:tcW w:w="1829" w:type="dxa"/>
            <w:gridSpan w:val="2"/>
          </w:tcPr>
          <w:p w:rsidR="0065190A" w:rsidRDefault="0065190A">
            <w:pPr>
              <w:pStyle w:val="ConsPlusNormal"/>
              <w:jc w:val="center"/>
            </w:pPr>
            <w:r>
              <w:t>документ</w:t>
            </w:r>
          </w:p>
        </w:tc>
        <w:tc>
          <w:tcPr>
            <w:tcW w:w="1591" w:type="dxa"/>
            <w:gridSpan w:val="2"/>
            <w:vMerge w:val="restart"/>
          </w:tcPr>
          <w:p w:rsidR="0065190A" w:rsidRDefault="0065190A">
            <w:pPr>
              <w:pStyle w:val="ConsPlusNormal"/>
              <w:jc w:val="center"/>
            </w:pPr>
            <w:r>
              <w:t>Фамилия Имя Отчество</w:t>
            </w:r>
          </w:p>
        </w:tc>
        <w:tc>
          <w:tcPr>
            <w:tcW w:w="1732" w:type="dxa"/>
            <w:gridSpan w:val="2"/>
          </w:tcPr>
          <w:p w:rsidR="0065190A" w:rsidRDefault="0065190A">
            <w:pPr>
              <w:pStyle w:val="ConsPlusNormal"/>
              <w:jc w:val="center"/>
            </w:pPr>
            <w:r>
              <w:t>документ</w:t>
            </w:r>
          </w:p>
        </w:tc>
        <w:tc>
          <w:tcPr>
            <w:tcW w:w="1508" w:type="dxa"/>
            <w:vMerge/>
          </w:tcPr>
          <w:p w:rsidR="0065190A" w:rsidRDefault="0065190A"/>
        </w:tc>
      </w:tr>
      <w:tr w:rsidR="0065190A">
        <w:tc>
          <w:tcPr>
            <w:tcW w:w="616" w:type="dxa"/>
            <w:vMerge/>
          </w:tcPr>
          <w:p w:rsidR="0065190A" w:rsidRDefault="0065190A"/>
        </w:tc>
        <w:tc>
          <w:tcPr>
            <w:tcW w:w="1786" w:type="dxa"/>
            <w:gridSpan w:val="2"/>
            <w:vMerge/>
          </w:tcPr>
          <w:p w:rsidR="0065190A" w:rsidRDefault="0065190A"/>
        </w:tc>
        <w:tc>
          <w:tcPr>
            <w:tcW w:w="875" w:type="dxa"/>
          </w:tcPr>
          <w:p w:rsidR="0065190A" w:rsidRDefault="0065190A">
            <w:pPr>
              <w:pStyle w:val="ConsPlusNormal"/>
              <w:jc w:val="center"/>
            </w:pPr>
            <w:r>
              <w:t>серия</w:t>
            </w:r>
          </w:p>
        </w:tc>
        <w:tc>
          <w:tcPr>
            <w:tcW w:w="954" w:type="dxa"/>
          </w:tcPr>
          <w:p w:rsidR="0065190A" w:rsidRDefault="0065190A">
            <w:pPr>
              <w:pStyle w:val="ConsPlusNormal"/>
              <w:jc w:val="center"/>
            </w:pPr>
            <w:r>
              <w:t>номер</w:t>
            </w:r>
          </w:p>
        </w:tc>
        <w:tc>
          <w:tcPr>
            <w:tcW w:w="1591" w:type="dxa"/>
            <w:gridSpan w:val="2"/>
            <w:vMerge/>
          </w:tcPr>
          <w:p w:rsidR="0065190A" w:rsidRDefault="0065190A"/>
        </w:tc>
        <w:tc>
          <w:tcPr>
            <w:tcW w:w="778" w:type="dxa"/>
          </w:tcPr>
          <w:p w:rsidR="0065190A" w:rsidRDefault="0065190A">
            <w:pPr>
              <w:pStyle w:val="ConsPlusNormal"/>
              <w:jc w:val="center"/>
            </w:pPr>
            <w:r>
              <w:t>серия</w:t>
            </w:r>
          </w:p>
        </w:tc>
        <w:tc>
          <w:tcPr>
            <w:tcW w:w="954" w:type="dxa"/>
          </w:tcPr>
          <w:p w:rsidR="0065190A" w:rsidRDefault="0065190A">
            <w:pPr>
              <w:pStyle w:val="ConsPlusNormal"/>
              <w:jc w:val="center"/>
            </w:pPr>
            <w:r>
              <w:t>номер</w:t>
            </w:r>
          </w:p>
        </w:tc>
        <w:tc>
          <w:tcPr>
            <w:tcW w:w="1508" w:type="dxa"/>
            <w:vMerge/>
          </w:tcPr>
          <w:p w:rsidR="0065190A" w:rsidRDefault="0065190A"/>
        </w:tc>
      </w:tr>
      <w:tr w:rsidR="0065190A">
        <w:tc>
          <w:tcPr>
            <w:tcW w:w="616" w:type="dxa"/>
          </w:tcPr>
          <w:p w:rsidR="0065190A" w:rsidRDefault="0065190A">
            <w:pPr>
              <w:pStyle w:val="ConsPlusNormal"/>
              <w:jc w:val="center"/>
            </w:pPr>
            <w:r>
              <w:t>1</w:t>
            </w:r>
          </w:p>
        </w:tc>
        <w:tc>
          <w:tcPr>
            <w:tcW w:w="1786" w:type="dxa"/>
            <w:gridSpan w:val="2"/>
          </w:tcPr>
          <w:p w:rsidR="0065190A" w:rsidRDefault="0065190A">
            <w:pPr>
              <w:pStyle w:val="ConsPlusNormal"/>
              <w:jc w:val="center"/>
            </w:pPr>
            <w:r>
              <w:t>2</w:t>
            </w:r>
          </w:p>
        </w:tc>
        <w:tc>
          <w:tcPr>
            <w:tcW w:w="875" w:type="dxa"/>
          </w:tcPr>
          <w:p w:rsidR="0065190A" w:rsidRDefault="0065190A">
            <w:pPr>
              <w:pStyle w:val="ConsPlusNormal"/>
              <w:jc w:val="center"/>
            </w:pPr>
            <w:r>
              <w:t>3</w:t>
            </w:r>
          </w:p>
        </w:tc>
        <w:tc>
          <w:tcPr>
            <w:tcW w:w="954" w:type="dxa"/>
          </w:tcPr>
          <w:p w:rsidR="0065190A" w:rsidRDefault="0065190A">
            <w:pPr>
              <w:pStyle w:val="ConsPlusNormal"/>
              <w:jc w:val="center"/>
            </w:pPr>
            <w:r>
              <w:t>4</w:t>
            </w:r>
          </w:p>
        </w:tc>
        <w:tc>
          <w:tcPr>
            <w:tcW w:w="1591" w:type="dxa"/>
            <w:gridSpan w:val="2"/>
          </w:tcPr>
          <w:p w:rsidR="0065190A" w:rsidRDefault="0065190A">
            <w:pPr>
              <w:pStyle w:val="ConsPlusNormal"/>
              <w:jc w:val="center"/>
            </w:pPr>
            <w:bookmarkStart w:id="83" w:name="P7683"/>
            <w:bookmarkEnd w:id="83"/>
            <w:r>
              <w:t>5</w:t>
            </w:r>
          </w:p>
        </w:tc>
        <w:tc>
          <w:tcPr>
            <w:tcW w:w="778" w:type="dxa"/>
          </w:tcPr>
          <w:p w:rsidR="0065190A" w:rsidRDefault="0065190A">
            <w:pPr>
              <w:pStyle w:val="ConsPlusNormal"/>
              <w:jc w:val="center"/>
            </w:pPr>
            <w:bookmarkStart w:id="84" w:name="P7684"/>
            <w:bookmarkEnd w:id="84"/>
            <w:r>
              <w:t>6</w:t>
            </w:r>
          </w:p>
        </w:tc>
        <w:tc>
          <w:tcPr>
            <w:tcW w:w="954" w:type="dxa"/>
          </w:tcPr>
          <w:p w:rsidR="0065190A" w:rsidRDefault="0065190A">
            <w:pPr>
              <w:pStyle w:val="ConsPlusNormal"/>
              <w:jc w:val="center"/>
            </w:pPr>
            <w:bookmarkStart w:id="85" w:name="P7685"/>
            <w:bookmarkEnd w:id="85"/>
            <w:r>
              <w:t>7</w:t>
            </w:r>
          </w:p>
        </w:tc>
        <w:tc>
          <w:tcPr>
            <w:tcW w:w="1508" w:type="dxa"/>
          </w:tcPr>
          <w:p w:rsidR="0065190A" w:rsidRDefault="0065190A">
            <w:pPr>
              <w:pStyle w:val="ConsPlusNormal"/>
              <w:jc w:val="center"/>
            </w:pPr>
            <w:r>
              <w:t>8</w:t>
            </w:r>
          </w:p>
        </w:tc>
      </w:tr>
      <w:tr w:rsidR="0065190A">
        <w:tc>
          <w:tcPr>
            <w:tcW w:w="616" w:type="dxa"/>
            <w:vMerge w:val="restart"/>
            <w:vAlign w:val="center"/>
          </w:tcPr>
          <w:p w:rsidR="0065190A" w:rsidRDefault="0065190A">
            <w:pPr>
              <w:pStyle w:val="ConsPlusNormal"/>
              <w:jc w:val="center"/>
            </w:pPr>
            <w:r>
              <w:t>1</w:t>
            </w:r>
          </w:p>
        </w:tc>
        <w:tc>
          <w:tcPr>
            <w:tcW w:w="526" w:type="dxa"/>
          </w:tcPr>
          <w:p w:rsidR="0065190A" w:rsidRDefault="0065190A">
            <w:pPr>
              <w:pStyle w:val="ConsPlusNormal"/>
              <w:jc w:val="center"/>
            </w:pPr>
            <w:r>
              <w:t>Ф.</w:t>
            </w:r>
          </w:p>
        </w:tc>
        <w:tc>
          <w:tcPr>
            <w:tcW w:w="1260" w:type="dxa"/>
          </w:tcPr>
          <w:p w:rsidR="0065190A" w:rsidRDefault="0065190A">
            <w:pPr>
              <w:pStyle w:val="ConsPlusNormal"/>
            </w:pPr>
          </w:p>
        </w:tc>
        <w:tc>
          <w:tcPr>
            <w:tcW w:w="875" w:type="dxa"/>
            <w:vMerge w:val="restart"/>
          </w:tcPr>
          <w:p w:rsidR="0065190A" w:rsidRDefault="0065190A">
            <w:pPr>
              <w:pStyle w:val="ConsPlusNormal"/>
            </w:pPr>
          </w:p>
        </w:tc>
        <w:tc>
          <w:tcPr>
            <w:tcW w:w="954" w:type="dxa"/>
            <w:vMerge w:val="restart"/>
          </w:tcPr>
          <w:p w:rsidR="0065190A" w:rsidRDefault="0065190A">
            <w:pPr>
              <w:pStyle w:val="ConsPlusNormal"/>
            </w:pPr>
          </w:p>
        </w:tc>
        <w:tc>
          <w:tcPr>
            <w:tcW w:w="511" w:type="dxa"/>
          </w:tcPr>
          <w:p w:rsidR="0065190A" w:rsidRDefault="0065190A">
            <w:pPr>
              <w:pStyle w:val="ConsPlusNormal"/>
              <w:jc w:val="center"/>
            </w:pPr>
            <w:r>
              <w:t>Ф.</w:t>
            </w:r>
          </w:p>
        </w:tc>
        <w:tc>
          <w:tcPr>
            <w:tcW w:w="1080" w:type="dxa"/>
          </w:tcPr>
          <w:p w:rsidR="0065190A" w:rsidRDefault="0065190A">
            <w:pPr>
              <w:pStyle w:val="ConsPlusNormal"/>
            </w:pPr>
          </w:p>
        </w:tc>
        <w:tc>
          <w:tcPr>
            <w:tcW w:w="778" w:type="dxa"/>
            <w:vMerge w:val="restart"/>
          </w:tcPr>
          <w:p w:rsidR="0065190A" w:rsidRDefault="0065190A">
            <w:pPr>
              <w:pStyle w:val="ConsPlusNormal"/>
            </w:pPr>
          </w:p>
        </w:tc>
        <w:tc>
          <w:tcPr>
            <w:tcW w:w="954" w:type="dxa"/>
            <w:vMerge w:val="restart"/>
          </w:tcPr>
          <w:p w:rsidR="0065190A" w:rsidRDefault="0065190A">
            <w:pPr>
              <w:pStyle w:val="ConsPlusNormal"/>
            </w:pPr>
          </w:p>
        </w:tc>
        <w:tc>
          <w:tcPr>
            <w:tcW w:w="1508" w:type="dxa"/>
            <w:vMerge w:val="restart"/>
          </w:tcPr>
          <w:p w:rsidR="0065190A" w:rsidRDefault="0065190A">
            <w:pPr>
              <w:pStyle w:val="ConsPlusNormal"/>
            </w:pPr>
          </w:p>
        </w:tc>
      </w:tr>
      <w:tr w:rsidR="0065190A">
        <w:tc>
          <w:tcPr>
            <w:tcW w:w="616" w:type="dxa"/>
            <w:vMerge/>
          </w:tcPr>
          <w:p w:rsidR="0065190A" w:rsidRDefault="0065190A"/>
        </w:tc>
        <w:tc>
          <w:tcPr>
            <w:tcW w:w="526" w:type="dxa"/>
          </w:tcPr>
          <w:p w:rsidR="0065190A" w:rsidRDefault="0065190A">
            <w:pPr>
              <w:pStyle w:val="ConsPlusNormal"/>
              <w:jc w:val="center"/>
            </w:pPr>
            <w:r>
              <w:t>И.</w:t>
            </w:r>
          </w:p>
        </w:tc>
        <w:tc>
          <w:tcPr>
            <w:tcW w:w="1260" w:type="dxa"/>
          </w:tcPr>
          <w:p w:rsidR="0065190A" w:rsidRDefault="0065190A">
            <w:pPr>
              <w:pStyle w:val="ConsPlusNormal"/>
            </w:pPr>
          </w:p>
        </w:tc>
        <w:tc>
          <w:tcPr>
            <w:tcW w:w="875" w:type="dxa"/>
            <w:vMerge/>
          </w:tcPr>
          <w:p w:rsidR="0065190A" w:rsidRDefault="0065190A"/>
        </w:tc>
        <w:tc>
          <w:tcPr>
            <w:tcW w:w="954" w:type="dxa"/>
            <w:vMerge/>
          </w:tcPr>
          <w:p w:rsidR="0065190A" w:rsidRDefault="0065190A"/>
        </w:tc>
        <w:tc>
          <w:tcPr>
            <w:tcW w:w="511" w:type="dxa"/>
          </w:tcPr>
          <w:p w:rsidR="0065190A" w:rsidRDefault="0065190A">
            <w:pPr>
              <w:pStyle w:val="ConsPlusNormal"/>
              <w:jc w:val="center"/>
            </w:pPr>
            <w:r>
              <w:t>И.</w:t>
            </w:r>
          </w:p>
        </w:tc>
        <w:tc>
          <w:tcPr>
            <w:tcW w:w="1080" w:type="dxa"/>
          </w:tcPr>
          <w:p w:rsidR="0065190A" w:rsidRDefault="0065190A">
            <w:pPr>
              <w:pStyle w:val="ConsPlusNormal"/>
            </w:pPr>
          </w:p>
        </w:tc>
        <w:tc>
          <w:tcPr>
            <w:tcW w:w="778" w:type="dxa"/>
            <w:vMerge/>
          </w:tcPr>
          <w:p w:rsidR="0065190A" w:rsidRDefault="0065190A"/>
        </w:tc>
        <w:tc>
          <w:tcPr>
            <w:tcW w:w="954" w:type="dxa"/>
            <w:vMerge/>
          </w:tcPr>
          <w:p w:rsidR="0065190A" w:rsidRDefault="0065190A"/>
        </w:tc>
        <w:tc>
          <w:tcPr>
            <w:tcW w:w="1508" w:type="dxa"/>
            <w:vMerge/>
          </w:tcPr>
          <w:p w:rsidR="0065190A" w:rsidRDefault="0065190A"/>
        </w:tc>
      </w:tr>
      <w:tr w:rsidR="0065190A">
        <w:tc>
          <w:tcPr>
            <w:tcW w:w="616" w:type="dxa"/>
            <w:vMerge/>
          </w:tcPr>
          <w:p w:rsidR="0065190A" w:rsidRDefault="0065190A"/>
        </w:tc>
        <w:tc>
          <w:tcPr>
            <w:tcW w:w="526" w:type="dxa"/>
          </w:tcPr>
          <w:p w:rsidR="0065190A" w:rsidRDefault="0065190A">
            <w:pPr>
              <w:pStyle w:val="ConsPlusNormal"/>
              <w:jc w:val="center"/>
            </w:pPr>
            <w:r>
              <w:t>О.</w:t>
            </w:r>
          </w:p>
        </w:tc>
        <w:tc>
          <w:tcPr>
            <w:tcW w:w="1260" w:type="dxa"/>
          </w:tcPr>
          <w:p w:rsidR="0065190A" w:rsidRDefault="0065190A">
            <w:pPr>
              <w:pStyle w:val="ConsPlusNormal"/>
            </w:pPr>
          </w:p>
        </w:tc>
        <w:tc>
          <w:tcPr>
            <w:tcW w:w="875" w:type="dxa"/>
            <w:vMerge/>
          </w:tcPr>
          <w:p w:rsidR="0065190A" w:rsidRDefault="0065190A"/>
        </w:tc>
        <w:tc>
          <w:tcPr>
            <w:tcW w:w="954" w:type="dxa"/>
            <w:vMerge/>
          </w:tcPr>
          <w:p w:rsidR="0065190A" w:rsidRDefault="0065190A"/>
        </w:tc>
        <w:tc>
          <w:tcPr>
            <w:tcW w:w="511" w:type="dxa"/>
          </w:tcPr>
          <w:p w:rsidR="0065190A" w:rsidRDefault="0065190A">
            <w:pPr>
              <w:pStyle w:val="ConsPlusNormal"/>
              <w:jc w:val="center"/>
            </w:pPr>
            <w:r>
              <w:t>О.</w:t>
            </w:r>
          </w:p>
        </w:tc>
        <w:tc>
          <w:tcPr>
            <w:tcW w:w="1080" w:type="dxa"/>
          </w:tcPr>
          <w:p w:rsidR="0065190A" w:rsidRDefault="0065190A">
            <w:pPr>
              <w:pStyle w:val="ConsPlusNormal"/>
            </w:pPr>
          </w:p>
        </w:tc>
        <w:tc>
          <w:tcPr>
            <w:tcW w:w="778" w:type="dxa"/>
            <w:vMerge/>
          </w:tcPr>
          <w:p w:rsidR="0065190A" w:rsidRDefault="0065190A"/>
        </w:tc>
        <w:tc>
          <w:tcPr>
            <w:tcW w:w="954" w:type="dxa"/>
            <w:vMerge/>
          </w:tcPr>
          <w:p w:rsidR="0065190A" w:rsidRDefault="0065190A"/>
        </w:tc>
        <w:tc>
          <w:tcPr>
            <w:tcW w:w="1508" w:type="dxa"/>
            <w:vMerge/>
          </w:tcPr>
          <w:p w:rsidR="0065190A" w:rsidRDefault="0065190A"/>
        </w:tc>
      </w:tr>
      <w:tr w:rsidR="0065190A">
        <w:tc>
          <w:tcPr>
            <w:tcW w:w="616" w:type="dxa"/>
            <w:vMerge w:val="restart"/>
            <w:vAlign w:val="center"/>
          </w:tcPr>
          <w:p w:rsidR="0065190A" w:rsidRDefault="0065190A">
            <w:pPr>
              <w:pStyle w:val="ConsPlusNormal"/>
              <w:jc w:val="center"/>
            </w:pPr>
            <w:r>
              <w:t>2</w:t>
            </w:r>
          </w:p>
        </w:tc>
        <w:tc>
          <w:tcPr>
            <w:tcW w:w="526" w:type="dxa"/>
          </w:tcPr>
          <w:p w:rsidR="0065190A" w:rsidRDefault="0065190A">
            <w:pPr>
              <w:pStyle w:val="ConsPlusNormal"/>
              <w:jc w:val="center"/>
            </w:pPr>
            <w:r>
              <w:t>Ф.</w:t>
            </w:r>
          </w:p>
        </w:tc>
        <w:tc>
          <w:tcPr>
            <w:tcW w:w="1260" w:type="dxa"/>
          </w:tcPr>
          <w:p w:rsidR="0065190A" w:rsidRDefault="0065190A">
            <w:pPr>
              <w:pStyle w:val="ConsPlusNormal"/>
            </w:pPr>
          </w:p>
        </w:tc>
        <w:tc>
          <w:tcPr>
            <w:tcW w:w="875" w:type="dxa"/>
            <w:vMerge w:val="restart"/>
          </w:tcPr>
          <w:p w:rsidR="0065190A" w:rsidRDefault="0065190A">
            <w:pPr>
              <w:pStyle w:val="ConsPlusNormal"/>
            </w:pPr>
          </w:p>
        </w:tc>
        <w:tc>
          <w:tcPr>
            <w:tcW w:w="954" w:type="dxa"/>
            <w:vMerge w:val="restart"/>
          </w:tcPr>
          <w:p w:rsidR="0065190A" w:rsidRDefault="0065190A">
            <w:pPr>
              <w:pStyle w:val="ConsPlusNormal"/>
            </w:pPr>
          </w:p>
        </w:tc>
        <w:tc>
          <w:tcPr>
            <w:tcW w:w="511" w:type="dxa"/>
          </w:tcPr>
          <w:p w:rsidR="0065190A" w:rsidRDefault="0065190A">
            <w:pPr>
              <w:pStyle w:val="ConsPlusNormal"/>
              <w:jc w:val="center"/>
            </w:pPr>
            <w:r>
              <w:t>Ф.</w:t>
            </w:r>
          </w:p>
        </w:tc>
        <w:tc>
          <w:tcPr>
            <w:tcW w:w="1080" w:type="dxa"/>
          </w:tcPr>
          <w:p w:rsidR="0065190A" w:rsidRDefault="0065190A">
            <w:pPr>
              <w:pStyle w:val="ConsPlusNormal"/>
            </w:pPr>
          </w:p>
        </w:tc>
        <w:tc>
          <w:tcPr>
            <w:tcW w:w="778" w:type="dxa"/>
            <w:vMerge w:val="restart"/>
          </w:tcPr>
          <w:p w:rsidR="0065190A" w:rsidRDefault="0065190A">
            <w:pPr>
              <w:pStyle w:val="ConsPlusNormal"/>
            </w:pPr>
          </w:p>
        </w:tc>
        <w:tc>
          <w:tcPr>
            <w:tcW w:w="954" w:type="dxa"/>
            <w:vMerge w:val="restart"/>
          </w:tcPr>
          <w:p w:rsidR="0065190A" w:rsidRDefault="0065190A">
            <w:pPr>
              <w:pStyle w:val="ConsPlusNormal"/>
            </w:pPr>
          </w:p>
        </w:tc>
        <w:tc>
          <w:tcPr>
            <w:tcW w:w="1508" w:type="dxa"/>
            <w:vMerge w:val="restart"/>
          </w:tcPr>
          <w:p w:rsidR="0065190A" w:rsidRDefault="0065190A">
            <w:pPr>
              <w:pStyle w:val="ConsPlusNormal"/>
            </w:pPr>
          </w:p>
        </w:tc>
      </w:tr>
      <w:tr w:rsidR="0065190A">
        <w:tc>
          <w:tcPr>
            <w:tcW w:w="616" w:type="dxa"/>
            <w:vMerge/>
          </w:tcPr>
          <w:p w:rsidR="0065190A" w:rsidRDefault="0065190A"/>
        </w:tc>
        <w:tc>
          <w:tcPr>
            <w:tcW w:w="526" w:type="dxa"/>
          </w:tcPr>
          <w:p w:rsidR="0065190A" w:rsidRDefault="0065190A">
            <w:pPr>
              <w:pStyle w:val="ConsPlusNormal"/>
              <w:jc w:val="center"/>
            </w:pPr>
            <w:r>
              <w:t>И.</w:t>
            </w:r>
          </w:p>
        </w:tc>
        <w:tc>
          <w:tcPr>
            <w:tcW w:w="1260" w:type="dxa"/>
          </w:tcPr>
          <w:p w:rsidR="0065190A" w:rsidRDefault="0065190A">
            <w:pPr>
              <w:pStyle w:val="ConsPlusNormal"/>
            </w:pPr>
          </w:p>
        </w:tc>
        <w:tc>
          <w:tcPr>
            <w:tcW w:w="875" w:type="dxa"/>
            <w:vMerge/>
          </w:tcPr>
          <w:p w:rsidR="0065190A" w:rsidRDefault="0065190A"/>
        </w:tc>
        <w:tc>
          <w:tcPr>
            <w:tcW w:w="954" w:type="dxa"/>
            <w:vMerge/>
          </w:tcPr>
          <w:p w:rsidR="0065190A" w:rsidRDefault="0065190A"/>
        </w:tc>
        <w:tc>
          <w:tcPr>
            <w:tcW w:w="511" w:type="dxa"/>
          </w:tcPr>
          <w:p w:rsidR="0065190A" w:rsidRDefault="0065190A">
            <w:pPr>
              <w:pStyle w:val="ConsPlusNormal"/>
              <w:jc w:val="center"/>
            </w:pPr>
            <w:r>
              <w:t>И.</w:t>
            </w:r>
          </w:p>
        </w:tc>
        <w:tc>
          <w:tcPr>
            <w:tcW w:w="1080" w:type="dxa"/>
          </w:tcPr>
          <w:p w:rsidR="0065190A" w:rsidRDefault="0065190A">
            <w:pPr>
              <w:pStyle w:val="ConsPlusNormal"/>
            </w:pPr>
          </w:p>
        </w:tc>
        <w:tc>
          <w:tcPr>
            <w:tcW w:w="778" w:type="dxa"/>
            <w:vMerge/>
          </w:tcPr>
          <w:p w:rsidR="0065190A" w:rsidRDefault="0065190A"/>
        </w:tc>
        <w:tc>
          <w:tcPr>
            <w:tcW w:w="954" w:type="dxa"/>
            <w:vMerge/>
          </w:tcPr>
          <w:p w:rsidR="0065190A" w:rsidRDefault="0065190A"/>
        </w:tc>
        <w:tc>
          <w:tcPr>
            <w:tcW w:w="1508" w:type="dxa"/>
            <w:vMerge/>
          </w:tcPr>
          <w:p w:rsidR="0065190A" w:rsidRDefault="0065190A"/>
        </w:tc>
      </w:tr>
      <w:tr w:rsidR="0065190A">
        <w:tc>
          <w:tcPr>
            <w:tcW w:w="616" w:type="dxa"/>
            <w:vMerge/>
          </w:tcPr>
          <w:p w:rsidR="0065190A" w:rsidRDefault="0065190A"/>
        </w:tc>
        <w:tc>
          <w:tcPr>
            <w:tcW w:w="526" w:type="dxa"/>
          </w:tcPr>
          <w:p w:rsidR="0065190A" w:rsidRDefault="0065190A">
            <w:pPr>
              <w:pStyle w:val="ConsPlusNormal"/>
              <w:jc w:val="center"/>
            </w:pPr>
            <w:r>
              <w:t>О.</w:t>
            </w:r>
          </w:p>
        </w:tc>
        <w:tc>
          <w:tcPr>
            <w:tcW w:w="1260" w:type="dxa"/>
          </w:tcPr>
          <w:p w:rsidR="0065190A" w:rsidRDefault="0065190A">
            <w:pPr>
              <w:pStyle w:val="ConsPlusNormal"/>
            </w:pPr>
          </w:p>
        </w:tc>
        <w:tc>
          <w:tcPr>
            <w:tcW w:w="875" w:type="dxa"/>
            <w:vMerge/>
          </w:tcPr>
          <w:p w:rsidR="0065190A" w:rsidRDefault="0065190A"/>
        </w:tc>
        <w:tc>
          <w:tcPr>
            <w:tcW w:w="954" w:type="dxa"/>
            <w:vMerge/>
          </w:tcPr>
          <w:p w:rsidR="0065190A" w:rsidRDefault="0065190A"/>
        </w:tc>
        <w:tc>
          <w:tcPr>
            <w:tcW w:w="511" w:type="dxa"/>
          </w:tcPr>
          <w:p w:rsidR="0065190A" w:rsidRDefault="0065190A">
            <w:pPr>
              <w:pStyle w:val="ConsPlusNormal"/>
              <w:jc w:val="center"/>
            </w:pPr>
            <w:r>
              <w:t>О.</w:t>
            </w:r>
          </w:p>
        </w:tc>
        <w:tc>
          <w:tcPr>
            <w:tcW w:w="1080" w:type="dxa"/>
          </w:tcPr>
          <w:p w:rsidR="0065190A" w:rsidRDefault="0065190A">
            <w:pPr>
              <w:pStyle w:val="ConsPlusNormal"/>
            </w:pPr>
          </w:p>
        </w:tc>
        <w:tc>
          <w:tcPr>
            <w:tcW w:w="778" w:type="dxa"/>
            <w:vMerge/>
          </w:tcPr>
          <w:p w:rsidR="0065190A" w:rsidRDefault="0065190A"/>
        </w:tc>
        <w:tc>
          <w:tcPr>
            <w:tcW w:w="954" w:type="dxa"/>
            <w:vMerge/>
          </w:tcPr>
          <w:p w:rsidR="0065190A" w:rsidRDefault="0065190A"/>
        </w:tc>
        <w:tc>
          <w:tcPr>
            <w:tcW w:w="1508" w:type="dxa"/>
            <w:vMerge/>
          </w:tcPr>
          <w:p w:rsidR="0065190A" w:rsidRDefault="0065190A"/>
        </w:tc>
      </w:tr>
      <w:tr w:rsidR="0065190A">
        <w:tc>
          <w:tcPr>
            <w:tcW w:w="616" w:type="dxa"/>
            <w:vMerge w:val="restart"/>
            <w:vAlign w:val="center"/>
          </w:tcPr>
          <w:p w:rsidR="0065190A" w:rsidRDefault="0065190A">
            <w:pPr>
              <w:pStyle w:val="ConsPlusNormal"/>
              <w:jc w:val="center"/>
            </w:pPr>
            <w:r>
              <w:t>3</w:t>
            </w:r>
          </w:p>
        </w:tc>
        <w:tc>
          <w:tcPr>
            <w:tcW w:w="526" w:type="dxa"/>
          </w:tcPr>
          <w:p w:rsidR="0065190A" w:rsidRDefault="0065190A">
            <w:pPr>
              <w:pStyle w:val="ConsPlusNormal"/>
              <w:jc w:val="center"/>
            </w:pPr>
            <w:r>
              <w:t>Ф.</w:t>
            </w:r>
          </w:p>
        </w:tc>
        <w:tc>
          <w:tcPr>
            <w:tcW w:w="1260" w:type="dxa"/>
          </w:tcPr>
          <w:p w:rsidR="0065190A" w:rsidRDefault="0065190A">
            <w:pPr>
              <w:pStyle w:val="ConsPlusNormal"/>
            </w:pPr>
          </w:p>
        </w:tc>
        <w:tc>
          <w:tcPr>
            <w:tcW w:w="875" w:type="dxa"/>
            <w:vMerge w:val="restart"/>
          </w:tcPr>
          <w:p w:rsidR="0065190A" w:rsidRDefault="0065190A">
            <w:pPr>
              <w:pStyle w:val="ConsPlusNormal"/>
            </w:pPr>
          </w:p>
        </w:tc>
        <w:tc>
          <w:tcPr>
            <w:tcW w:w="954" w:type="dxa"/>
            <w:vMerge w:val="restart"/>
          </w:tcPr>
          <w:p w:rsidR="0065190A" w:rsidRDefault="0065190A">
            <w:pPr>
              <w:pStyle w:val="ConsPlusNormal"/>
            </w:pPr>
          </w:p>
        </w:tc>
        <w:tc>
          <w:tcPr>
            <w:tcW w:w="511" w:type="dxa"/>
          </w:tcPr>
          <w:p w:rsidR="0065190A" w:rsidRDefault="0065190A">
            <w:pPr>
              <w:pStyle w:val="ConsPlusNormal"/>
              <w:jc w:val="center"/>
            </w:pPr>
            <w:r>
              <w:t>Ф.</w:t>
            </w:r>
          </w:p>
        </w:tc>
        <w:tc>
          <w:tcPr>
            <w:tcW w:w="1080" w:type="dxa"/>
          </w:tcPr>
          <w:p w:rsidR="0065190A" w:rsidRDefault="0065190A">
            <w:pPr>
              <w:pStyle w:val="ConsPlusNormal"/>
            </w:pPr>
          </w:p>
        </w:tc>
        <w:tc>
          <w:tcPr>
            <w:tcW w:w="778" w:type="dxa"/>
            <w:vMerge w:val="restart"/>
          </w:tcPr>
          <w:p w:rsidR="0065190A" w:rsidRDefault="0065190A">
            <w:pPr>
              <w:pStyle w:val="ConsPlusNormal"/>
            </w:pPr>
          </w:p>
        </w:tc>
        <w:tc>
          <w:tcPr>
            <w:tcW w:w="954" w:type="dxa"/>
            <w:vMerge w:val="restart"/>
          </w:tcPr>
          <w:p w:rsidR="0065190A" w:rsidRDefault="0065190A">
            <w:pPr>
              <w:pStyle w:val="ConsPlusNormal"/>
            </w:pPr>
          </w:p>
        </w:tc>
        <w:tc>
          <w:tcPr>
            <w:tcW w:w="1508" w:type="dxa"/>
            <w:vMerge w:val="restart"/>
          </w:tcPr>
          <w:p w:rsidR="0065190A" w:rsidRDefault="0065190A">
            <w:pPr>
              <w:pStyle w:val="ConsPlusNormal"/>
            </w:pPr>
          </w:p>
        </w:tc>
      </w:tr>
      <w:tr w:rsidR="0065190A">
        <w:tc>
          <w:tcPr>
            <w:tcW w:w="616" w:type="dxa"/>
            <w:vMerge/>
          </w:tcPr>
          <w:p w:rsidR="0065190A" w:rsidRDefault="0065190A"/>
        </w:tc>
        <w:tc>
          <w:tcPr>
            <w:tcW w:w="526" w:type="dxa"/>
          </w:tcPr>
          <w:p w:rsidR="0065190A" w:rsidRDefault="0065190A">
            <w:pPr>
              <w:pStyle w:val="ConsPlusNormal"/>
              <w:jc w:val="center"/>
            </w:pPr>
            <w:r>
              <w:t>И.</w:t>
            </w:r>
          </w:p>
        </w:tc>
        <w:tc>
          <w:tcPr>
            <w:tcW w:w="1260" w:type="dxa"/>
          </w:tcPr>
          <w:p w:rsidR="0065190A" w:rsidRDefault="0065190A">
            <w:pPr>
              <w:pStyle w:val="ConsPlusNormal"/>
            </w:pPr>
          </w:p>
        </w:tc>
        <w:tc>
          <w:tcPr>
            <w:tcW w:w="875" w:type="dxa"/>
            <w:vMerge/>
          </w:tcPr>
          <w:p w:rsidR="0065190A" w:rsidRDefault="0065190A"/>
        </w:tc>
        <w:tc>
          <w:tcPr>
            <w:tcW w:w="954" w:type="dxa"/>
            <w:vMerge/>
          </w:tcPr>
          <w:p w:rsidR="0065190A" w:rsidRDefault="0065190A"/>
        </w:tc>
        <w:tc>
          <w:tcPr>
            <w:tcW w:w="511" w:type="dxa"/>
          </w:tcPr>
          <w:p w:rsidR="0065190A" w:rsidRDefault="0065190A">
            <w:pPr>
              <w:pStyle w:val="ConsPlusNormal"/>
              <w:jc w:val="center"/>
            </w:pPr>
            <w:r>
              <w:t>И.</w:t>
            </w:r>
          </w:p>
        </w:tc>
        <w:tc>
          <w:tcPr>
            <w:tcW w:w="1080" w:type="dxa"/>
          </w:tcPr>
          <w:p w:rsidR="0065190A" w:rsidRDefault="0065190A">
            <w:pPr>
              <w:pStyle w:val="ConsPlusNormal"/>
            </w:pPr>
          </w:p>
        </w:tc>
        <w:tc>
          <w:tcPr>
            <w:tcW w:w="778" w:type="dxa"/>
            <w:vMerge/>
          </w:tcPr>
          <w:p w:rsidR="0065190A" w:rsidRDefault="0065190A"/>
        </w:tc>
        <w:tc>
          <w:tcPr>
            <w:tcW w:w="954" w:type="dxa"/>
            <w:vMerge/>
          </w:tcPr>
          <w:p w:rsidR="0065190A" w:rsidRDefault="0065190A"/>
        </w:tc>
        <w:tc>
          <w:tcPr>
            <w:tcW w:w="1508" w:type="dxa"/>
            <w:vMerge/>
          </w:tcPr>
          <w:p w:rsidR="0065190A" w:rsidRDefault="0065190A"/>
        </w:tc>
      </w:tr>
      <w:tr w:rsidR="0065190A">
        <w:tc>
          <w:tcPr>
            <w:tcW w:w="616" w:type="dxa"/>
            <w:vMerge/>
          </w:tcPr>
          <w:p w:rsidR="0065190A" w:rsidRDefault="0065190A"/>
        </w:tc>
        <w:tc>
          <w:tcPr>
            <w:tcW w:w="526" w:type="dxa"/>
          </w:tcPr>
          <w:p w:rsidR="0065190A" w:rsidRDefault="0065190A">
            <w:pPr>
              <w:pStyle w:val="ConsPlusNormal"/>
              <w:jc w:val="center"/>
            </w:pPr>
            <w:r>
              <w:t>О.</w:t>
            </w:r>
          </w:p>
        </w:tc>
        <w:tc>
          <w:tcPr>
            <w:tcW w:w="1260" w:type="dxa"/>
          </w:tcPr>
          <w:p w:rsidR="0065190A" w:rsidRDefault="0065190A">
            <w:pPr>
              <w:pStyle w:val="ConsPlusNormal"/>
            </w:pPr>
          </w:p>
        </w:tc>
        <w:tc>
          <w:tcPr>
            <w:tcW w:w="875" w:type="dxa"/>
            <w:vMerge/>
          </w:tcPr>
          <w:p w:rsidR="0065190A" w:rsidRDefault="0065190A"/>
        </w:tc>
        <w:tc>
          <w:tcPr>
            <w:tcW w:w="954" w:type="dxa"/>
            <w:vMerge/>
          </w:tcPr>
          <w:p w:rsidR="0065190A" w:rsidRDefault="0065190A"/>
        </w:tc>
        <w:tc>
          <w:tcPr>
            <w:tcW w:w="511" w:type="dxa"/>
          </w:tcPr>
          <w:p w:rsidR="0065190A" w:rsidRDefault="0065190A">
            <w:pPr>
              <w:pStyle w:val="ConsPlusNormal"/>
              <w:jc w:val="center"/>
            </w:pPr>
            <w:r>
              <w:t>О.</w:t>
            </w:r>
          </w:p>
        </w:tc>
        <w:tc>
          <w:tcPr>
            <w:tcW w:w="1080" w:type="dxa"/>
          </w:tcPr>
          <w:p w:rsidR="0065190A" w:rsidRDefault="0065190A">
            <w:pPr>
              <w:pStyle w:val="ConsPlusNormal"/>
            </w:pPr>
          </w:p>
        </w:tc>
        <w:tc>
          <w:tcPr>
            <w:tcW w:w="778" w:type="dxa"/>
            <w:vMerge/>
          </w:tcPr>
          <w:p w:rsidR="0065190A" w:rsidRDefault="0065190A"/>
        </w:tc>
        <w:tc>
          <w:tcPr>
            <w:tcW w:w="954" w:type="dxa"/>
            <w:vMerge/>
          </w:tcPr>
          <w:p w:rsidR="0065190A" w:rsidRDefault="0065190A"/>
        </w:tc>
        <w:tc>
          <w:tcPr>
            <w:tcW w:w="1508" w:type="dxa"/>
            <w:vMerge/>
          </w:tcPr>
          <w:p w:rsidR="0065190A" w:rsidRDefault="0065190A"/>
        </w:tc>
      </w:tr>
      <w:tr w:rsidR="0065190A">
        <w:tc>
          <w:tcPr>
            <w:tcW w:w="616" w:type="dxa"/>
            <w:vMerge w:val="restart"/>
            <w:vAlign w:val="center"/>
          </w:tcPr>
          <w:p w:rsidR="0065190A" w:rsidRDefault="0065190A">
            <w:pPr>
              <w:pStyle w:val="ConsPlusNormal"/>
              <w:jc w:val="center"/>
            </w:pPr>
            <w:r>
              <w:t>4</w:t>
            </w:r>
          </w:p>
        </w:tc>
        <w:tc>
          <w:tcPr>
            <w:tcW w:w="526" w:type="dxa"/>
          </w:tcPr>
          <w:p w:rsidR="0065190A" w:rsidRDefault="0065190A">
            <w:pPr>
              <w:pStyle w:val="ConsPlusNormal"/>
              <w:jc w:val="center"/>
            </w:pPr>
            <w:r>
              <w:t>Ф.</w:t>
            </w:r>
          </w:p>
        </w:tc>
        <w:tc>
          <w:tcPr>
            <w:tcW w:w="1260" w:type="dxa"/>
          </w:tcPr>
          <w:p w:rsidR="0065190A" w:rsidRDefault="0065190A">
            <w:pPr>
              <w:pStyle w:val="ConsPlusNormal"/>
            </w:pPr>
          </w:p>
        </w:tc>
        <w:tc>
          <w:tcPr>
            <w:tcW w:w="875" w:type="dxa"/>
            <w:vMerge w:val="restart"/>
          </w:tcPr>
          <w:p w:rsidR="0065190A" w:rsidRDefault="0065190A">
            <w:pPr>
              <w:pStyle w:val="ConsPlusNormal"/>
            </w:pPr>
          </w:p>
        </w:tc>
        <w:tc>
          <w:tcPr>
            <w:tcW w:w="954" w:type="dxa"/>
            <w:vMerge w:val="restart"/>
          </w:tcPr>
          <w:p w:rsidR="0065190A" w:rsidRDefault="0065190A">
            <w:pPr>
              <w:pStyle w:val="ConsPlusNormal"/>
            </w:pPr>
          </w:p>
        </w:tc>
        <w:tc>
          <w:tcPr>
            <w:tcW w:w="511" w:type="dxa"/>
          </w:tcPr>
          <w:p w:rsidR="0065190A" w:rsidRDefault="0065190A">
            <w:pPr>
              <w:pStyle w:val="ConsPlusNormal"/>
              <w:jc w:val="center"/>
            </w:pPr>
            <w:r>
              <w:t>Ф.</w:t>
            </w:r>
          </w:p>
        </w:tc>
        <w:tc>
          <w:tcPr>
            <w:tcW w:w="1080" w:type="dxa"/>
          </w:tcPr>
          <w:p w:rsidR="0065190A" w:rsidRDefault="0065190A">
            <w:pPr>
              <w:pStyle w:val="ConsPlusNormal"/>
            </w:pPr>
          </w:p>
        </w:tc>
        <w:tc>
          <w:tcPr>
            <w:tcW w:w="778" w:type="dxa"/>
            <w:vMerge w:val="restart"/>
          </w:tcPr>
          <w:p w:rsidR="0065190A" w:rsidRDefault="0065190A">
            <w:pPr>
              <w:pStyle w:val="ConsPlusNormal"/>
            </w:pPr>
          </w:p>
        </w:tc>
        <w:tc>
          <w:tcPr>
            <w:tcW w:w="954" w:type="dxa"/>
            <w:vMerge w:val="restart"/>
          </w:tcPr>
          <w:p w:rsidR="0065190A" w:rsidRDefault="0065190A">
            <w:pPr>
              <w:pStyle w:val="ConsPlusNormal"/>
            </w:pPr>
          </w:p>
        </w:tc>
        <w:tc>
          <w:tcPr>
            <w:tcW w:w="1508" w:type="dxa"/>
            <w:vMerge w:val="restart"/>
          </w:tcPr>
          <w:p w:rsidR="0065190A" w:rsidRDefault="0065190A">
            <w:pPr>
              <w:pStyle w:val="ConsPlusNormal"/>
            </w:pPr>
          </w:p>
        </w:tc>
      </w:tr>
      <w:tr w:rsidR="0065190A">
        <w:tc>
          <w:tcPr>
            <w:tcW w:w="616" w:type="dxa"/>
            <w:vMerge/>
          </w:tcPr>
          <w:p w:rsidR="0065190A" w:rsidRDefault="0065190A"/>
        </w:tc>
        <w:tc>
          <w:tcPr>
            <w:tcW w:w="526" w:type="dxa"/>
          </w:tcPr>
          <w:p w:rsidR="0065190A" w:rsidRDefault="0065190A">
            <w:pPr>
              <w:pStyle w:val="ConsPlusNormal"/>
              <w:jc w:val="center"/>
            </w:pPr>
            <w:r>
              <w:t>И.</w:t>
            </w:r>
          </w:p>
        </w:tc>
        <w:tc>
          <w:tcPr>
            <w:tcW w:w="1260" w:type="dxa"/>
          </w:tcPr>
          <w:p w:rsidR="0065190A" w:rsidRDefault="0065190A">
            <w:pPr>
              <w:pStyle w:val="ConsPlusNormal"/>
            </w:pPr>
          </w:p>
        </w:tc>
        <w:tc>
          <w:tcPr>
            <w:tcW w:w="875" w:type="dxa"/>
            <w:vMerge/>
          </w:tcPr>
          <w:p w:rsidR="0065190A" w:rsidRDefault="0065190A"/>
        </w:tc>
        <w:tc>
          <w:tcPr>
            <w:tcW w:w="954" w:type="dxa"/>
            <w:vMerge/>
          </w:tcPr>
          <w:p w:rsidR="0065190A" w:rsidRDefault="0065190A"/>
        </w:tc>
        <w:tc>
          <w:tcPr>
            <w:tcW w:w="511" w:type="dxa"/>
          </w:tcPr>
          <w:p w:rsidR="0065190A" w:rsidRDefault="0065190A">
            <w:pPr>
              <w:pStyle w:val="ConsPlusNormal"/>
              <w:jc w:val="center"/>
            </w:pPr>
            <w:r>
              <w:t>И.</w:t>
            </w:r>
          </w:p>
        </w:tc>
        <w:tc>
          <w:tcPr>
            <w:tcW w:w="1080" w:type="dxa"/>
          </w:tcPr>
          <w:p w:rsidR="0065190A" w:rsidRDefault="0065190A">
            <w:pPr>
              <w:pStyle w:val="ConsPlusNormal"/>
            </w:pPr>
          </w:p>
        </w:tc>
        <w:tc>
          <w:tcPr>
            <w:tcW w:w="778" w:type="dxa"/>
            <w:vMerge/>
          </w:tcPr>
          <w:p w:rsidR="0065190A" w:rsidRDefault="0065190A"/>
        </w:tc>
        <w:tc>
          <w:tcPr>
            <w:tcW w:w="954" w:type="dxa"/>
            <w:vMerge/>
          </w:tcPr>
          <w:p w:rsidR="0065190A" w:rsidRDefault="0065190A"/>
        </w:tc>
        <w:tc>
          <w:tcPr>
            <w:tcW w:w="1508" w:type="dxa"/>
            <w:vMerge/>
          </w:tcPr>
          <w:p w:rsidR="0065190A" w:rsidRDefault="0065190A"/>
        </w:tc>
      </w:tr>
      <w:tr w:rsidR="0065190A">
        <w:tc>
          <w:tcPr>
            <w:tcW w:w="616" w:type="dxa"/>
            <w:vMerge/>
          </w:tcPr>
          <w:p w:rsidR="0065190A" w:rsidRDefault="0065190A"/>
        </w:tc>
        <w:tc>
          <w:tcPr>
            <w:tcW w:w="526" w:type="dxa"/>
          </w:tcPr>
          <w:p w:rsidR="0065190A" w:rsidRDefault="0065190A">
            <w:pPr>
              <w:pStyle w:val="ConsPlusNormal"/>
              <w:jc w:val="center"/>
            </w:pPr>
            <w:r>
              <w:t>О.</w:t>
            </w:r>
          </w:p>
        </w:tc>
        <w:tc>
          <w:tcPr>
            <w:tcW w:w="1260" w:type="dxa"/>
          </w:tcPr>
          <w:p w:rsidR="0065190A" w:rsidRDefault="0065190A">
            <w:pPr>
              <w:pStyle w:val="ConsPlusNormal"/>
            </w:pPr>
          </w:p>
        </w:tc>
        <w:tc>
          <w:tcPr>
            <w:tcW w:w="875" w:type="dxa"/>
            <w:vMerge/>
          </w:tcPr>
          <w:p w:rsidR="0065190A" w:rsidRDefault="0065190A"/>
        </w:tc>
        <w:tc>
          <w:tcPr>
            <w:tcW w:w="954" w:type="dxa"/>
            <w:vMerge/>
          </w:tcPr>
          <w:p w:rsidR="0065190A" w:rsidRDefault="0065190A"/>
        </w:tc>
        <w:tc>
          <w:tcPr>
            <w:tcW w:w="511" w:type="dxa"/>
          </w:tcPr>
          <w:p w:rsidR="0065190A" w:rsidRDefault="0065190A">
            <w:pPr>
              <w:pStyle w:val="ConsPlusNormal"/>
              <w:jc w:val="center"/>
            </w:pPr>
            <w:r>
              <w:t>О.</w:t>
            </w:r>
          </w:p>
        </w:tc>
        <w:tc>
          <w:tcPr>
            <w:tcW w:w="1080" w:type="dxa"/>
          </w:tcPr>
          <w:p w:rsidR="0065190A" w:rsidRDefault="0065190A">
            <w:pPr>
              <w:pStyle w:val="ConsPlusNormal"/>
            </w:pPr>
          </w:p>
        </w:tc>
        <w:tc>
          <w:tcPr>
            <w:tcW w:w="778" w:type="dxa"/>
            <w:vMerge/>
          </w:tcPr>
          <w:p w:rsidR="0065190A" w:rsidRDefault="0065190A"/>
        </w:tc>
        <w:tc>
          <w:tcPr>
            <w:tcW w:w="954" w:type="dxa"/>
            <w:vMerge/>
          </w:tcPr>
          <w:p w:rsidR="0065190A" w:rsidRDefault="0065190A"/>
        </w:tc>
        <w:tc>
          <w:tcPr>
            <w:tcW w:w="1508" w:type="dxa"/>
            <w:vMerge/>
          </w:tcPr>
          <w:p w:rsidR="0065190A" w:rsidRDefault="0065190A"/>
        </w:tc>
      </w:tr>
      <w:tr w:rsidR="0065190A">
        <w:tc>
          <w:tcPr>
            <w:tcW w:w="616" w:type="dxa"/>
            <w:vMerge w:val="restart"/>
            <w:vAlign w:val="center"/>
          </w:tcPr>
          <w:p w:rsidR="0065190A" w:rsidRDefault="0065190A">
            <w:pPr>
              <w:pStyle w:val="ConsPlusNormal"/>
              <w:jc w:val="center"/>
            </w:pPr>
            <w:r>
              <w:t>5</w:t>
            </w:r>
          </w:p>
        </w:tc>
        <w:tc>
          <w:tcPr>
            <w:tcW w:w="526" w:type="dxa"/>
          </w:tcPr>
          <w:p w:rsidR="0065190A" w:rsidRDefault="0065190A">
            <w:pPr>
              <w:pStyle w:val="ConsPlusNormal"/>
              <w:jc w:val="center"/>
            </w:pPr>
            <w:r>
              <w:t>Ф.</w:t>
            </w:r>
          </w:p>
        </w:tc>
        <w:tc>
          <w:tcPr>
            <w:tcW w:w="1260" w:type="dxa"/>
          </w:tcPr>
          <w:p w:rsidR="0065190A" w:rsidRDefault="0065190A">
            <w:pPr>
              <w:pStyle w:val="ConsPlusNormal"/>
            </w:pPr>
          </w:p>
        </w:tc>
        <w:tc>
          <w:tcPr>
            <w:tcW w:w="875" w:type="dxa"/>
            <w:vMerge w:val="restart"/>
          </w:tcPr>
          <w:p w:rsidR="0065190A" w:rsidRDefault="0065190A">
            <w:pPr>
              <w:pStyle w:val="ConsPlusNormal"/>
            </w:pPr>
          </w:p>
        </w:tc>
        <w:tc>
          <w:tcPr>
            <w:tcW w:w="954" w:type="dxa"/>
            <w:vMerge w:val="restart"/>
          </w:tcPr>
          <w:p w:rsidR="0065190A" w:rsidRDefault="0065190A">
            <w:pPr>
              <w:pStyle w:val="ConsPlusNormal"/>
            </w:pPr>
          </w:p>
        </w:tc>
        <w:tc>
          <w:tcPr>
            <w:tcW w:w="511" w:type="dxa"/>
          </w:tcPr>
          <w:p w:rsidR="0065190A" w:rsidRDefault="0065190A">
            <w:pPr>
              <w:pStyle w:val="ConsPlusNormal"/>
              <w:jc w:val="center"/>
            </w:pPr>
            <w:r>
              <w:t>Ф.</w:t>
            </w:r>
          </w:p>
        </w:tc>
        <w:tc>
          <w:tcPr>
            <w:tcW w:w="1080" w:type="dxa"/>
          </w:tcPr>
          <w:p w:rsidR="0065190A" w:rsidRDefault="0065190A">
            <w:pPr>
              <w:pStyle w:val="ConsPlusNormal"/>
            </w:pPr>
          </w:p>
        </w:tc>
        <w:tc>
          <w:tcPr>
            <w:tcW w:w="778" w:type="dxa"/>
            <w:vMerge w:val="restart"/>
          </w:tcPr>
          <w:p w:rsidR="0065190A" w:rsidRDefault="0065190A">
            <w:pPr>
              <w:pStyle w:val="ConsPlusNormal"/>
            </w:pPr>
          </w:p>
        </w:tc>
        <w:tc>
          <w:tcPr>
            <w:tcW w:w="954" w:type="dxa"/>
            <w:vMerge w:val="restart"/>
          </w:tcPr>
          <w:p w:rsidR="0065190A" w:rsidRDefault="0065190A">
            <w:pPr>
              <w:pStyle w:val="ConsPlusNormal"/>
            </w:pPr>
          </w:p>
        </w:tc>
        <w:tc>
          <w:tcPr>
            <w:tcW w:w="1508" w:type="dxa"/>
            <w:vMerge w:val="restart"/>
          </w:tcPr>
          <w:p w:rsidR="0065190A" w:rsidRDefault="0065190A">
            <w:pPr>
              <w:pStyle w:val="ConsPlusNormal"/>
            </w:pPr>
          </w:p>
        </w:tc>
      </w:tr>
      <w:tr w:rsidR="0065190A">
        <w:tc>
          <w:tcPr>
            <w:tcW w:w="616" w:type="dxa"/>
            <w:vMerge/>
          </w:tcPr>
          <w:p w:rsidR="0065190A" w:rsidRDefault="0065190A"/>
        </w:tc>
        <w:tc>
          <w:tcPr>
            <w:tcW w:w="526" w:type="dxa"/>
          </w:tcPr>
          <w:p w:rsidR="0065190A" w:rsidRDefault="0065190A">
            <w:pPr>
              <w:pStyle w:val="ConsPlusNormal"/>
              <w:jc w:val="center"/>
            </w:pPr>
            <w:r>
              <w:t>И.</w:t>
            </w:r>
          </w:p>
        </w:tc>
        <w:tc>
          <w:tcPr>
            <w:tcW w:w="1260" w:type="dxa"/>
          </w:tcPr>
          <w:p w:rsidR="0065190A" w:rsidRDefault="0065190A">
            <w:pPr>
              <w:pStyle w:val="ConsPlusNormal"/>
            </w:pPr>
          </w:p>
        </w:tc>
        <w:tc>
          <w:tcPr>
            <w:tcW w:w="875" w:type="dxa"/>
            <w:vMerge/>
          </w:tcPr>
          <w:p w:rsidR="0065190A" w:rsidRDefault="0065190A"/>
        </w:tc>
        <w:tc>
          <w:tcPr>
            <w:tcW w:w="954" w:type="dxa"/>
            <w:vMerge/>
          </w:tcPr>
          <w:p w:rsidR="0065190A" w:rsidRDefault="0065190A"/>
        </w:tc>
        <w:tc>
          <w:tcPr>
            <w:tcW w:w="511" w:type="dxa"/>
          </w:tcPr>
          <w:p w:rsidR="0065190A" w:rsidRDefault="0065190A">
            <w:pPr>
              <w:pStyle w:val="ConsPlusNormal"/>
              <w:jc w:val="center"/>
            </w:pPr>
            <w:r>
              <w:t>И.</w:t>
            </w:r>
          </w:p>
        </w:tc>
        <w:tc>
          <w:tcPr>
            <w:tcW w:w="1080" w:type="dxa"/>
          </w:tcPr>
          <w:p w:rsidR="0065190A" w:rsidRDefault="0065190A">
            <w:pPr>
              <w:pStyle w:val="ConsPlusNormal"/>
            </w:pPr>
          </w:p>
        </w:tc>
        <w:tc>
          <w:tcPr>
            <w:tcW w:w="778" w:type="dxa"/>
            <w:vMerge/>
          </w:tcPr>
          <w:p w:rsidR="0065190A" w:rsidRDefault="0065190A"/>
        </w:tc>
        <w:tc>
          <w:tcPr>
            <w:tcW w:w="954" w:type="dxa"/>
            <w:vMerge/>
          </w:tcPr>
          <w:p w:rsidR="0065190A" w:rsidRDefault="0065190A"/>
        </w:tc>
        <w:tc>
          <w:tcPr>
            <w:tcW w:w="1508" w:type="dxa"/>
            <w:vMerge/>
          </w:tcPr>
          <w:p w:rsidR="0065190A" w:rsidRDefault="0065190A"/>
        </w:tc>
      </w:tr>
      <w:tr w:rsidR="0065190A">
        <w:tc>
          <w:tcPr>
            <w:tcW w:w="616" w:type="dxa"/>
            <w:vMerge/>
          </w:tcPr>
          <w:p w:rsidR="0065190A" w:rsidRDefault="0065190A"/>
        </w:tc>
        <w:tc>
          <w:tcPr>
            <w:tcW w:w="526" w:type="dxa"/>
          </w:tcPr>
          <w:p w:rsidR="0065190A" w:rsidRDefault="0065190A">
            <w:pPr>
              <w:pStyle w:val="ConsPlusNormal"/>
              <w:jc w:val="center"/>
            </w:pPr>
            <w:r>
              <w:t>О.</w:t>
            </w:r>
          </w:p>
        </w:tc>
        <w:tc>
          <w:tcPr>
            <w:tcW w:w="1260" w:type="dxa"/>
          </w:tcPr>
          <w:p w:rsidR="0065190A" w:rsidRDefault="0065190A">
            <w:pPr>
              <w:pStyle w:val="ConsPlusNormal"/>
            </w:pPr>
          </w:p>
        </w:tc>
        <w:tc>
          <w:tcPr>
            <w:tcW w:w="875" w:type="dxa"/>
            <w:vMerge/>
          </w:tcPr>
          <w:p w:rsidR="0065190A" w:rsidRDefault="0065190A"/>
        </w:tc>
        <w:tc>
          <w:tcPr>
            <w:tcW w:w="954" w:type="dxa"/>
            <w:vMerge/>
          </w:tcPr>
          <w:p w:rsidR="0065190A" w:rsidRDefault="0065190A"/>
        </w:tc>
        <w:tc>
          <w:tcPr>
            <w:tcW w:w="511" w:type="dxa"/>
          </w:tcPr>
          <w:p w:rsidR="0065190A" w:rsidRDefault="0065190A">
            <w:pPr>
              <w:pStyle w:val="ConsPlusNormal"/>
              <w:jc w:val="center"/>
            </w:pPr>
            <w:r>
              <w:t>О.</w:t>
            </w:r>
          </w:p>
        </w:tc>
        <w:tc>
          <w:tcPr>
            <w:tcW w:w="1080" w:type="dxa"/>
          </w:tcPr>
          <w:p w:rsidR="0065190A" w:rsidRDefault="0065190A">
            <w:pPr>
              <w:pStyle w:val="ConsPlusNormal"/>
            </w:pPr>
          </w:p>
        </w:tc>
        <w:tc>
          <w:tcPr>
            <w:tcW w:w="778" w:type="dxa"/>
            <w:vMerge/>
          </w:tcPr>
          <w:p w:rsidR="0065190A" w:rsidRDefault="0065190A"/>
        </w:tc>
        <w:tc>
          <w:tcPr>
            <w:tcW w:w="954" w:type="dxa"/>
            <w:vMerge/>
          </w:tcPr>
          <w:p w:rsidR="0065190A" w:rsidRDefault="0065190A"/>
        </w:tc>
        <w:tc>
          <w:tcPr>
            <w:tcW w:w="1508" w:type="dxa"/>
            <w:vMerge/>
          </w:tcPr>
          <w:p w:rsidR="0065190A" w:rsidRDefault="0065190A"/>
        </w:tc>
      </w:tr>
    </w:tbl>
    <w:p w:rsidR="0065190A" w:rsidRDefault="0065190A">
      <w:pPr>
        <w:pStyle w:val="ConsPlusNormal"/>
        <w:jc w:val="both"/>
      </w:pPr>
    </w:p>
    <w:p w:rsidR="0065190A" w:rsidRDefault="0065190A">
      <w:pPr>
        <w:pStyle w:val="ConsPlusNonformat"/>
        <w:jc w:val="both"/>
      </w:pPr>
      <w:r>
        <w:t xml:space="preserve">    --------------------------------</w:t>
      </w:r>
    </w:p>
    <w:p w:rsidR="0065190A" w:rsidRDefault="0065190A">
      <w:pPr>
        <w:pStyle w:val="ConsPlusNonformat"/>
        <w:jc w:val="both"/>
      </w:pPr>
      <w:bookmarkStart w:id="86" w:name="P7779"/>
      <w:bookmarkEnd w:id="86"/>
      <w:r>
        <w:t xml:space="preserve">    &lt;*&gt;  </w:t>
      </w:r>
      <w:hyperlink w:anchor="P7683" w:history="1">
        <w:r>
          <w:rPr>
            <w:color w:val="0000FF"/>
          </w:rPr>
          <w:t>Столбцы  5</w:t>
        </w:r>
      </w:hyperlink>
      <w:r>
        <w:t xml:space="preserve">,  </w:t>
      </w:r>
      <w:hyperlink w:anchor="P7684" w:history="1">
        <w:r>
          <w:rPr>
            <w:color w:val="0000FF"/>
          </w:rPr>
          <w:t>6</w:t>
        </w:r>
      </w:hyperlink>
      <w:r>
        <w:t xml:space="preserve">,  </w:t>
      </w:r>
      <w:hyperlink w:anchor="P7685" w:history="1">
        <w:r>
          <w:rPr>
            <w:color w:val="0000FF"/>
          </w:rPr>
          <w:t>7</w:t>
        </w:r>
      </w:hyperlink>
      <w:r>
        <w:t xml:space="preserve">  заполняются только те, в которых зафиксировано</w:t>
      </w:r>
    </w:p>
    <w:p w:rsidR="0065190A" w:rsidRDefault="0065190A">
      <w:pPr>
        <w:pStyle w:val="ConsPlusNonformat"/>
        <w:jc w:val="both"/>
      </w:pPr>
      <w:r>
        <w:t>несоответствие.</w:t>
      </w:r>
    </w:p>
    <w:p w:rsidR="0065190A" w:rsidRDefault="0065190A">
      <w:pPr>
        <w:pStyle w:val="ConsPlusNonformat"/>
        <w:jc w:val="both"/>
      </w:pPr>
    </w:p>
    <w:p w:rsidR="0065190A" w:rsidRDefault="0065190A">
      <w:pPr>
        <w:pStyle w:val="ConsPlusNonformat"/>
        <w:jc w:val="both"/>
      </w:pPr>
      <w:r>
        <w:t>Ответственный организатор в аудитории   ______________/___________________/</w:t>
      </w:r>
    </w:p>
    <w:p w:rsidR="0065190A" w:rsidRDefault="0065190A">
      <w:pPr>
        <w:pStyle w:val="ConsPlusNonformat"/>
        <w:jc w:val="both"/>
      </w:pPr>
      <w:r>
        <w:t xml:space="preserve">                                          (подпись)           (ФИО)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w:t>
      </w:r>
    </w:p>
    <w:p w:rsidR="0065190A" w:rsidRDefault="0065190A">
      <w:pPr>
        <w:pStyle w:val="ConsPlusNonformat"/>
        <w:jc w:val="both"/>
      </w:pPr>
      <w:r>
        <w:t xml:space="preserve"> └─┴─┘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87" w:name="P7794"/>
      <w:bookmarkEnd w:id="87"/>
      <w:r>
        <w:t xml:space="preserve">                              Ведомость                         ППЭ-│12-03│</w:t>
      </w:r>
    </w:p>
    <w:p w:rsidR="0065190A" w:rsidRDefault="0065190A">
      <w:pPr>
        <w:pStyle w:val="ConsPlusNonformat"/>
        <w:jc w:val="both"/>
      </w:pPr>
      <w:r>
        <w:t xml:space="preserve">         использования дополнительных бланков ответов N 2           └─────┘</w:t>
      </w:r>
    </w:p>
    <w:p w:rsidR="0065190A" w:rsidRDefault="0065190A">
      <w:pPr>
        <w:pStyle w:val="ConsPlusNonformat"/>
        <w:jc w:val="both"/>
      </w:pPr>
      <w:r>
        <w:t xml:space="preserve">                                                                (код формы)</w:t>
      </w:r>
    </w:p>
    <w:p w:rsidR="0065190A" w:rsidRDefault="0065190A">
      <w:pPr>
        <w:pStyle w:val="ConsPlusNonformat"/>
        <w:jc w:val="both"/>
      </w:pPr>
    </w:p>
    <w:p w:rsidR="0065190A" w:rsidRDefault="0065190A">
      <w:pPr>
        <w:pStyle w:val="ConsPlusNonformat"/>
        <w:jc w:val="both"/>
      </w:pPr>
      <w:r>
        <w:t xml:space="preserve">            Номера выданных дополнительных бланков ответов N 2</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1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2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3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4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5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6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7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8                  │ │ │ │ │ │ │ │ │ │ │ │ │ │ │ │ │ │ │</w:t>
      </w:r>
    </w:p>
    <w:p w:rsidR="0065190A" w:rsidRDefault="0065190A">
      <w:pPr>
        <w:pStyle w:val="ConsPlusNonformat"/>
        <w:jc w:val="both"/>
      </w:pPr>
      <w:r>
        <w:lastRenderedPageBreak/>
        <w:t xml:space="preserve">                   └─┴─┴─┴─┴─┴─┴─┴─┴─┴─┴─┴─┴─┴─┴─┴─┴─┴─┘</w:t>
      </w:r>
    </w:p>
    <w:p w:rsidR="0065190A" w:rsidRDefault="0065190A">
      <w:pPr>
        <w:pStyle w:val="ConsPlusNonformat"/>
        <w:jc w:val="both"/>
      </w:pPr>
      <w:r>
        <w:t xml:space="preserve">                   ┌─┬─┬─┬─┬─┬─┬─┬─┬─┬─┬─┬─┬─┬─┬─┬─┬─┬─┐</w:t>
      </w:r>
    </w:p>
    <w:p w:rsidR="0065190A" w:rsidRDefault="0065190A">
      <w:pPr>
        <w:pStyle w:val="ConsPlusNonformat"/>
        <w:jc w:val="both"/>
      </w:pPr>
      <w:r>
        <w:t>9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 │ │ │ │ │ │ │ │ │ │ │ │ │ │ │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Итого выдано дополнительных бланков ответов N 2 в аудитории   │ │ │ шт.</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Ответственный организатор в аудитории     _______________/________________/</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 xml:space="preserve">     (регион) (код МСУ)  (код ППЭ)              (предмет)  число-месяц-год)</w:t>
      </w:r>
    </w:p>
    <w:p w:rsidR="0065190A" w:rsidRDefault="0065190A">
      <w:pPr>
        <w:pStyle w:val="ConsPlusNonformat"/>
        <w:jc w:val="both"/>
      </w:pPr>
      <w:r>
        <w:lastRenderedPageBreak/>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88" w:name="P7891"/>
      <w:bookmarkEnd w:id="88"/>
      <w:r>
        <w:t xml:space="preserve">                Протокол проведения ЕГЭ в ППЭ                   ППЭ-│13-01│</w:t>
      </w:r>
    </w:p>
    <w:p w:rsidR="0065190A" w:rsidRDefault="0065190A">
      <w:pPr>
        <w:pStyle w:val="ConsPlusNonformat"/>
        <w:jc w:val="both"/>
      </w:pPr>
      <w:r>
        <w:t>--------------------------------------------------------------      └─────┘</w:t>
      </w:r>
    </w:p>
    <w:p w:rsidR="0065190A" w:rsidRDefault="0065190A">
      <w:pPr>
        <w:pStyle w:val="ConsPlusNonformat"/>
        <w:jc w:val="both"/>
      </w:pPr>
      <w:r>
        <w:t xml:space="preserve">                     (наименование формы)                       (код формы)</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1. Экзаменационные материалы</w:t>
      </w:r>
    </w:p>
    <w:p w:rsidR="0065190A" w:rsidRDefault="0065190A">
      <w:pPr>
        <w:pStyle w:val="ConsPlusNonformat"/>
        <w:jc w:val="both"/>
      </w:pPr>
    </w:p>
    <w:p w:rsidR="0065190A" w:rsidRDefault="0065190A">
      <w:pPr>
        <w:pStyle w:val="ConsPlusNonformat"/>
        <w:jc w:val="both"/>
      </w:pPr>
      <w:r>
        <w:t>Получено в ППЭ                                                     шт.</w:t>
      </w:r>
    </w:p>
    <w:p w:rsidR="0065190A" w:rsidRDefault="0065190A">
      <w:pPr>
        <w:pStyle w:val="ConsPlusNonformat"/>
        <w:jc w:val="both"/>
      </w:pPr>
      <w:r>
        <w:t xml:space="preserve">                                                              ┌───┬───┬───┐</w:t>
      </w:r>
    </w:p>
    <w:p w:rsidR="0065190A" w:rsidRDefault="0065190A">
      <w:pPr>
        <w:pStyle w:val="ConsPlusNonformat"/>
        <w:jc w:val="both"/>
      </w:pPr>
      <w:r>
        <w:t>01. Доставочных спецпакетов по 15 ИК                          │           │</w:t>
      </w:r>
    </w:p>
    <w:p w:rsidR="0065190A" w:rsidRDefault="0065190A">
      <w:pPr>
        <w:pStyle w:val="ConsPlusNonformat"/>
        <w:jc w:val="both"/>
      </w:pPr>
      <w:r>
        <w:t>............................................................. ├───┼───┼───┤</w:t>
      </w:r>
    </w:p>
    <w:p w:rsidR="0065190A" w:rsidRDefault="0065190A">
      <w:pPr>
        <w:pStyle w:val="ConsPlusNonformat"/>
        <w:jc w:val="both"/>
      </w:pPr>
      <w:r>
        <w:t>02. Доставочных спецпакетов по 5 ИК                           │           │</w:t>
      </w:r>
    </w:p>
    <w:p w:rsidR="0065190A" w:rsidRDefault="0065190A">
      <w:pPr>
        <w:pStyle w:val="ConsPlusNonformat"/>
        <w:jc w:val="both"/>
      </w:pPr>
      <w:r>
        <w:t>............................................................. ├───┼───┼───┤</w:t>
      </w:r>
    </w:p>
    <w:p w:rsidR="0065190A" w:rsidRDefault="0065190A">
      <w:pPr>
        <w:pStyle w:val="ConsPlusNonformat"/>
        <w:jc w:val="both"/>
      </w:pPr>
      <w:r>
        <w:t>03. Индивидуальных комплектов (шрифт Брайля)                  │           │</w:t>
      </w:r>
    </w:p>
    <w:p w:rsidR="0065190A" w:rsidRDefault="0065190A">
      <w:pPr>
        <w:pStyle w:val="ConsPlusNonformat"/>
        <w:jc w:val="both"/>
      </w:pPr>
      <w:r>
        <w:t>............................................................. ├───┼───┼───┤</w:t>
      </w:r>
    </w:p>
    <w:p w:rsidR="0065190A" w:rsidRDefault="0065190A">
      <w:pPr>
        <w:pStyle w:val="ConsPlusNonformat"/>
        <w:jc w:val="both"/>
      </w:pPr>
      <w:r>
        <w:t>04. Дополнительных бланков ответов N 2                        │           │</w:t>
      </w:r>
    </w:p>
    <w:p w:rsidR="0065190A" w:rsidRDefault="0065190A">
      <w:pPr>
        <w:pStyle w:val="ConsPlusNonformat"/>
        <w:jc w:val="both"/>
      </w:pPr>
      <w:r>
        <w:t>............................................................. ├───┼───┼───┤</w:t>
      </w:r>
    </w:p>
    <w:p w:rsidR="0065190A" w:rsidRDefault="0065190A">
      <w:pPr>
        <w:pStyle w:val="ConsPlusNonformat"/>
        <w:jc w:val="both"/>
      </w:pPr>
      <w:r>
        <w:t>05. Дополнительные бланки N 2, распечатанные в ППЭ            │   │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Выдано в аудитории ППЭ                                             шт.</w:t>
      </w:r>
    </w:p>
    <w:p w:rsidR="0065190A" w:rsidRDefault="0065190A">
      <w:pPr>
        <w:pStyle w:val="ConsPlusNonformat"/>
        <w:jc w:val="both"/>
      </w:pPr>
      <w:r>
        <w:t xml:space="preserve">                                                              ┌───┬───┬───┐</w:t>
      </w:r>
    </w:p>
    <w:p w:rsidR="0065190A" w:rsidRDefault="0065190A">
      <w:pPr>
        <w:pStyle w:val="ConsPlusNonformat"/>
        <w:jc w:val="both"/>
      </w:pPr>
      <w:r>
        <w:t>05. Доставочных спецпакетов по 15 ИК                          │           │</w:t>
      </w:r>
    </w:p>
    <w:p w:rsidR="0065190A" w:rsidRDefault="0065190A">
      <w:pPr>
        <w:pStyle w:val="ConsPlusNonformat"/>
        <w:jc w:val="both"/>
      </w:pPr>
      <w:r>
        <w:t>............................................................. ├───┼───┼───┤</w:t>
      </w:r>
    </w:p>
    <w:p w:rsidR="0065190A" w:rsidRDefault="0065190A">
      <w:pPr>
        <w:pStyle w:val="ConsPlusNonformat"/>
        <w:jc w:val="both"/>
      </w:pPr>
      <w:r>
        <w:t>06. Доставочных спецпакетов по 5 ИК                           │           │</w:t>
      </w:r>
    </w:p>
    <w:p w:rsidR="0065190A" w:rsidRDefault="0065190A">
      <w:pPr>
        <w:pStyle w:val="ConsPlusNonformat"/>
        <w:jc w:val="both"/>
      </w:pPr>
      <w:r>
        <w:t>............................................................. ├───┼───┼───┤</w:t>
      </w:r>
    </w:p>
    <w:p w:rsidR="0065190A" w:rsidRDefault="0065190A">
      <w:pPr>
        <w:pStyle w:val="ConsPlusNonformat"/>
        <w:jc w:val="both"/>
      </w:pPr>
      <w:r>
        <w:t>07. Индивидуальных комплектов (шрифт Брайля)                  │           │</w:t>
      </w:r>
    </w:p>
    <w:p w:rsidR="0065190A" w:rsidRDefault="0065190A">
      <w:pPr>
        <w:pStyle w:val="ConsPlusNonformat"/>
        <w:jc w:val="both"/>
      </w:pPr>
      <w:r>
        <w:t>............................................................. ├───┼───┼───┤</w:t>
      </w:r>
    </w:p>
    <w:p w:rsidR="0065190A" w:rsidRDefault="0065190A">
      <w:pPr>
        <w:pStyle w:val="ConsPlusNonformat"/>
        <w:jc w:val="both"/>
      </w:pPr>
      <w:r>
        <w:t>08. Дополнительных бланков ответов N 2                        │           │</w:t>
      </w:r>
    </w:p>
    <w:p w:rsidR="0065190A" w:rsidRDefault="0065190A">
      <w:pPr>
        <w:pStyle w:val="ConsPlusNonformat"/>
        <w:jc w:val="both"/>
      </w:pPr>
      <w:r>
        <w:t>............................................................. ├───┼───┼───┤</w:t>
      </w:r>
    </w:p>
    <w:p w:rsidR="0065190A" w:rsidRDefault="0065190A">
      <w:pPr>
        <w:pStyle w:val="ConsPlusNonformat"/>
        <w:jc w:val="both"/>
      </w:pPr>
      <w:r>
        <w:t>09. Черновиков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Использовано                                                       шт.</w:t>
      </w:r>
    </w:p>
    <w:p w:rsidR="0065190A" w:rsidRDefault="0065190A">
      <w:pPr>
        <w:pStyle w:val="ConsPlusNonformat"/>
        <w:jc w:val="both"/>
      </w:pPr>
      <w:r>
        <w:t xml:space="preserve">                                                              ┌───┬───┬───┐</w:t>
      </w:r>
    </w:p>
    <w:p w:rsidR="0065190A" w:rsidRDefault="0065190A">
      <w:pPr>
        <w:pStyle w:val="ConsPlusNonformat"/>
        <w:jc w:val="both"/>
      </w:pPr>
      <w:r>
        <w:t>10. Использовано КИМ (получено от участников)                 │           │</w:t>
      </w:r>
    </w:p>
    <w:p w:rsidR="0065190A" w:rsidRDefault="0065190A">
      <w:pPr>
        <w:pStyle w:val="ConsPlusNonformat"/>
        <w:jc w:val="both"/>
      </w:pPr>
      <w:r>
        <w:t>............................................................. ├───┼───┼───┤</w:t>
      </w:r>
    </w:p>
    <w:p w:rsidR="0065190A" w:rsidRDefault="0065190A">
      <w:pPr>
        <w:pStyle w:val="ConsPlusNonformat"/>
        <w:jc w:val="both"/>
      </w:pPr>
      <w:r>
        <w:t>11. Использовано КИМ (шрифт Брайля, получено от участников)   │           │</w:t>
      </w:r>
    </w:p>
    <w:p w:rsidR="0065190A" w:rsidRDefault="0065190A">
      <w:pPr>
        <w:pStyle w:val="ConsPlusNonformat"/>
        <w:jc w:val="both"/>
      </w:pPr>
      <w:r>
        <w:t>............................................................. ├───┼───┼───┤</w:t>
      </w:r>
    </w:p>
    <w:p w:rsidR="0065190A" w:rsidRDefault="0065190A">
      <w:pPr>
        <w:pStyle w:val="ConsPlusNonformat"/>
        <w:jc w:val="both"/>
      </w:pPr>
      <w:r>
        <w:t>12. Использовано черновиков (получено от участников)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Неиспользовано                                                      шт.</w:t>
      </w:r>
    </w:p>
    <w:p w:rsidR="0065190A" w:rsidRDefault="0065190A">
      <w:pPr>
        <w:pStyle w:val="ConsPlusNonformat"/>
        <w:jc w:val="both"/>
      </w:pPr>
      <w:r>
        <w:t xml:space="preserve">                                                              ┌───┬───┬───┐</w:t>
      </w:r>
    </w:p>
    <w:p w:rsidR="0065190A" w:rsidRDefault="0065190A">
      <w:pPr>
        <w:pStyle w:val="ConsPlusNonformat"/>
        <w:jc w:val="both"/>
      </w:pPr>
      <w:r>
        <w:t>13. Доставочных спецпакетов по 15 ИК                          │           │</w:t>
      </w:r>
    </w:p>
    <w:p w:rsidR="0065190A" w:rsidRDefault="0065190A">
      <w:pPr>
        <w:pStyle w:val="ConsPlusNonformat"/>
        <w:jc w:val="both"/>
      </w:pPr>
      <w:r>
        <w:t>............................................................. ├───┼───┼───┤</w:t>
      </w:r>
    </w:p>
    <w:p w:rsidR="0065190A" w:rsidRDefault="0065190A">
      <w:pPr>
        <w:pStyle w:val="ConsPlusNonformat"/>
        <w:jc w:val="both"/>
      </w:pPr>
      <w:r>
        <w:t>14. Доставочных спецпакетов по 5 ИК                           │           │</w:t>
      </w:r>
    </w:p>
    <w:p w:rsidR="0065190A" w:rsidRDefault="0065190A">
      <w:pPr>
        <w:pStyle w:val="ConsPlusNonformat"/>
        <w:jc w:val="both"/>
      </w:pPr>
      <w:r>
        <w:t>............................................................. ├───┼───┼───┤</w:t>
      </w:r>
    </w:p>
    <w:p w:rsidR="0065190A" w:rsidRDefault="0065190A">
      <w:pPr>
        <w:pStyle w:val="ConsPlusNonformat"/>
        <w:jc w:val="both"/>
      </w:pPr>
      <w:r>
        <w:t>15. Дополнительных бланков ответов N 2                        │           │</w:t>
      </w:r>
    </w:p>
    <w:p w:rsidR="0065190A" w:rsidRDefault="0065190A">
      <w:pPr>
        <w:pStyle w:val="ConsPlusNonformat"/>
        <w:jc w:val="both"/>
      </w:pPr>
      <w:r>
        <w:t>............................................................. ├───┼───┼───┤</w:t>
      </w:r>
    </w:p>
    <w:p w:rsidR="0065190A" w:rsidRDefault="0065190A">
      <w:pPr>
        <w:pStyle w:val="ConsPlusNonformat"/>
        <w:jc w:val="both"/>
      </w:pPr>
      <w:r>
        <w:t>16. Черновиков                                                │           │</w:t>
      </w:r>
    </w:p>
    <w:p w:rsidR="0065190A" w:rsidRDefault="0065190A">
      <w:pPr>
        <w:pStyle w:val="ConsPlusNonformat"/>
        <w:jc w:val="both"/>
      </w:pPr>
      <w:r>
        <w:t>............................................................. ├───┼───┼───┤</w:t>
      </w:r>
    </w:p>
    <w:p w:rsidR="0065190A" w:rsidRDefault="0065190A">
      <w:pPr>
        <w:pStyle w:val="ConsPlusNonformat"/>
        <w:jc w:val="both"/>
      </w:pPr>
      <w:r>
        <w:t>17. Индивидуальный комплектов                                 │           │</w:t>
      </w:r>
    </w:p>
    <w:p w:rsidR="0065190A" w:rsidRDefault="0065190A">
      <w:pPr>
        <w:pStyle w:val="ConsPlusNonformat"/>
        <w:jc w:val="both"/>
      </w:pPr>
      <w:r>
        <w:t>............................................................. ├───┼───┼───┤</w:t>
      </w:r>
    </w:p>
    <w:p w:rsidR="0065190A" w:rsidRDefault="0065190A">
      <w:pPr>
        <w:pStyle w:val="ConsPlusNonformat"/>
        <w:jc w:val="both"/>
      </w:pPr>
      <w:r>
        <w:t>18. Индивидуальных комплектов (шрифт Брайля)                  │           │</w:t>
      </w:r>
    </w:p>
    <w:p w:rsidR="0065190A" w:rsidRDefault="0065190A">
      <w:pPr>
        <w:pStyle w:val="ConsPlusNonformat"/>
        <w:jc w:val="both"/>
      </w:pPr>
      <w:r>
        <w:t>............................................................. ├───┼───┼───┤</w:t>
      </w:r>
    </w:p>
    <w:p w:rsidR="0065190A" w:rsidRDefault="0065190A">
      <w:pPr>
        <w:pStyle w:val="ConsPlusNonformat"/>
        <w:jc w:val="both"/>
      </w:pPr>
      <w:r>
        <w:t>19. Заменено индивидуальных комплектов (брак, испорченные     │           │</w:t>
      </w:r>
    </w:p>
    <w:p w:rsidR="0065190A" w:rsidRDefault="0065190A">
      <w:pPr>
        <w:pStyle w:val="ConsPlusNonformat"/>
        <w:jc w:val="both"/>
      </w:pPr>
      <w:r>
        <w:t>и т.п.)                                                       │   │   │   │</w:t>
      </w:r>
    </w:p>
    <w:p w:rsidR="0065190A" w:rsidRDefault="0065190A">
      <w:pPr>
        <w:pStyle w:val="ConsPlusNonformat"/>
        <w:jc w:val="both"/>
      </w:pPr>
      <w:r>
        <w:t>............................................................. └───┴───┴───┘</w:t>
      </w:r>
    </w:p>
    <w:p w:rsidR="0065190A" w:rsidRDefault="0065190A">
      <w:pPr>
        <w:pStyle w:val="ConsPlusNonformat"/>
        <w:jc w:val="both"/>
      </w:pPr>
      <w:r>
        <w:lastRenderedPageBreak/>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2. Участники                                                      чел.</w:t>
      </w:r>
    </w:p>
    <w:p w:rsidR="0065190A" w:rsidRDefault="0065190A">
      <w:pPr>
        <w:pStyle w:val="ConsPlusNonformat"/>
        <w:jc w:val="both"/>
      </w:pPr>
      <w:r>
        <w:t xml:space="preserve">                                                              ┌───┬───┬───┐</w:t>
      </w:r>
    </w:p>
    <w:p w:rsidR="0065190A" w:rsidRDefault="0065190A">
      <w:pPr>
        <w:pStyle w:val="ConsPlusNonformat"/>
        <w:jc w:val="both"/>
      </w:pPr>
      <w:r>
        <w:t>20. Распределены в аудиторию                                  │           │</w:t>
      </w:r>
    </w:p>
    <w:p w:rsidR="0065190A" w:rsidRDefault="0065190A">
      <w:pPr>
        <w:pStyle w:val="ConsPlusNonformat"/>
        <w:jc w:val="both"/>
      </w:pPr>
      <w:r>
        <w:t>............................................................. ├───┼───┼───┤</w:t>
      </w:r>
    </w:p>
    <w:p w:rsidR="0065190A" w:rsidRDefault="0065190A">
      <w:pPr>
        <w:pStyle w:val="ConsPlusNonformat"/>
        <w:jc w:val="both"/>
      </w:pPr>
      <w:r>
        <w:t>21. Не явились на экзамен                                     │           │</w:t>
      </w:r>
    </w:p>
    <w:p w:rsidR="0065190A" w:rsidRDefault="0065190A">
      <w:pPr>
        <w:pStyle w:val="ConsPlusNonformat"/>
        <w:jc w:val="both"/>
      </w:pPr>
      <w:r>
        <w:t>............................................................. ├───┼───┼───┤</w:t>
      </w:r>
    </w:p>
    <w:p w:rsidR="0065190A" w:rsidRDefault="0065190A">
      <w:pPr>
        <w:pStyle w:val="ConsPlusNonformat"/>
        <w:jc w:val="both"/>
      </w:pPr>
      <w:r>
        <w:t>22. Удалены в связи с нарушением порядка проведения ГИА       │           │</w:t>
      </w:r>
    </w:p>
    <w:p w:rsidR="0065190A" w:rsidRDefault="0065190A">
      <w:pPr>
        <w:pStyle w:val="ConsPlusNonformat"/>
        <w:jc w:val="both"/>
      </w:pPr>
      <w:r>
        <w:t>............................................................. ├───┼───┼───┤</w:t>
      </w:r>
    </w:p>
    <w:p w:rsidR="0065190A" w:rsidRDefault="0065190A">
      <w:pPr>
        <w:pStyle w:val="ConsPlusNonformat"/>
        <w:jc w:val="both"/>
      </w:pPr>
      <w:r>
        <w:t>23. Досрочно завершили экзамен по объективным причинам        │           │</w:t>
      </w:r>
    </w:p>
    <w:p w:rsidR="0065190A" w:rsidRDefault="0065190A">
      <w:pPr>
        <w:pStyle w:val="ConsPlusNonformat"/>
        <w:jc w:val="both"/>
      </w:pPr>
      <w:r>
        <w:t>............................................................. ├───┼───┼───┤</w:t>
      </w:r>
    </w:p>
    <w:p w:rsidR="0065190A" w:rsidRDefault="0065190A">
      <w:pPr>
        <w:pStyle w:val="ConsPlusNonformat"/>
        <w:jc w:val="both"/>
      </w:pPr>
      <w:r>
        <w:t>24. Обнаружена ошибка в паспортных данных                     │           │</w:t>
      </w:r>
    </w:p>
    <w:p w:rsidR="0065190A" w:rsidRDefault="0065190A">
      <w:pPr>
        <w:pStyle w:val="ConsPlusNonformat"/>
        <w:jc w:val="both"/>
      </w:pPr>
      <w:r>
        <w:t>............................................................. ├───┼───┼───┤</w:t>
      </w:r>
    </w:p>
    <w:p w:rsidR="0065190A" w:rsidRDefault="0065190A">
      <w:pPr>
        <w:pStyle w:val="ConsPlusNonformat"/>
        <w:jc w:val="both"/>
      </w:pPr>
      <w:r>
        <w:t>25. Подали апелляцию о нарушении порядка проведения ГИА       │           │</w:t>
      </w:r>
    </w:p>
    <w:p w:rsidR="0065190A" w:rsidRDefault="0065190A">
      <w:pPr>
        <w:pStyle w:val="ConsPlusNonformat"/>
        <w:jc w:val="both"/>
      </w:pPr>
      <w:r>
        <w:t>............................................................. └───┴───┴───┘</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3. Работники ППЭ                       назначено   не явилось  Распределено</w:t>
      </w:r>
    </w:p>
    <w:p w:rsidR="0065190A" w:rsidRDefault="0065190A">
      <w:pPr>
        <w:pStyle w:val="ConsPlusNonformat"/>
        <w:jc w:val="both"/>
      </w:pPr>
      <w:r>
        <w:t xml:space="preserve">                                         в ППЭ       в ППЭ     в аудитории</w:t>
      </w:r>
    </w:p>
    <w:p w:rsidR="0065190A" w:rsidRDefault="0065190A">
      <w:pPr>
        <w:pStyle w:val="ConsPlusNonformat"/>
        <w:jc w:val="both"/>
      </w:pPr>
      <w:r>
        <w:t xml:space="preserve">                                     ┌───┬───┬───┬───┬───┬────┬───┬───┬───┐</w:t>
      </w:r>
    </w:p>
    <w:p w:rsidR="0065190A" w:rsidRDefault="0065190A">
      <w:pPr>
        <w:pStyle w:val="ConsPlusNonformat"/>
        <w:jc w:val="both"/>
      </w:pPr>
      <w:r>
        <w:t>26. Организаторы в аудиториях        │           │            │           │</w:t>
      </w:r>
    </w:p>
    <w:p w:rsidR="0065190A" w:rsidRDefault="0065190A">
      <w:pPr>
        <w:pStyle w:val="ConsPlusNonformat"/>
        <w:jc w:val="both"/>
      </w:pPr>
      <w:r>
        <w:t>.................................... ├───┼───┼───┼───┼───┼────┼───┴───┴───┘</w:t>
      </w:r>
    </w:p>
    <w:p w:rsidR="0065190A" w:rsidRDefault="0065190A">
      <w:pPr>
        <w:pStyle w:val="ConsPlusNonformat"/>
        <w:jc w:val="both"/>
      </w:pPr>
      <w:r>
        <w:t>27. Организаторы вне аудиторий       │           │            │</w:t>
      </w:r>
    </w:p>
    <w:p w:rsidR="0065190A" w:rsidRDefault="0065190A">
      <w:pPr>
        <w:pStyle w:val="ConsPlusNonformat"/>
        <w:jc w:val="both"/>
      </w:pPr>
      <w:r>
        <w:t>.................................... ├───┼───┼───┼───┼───┼────┤</w:t>
      </w:r>
    </w:p>
    <w:p w:rsidR="0065190A" w:rsidRDefault="0065190A">
      <w:pPr>
        <w:pStyle w:val="ConsPlusNonformat"/>
        <w:jc w:val="both"/>
      </w:pPr>
      <w:r>
        <w:t>28. Технические специалисты          │           │            │</w:t>
      </w:r>
    </w:p>
    <w:p w:rsidR="0065190A" w:rsidRDefault="0065190A">
      <w:pPr>
        <w:pStyle w:val="ConsPlusNonformat"/>
        <w:jc w:val="both"/>
      </w:pPr>
      <w:r>
        <w:t>.................................... ├───┼───┼───┼───┼───┼────┤</w:t>
      </w:r>
    </w:p>
    <w:p w:rsidR="0065190A" w:rsidRDefault="0065190A">
      <w:pPr>
        <w:pStyle w:val="ConsPlusNonformat"/>
        <w:jc w:val="both"/>
      </w:pPr>
      <w:r>
        <w:t>29. Общественные наблюдатели         │           │            │</w:t>
      </w:r>
    </w:p>
    <w:p w:rsidR="0065190A" w:rsidRDefault="0065190A">
      <w:pPr>
        <w:pStyle w:val="ConsPlusNonformat"/>
        <w:jc w:val="both"/>
      </w:pPr>
      <w:r>
        <w:t>.................................... ├───┼───┼───┼───┼───┼────┤</w:t>
      </w:r>
    </w:p>
    <w:p w:rsidR="0065190A" w:rsidRDefault="0065190A">
      <w:pPr>
        <w:pStyle w:val="ConsPlusNonformat"/>
        <w:jc w:val="both"/>
      </w:pPr>
      <w:r>
        <w:t>30. Медицинские работники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Руководитель ППЭ                         Член(ы) ГЭК</w:t>
      </w:r>
    </w:p>
    <w:p w:rsidR="0065190A" w:rsidRDefault="0065190A">
      <w:pPr>
        <w:pStyle w:val="ConsPlusNonformat"/>
        <w:jc w:val="both"/>
      </w:pPr>
      <w:r>
        <w:t xml:space="preserve">                  ┌────────────────┐                      ┌──────────────┐</w:t>
      </w:r>
    </w:p>
    <w:p w:rsidR="0065190A" w:rsidRDefault="0065190A">
      <w:pPr>
        <w:pStyle w:val="ConsPlusNonformat"/>
        <w:jc w:val="both"/>
      </w:pPr>
      <w:r>
        <w:t xml:space="preserve">                  │                │                      │              │</w:t>
      </w:r>
    </w:p>
    <w:p w:rsidR="0065190A" w:rsidRDefault="0065190A">
      <w:pPr>
        <w:pStyle w:val="ConsPlusNonformat"/>
        <w:jc w:val="both"/>
      </w:pPr>
      <w:r>
        <w:t>_________________/└────────────────┘/    ________________/└──────────────┘/</w:t>
      </w:r>
    </w:p>
    <w:p w:rsidR="0065190A" w:rsidRDefault="0065190A">
      <w:pPr>
        <w:pStyle w:val="ConsPlusNonformat"/>
        <w:jc w:val="both"/>
      </w:pPr>
      <w:r>
        <w:t xml:space="preserve">    (подпись)            (ФИО)               (подпись)          (ФИО)</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 xml:space="preserve">                                         ________________/└──────────────┘/</w:t>
      </w:r>
    </w:p>
    <w:p w:rsidR="0065190A" w:rsidRDefault="0065190A">
      <w:pPr>
        <w:pStyle w:val="ConsPlusNonformat"/>
        <w:jc w:val="both"/>
      </w:pPr>
      <w:r>
        <w:t xml:space="preserve">                                             (подпись)          (ФИО)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 xml:space="preserve">     (регион)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89" w:name="P8001"/>
      <w:bookmarkEnd w:id="89"/>
      <w:r>
        <w:t xml:space="preserve">                Протокол проведения ЕГЭ в ППЭ                  ППЭ-│13-01У│</w:t>
      </w:r>
    </w:p>
    <w:p w:rsidR="0065190A" w:rsidRDefault="0065190A">
      <w:pPr>
        <w:pStyle w:val="ConsPlusNonformat"/>
        <w:jc w:val="both"/>
      </w:pPr>
      <w:r>
        <w:t>-------------------------------------------------------------      └──────┘</w:t>
      </w:r>
    </w:p>
    <w:p w:rsidR="0065190A" w:rsidRDefault="0065190A">
      <w:pPr>
        <w:pStyle w:val="ConsPlusNonformat"/>
        <w:jc w:val="both"/>
      </w:pPr>
      <w:r>
        <w:t xml:space="preserve">                     (наименование формы)                       (код формы)</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1. Экзаменационные материалы</w:t>
      </w:r>
    </w:p>
    <w:p w:rsidR="0065190A" w:rsidRDefault="0065190A">
      <w:pPr>
        <w:pStyle w:val="ConsPlusNonformat"/>
        <w:jc w:val="both"/>
      </w:pPr>
    </w:p>
    <w:p w:rsidR="0065190A" w:rsidRDefault="0065190A">
      <w:pPr>
        <w:pStyle w:val="ConsPlusNonformat"/>
        <w:jc w:val="both"/>
      </w:pPr>
      <w:r>
        <w:t>Получено в ППЭ                                                     шт.</w:t>
      </w:r>
    </w:p>
    <w:p w:rsidR="0065190A" w:rsidRDefault="0065190A">
      <w:pPr>
        <w:pStyle w:val="ConsPlusNonformat"/>
        <w:jc w:val="both"/>
      </w:pPr>
      <w:r>
        <w:t xml:space="preserve">                                                              ┌───┬───┬───┐</w:t>
      </w:r>
    </w:p>
    <w:p w:rsidR="0065190A" w:rsidRDefault="0065190A">
      <w:pPr>
        <w:pStyle w:val="ConsPlusNonformat"/>
        <w:jc w:val="both"/>
      </w:pPr>
      <w:r>
        <w:t>01. Доставочных спецпакетов по 5 ИК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lastRenderedPageBreak/>
        <w:t>Выдано в аудитории ППЭ                                             шт.</w:t>
      </w:r>
    </w:p>
    <w:p w:rsidR="0065190A" w:rsidRDefault="0065190A">
      <w:pPr>
        <w:pStyle w:val="ConsPlusNonformat"/>
        <w:jc w:val="both"/>
      </w:pPr>
      <w:r>
        <w:t xml:space="preserve">                                                              ┌───┬───┬───┐</w:t>
      </w:r>
    </w:p>
    <w:p w:rsidR="0065190A" w:rsidRDefault="0065190A">
      <w:pPr>
        <w:pStyle w:val="ConsPlusNonformat"/>
        <w:jc w:val="both"/>
      </w:pPr>
      <w:r>
        <w:t>02. Доставочных спецпакетов по 5 ИК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Неиспользовано                                                     шт.</w:t>
      </w:r>
    </w:p>
    <w:p w:rsidR="0065190A" w:rsidRDefault="0065190A">
      <w:pPr>
        <w:pStyle w:val="ConsPlusNonformat"/>
        <w:jc w:val="both"/>
      </w:pPr>
      <w:r>
        <w:t xml:space="preserve">                                                              ┌───┬───┬───┐</w:t>
      </w:r>
    </w:p>
    <w:p w:rsidR="0065190A" w:rsidRDefault="0065190A">
      <w:pPr>
        <w:pStyle w:val="ConsPlusNonformat"/>
        <w:jc w:val="both"/>
      </w:pPr>
      <w:r>
        <w:t>03. Доставочных спецпакетов по 5 ИК                           │           │</w:t>
      </w:r>
    </w:p>
    <w:p w:rsidR="0065190A" w:rsidRDefault="0065190A">
      <w:pPr>
        <w:pStyle w:val="ConsPlusNonformat"/>
        <w:jc w:val="both"/>
      </w:pPr>
      <w:r>
        <w:t>............................................................. ├───┼───┼───┤</w:t>
      </w:r>
    </w:p>
    <w:p w:rsidR="0065190A" w:rsidRDefault="0065190A">
      <w:pPr>
        <w:pStyle w:val="ConsPlusNonformat"/>
        <w:jc w:val="both"/>
      </w:pPr>
      <w:r>
        <w:t>04. Индивидуальных комплектов                                 │           │</w:t>
      </w:r>
    </w:p>
    <w:p w:rsidR="0065190A" w:rsidRDefault="0065190A">
      <w:pPr>
        <w:pStyle w:val="ConsPlusNonformat"/>
        <w:jc w:val="both"/>
      </w:pPr>
      <w:r>
        <w:t>............................................................. ├───┼───┼───┤</w:t>
      </w:r>
    </w:p>
    <w:p w:rsidR="0065190A" w:rsidRDefault="0065190A">
      <w:pPr>
        <w:pStyle w:val="ConsPlusNonformat"/>
        <w:jc w:val="both"/>
      </w:pPr>
      <w:r>
        <w:t>04. Заменено индивидуальных комплектов                        │           │</w:t>
      </w:r>
    </w:p>
    <w:p w:rsidR="0065190A" w:rsidRDefault="0065190A">
      <w:pPr>
        <w:pStyle w:val="ConsPlusNonformat"/>
        <w:jc w:val="both"/>
      </w:pPr>
      <w:r>
        <w:t>(брак, испорченные и т.п.)                                    │   │   │   │</w:t>
      </w:r>
    </w:p>
    <w:p w:rsidR="0065190A" w:rsidRDefault="0065190A">
      <w:pPr>
        <w:pStyle w:val="ConsPlusNonformat"/>
        <w:jc w:val="both"/>
      </w:pPr>
      <w:r>
        <w:t>............................................................. └───┴───┴───┘</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2. Участники                                                      чел.</w:t>
      </w:r>
    </w:p>
    <w:p w:rsidR="0065190A" w:rsidRDefault="0065190A">
      <w:pPr>
        <w:pStyle w:val="ConsPlusNonformat"/>
        <w:jc w:val="both"/>
      </w:pPr>
      <w:r>
        <w:t xml:space="preserve">                                                              ┌───┬───┬───┐</w:t>
      </w:r>
    </w:p>
    <w:p w:rsidR="0065190A" w:rsidRDefault="0065190A">
      <w:pPr>
        <w:pStyle w:val="ConsPlusNonformat"/>
        <w:jc w:val="both"/>
      </w:pPr>
      <w:r>
        <w:t>06. Распределены в аудиторию                                  │           │</w:t>
      </w:r>
    </w:p>
    <w:p w:rsidR="0065190A" w:rsidRDefault="0065190A">
      <w:pPr>
        <w:pStyle w:val="ConsPlusNonformat"/>
        <w:jc w:val="both"/>
      </w:pPr>
      <w:r>
        <w:t>............................................................. ├───┼───┼───┤</w:t>
      </w:r>
    </w:p>
    <w:p w:rsidR="0065190A" w:rsidRDefault="0065190A">
      <w:pPr>
        <w:pStyle w:val="ConsPlusNonformat"/>
        <w:jc w:val="both"/>
      </w:pPr>
      <w:r>
        <w:t>07. Не явились на экзамен                                     │           │</w:t>
      </w:r>
    </w:p>
    <w:p w:rsidR="0065190A" w:rsidRDefault="0065190A">
      <w:pPr>
        <w:pStyle w:val="ConsPlusNonformat"/>
        <w:jc w:val="both"/>
      </w:pPr>
      <w:r>
        <w:t>............................................................. ├───┼───┼───┤</w:t>
      </w:r>
    </w:p>
    <w:p w:rsidR="0065190A" w:rsidRDefault="0065190A">
      <w:pPr>
        <w:pStyle w:val="ConsPlusNonformat"/>
        <w:jc w:val="both"/>
      </w:pPr>
      <w:r>
        <w:t>08. Удалены в связи с нарушением порядка проведения ГИА       │           │</w:t>
      </w:r>
    </w:p>
    <w:p w:rsidR="0065190A" w:rsidRDefault="0065190A">
      <w:pPr>
        <w:pStyle w:val="ConsPlusNonformat"/>
        <w:jc w:val="both"/>
      </w:pPr>
      <w:r>
        <w:t>............................................................. ├───┼───┼───┤</w:t>
      </w:r>
    </w:p>
    <w:p w:rsidR="0065190A" w:rsidRDefault="0065190A">
      <w:pPr>
        <w:pStyle w:val="ConsPlusNonformat"/>
        <w:jc w:val="both"/>
      </w:pPr>
      <w:r>
        <w:t>09. Не закончили экзамен по уважительной причине              │           │</w:t>
      </w:r>
    </w:p>
    <w:p w:rsidR="0065190A" w:rsidRDefault="0065190A">
      <w:pPr>
        <w:pStyle w:val="ConsPlusNonformat"/>
        <w:jc w:val="both"/>
      </w:pPr>
      <w:r>
        <w:t>............................................................. ├───┼───┼───┤</w:t>
      </w:r>
    </w:p>
    <w:p w:rsidR="0065190A" w:rsidRDefault="0065190A">
      <w:pPr>
        <w:pStyle w:val="ConsPlusNonformat"/>
        <w:jc w:val="both"/>
      </w:pPr>
      <w:r>
        <w:t>10. Обнаружена ошибка в паспортных данных                     │           │</w:t>
      </w:r>
    </w:p>
    <w:p w:rsidR="0065190A" w:rsidRDefault="0065190A">
      <w:pPr>
        <w:pStyle w:val="ConsPlusNonformat"/>
        <w:jc w:val="both"/>
      </w:pPr>
      <w:r>
        <w:t>............................................................. ├───┼───┼───┤</w:t>
      </w:r>
    </w:p>
    <w:p w:rsidR="0065190A" w:rsidRDefault="0065190A">
      <w:pPr>
        <w:pStyle w:val="ConsPlusNonformat"/>
        <w:jc w:val="both"/>
      </w:pPr>
      <w:r>
        <w:t>11. Подали апелляцию о нарушении порядка проведения ЕГЭ       │           │</w:t>
      </w:r>
    </w:p>
    <w:p w:rsidR="0065190A" w:rsidRDefault="0065190A">
      <w:pPr>
        <w:pStyle w:val="ConsPlusNonformat"/>
        <w:jc w:val="both"/>
      </w:pPr>
      <w:r>
        <w:t>............................................................. └───┴───┴───┘</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3. Работники ППЭ                       назначено   не явилось  Распределено</w:t>
      </w:r>
    </w:p>
    <w:p w:rsidR="0065190A" w:rsidRDefault="0065190A">
      <w:pPr>
        <w:pStyle w:val="ConsPlusNonformat"/>
        <w:jc w:val="both"/>
      </w:pPr>
      <w:r>
        <w:t xml:space="preserve">                                         в ППЭ       в ППЭ     в аудитории</w:t>
      </w:r>
    </w:p>
    <w:p w:rsidR="0065190A" w:rsidRDefault="0065190A">
      <w:pPr>
        <w:pStyle w:val="ConsPlusNonformat"/>
        <w:jc w:val="both"/>
      </w:pPr>
      <w:r>
        <w:t xml:space="preserve">                                     ┌───┬───┬───┬───┬───┬────┬───┬───┬───┐</w:t>
      </w:r>
    </w:p>
    <w:p w:rsidR="0065190A" w:rsidRDefault="0065190A">
      <w:pPr>
        <w:pStyle w:val="ConsPlusNonformat"/>
        <w:jc w:val="both"/>
      </w:pPr>
      <w:r>
        <w:t>12. Организаторы в аудиториях        │           │            │           │</w:t>
      </w:r>
    </w:p>
    <w:p w:rsidR="0065190A" w:rsidRDefault="0065190A">
      <w:pPr>
        <w:pStyle w:val="ConsPlusNonformat"/>
        <w:jc w:val="both"/>
      </w:pPr>
      <w:r>
        <w:t>.................................... ├───┼───┼───┼───┼───┼────┼───┴───┴───┘</w:t>
      </w:r>
    </w:p>
    <w:p w:rsidR="0065190A" w:rsidRDefault="0065190A">
      <w:pPr>
        <w:pStyle w:val="ConsPlusNonformat"/>
        <w:jc w:val="both"/>
      </w:pPr>
      <w:r>
        <w:t>13. Организаторы вне аудиторий       │           │            │</w:t>
      </w:r>
    </w:p>
    <w:p w:rsidR="0065190A" w:rsidRDefault="0065190A">
      <w:pPr>
        <w:pStyle w:val="ConsPlusNonformat"/>
        <w:jc w:val="both"/>
      </w:pPr>
      <w:r>
        <w:t>.................................... ├───┼───┼───┼───┼───┼────┤</w:t>
      </w:r>
    </w:p>
    <w:p w:rsidR="0065190A" w:rsidRDefault="0065190A">
      <w:pPr>
        <w:pStyle w:val="ConsPlusNonformat"/>
        <w:jc w:val="both"/>
      </w:pPr>
      <w:r>
        <w:t>14. Технические специалисты          │           │            │</w:t>
      </w:r>
    </w:p>
    <w:p w:rsidR="0065190A" w:rsidRDefault="0065190A">
      <w:pPr>
        <w:pStyle w:val="ConsPlusNonformat"/>
        <w:jc w:val="both"/>
      </w:pPr>
      <w:r>
        <w:t>.................................... ├───┼───┼───┼───┼───┼────┤</w:t>
      </w:r>
    </w:p>
    <w:p w:rsidR="0065190A" w:rsidRDefault="0065190A">
      <w:pPr>
        <w:pStyle w:val="ConsPlusNonformat"/>
        <w:jc w:val="both"/>
      </w:pPr>
      <w:r>
        <w:t>15. Общественные наблюдатели         │           │            │</w:t>
      </w:r>
    </w:p>
    <w:p w:rsidR="0065190A" w:rsidRDefault="0065190A">
      <w:pPr>
        <w:pStyle w:val="ConsPlusNonformat"/>
        <w:jc w:val="both"/>
      </w:pPr>
      <w:r>
        <w:t>.................................... ├───┼───┼───┼───┼───┼────┤</w:t>
      </w:r>
    </w:p>
    <w:p w:rsidR="0065190A" w:rsidRDefault="0065190A">
      <w:pPr>
        <w:pStyle w:val="ConsPlusNonformat"/>
        <w:jc w:val="both"/>
      </w:pPr>
      <w:r>
        <w:t>16. Медицинские работники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Руководитель ППЭ                         Член(ы) ГЭК</w:t>
      </w:r>
    </w:p>
    <w:p w:rsidR="0065190A" w:rsidRDefault="0065190A">
      <w:pPr>
        <w:pStyle w:val="ConsPlusNonformat"/>
        <w:jc w:val="both"/>
      </w:pPr>
      <w:r>
        <w:t xml:space="preserve">                  ┌────────────────┐                      ┌──────────────┐</w:t>
      </w:r>
    </w:p>
    <w:p w:rsidR="0065190A" w:rsidRDefault="0065190A">
      <w:pPr>
        <w:pStyle w:val="ConsPlusNonformat"/>
        <w:jc w:val="both"/>
      </w:pPr>
      <w:r>
        <w:t xml:space="preserve">                  │                │                      │              │</w:t>
      </w:r>
    </w:p>
    <w:p w:rsidR="0065190A" w:rsidRDefault="0065190A">
      <w:pPr>
        <w:pStyle w:val="ConsPlusNonformat"/>
        <w:jc w:val="both"/>
      </w:pPr>
      <w:r>
        <w:t>_________________/└────────────────┘/    ________________/└──────────────┘/</w:t>
      </w:r>
    </w:p>
    <w:p w:rsidR="0065190A" w:rsidRDefault="0065190A">
      <w:pPr>
        <w:pStyle w:val="ConsPlusNonformat"/>
        <w:jc w:val="both"/>
      </w:pPr>
      <w:r>
        <w:t xml:space="preserve">    (подпись)            (ФИО)               (подпись)          (ФИО)</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 xml:space="preserve">                                         ________________/└──────────────┘/</w:t>
      </w:r>
    </w:p>
    <w:p w:rsidR="0065190A" w:rsidRDefault="0065190A">
      <w:pPr>
        <w:pStyle w:val="ConsPlusNonformat"/>
        <w:jc w:val="both"/>
      </w:pPr>
      <w:r>
        <w:t xml:space="preserve">                                             (подпись)          (ФИО)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bookmarkStart w:id="90" w:name="P8077"/>
      <w:bookmarkEnd w:id="90"/>
      <w:r>
        <w:t xml:space="preserve">   Сводная ведомость учета участников и использования               ┌─────┐</w:t>
      </w:r>
    </w:p>
    <w:p w:rsidR="0065190A" w:rsidRDefault="0065190A">
      <w:pPr>
        <w:pStyle w:val="ConsPlusNonformat"/>
        <w:jc w:val="both"/>
      </w:pPr>
      <w:r>
        <w:t xml:space="preserve">            экзаменационных материалов в ППЭ                    ППЭ │13-02│</w:t>
      </w:r>
    </w:p>
    <w:p w:rsidR="0065190A" w:rsidRDefault="0065190A">
      <w:pPr>
        <w:pStyle w:val="ConsPlusNonformat"/>
        <w:jc w:val="both"/>
      </w:pPr>
      <w:r>
        <w:t>---------------------------------------------------------           ├─────┤</w:t>
      </w:r>
    </w:p>
    <w:p w:rsidR="0065190A" w:rsidRDefault="0065190A">
      <w:pPr>
        <w:pStyle w:val="ConsPlusNonformat"/>
        <w:jc w:val="both"/>
      </w:pPr>
      <w:r>
        <w:t xml:space="preserve"> │ВНИМАНИЕ! Ведомость СТРОГО ОБЯЗАТЕЛЬНА для заполнения│ (код формы)│ МАШ │</w:t>
      </w:r>
    </w:p>
    <w:p w:rsidR="0065190A" w:rsidRDefault="0065190A">
      <w:pPr>
        <w:pStyle w:val="ConsPlusNonformat"/>
        <w:jc w:val="both"/>
      </w:pPr>
      <w:r>
        <w:t xml:space="preserve"> │   и ПЕРЕДАЧИ В РЦОИ (данные ведомости необходимы    │            └─────┘</w:t>
      </w:r>
    </w:p>
    <w:p w:rsidR="0065190A" w:rsidRDefault="0065190A">
      <w:pPr>
        <w:pStyle w:val="ConsPlusNonformat"/>
        <w:jc w:val="both"/>
      </w:pPr>
      <w:r>
        <w:t xml:space="preserve"> │             для обработки бланков)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rPr>
          <w:sz w:val="12"/>
        </w:rPr>
        <w:t>Часть 1. Данные о полученных и не использованных в ППЭ материалах</w:t>
      </w:r>
    </w:p>
    <w:p w:rsidR="0065190A" w:rsidRDefault="0065190A">
      <w:pPr>
        <w:pStyle w:val="ConsPlusNormal"/>
        <w:jc w:val="both"/>
      </w:pPr>
    </w:p>
    <w:p w:rsidR="0065190A" w:rsidRDefault="0065190A">
      <w:pPr>
        <w:pStyle w:val="ConsPlusCell"/>
        <w:jc w:val="both"/>
      </w:pPr>
      <w:r>
        <w:rPr>
          <w:sz w:val="12"/>
        </w:rPr>
        <w:t xml:space="preserve">            │            ПОЛУЧЕНО В ППЭ         │                НЕ ИСПОЛЬЗОВАНО В ППЭ                │   ЗАМЕНЕНО   │</w:t>
      </w:r>
    </w:p>
    <w:p w:rsidR="0065190A" w:rsidRDefault="0065190A">
      <w:pPr>
        <w:pStyle w:val="ConsPlusCell"/>
        <w:jc w:val="both"/>
      </w:pPr>
      <w:r>
        <w:rPr>
          <w:sz w:val="12"/>
        </w:rPr>
        <w:t xml:space="preserve">            ├─────────────────┬─────────────────┼─────────────────┬─────────────────┬─────────────────┼──────────────┤</w:t>
      </w:r>
    </w:p>
    <w:p w:rsidR="0065190A" w:rsidRDefault="0065190A">
      <w:pPr>
        <w:pStyle w:val="ConsPlusCell"/>
        <w:jc w:val="both"/>
      </w:pPr>
      <w:r>
        <w:rPr>
          <w:sz w:val="12"/>
        </w:rPr>
        <w:t xml:space="preserve">            │  1. Спецпакеты  │  2. Спецпакеты  │  3. Спецпакеты  │  4. Спецпакеты  │5. Инд. комплекты│ 6. ИК (брак, │</w:t>
      </w:r>
    </w:p>
    <w:p w:rsidR="0065190A" w:rsidRDefault="0065190A">
      <w:pPr>
        <w:pStyle w:val="ConsPlusCell"/>
        <w:jc w:val="both"/>
      </w:pPr>
      <w:r>
        <w:rPr>
          <w:sz w:val="12"/>
        </w:rPr>
        <w:t xml:space="preserve">            │      по 15      │      по 5       │      по 15      │     по 5 ИК     │                 │  испорчены)  │</w:t>
      </w:r>
    </w:p>
    <w:p w:rsidR="0065190A" w:rsidRDefault="0065190A">
      <w:pPr>
        <w:pStyle w:val="ConsPlusCell"/>
        <w:jc w:val="both"/>
      </w:pPr>
      <w:r>
        <w:rPr>
          <w:sz w:val="12"/>
        </w:rPr>
        <w:t xml:space="preserve">            │    ┌──┬──┬──┐   │    ┌──┬──┬──┐   │    ┌──┬──┬──┐   │    ┌──┬──┬──┐   │    ┌──┬──┬──┐   │  ┌──┬──┬──┐  │</w:t>
      </w:r>
    </w:p>
    <w:p w:rsidR="0065190A" w:rsidRDefault="0065190A">
      <w:pPr>
        <w:pStyle w:val="ConsPlusCell"/>
        <w:jc w:val="both"/>
      </w:pPr>
      <w:r>
        <w:rPr>
          <w:sz w:val="12"/>
        </w:rPr>
        <w:t xml:space="preserve">            │    │        │   │    │        │   │    │        │   │    │        │   │    │        │   │  │        │  │</w:t>
      </w:r>
    </w:p>
    <w:p w:rsidR="0065190A" w:rsidRDefault="0065190A">
      <w:pPr>
        <w:pStyle w:val="ConsPlusCell"/>
        <w:jc w:val="both"/>
      </w:pPr>
      <w:r>
        <w:rPr>
          <w:sz w:val="12"/>
        </w:rPr>
        <w:t xml:space="preserve">            │    └──┴──┴──┘   │    └──┴──┴──┘   │    └──┴──┴──┘   │    └──┴──┴──┘   │    └──┴──┴──┘   │  └──┴──┴──┘  │</w:t>
      </w:r>
    </w:p>
    <w:p w:rsidR="0065190A" w:rsidRDefault="0065190A">
      <w:pPr>
        <w:pStyle w:val="ConsPlusNormal"/>
        <w:jc w:val="both"/>
      </w:pPr>
    </w:p>
    <w:p w:rsidR="0065190A" w:rsidRDefault="0065190A">
      <w:pPr>
        <w:pStyle w:val="ConsPlusNonformat"/>
        <w:jc w:val="both"/>
      </w:pPr>
      <w:r>
        <w:rPr>
          <w:sz w:val="18"/>
        </w:rPr>
        <w:t>Часть 2. Данные о полученных от участников бланках и фактическом количестве участников</w:t>
      </w:r>
    </w:p>
    <w:p w:rsidR="0065190A" w:rsidRDefault="0065190A">
      <w:pPr>
        <w:pStyle w:val="ConsPlusNormal"/>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360"/>
        <w:gridCol w:w="392"/>
        <w:gridCol w:w="385"/>
        <w:gridCol w:w="385"/>
        <w:gridCol w:w="386"/>
        <w:gridCol w:w="396"/>
        <w:gridCol w:w="384"/>
        <w:gridCol w:w="384"/>
        <w:gridCol w:w="384"/>
        <w:gridCol w:w="384"/>
        <w:gridCol w:w="396"/>
        <w:gridCol w:w="396"/>
        <w:gridCol w:w="396"/>
        <w:gridCol w:w="396"/>
        <w:gridCol w:w="396"/>
        <w:gridCol w:w="396"/>
        <w:gridCol w:w="396"/>
        <w:gridCol w:w="396"/>
        <w:gridCol w:w="396"/>
        <w:gridCol w:w="396"/>
        <w:gridCol w:w="396"/>
        <w:gridCol w:w="396"/>
        <w:gridCol w:w="396"/>
        <w:gridCol w:w="396"/>
        <w:gridCol w:w="396"/>
        <w:gridCol w:w="396"/>
        <w:gridCol w:w="436"/>
        <w:gridCol w:w="396"/>
        <w:gridCol w:w="386"/>
        <w:gridCol w:w="386"/>
        <w:gridCol w:w="386"/>
        <w:gridCol w:w="376"/>
        <w:gridCol w:w="382"/>
        <w:gridCol w:w="1118"/>
      </w:tblGrid>
      <w:tr w:rsidR="0065190A">
        <w:tc>
          <w:tcPr>
            <w:tcW w:w="1557" w:type="dxa"/>
            <w:gridSpan w:val="4"/>
            <w:vMerge w:val="restart"/>
          </w:tcPr>
          <w:p w:rsidR="0065190A" w:rsidRDefault="0065190A">
            <w:pPr>
              <w:pStyle w:val="ConsPlusNormal"/>
              <w:jc w:val="center"/>
            </w:pPr>
            <w:r>
              <w:lastRenderedPageBreak/>
              <w:t>Номер аудитории</w:t>
            </w:r>
          </w:p>
        </w:tc>
        <w:tc>
          <w:tcPr>
            <w:tcW w:w="7059" w:type="dxa"/>
            <w:gridSpan w:val="18"/>
          </w:tcPr>
          <w:p w:rsidR="0065190A" w:rsidRDefault="0065190A">
            <w:pPr>
              <w:pStyle w:val="ConsPlusNormal"/>
              <w:jc w:val="center"/>
            </w:pPr>
            <w:r>
              <w:t>Количество материалов, полученных от участников</w:t>
            </w:r>
          </w:p>
        </w:tc>
        <w:tc>
          <w:tcPr>
            <w:tcW w:w="4728" w:type="dxa"/>
            <w:gridSpan w:val="12"/>
          </w:tcPr>
          <w:p w:rsidR="0065190A" w:rsidRDefault="0065190A">
            <w:pPr>
              <w:pStyle w:val="ConsPlusNormal"/>
              <w:jc w:val="center"/>
            </w:pPr>
            <w:r>
              <w:t>Количество участников в аудитории</w:t>
            </w:r>
          </w:p>
        </w:tc>
        <w:tc>
          <w:tcPr>
            <w:tcW w:w="1118" w:type="dxa"/>
            <w:vMerge w:val="restart"/>
          </w:tcPr>
          <w:p w:rsidR="0065190A" w:rsidRDefault="0065190A">
            <w:pPr>
              <w:pStyle w:val="ConsPlusNormal"/>
              <w:jc w:val="center"/>
            </w:pPr>
            <w:r>
              <w:t>Ответственный организатор Подпись (ФИО)</w:t>
            </w:r>
          </w:p>
        </w:tc>
      </w:tr>
      <w:tr w:rsidR="0065190A">
        <w:tc>
          <w:tcPr>
            <w:tcW w:w="1557" w:type="dxa"/>
            <w:gridSpan w:val="4"/>
            <w:vMerge/>
          </w:tcPr>
          <w:p w:rsidR="0065190A" w:rsidRDefault="0065190A"/>
        </w:tc>
        <w:tc>
          <w:tcPr>
            <w:tcW w:w="1167" w:type="dxa"/>
            <w:gridSpan w:val="3"/>
          </w:tcPr>
          <w:p w:rsidR="0065190A" w:rsidRDefault="0065190A">
            <w:pPr>
              <w:pStyle w:val="ConsPlusNormal"/>
              <w:jc w:val="center"/>
            </w:pPr>
            <w:r>
              <w:t>Бланков регистрации</w:t>
            </w:r>
          </w:p>
        </w:tc>
        <w:tc>
          <w:tcPr>
            <w:tcW w:w="1152" w:type="dxa"/>
            <w:gridSpan w:val="3"/>
          </w:tcPr>
          <w:p w:rsidR="0065190A" w:rsidRDefault="0065190A">
            <w:pPr>
              <w:pStyle w:val="ConsPlusNormal"/>
              <w:jc w:val="center"/>
            </w:pPr>
            <w:r>
              <w:t>Бланков ответов N 1</w:t>
            </w:r>
          </w:p>
        </w:tc>
        <w:tc>
          <w:tcPr>
            <w:tcW w:w="1176" w:type="dxa"/>
            <w:gridSpan w:val="3"/>
          </w:tcPr>
          <w:p w:rsidR="0065190A" w:rsidRDefault="0065190A">
            <w:pPr>
              <w:pStyle w:val="ConsPlusNormal"/>
              <w:jc w:val="center"/>
            </w:pPr>
            <w:r>
              <w:t>Бланков ответов N 2</w:t>
            </w:r>
          </w:p>
        </w:tc>
        <w:tc>
          <w:tcPr>
            <w:tcW w:w="1188" w:type="dxa"/>
            <w:gridSpan w:val="3"/>
          </w:tcPr>
          <w:p w:rsidR="0065190A" w:rsidRDefault="0065190A">
            <w:pPr>
              <w:pStyle w:val="ConsPlusNormal"/>
              <w:jc w:val="center"/>
            </w:pPr>
            <w:r>
              <w:t>Доп. бланков ответов N 2</w:t>
            </w:r>
          </w:p>
        </w:tc>
        <w:tc>
          <w:tcPr>
            <w:tcW w:w="1188" w:type="dxa"/>
            <w:gridSpan w:val="3"/>
          </w:tcPr>
          <w:p w:rsidR="0065190A" w:rsidRDefault="0065190A">
            <w:pPr>
              <w:pStyle w:val="ConsPlusNormal"/>
              <w:jc w:val="center"/>
            </w:pPr>
            <w:r>
              <w:t>КИМ</w:t>
            </w:r>
          </w:p>
        </w:tc>
        <w:tc>
          <w:tcPr>
            <w:tcW w:w="1188" w:type="dxa"/>
            <w:gridSpan w:val="3"/>
          </w:tcPr>
          <w:p w:rsidR="0065190A" w:rsidRDefault="0065190A">
            <w:pPr>
              <w:pStyle w:val="ConsPlusNormal"/>
              <w:jc w:val="center"/>
            </w:pPr>
            <w:r>
              <w:t>Черновиков</w:t>
            </w:r>
          </w:p>
        </w:tc>
        <w:tc>
          <w:tcPr>
            <w:tcW w:w="1188" w:type="dxa"/>
            <w:gridSpan w:val="3"/>
          </w:tcPr>
          <w:p w:rsidR="0065190A" w:rsidRDefault="0065190A">
            <w:pPr>
              <w:pStyle w:val="ConsPlusNormal"/>
              <w:jc w:val="center"/>
            </w:pPr>
            <w:r>
              <w:t>Распределено в аудиторию</w:t>
            </w:r>
          </w:p>
        </w:tc>
        <w:tc>
          <w:tcPr>
            <w:tcW w:w="1228" w:type="dxa"/>
            <w:gridSpan w:val="3"/>
          </w:tcPr>
          <w:p w:rsidR="0065190A" w:rsidRDefault="0065190A">
            <w:pPr>
              <w:pStyle w:val="ConsPlusNormal"/>
              <w:jc w:val="center"/>
            </w:pPr>
            <w:r>
              <w:t>Не явилось</w:t>
            </w:r>
          </w:p>
        </w:tc>
        <w:tc>
          <w:tcPr>
            <w:tcW w:w="1168" w:type="dxa"/>
            <w:gridSpan w:val="3"/>
          </w:tcPr>
          <w:p w:rsidR="0065190A" w:rsidRDefault="0065190A">
            <w:pPr>
              <w:pStyle w:val="ConsPlusNormal"/>
              <w:jc w:val="center"/>
            </w:pPr>
            <w:r>
              <w:t>Удалено в связи с нарушением порядка</w:t>
            </w:r>
          </w:p>
        </w:tc>
        <w:tc>
          <w:tcPr>
            <w:tcW w:w="1144" w:type="dxa"/>
            <w:gridSpan w:val="3"/>
          </w:tcPr>
          <w:p w:rsidR="0065190A" w:rsidRDefault="0065190A">
            <w:pPr>
              <w:pStyle w:val="ConsPlusNormal"/>
              <w:jc w:val="center"/>
            </w:pPr>
            <w:r>
              <w:t>Не закончили по уважительной причине</w:t>
            </w:r>
          </w:p>
        </w:tc>
        <w:tc>
          <w:tcPr>
            <w:tcW w:w="1118" w:type="dxa"/>
            <w:vMerge/>
          </w:tcPr>
          <w:p w:rsidR="0065190A" w:rsidRDefault="0065190A"/>
        </w:tc>
      </w:tr>
      <w:tr w:rsidR="0065190A">
        <w:tc>
          <w:tcPr>
            <w:tcW w:w="1557" w:type="dxa"/>
            <w:gridSpan w:val="4"/>
          </w:tcPr>
          <w:p w:rsidR="0065190A" w:rsidRDefault="0065190A">
            <w:pPr>
              <w:pStyle w:val="ConsPlusNormal"/>
              <w:jc w:val="center"/>
            </w:pPr>
            <w:r>
              <w:t>1</w:t>
            </w:r>
          </w:p>
        </w:tc>
        <w:tc>
          <w:tcPr>
            <w:tcW w:w="1167" w:type="dxa"/>
            <w:gridSpan w:val="3"/>
          </w:tcPr>
          <w:p w:rsidR="0065190A" w:rsidRDefault="0065190A">
            <w:pPr>
              <w:pStyle w:val="ConsPlusNormal"/>
              <w:jc w:val="center"/>
            </w:pPr>
            <w:r>
              <w:t>2</w:t>
            </w:r>
          </w:p>
        </w:tc>
        <w:tc>
          <w:tcPr>
            <w:tcW w:w="1152" w:type="dxa"/>
            <w:gridSpan w:val="3"/>
          </w:tcPr>
          <w:p w:rsidR="0065190A" w:rsidRDefault="0065190A">
            <w:pPr>
              <w:pStyle w:val="ConsPlusNormal"/>
              <w:jc w:val="center"/>
            </w:pPr>
            <w:r>
              <w:t>3</w:t>
            </w:r>
          </w:p>
        </w:tc>
        <w:tc>
          <w:tcPr>
            <w:tcW w:w="1176" w:type="dxa"/>
            <w:gridSpan w:val="3"/>
          </w:tcPr>
          <w:p w:rsidR="0065190A" w:rsidRDefault="0065190A">
            <w:pPr>
              <w:pStyle w:val="ConsPlusNormal"/>
              <w:jc w:val="center"/>
            </w:pPr>
            <w:r>
              <w:t>4</w:t>
            </w:r>
          </w:p>
        </w:tc>
        <w:tc>
          <w:tcPr>
            <w:tcW w:w="1188" w:type="dxa"/>
            <w:gridSpan w:val="3"/>
          </w:tcPr>
          <w:p w:rsidR="0065190A" w:rsidRDefault="0065190A">
            <w:pPr>
              <w:pStyle w:val="ConsPlusNormal"/>
              <w:jc w:val="center"/>
            </w:pPr>
            <w:r>
              <w:t>5</w:t>
            </w:r>
          </w:p>
        </w:tc>
        <w:tc>
          <w:tcPr>
            <w:tcW w:w="1188" w:type="dxa"/>
            <w:gridSpan w:val="3"/>
          </w:tcPr>
          <w:p w:rsidR="0065190A" w:rsidRDefault="0065190A">
            <w:pPr>
              <w:pStyle w:val="ConsPlusNormal"/>
              <w:jc w:val="center"/>
            </w:pPr>
            <w:r>
              <w:t>6</w:t>
            </w:r>
          </w:p>
        </w:tc>
        <w:tc>
          <w:tcPr>
            <w:tcW w:w="1188" w:type="dxa"/>
            <w:gridSpan w:val="3"/>
          </w:tcPr>
          <w:p w:rsidR="0065190A" w:rsidRDefault="0065190A">
            <w:pPr>
              <w:pStyle w:val="ConsPlusNormal"/>
              <w:jc w:val="center"/>
            </w:pPr>
            <w:r>
              <w:t>7</w:t>
            </w:r>
          </w:p>
        </w:tc>
        <w:tc>
          <w:tcPr>
            <w:tcW w:w="1188" w:type="dxa"/>
            <w:gridSpan w:val="3"/>
          </w:tcPr>
          <w:p w:rsidR="0065190A" w:rsidRDefault="0065190A">
            <w:pPr>
              <w:pStyle w:val="ConsPlusNormal"/>
              <w:jc w:val="center"/>
            </w:pPr>
            <w:r>
              <w:t>8</w:t>
            </w:r>
          </w:p>
        </w:tc>
        <w:tc>
          <w:tcPr>
            <w:tcW w:w="1228" w:type="dxa"/>
            <w:gridSpan w:val="3"/>
          </w:tcPr>
          <w:p w:rsidR="0065190A" w:rsidRDefault="0065190A">
            <w:pPr>
              <w:pStyle w:val="ConsPlusNormal"/>
              <w:jc w:val="center"/>
            </w:pPr>
            <w:r>
              <w:t>9</w:t>
            </w:r>
          </w:p>
        </w:tc>
        <w:tc>
          <w:tcPr>
            <w:tcW w:w="1168" w:type="dxa"/>
            <w:gridSpan w:val="3"/>
          </w:tcPr>
          <w:p w:rsidR="0065190A" w:rsidRDefault="0065190A">
            <w:pPr>
              <w:pStyle w:val="ConsPlusNormal"/>
              <w:jc w:val="center"/>
            </w:pPr>
            <w:r>
              <w:t>10</w:t>
            </w:r>
          </w:p>
        </w:tc>
        <w:tc>
          <w:tcPr>
            <w:tcW w:w="1144" w:type="dxa"/>
            <w:gridSpan w:val="3"/>
          </w:tcPr>
          <w:p w:rsidR="0065190A" w:rsidRDefault="0065190A">
            <w:pPr>
              <w:pStyle w:val="ConsPlusNormal"/>
              <w:jc w:val="center"/>
            </w:pPr>
            <w:r>
              <w:t>11</w:t>
            </w:r>
          </w:p>
        </w:tc>
        <w:tc>
          <w:tcPr>
            <w:tcW w:w="1118" w:type="dxa"/>
          </w:tcPr>
          <w:p w:rsidR="0065190A" w:rsidRDefault="0065190A">
            <w:pPr>
              <w:pStyle w:val="ConsPlusNormal"/>
              <w:jc w:val="center"/>
            </w:pPr>
            <w:r>
              <w:t>12</w:t>
            </w: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c>
          <w:tcPr>
            <w:tcW w:w="420" w:type="dxa"/>
            <w:vAlign w:val="center"/>
          </w:tcPr>
          <w:p w:rsidR="0065190A" w:rsidRDefault="0065190A">
            <w:pPr>
              <w:pStyle w:val="ConsPlusNormal"/>
            </w:pPr>
          </w:p>
        </w:tc>
        <w:tc>
          <w:tcPr>
            <w:tcW w:w="360" w:type="dxa"/>
            <w:vAlign w:val="center"/>
          </w:tcPr>
          <w:p w:rsidR="0065190A" w:rsidRDefault="0065190A">
            <w:pPr>
              <w:pStyle w:val="ConsPlusNormal"/>
            </w:pPr>
          </w:p>
        </w:tc>
        <w:tc>
          <w:tcPr>
            <w:tcW w:w="392" w:type="dxa"/>
            <w:vAlign w:val="center"/>
          </w:tcPr>
          <w:p w:rsidR="0065190A" w:rsidRDefault="0065190A">
            <w:pPr>
              <w:pStyle w:val="ConsPlusNormal"/>
            </w:pPr>
          </w:p>
        </w:tc>
        <w:tc>
          <w:tcPr>
            <w:tcW w:w="385" w:type="dxa"/>
            <w:vAlign w:val="center"/>
          </w:tcPr>
          <w:p w:rsidR="0065190A" w:rsidRDefault="0065190A">
            <w:pPr>
              <w:pStyle w:val="ConsPlusNormal"/>
            </w:pP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vAlign w:val="center"/>
          </w:tcPr>
          <w:p w:rsidR="0065190A" w:rsidRDefault="0065190A">
            <w:pPr>
              <w:pStyle w:val="ConsPlusNormal"/>
              <w:jc w:val="center"/>
            </w:pPr>
          </w:p>
        </w:tc>
      </w:tr>
      <w:tr w:rsidR="0065190A">
        <w:tblPrEx>
          <w:tblBorders>
            <w:left w:val="nil"/>
            <w:right w:val="nil"/>
          </w:tblBorders>
        </w:tblPrEx>
        <w:tc>
          <w:tcPr>
            <w:tcW w:w="1557" w:type="dxa"/>
            <w:gridSpan w:val="4"/>
            <w:tcBorders>
              <w:left w:val="nil"/>
              <w:bottom w:val="nil"/>
            </w:tcBorders>
            <w:vAlign w:val="center"/>
          </w:tcPr>
          <w:p w:rsidR="0065190A" w:rsidRDefault="0065190A">
            <w:pPr>
              <w:pStyle w:val="ConsPlusNormal"/>
              <w:jc w:val="right"/>
            </w:pPr>
            <w:r>
              <w:lastRenderedPageBreak/>
              <w:t>ИТОГО:</w:t>
            </w:r>
          </w:p>
        </w:tc>
        <w:tc>
          <w:tcPr>
            <w:tcW w:w="385" w:type="dxa"/>
            <w:vAlign w:val="center"/>
          </w:tcPr>
          <w:p w:rsidR="0065190A" w:rsidRDefault="0065190A">
            <w:pPr>
              <w:pStyle w:val="ConsPlusNormal"/>
            </w:pPr>
          </w:p>
        </w:tc>
        <w:tc>
          <w:tcPr>
            <w:tcW w:w="386"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436" w:type="dxa"/>
            <w:vAlign w:val="center"/>
          </w:tcPr>
          <w:p w:rsidR="0065190A" w:rsidRDefault="0065190A">
            <w:pPr>
              <w:pStyle w:val="ConsPlusNormal"/>
            </w:pPr>
          </w:p>
        </w:tc>
        <w:tc>
          <w:tcPr>
            <w:tcW w:w="39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86" w:type="dxa"/>
            <w:vAlign w:val="center"/>
          </w:tcPr>
          <w:p w:rsidR="0065190A" w:rsidRDefault="0065190A">
            <w:pPr>
              <w:pStyle w:val="ConsPlusNormal"/>
            </w:pPr>
          </w:p>
        </w:tc>
        <w:tc>
          <w:tcPr>
            <w:tcW w:w="376" w:type="dxa"/>
            <w:vAlign w:val="center"/>
          </w:tcPr>
          <w:p w:rsidR="0065190A" w:rsidRDefault="0065190A">
            <w:pPr>
              <w:pStyle w:val="ConsPlusNormal"/>
            </w:pPr>
          </w:p>
        </w:tc>
        <w:tc>
          <w:tcPr>
            <w:tcW w:w="382" w:type="dxa"/>
            <w:vAlign w:val="center"/>
          </w:tcPr>
          <w:p w:rsidR="0065190A" w:rsidRDefault="0065190A">
            <w:pPr>
              <w:pStyle w:val="ConsPlusNormal"/>
            </w:pPr>
          </w:p>
        </w:tc>
        <w:tc>
          <w:tcPr>
            <w:tcW w:w="1118" w:type="dxa"/>
            <w:tcBorders>
              <w:bottom w:val="nil"/>
              <w:right w:val="nil"/>
            </w:tcBorders>
            <w:vAlign w:val="center"/>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rPr>
          <w:sz w:val="16"/>
        </w:rPr>
        <w:t>Руководитель ППЭ                Материалы приняты в обработку в РЦОИ</w:t>
      </w:r>
    </w:p>
    <w:p w:rsidR="0065190A" w:rsidRDefault="0065190A">
      <w:pPr>
        <w:pStyle w:val="ConsPlusNonformat"/>
        <w:jc w:val="both"/>
      </w:pPr>
      <w:r>
        <w:rPr>
          <w:sz w:val="16"/>
        </w:rPr>
        <w:t xml:space="preserve">                                 (подпись и ФИО отв. сотрудника)</w:t>
      </w:r>
    </w:p>
    <w:p w:rsidR="0065190A" w:rsidRDefault="0065190A">
      <w:pPr>
        <w:pStyle w:val="ConsPlusNonformat"/>
        <w:jc w:val="both"/>
      </w:pPr>
      <w:r>
        <w:rPr>
          <w:sz w:val="16"/>
        </w:rPr>
        <w:t xml:space="preserve">              ┌────────────┐</w:t>
      </w:r>
    </w:p>
    <w:p w:rsidR="0065190A" w:rsidRDefault="0065190A">
      <w:pPr>
        <w:pStyle w:val="ConsPlusNonformat"/>
        <w:jc w:val="both"/>
      </w:pPr>
      <w:r>
        <w:rPr>
          <w:sz w:val="16"/>
        </w:rPr>
        <w:t xml:space="preserve">              │            │</w:t>
      </w:r>
    </w:p>
    <w:p w:rsidR="0065190A" w:rsidRDefault="0065190A">
      <w:pPr>
        <w:pStyle w:val="ConsPlusNonformat"/>
        <w:jc w:val="both"/>
      </w:pPr>
      <w:r>
        <w:rPr>
          <w:sz w:val="16"/>
        </w:rPr>
        <w:t>____________ /└────────────┘/    ____________ /______________/</w:t>
      </w:r>
    </w:p>
    <w:p w:rsidR="0065190A" w:rsidRDefault="0065190A">
      <w:pPr>
        <w:pStyle w:val="ConsPlusNonformat"/>
        <w:jc w:val="both"/>
      </w:pPr>
      <w:r>
        <w:rPr>
          <w:sz w:val="16"/>
        </w:rPr>
        <w:t xml:space="preserve">  (подпись)       (ФИО)            (подпись)       (ФИО)</w:t>
      </w:r>
    </w:p>
    <w:p w:rsidR="0065190A" w:rsidRDefault="0065190A">
      <w:pPr>
        <w:pStyle w:val="ConsPlusNonformat"/>
        <w:jc w:val="both"/>
      </w:pPr>
    </w:p>
    <w:p w:rsidR="0065190A" w:rsidRDefault="0065190A">
      <w:pPr>
        <w:pStyle w:val="ConsPlusNonformat"/>
        <w:jc w:val="both"/>
      </w:pPr>
      <w:r>
        <w:rPr>
          <w:sz w:val="16"/>
        </w:rPr>
        <w:t>Член(ы) ГЭК                      Файл с данными автоматизированной</w:t>
      </w:r>
    </w:p>
    <w:p w:rsidR="0065190A" w:rsidRDefault="0065190A">
      <w:pPr>
        <w:pStyle w:val="ConsPlusNonformat"/>
        <w:jc w:val="both"/>
      </w:pPr>
      <w:r>
        <w:rPr>
          <w:sz w:val="16"/>
        </w:rPr>
        <w:t xml:space="preserve">              ┌────────────┐     рассадки получен в РЦОИ  (подпись</w:t>
      </w:r>
    </w:p>
    <w:p w:rsidR="0065190A" w:rsidRDefault="0065190A">
      <w:pPr>
        <w:pStyle w:val="ConsPlusNonformat"/>
        <w:jc w:val="both"/>
      </w:pPr>
      <w:r>
        <w:rPr>
          <w:sz w:val="16"/>
        </w:rPr>
        <w:t xml:space="preserve">              │            │     и ФИО отв. сотрудника)                  ┌─┬─┐    ┌─┬─┐</w:t>
      </w:r>
    </w:p>
    <w:p w:rsidR="0065190A" w:rsidRDefault="0065190A">
      <w:pPr>
        <w:pStyle w:val="ConsPlusNonformat"/>
        <w:jc w:val="both"/>
      </w:pPr>
      <w:r>
        <w:rPr>
          <w:sz w:val="16"/>
        </w:rPr>
        <w:t>____________ /└────────────┘/    ____________ /______________/      стр. │0│1│ из │0│1│</w:t>
      </w:r>
    </w:p>
    <w:p w:rsidR="0065190A" w:rsidRDefault="0065190A">
      <w:pPr>
        <w:pStyle w:val="ConsPlusNonformat"/>
        <w:jc w:val="both"/>
      </w:pPr>
      <w:r>
        <w:rPr>
          <w:sz w:val="16"/>
        </w:rPr>
        <w:t xml:space="preserve">  (подпись)       (ФИО)            (подпись)       (ФИО)                 └─┴─┘    └─┴─┘</w:t>
      </w:r>
    </w:p>
    <w:p w:rsidR="0065190A" w:rsidRDefault="0065190A">
      <w:pPr>
        <w:pStyle w:val="ConsPlusNonformat"/>
        <w:jc w:val="both"/>
      </w:pPr>
      <w:r>
        <w:rPr>
          <w:sz w:val="16"/>
        </w:rPr>
        <w:t xml:space="preserve">              ┌────────────┐</w:t>
      </w:r>
    </w:p>
    <w:p w:rsidR="0065190A" w:rsidRDefault="0065190A">
      <w:pPr>
        <w:pStyle w:val="ConsPlusNonformat"/>
        <w:jc w:val="both"/>
      </w:pPr>
      <w:r>
        <w:rPr>
          <w:sz w:val="16"/>
        </w:rPr>
        <w:t xml:space="preserve">              │            │</w:t>
      </w:r>
    </w:p>
    <w:p w:rsidR="0065190A" w:rsidRDefault="0065190A">
      <w:pPr>
        <w:pStyle w:val="ConsPlusNonformat"/>
        <w:jc w:val="both"/>
      </w:pPr>
      <w:r>
        <w:rPr>
          <w:sz w:val="16"/>
        </w:rPr>
        <w:t>____________ /└────────────┘/</w:t>
      </w:r>
    </w:p>
    <w:p w:rsidR="0065190A" w:rsidRDefault="0065190A">
      <w:pPr>
        <w:pStyle w:val="ConsPlusNonformat"/>
        <w:jc w:val="both"/>
      </w:pPr>
      <w:r>
        <w:rPr>
          <w:sz w:val="16"/>
        </w:rPr>
        <w:t xml:space="preserve">  (подпись)       (ФИО)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 xml:space="preserve">     (регион)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bookmarkStart w:id="91" w:name="P8636"/>
      <w:bookmarkEnd w:id="91"/>
      <w:r>
        <w:t xml:space="preserve">     Сводная ведомость учета участников и использования            ┌──────┐</w:t>
      </w:r>
    </w:p>
    <w:p w:rsidR="0065190A" w:rsidRDefault="0065190A">
      <w:pPr>
        <w:pStyle w:val="ConsPlusNonformat"/>
        <w:jc w:val="both"/>
      </w:pPr>
      <w:r>
        <w:t xml:space="preserve">            экзаменационных материалов в ППЭ                   ППЭ-│13-03У│</w:t>
      </w:r>
    </w:p>
    <w:p w:rsidR="0065190A" w:rsidRDefault="0065190A">
      <w:pPr>
        <w:pStyle w:val="ConsPlusNonformat"/>
        <w:jc w:val="both"/>
      </w:pPr>
      <w:r>
        <w:t>---------------------------------------------------------          └──────┘</w:t>
      </w:r>
    </w:p>
    <w:p w:rsidR="0065190A" w:rsidRDefault="0065190A">
      <w:pPr>
        <w:pStyle w:val="ConsPlusNonformat"/>
        <w:jc w:val="both"/>
      </w:pPr>
      <w:r>
        <w:t xml:space="preserve">                                                              (код формы)</w:t>
      </w:r>
    </w:p>
    <w:p w:rsidR="0065190A" w:rsidRDefault="0065190A">
      <w:pPr>
        <w:pStyle w:val="ConsPlusNonformat"/>
        <w:jc w:val="both"/>
      </w:pPr>
    </w:p>
    <w:p w:rsidR="0065190A" w:rsidRDefault="0065190A">
      <w:pPr>
        <w:pStyle w:val="ConsPlusNonformat"/>
        <w:jc w:val="both"/>
      </w:pPr>
      <w:r>
        <w:rPr>
          <w:sz w:val="16"/>
        </w:rPr>
        <w:t>Часть 1. Данные о полученных и не использованных в ППЭ материалах</w:t>
      </w:r>
    </w:p>
    <w:p w:rsidR="0065190A" w:rsidRDefault="0065190A">
      <w:pPr>
        <w:pStyle w:val="ConsPlusNormal"/>
        <w:jc w:val="both"/>
      </w:pPr>
    </w:p>
    <w:p w:rsidR="0065190A" w:rsidRDefault="0065190A">
      <w:pPr>
        <w:pStyle w:val="ConsPlusCell"/>
        <w:jc w:val="both"/>
      </w:pPr>
      <w:r>
        <w:rPr>
          <w:sz w:val="16"/>
        </w:rPr>
        <w:t>│    ПОЛУЧЕНО В ППЭ    │          НЕ ИСПОЛЬЗОВАНО В ППЭ          │       ЗАМЕНЕНО        │</w:t>
      </w:r>
    </w:p>
    <w:p w:rsidR="0065190A" w:rsidRDefault="0065190A">
      <w:pPr>
        <w:pStyle w:val="ConsPlusCell"/>
        <w:jc w:val="both"/>
      </w:pPr>
      <w:r>
        <w:rPr>
          <w:sz w:val="16"/>
        </w:rPr>
        <w:t>├──────────────────────┼─────────────────────┬───────────────────┼───────────────────────┤</w:t>
      </w:r>
    </w:p>
    <w:p w:rsidR="0065190A" w:rsidRDefault="0065190A">
      <w:pPr>
        <w:pStyle w:val="ConsPlusCell"/>
        <w:jc w:val="both"/>
      </w:pPr>
      <w:r>
        <w:rPr>
          <w:sz w:val="16"/>
        </w:rPr>
        <w:t>│1. Спецпакеты по 5 ИК │2. Спецпакеты по 5 ИК│ 3. Инд. комплекты │4. ИК (брак, испорчены)│</w:t>
      </w:r>
    </w:p>
    <w:p w:rsidR="0065190A" w:rsidRDefault="0065190A">
      <w:pPr>
        <w:pStyle w:val="ConsPlusCell"/>
        <w:jc w:val="both"/>
      </w:pPr>
      <w:r>
        <w:rPr>
          <w:sz w:val="16"/>
        </w:rPr>
        <w:t>│      ┌──┬──┬──┐      │      ┌──┬──┬──┐     │    ┌──┬──┬──┐     │      ┌──┬──┬──┐       │</w:t>
      </w:r>
    </w:p>
    <w:p w:rsidR="0065190A" w:rsidRDefault="0065190A">
      <w:pPr>
        <w:pStyle w:val="ConsPlusCell"/>
        <w:jc w:val="both"/>
      </w:pPr>
      <w:r>
        <w:rPr>
          <w:sz w:val="16"/>
        </w:rPr>
        <w:t>│      │        │      │      │        │     │    │        │     │      │        │       │</w:t>
      </w:r>
    </w:p>
    <w:p w:rsidR="0065190A" w:rsidRDefault="0065190A">
      <w:pPr>
        <w:pStyle w:val="ConsPlusCell"/>
        <w:jc w:val="both"/>
      </w:pPr>
      <w:r>
        <w:rPr>
          <w:sz w:val="16"/>
        </w:rPr>
        <w:t>│      └──┴──┴──┘      │      └──┴──┴──┘     │    └──┴──┴──┘     │      └──┴──┴──┘       │</w:t>
      </w:r>
    </w:p>
    <w:p w:rsidR="0065190A" w:rsidRDefault="0065190A">
      <w:pPr>
        <w:pStyle w:val="ConsPlusNormal"/>
        <w:jc w:val="both"/>
      </w:pPr>
    </w:p>
    <w:p w:rsidR="0065190A" w:rsidRDefault="0065190A">
      <w:pPr>
        <w:pStyle w:val="ConsPlusNonformat"/>
        <w:jc w:val="both"/>
      </w:pPr>
      <w:r>
        <w:rPr>
          <w:sz w:val="18"/>
        </w:rPr>
        <w:t>Часть 2. Данные о полученных от участников бланках и фактическом количестве участников</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
        <w:gridCol w:w="396"/>
        <w:gridCol w:w="396"/>
        <w:gridCol w:w="396"/>
        <w:gridCol w:w="388"/>
        <w:gridCol w:w="388"/>
        <w:gridCol w:w="396"/>
        <w:gridCol w:w="410"/>
        <w:gridCol w:w="410"/>
        <w:gridCol w:w="411"/>
        <w:gridCol w:w="396"/>
        <w:gridCol w:w="384"/>
        <w:gridCol w:w="384"/>
        <w:gridCol w:w="384"/>
        <w:gridCol w:w="384"/>
        <w:gridCol w:w="396"/>
        <w:gridCol w:w="396"/>
        <w:gridCol w:w="396"/>
        <w:gridCol w:w="396"/>
        <w:gridCol w:w="396"/>
        <w:gridCol w:w="387"/>
        <w:gridCol w:w="387"/>
        <w:gridCol w:w="377"/>
        <w:gridCol w:w="382"/>
        <w:gridCol w:w="383"/>
        <w:gridCol w:w="1767"/>
      </w:tblGrid>
      <w:tr w:rsidR="0065190A">
        <w:tc>
          <w:tcPr>
            <w:tcW w:w="1584" w:type="dxa"/>
            <w:gridSpan w:val="4"/>
            <w:vMerge w:val="restart"/>
          </w:tcPr>
          <w:p w:rsidR="0065190A" w:rsidRDefault="0065190A">
            <w:pPr>
              <w:pStyle w:val="ConsPlusNormal"/>
              <w:jc w:val="center"/>
            </w:pPr>
            <w:r>
              <w:lastRenderedPageBreak/>
              <w:t>Номер аудитории</w:t>
            </w:r>
          </w:p>
        </w:tc>
        <w:tc>
          <w:tcPr>
            <w:tcW w:w="3567" w:type="dxa"/>
            <w:gridSpan w:val="9"/>
          </w:tcPr>
          <w:p w:rsidR="0065190A" w:rsidRDefault="0065190A">
            <w:pPr>
              <w:pStyle w:val="ConsPlusNormal"/>
              <w:jc w:val="center"/>
            </w:pPr>
            <w:r>
              <w:t>Количество материалов, полученных из аудитории</w:t>
            </w:r>
          </w:p>
        </w:tc>
        <w:tc>
          <w:tcPr>
            <w:tcW w:w="4664" w:type="dxa"/>
            <w:gridSpan w:val="12"/>
          </w:tcPr>
          <w:p w:rsidR="0065190A" w:rsidRDefault="0065190A">
            <w:pPr>
              <w:pStyle w:val="ConsPlusNormal"/>
              <w:jc w:val="center"/>
            </w:pPr>
            <w:r>
              <w:t>Количество участников в аудитории</w:t>
            </w:r>
          </w:p>
        </w:tc>
        <w:tc>
          <w:tcPr>
            <w:tcW w:w="1767" w:type="dxa"/>
          </w:tcPr>
          <w:p w:rsidR="0065190A" w:rsidRDefault="0065190A">
            <w:pPr>
              <w:pStyle w:val="ConsPlusNormal"/>
              <w:jc w:val="center"/>
            </w:pPr>
            <w:r>
              <w:t>Ответственный организатор Подпись (ФИО)</w:t>
            </w:r>
          </w:p>
        </w:tc>
      </w:tr>
      <w:tr w:rsidR="0065190A">
        <w:tc>
          <w:tcPr>
            <w:tcW w:w="1584" w:type="dxa"/>
            <w:gridSpan w:val="4"/>
            <w:vMerge/>
          </w:tcPr>
          <w:p w:rsidR="0065190A" w:rsidRDefault="0065190A"/>
        </w:tc>
        <w:tc>
          <w:tcPr>
            <w:tcW w:w="1172" w:type="dxa"/>
            <w:gridSpan w:val="3"/>
          </w:tcPr>
          <w:p w:rsidR="0065190A" w:rsidRDefault="0065190A">
            <w:pPr>
              <w:pStyle w:val="ConsPlusNormal"/>
              <w:jc w:val="center"/>
            </w:pPr>
            <w:r>
              <w:t>Бланков регистрации</w:t>
            </w:r>
          </w:p>
        </w:tc>
        <w:tc>
          <w:tcPr>
            <w:tcW w:w="1231" w:type="dxa"/>
            <w:gridSpan w:val="3"/>
          </w:tcPr>
          <w:p w:rsidR="0065190A" w:rsidRDefault="0065190A">
            <w:pPr>
              <w:pStyle w:val="ConsPlusNormal"/>
              <w:jc w:val="center"/>
            </w:pPr>
            <w:r>
              <w:t>Аудиозаписей</w:t>
            </w:r>
          </w:p>
        </w:tc>
        <w:tc>
          <w:tcPr>
            <w:tcW w:w="1164" w:type="dxa"/>
            <w:gridSpan w:val="3"/>
          </w:tcPr>
          <w:p w:rsidR="0065190A" w:rsidRDefault="0065190A">
            <w:pPr>
              <w:pStyle w:val="ConsPlusNormal"/>
              <w:jc w:val="center"/>
            </w:pPr>
            <w:r>
              <w:t>CD дисков с КИМ</w:t>
            </w:r>
          </w:p>
        </w:tc>
        <w:tc>
          <w:tcPr>
            <w:tcW w:w="1164" w:type="dxa"/>
            <w:gridSpan w:val="3"/>
          </w:tcPr>
          <w:p w:rsidR="0065190A" w:rsidRDefault="0065190A">
            <w:pPr>
              <w:pStyle w:val="ConsPlusNormal"/>
              <w:jc w:val="center"/>
            </w:pPr>
            <w:r>
              <w:t>Распределено в аудиторию</w:t>
            </w:r>
          </w:p>
        </w:tc>
        <w:tc>
          <w:tcPr>
            <w:tcW w:w="1188" w:type="dxa"/>
            <w:gridSpan w:val="3"/>
          </w:tcPr>
          <w:p w:rsidR="0065190A" w:rsidRDefault="0065190A">
            <w:pPr>
              <w:pStyle w:val="ConsPlusNormal"/>
              <w:jc w:val="center"/>
            </w:pPr>
            <w:r>
              <w:t>Не явилось</w:t>
            </w:r>
          </w:p>
        </w:tc>
        <w:tc>
          <w:tcPr>
            <w:tcW w:w="1170" w:type="dxa"/>
            <w:gridSpan w:val="3"/>
          </w:tcPr>
          <w:p w:rsidR="0065190A" w:rsidRDefault="0065190A">
            <w:pPr>
              <w:pStyle w:val="ConsPlusNormal"/>
              <w:jc w:val="center"/>
            </w:pPr>
            <w:r>
              <w:t>Удалено в связи с нарушением порядка</w:t>
            </w:r>
          </w:p>
        </w:tc>
        <w:tc>
          <w:tcPr>
            <w:tcW w:w="1142" w:type="dxa"/>
            <w:gridSpan w:val="3"/>
          </w:tcPr>
          <w:p w:rsidR="0065190A" w:rsidRDefault="0065190A">
            <w:pPr>
              <w:pStyle w:val="ConsPlusNormal"/>
              <w:jc w:val="center"/>
            </w:pPr>
            <w:r>
              <w:t>Не закончили по уважительной причине</w:t>
            </w:r>
          </w:p>
        </w:tc>
        <w:tc>
          <w:tcPr>
            <w:tcW w:w="1767" w:type="dxa"/>
          </w:tcPr>
          <w:p w:rsidR="0065190A" w:rsidRDefault="0065190A">
            <w:pPr>
              <w:pStyle w:val="ConsPlusNormal"/>
              <w:jc w:val="center"/>
            </w:pPr>
          </w:p>
        </w:tc>
      </w:tr>
      <w:tr w:rsidR="0065190A">
        <w:tc>
          <w:tcPr>
            <w:tcW w:w="1584" w:type="dxa"/>
            <w:gridSpan w:val="4"/>
          </w:tcPr>
          <w:p w:rsidR="0065190A" w:rsidRDefault="0065190A">
            <w:pPr>
              <w:pStyle w:val="ConsPlusNormal"/>
              <w:jc w:val="center"/>
            </w:pPr>
            <w:r>
              <w:t>1</w:t>
            </w:r>
          </w:p>
        </w:tc>
        <w:tc>
          <w:tcPr>
            <w:tcW w:w="1172" w:type="dxa"/>
            <w:gridSpan w:val="3"/>
          </w:tcPr>
          <w:p w:rsidR="0065190A" w:rsidRDefault="0065190A">
            <w:pPr>
              <w:pStyle w:val="ConsPlusNormal"/>
              <w:jc w:val="center"/>
            </w:pPr>
            <w:r>
              <w:t>2</w:t>
            </w:r>
          </w:p>
        </w:tc>
        <w:tc>
          <w:tcPr>
            <w:tcW w:w="1231" w:type="dxa"/>
            <w:gridSpan w:val="3"/>
          </w:tcPr>
          <w:p w:rsidR="0065190A" w:rsidRDefault="0065190A">
            <w:pPr>
              <w:pStyle w:val="ConsPlusNormal"/>
              <w:jc w:val="center"/>
            </w:pPr>
            <w:r>
              <w:t>3</w:t>
            </w:r>
          </w:p>
        </w:tc>
        <w:tc>
          <w:tcPr>
            <w:tcW w:w="1164" w:type="dxa"/>
            <w:gridSpan w:val="3"/>
          </w:tcPr>
          <w:p w:rsidR="0065190A" w:rsidRDefault="0065190A">
            <w:pPr>
              <w:pStyle w:val="ConsPlusNormal"/>
              <w:jc w:val="center"/>
            </w:pPr>
            <w:r>
              <w:t>4</w:t>
            </w:r>
          </w:p>
        </w:tc>
        <w:tc>
          <w:tcPr>
            <w:tcW w:w="1164" w:type="dxa"/>
            <w:gridSpan w:val="3"/>
          </w:tcPr>
          <w:p w:rsidR="0065190A" w:rsidRDefault="0065190A">
            <w:pPr>
              <w:pStyle w:val="ConsPlusNormal"/>
              <w:jc w:val="center"/>
            </w:pPr>
            <w:r>
              <w:t>5</w:t>
            </w:r>
          </w:p>
        </w:tc>
        <w:tc>
          <w:tcPr>
            <w:tcW w:w="1188" w:type="dxa"/>
            <w:gridSpan w:val="3"/>
          </w:tcPr>
          <w:p w:rsidR="0065190A" w:rsidRDefault="0065190A">
            <w:pPr>
              <w:pStyle w:val="ConsPlusNormal"/>
              <w:jc w:val="center"/>
            </w:pPr>
            <w:r>
              <w:t>6</w:t>
            </w:r>
          </w:p>
        </w:tc>
        <w:tc>
          <w:tcPr>
            <w:tcW w:w="1170" w:type="dxa"/>
            <w:gridSpan w:val="3"/>
          </w:tcPr>
          <w:p w:rsidR="0065190A" w:rsidRDefault="0065190A">
            <w:pPr>
              <w:pStyle w:val="ConsPlusNormal"/>
              <w:jc w:val="center"/>
            </w:pPr>
            <w:r>
              <w:t>7</w:t>
            </w:r>
          </w:p>
        </w:tc>
        <w:tc>
          <w:tcPr>
            <w:tcW w:w="1142" w:type="dxa"/>
            <w:gridSpan w:val="3"/>
          </w:tcPr>
          <w:p w:rsidR="0065190A" w:rsidRDefault="0065190A">
            <w:pPr>
              <w:pStyle w:val="ConsPlusNormal"/>
              <w:jc w:val="center"/>
            </w:pPr>
            <w:r>
              <w:t>8</w:t>
            </w:r>
          </w:p>
        </w:tc>
        <w:tc>
          <w:tcPr>
            <w:tcW w:w="1767" w:type="dxa"/>
          </w:tcPr>
          <w:p w:rsidR="0065190A" w:rsidRDefault="0065190A">
            <w:pPr>
              <w:pStyle w:val="ConsPlusNormal"/>
              <w:jc w:val="center"/>
            </w:pPr>
            <w:r>
              <w:t>9</w:t>
            </w: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vAlign w:val="center"/>
          </w:tcPr>
          <w:p w:rsidR="0065190A" w:rsidRDefault="0065190A">
            <w:pPr>
              <w:pStyle w:val="ConsPlusNormal"/>
              <w:jc w:val="center"/>
            </w:pPr>
          </w:p>
        </w:tc>
      </w:tr>
      <w:tr w:rsidR="0065190A">
        <w:tblPrEx>
          <w:tblBorders>
            <w:left w:val="nil"/>
            <w:right w:val="nil"/>
          </w:tblBorders>
        </w:tblPrEx>
        <w:tc>
          <w:tcPr>
            <w:tcW w:w="1584" w:type="dxa"/>
            <w:gridSpan w:val="4"/>
            <w:tcBorders>
              <w:left w:val="nil"/>
              <w:bottom w:val="nil"/>
            </w:tcBorders>
            <w:vAlign w:val="center"/>
          </w:tcPr>
          <w:p w:rsidR="0065190A" w:rsidRDefault="0065190A">
            <w:pPr>
              <w:pStyle w:val="ConsPlusNormal"/>
              <w:jc w:val="right"/>
            </w:pPr>
            <w:r>
              <w:t>ИТОГО:</w:t>
            </w:r>
          </w:p>
        </w:tc>
        <w:tc>
          <w:tcPr>
            <w:tcW w:w="388" w:type="dxa"/>
            <w:vAlign w:val="center"/>
          </w:tcPr>
          <w:p w:rsidR="0065190A" w:rsidRDefault="0065190A">
            <w:pPr>
              <w:pStyle w:val="ConsPlusNormal"/>
            </w:pPr>
          </w:p>
        </w:tc>
        <w:tc>
          <w:tcPr>
            <w:tcW w:w="388" w:type="dxa"/>
            <w:vAlign w:val="center"/>
          </w:tcPr>
          <w:p w:rsidR="0065190A" w:rsidRDefault="0065190A">
            <w:pPr>
              <w:pStyle w:val="ConsPlusNormal"/>
            </w:pPr>
          </w:p>
        </w:tc>
        <w:tc>
          <w:tcPr>
            <w:tcW w:w="396" w:type="dxa"/>
            <w:vAlign w:val="center"/>
          </w:tcPr>
          <w:p w:rsidR="0065190A" w:rsidRDefault="0065190A">
            <w:pPr>
              <w:pStyle w:val="ConsPlusNormal"/>
            </w:pPr>
          </w:p>
        </w:tc>
        <w:tc>
          <w:tcPr>
            <w:tcW w:w="410" w:type="dxa"/>
            <w:vAlign w:val="center"/>
          </w:tcPr>
          <w:p w:rsidR="0065190A" w:rsidRDefault="0065190A">
            <w:pPr>
              <w:pStyle w:val="ConsPlusNormal"/>
            </w:pPr>
          </w:p>
        </w:tc>
        <w:tc>
          <w:tcPr>
            <w:tcW w:w="410" w:type="dxa"/>
            <w:vAlign w:val="center"/>
          </w:tcPr>
          <w:p w:rsidR="0065190A" w:rsidRDefault="0065190A">
            <w:pPr>
              <w:pStyle w:val="ConsPlusNormal"/>
            </w:pPr>
          </w:p>
        </w:tc>
        <w:tc>
          <w:tcPr>
            <w:tcW w:w="411" w:type="dxa"/>
            <w:vAlign w:val="center"/>
          </w:tcPr>
          <w:p w:rsidR="0065190A" w:rsidRDefault="0065190A">
            <w:pPr>
              <w:pStyle w:val="ConsPlusNormal"/>
            </w:pPr>
          </w:p>
        </w:tc>
        <w:tc>
          <w:tcPr>
            <w:tcW w:w="396"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84"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96" w:type="dxa"/>
            <w:vAlign w:val="center"/>
          </w:tcPr>
          <w:p w:rsidR="0065190A" w:rsidRDefault="0065190A">
            <w:pPr>
              <w:pStyle w:val="ConsPlusNormal"/>
            </w:pPr>
          </w:p>
        </w:tc>
        <w:tc>
          <w:tcPr>
            <w:tcW w:w="387" w:type="dxa"/>
            <w:vAlign w:val="center"/>
          </w:tcPr>
          <w:p w:rsidR="0065190A" w:rsidRDefault="0065190A">
            <w:pPr>
              <w:pStyle w:val="ConsPlusNormal"/>
            </w:pPr>
          </w:p>
        </w:tc>
        <w:tc>
          <w:tcPr>
            <w:tcW w:w="387" w:type="dxa"/>
            <w:vAlign w:val="center"/>
          </w:tcPr>
          <w:p w:rsidR="0065190A" w:rsidRDefault="0065190A">
            <w:pPr>
              <w:pStyle w:val="ConsPlusNormal"/>
            </w:pPr>
          </w:p>
        </w:tc>
        <w:tc>
          <w:tcPr>
            <w:tcW w:w="377" w:type="dxa"/>
            <w:vAlign w:val="center"/>
          </w:tcPr>
          <w:p w:rsidR="0065190A" w:rsidRDefault="0065190A">
            <w:pPr>
              <w:pStyle w:val="ConsPlusNormal"/>
            </w:pPr>
          </w:p>
        </w:tc>
        <w:tc>
          <w:tcPr>
            <w:tcW w:w="382" w:type="dxa"/>
            <w:vAlign w:val="center"/>
          </w:tcPr>
          <w:p w:rsidR="0065190A" w:rsidRDefault="0065190A">
            <w:pPr>
              <w:pStyle w:val="ConsPlusNormal"/>
            </w:pPr>
          </w:p>
        </w:tc>
        <w:tc>
          <w:tcPr>
            <w:tcW w:w="383" w:type="dxa"/>
            <w:vAlign w:val="center"/>
          </w:tcPr>
          <w:p w:rsidR="0065190A" w:rsidRDefault="0065190A">
            <w:pPr>
              <w:pStyle w:val="ConsPlusNormal"/>
            </w:pPr>
          </w:p>
        </w:tc>
        <w:tc>
          <w:tcPr>
            <w:tcW w:w="1767" w:type="dxa"/>
            <w:tcBorders>
              <w:bottom w:val="nil"/>
              <w:right w:val="nil"/>
            </w:tcBorders>
            <w:vAlign w:val="center"/>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Руководитель ППЭ</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____________ /└────────────┘/</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Член(ы) ГЭК</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____________ /└────────────┘/</w:t>
      </w:r>
    </w:p>
    <w:p w:rsidR="0065190A" w:rsidRDefault="0065190A">
      <w:pPr>
        <w:pStyle w:val="ConsPlusNonformat"/>
        <w:jc w:val="both"/>
      </w:pPr>
      <w:r>
        <w:t xml:space="preserve">  (подпись)       (ФИО)</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____________ /└────────────┘/</w:t>
      </w:r>
    </w:p>
    <w:p w:rsidR="0065190A" w:rsidRDefault="0065190A">
      <w:pPr>
        <w:pStyle w:val="ConsPlusNonformat"/>
        <w:jc w:val="both"/>
      </w:pPr>
      <w:r>
        <w:t xml:space="preserve">  (подпись)       (ФИО)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 xml:space="preserve">     (регион)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92" w:name="P9061"/>
      <w:bookmarkEnd w:id="92"/>
      <w:r>
        <w:t xml:space="preserve">       Акт приемки-передачи экзаменационных материалов в ППЭ    ППЭ-│14-01│</w:t>
      </w:r>
    </w:p>
    <w:p w:rsidR="0065190A" w:rsidRDefault="0065190A">
      <w:pPr>
        <w:pStyle w:val="ConsPlusNonformat"/>
        <w:jc w:val="both"/>
      </w:pPr>
      <w:r>
        <w:t xml:space="preserve">      -------------------------------------------------------       └─────┘</w:t>
      </w:r>
    </w:p>
    <w:p w:rsidR="0065190A" w:rsidRDefault="0065190A">
      <w:pPr>
        <w:pStyle w:val="ConsPlusNonformat"/>
        <w:jc w:val="both"/>
      </w:pPr>
      <w:r>
        <w:t xml:space="preserve">                       (наименование формы)                     (код формы)</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360"/>
        <w:gridCol w:w="752"/>
        <w:gridCol w:w="6382"/>
        <w:gridCol w:w="497"/>
        <w:gridCol w:w="497"/>
        <w:gridCol w:w="497"/>
      </w:tblGrid>
      <w:tr w:rsidR="0065190A">
        <w:tc>
          <w:tcPr>
            <w:tcW w:w="360" w:type="dxa"/>
            <w:tcBorders>
              <w:left w:val="single" w:sz="4" w:space="0" w:color="auto"/>
              <w:bottom w:val="nil"/>
            </w:tcBorders>
          </w:tcPr>
          <w:p w:rsidR="0065190A" w:rsidRDefault="0065190A">
            <w:pPr>
              <w:pStyle w:val="ConsPlusNormal"/>
              <w:jc w:val="center"/>
              <w:outlineLvl w:val="2"/>
            </w:pPr>
            <w:r>
              <w:t>1</w:t>
            </w:r>
          </w:p>
        </w:tc>
        <w:tc>
          <w:tcPr>
            <w:tcW w:w="7134" w:type="dxa"/>
            <w:gridSpan w:val="2"/>
            <w:tcBorders>
              <w:right w:val="single" w:sz="4" w:space="0" w:color="auto"/>
            </w:tcBorders>
          </w:tcPr>
          <w:p w:rsidR="0065190A" w:rsidRDefault="0065190A">
            <w:pPr>
              <w:pStyle w:val="ConsPlusNormal"/>
            </w:pPr>
            <w:r>
              <w:t>ПЕРЕДАЧА МАТЕРИАЛОВ В ППЭ (до проведения экзамена)</w:t>
            </w:r>
          </w:p>
        </w:tc>
        <w:tc>
          <w:tcPr>
            <w:tcW w:w="1491" w:type="dxa"/>
            <w:gridSpan w:val="3"/>
            <w:tcBorders>
              <w:left w:val="single" w:sz="4" w:space="0" w:color="auto"/>
              <w:right w:val="single" w:sz="4" w:space="0" w:color="auto"/>
            </w:tcBorders>
          </w:tcPr>
          <w:p w:rsidR="0065190A" w:rsidRDefault="0065190A">
            <w:pPr>
              <w:pStyle w:val="ConsPlusNormal"/>
              <w:jc w:val="center"/>
            </w:pPr>
            <w:r>
              <w:t>штук</w:t>
            </w:r>
          </w:p>
        </w:tc>
      </w:tr>
      <w:tr w:rsidR="0065190A">
        <w:tblPrEx>
          <w:tblBorders>
            <w:insideV w:val="single" w:sz="4" w:space="0" w:color="auto"/>
          </w:tblBorders>
        </w:tblPrEx>
        <w:tc>
          <w:tcPr>
            <w:tcW w:w="360" w:type="dxa"/>
            <w:vMerge w:val="restart"/>
            <w:tcBorders>
              <w:top w:val="nil"/>
            </w:tcBorders>
          </w:tcPr>
          <w:p w:rsidR="0065190A" w:rsidRDefault="0065190A">
            <w:pPr>
              <w:pStyle w:val="ConsPlusNormal"/>
            </w:pPr>
          </w:p>
        </w:tc>
        <w:tc>
          <w:tcPr>
            <w:tcW w:w="752" w:type="dxa"/>
          </w:tcPr>
          <w:p w:rsidR="0065190A" w:rsidRDefault="0065190A">
            <w:pPr>
              <w:pStyle w:val="ConsPlusNormal"/>
              <w:jc w:val="center"/>
            </w:pPr>
            <w:r>
              <w:t>1.1</w:t>
            </w:r>
          </w:p>
        </w:tc>
        <w:tc>
          <w:tcPr>
            <w:tcW w:w="6382" w:type="dxa"/>
          </w:tcPr>
          <w:p w:rsidR="0065190A" w:rsidRDefault="0065190A">
            <w:pPr>
              <w:pStyle w:val="ConsPlusNormal"/>
            </w:pPr>
            <w:r>
              <w:t>Доставочные спецпакеты по 5 ИК</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1.2</w:t>
            </w:r>
          </w:p>
        </w:tc>
        <w:tc>
          <w:tcPr>
            <w:tcW w:w="6382" w:type="dxa"/>
          </w:tcPr>
          <w:p w:rsidR="0065190A" w:rsidRDefault="0065190A">
            <w:pPr>
              <w:pStyle w:val="ConsPlusNormal"/>
            </w:pPr>
            <w:r>
              <w:t>Доставочные спецпакеты по 15 ИК</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1.3</w:t>
            </w:r>
          </w:p>
        </w:tc>
        <w:tc>
          <w:tcPr>
            <w:tcW w:w="6382" w:type="dxa"/>
          </w:tcPr>
          <w:p w:rsidR="0065190A" w:rsidRDefault="0065190A">
            <w:pPr>
              <w:pStyle w:val="ConsPlusNormal"/>
            </w:pPr>
            <w:r>
              <w:t>Индивидуальные комплекты (шрифт Брайля)</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1.4</w:t>
            </w:r>
          </w:p>
        </w:tc>
        <w:tc>
          <w:tcPr>
            <w:tcW w:w="6382" w:type="dxa"/>
          </w:tcPr>
          <w:p w:rsidR="0065190A" w:rsidRDefault="0065190A">
            <w:pPr>
              <w:pStyle w:val="ConsPlusNormal"/>
            </w:pPr>
            <w:r>
              <w:t>Дополнительные бланки ответов N 2</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1.5</w:t>
            </w:r>
          </w:p>
        </w:tc>
        <w:tc>
          <w:tcPr>
            <w:tcW w:w="6382" w:type="dxa"/>
          </w:tcPr>
          <w:p w:rsidR="0065190A" w:rsidRDefault="0065190A">
            <w:pPr>
              <w:pStyle w:val="ConsPlusNormal"/>
            </w:pPr>
            <w:r>
              <w:t>Комплекты возвратных доставочных пакетов</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1.6</w:t>
            </w:r>
          </w:p>
        </w:tc>
        <w:tc>
          <w:tcPr>
            <w:tcW w:w="6382" w:type="dxa"/>
          </w:tcPr>
          <w:p w:rsidR="0065190A" w:rsidRDefault="0065190A">
            <w:pPr>
              <w:pStyle w:val="ConsPlusNormal"/>
            </w:pPr>
            <w:r>
              <w:t>Возвратные доставочные пакеты для тетрадей с ответами (шрифт Брайля) и комплекта бланков</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1.7</w:t>
            </w:r>
          </w:p>
        </w:tc>
        <w:tc>
          <w:tcPr>
            <w:tcW w:w="6382" w:type="dxa"/>
          </w:tcPr>
          <w:p w:rsidR="0065190A" w:rsidRDefault="0065190A">
            <w:pPr>
              <w:pStyle w:val="ConsPlusNormal"/>
            </w:pPr>
            <w:r>
              <w:t>Дополнительные материалы: носитель информации</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left w:val="nil"/>
            <w:right w:val="nil"/>
            <w:insideV w:val="single" w:sz="4" w:space="0" w:color="auto"/>
          </w:tblBorders>
        </w:tblPrEx>
        <w:tc>
          <w:tcPr>
            <w:tcW w:w="8985" w:type="dxa"/>
            <w:gridSpan w:val="6"/>
            <w:tcBorders>
              <w:left w:val="nil"/>
              <w:right w:val="nil"/>
            </w:tcBorders>
          </w:tcPr>
          <w:p w:rsidR="0065190A" w:rsidRDefault="0065190A">
            <w:pPr>
              <w:pStyle w:val="ConsPlusNormal"/>
            </w:pPr>
          </w:p>
        </w:tc>
      </w:tr>
      <w:tr w:rsidR="0065190A">
        <w:tc>
          <w:tcPr>
            <w:tcW w:w="360" w:type="dxa"/>
            <w:tcBorders>
              <w:left w:val="single" w:sz="4" w:space="0" w:color="auto"/>
              <w:bottom w:val="nil"/>
            </w:tcBorders>
          </w:tcPr>
          <w:p w:rsidR="0065190A" w:rsidRDefault="0065190A">
            <w:pPr>
              <w:pStyle w:val="ConsPlusNormal"/>
              <w:jc w:val="center"/>
              <w:outlineLvl w:val="2"/>
            </w:pPr>
            <w:r>
              <w:t>2</w:t>
            </w:r>
          </w:p>
        </w:tc>
        <w:tc>
          <w:tcPr>
            <w:tcW w:w="7134" w:type="dxa"/>
            <w:gridSpan w:val="2"/>
            <w:tcBorders>
              <w:right w:val="single" w:sz="4" w:space="0" w:color="auto"/>
            </w:tcBorders>
          </w:tcPr>
          <w:p w:rsidR="0065190A" w:rsidRDefault="0065190A">
            <w:pPr>
              <w:pStyle w:val="ConsPlusNormal"/>
            </w:pPr>
            <w:r>
              <w:t>ВОЗВРАТ МАТЕРИАЛОВ ИЗ ППЭ (после проведения экзамена)</w:t>
            </w:r>
          </w:p>
        </w:tc>
        <w:tc>
          <w:tcPr>
            <w:tcW w:w="1491" w:type="dxa"/>
            <w:gridSpan w:val="3"/>
            <w:tcBorders>
              <w:left w:val="single" w:sz="4" w:space="0" w:color="auto"/>
              <w:right w:val="single" w:sz="4" w:space="0" w:color="auto"/>
            </w:tcBorders>
          </w:tcPr>
          <w:p w:rsidR="0065190A" w:rsidRDefault="0065190A">
            <w:pPr>
              <w:pStyle w:val="ConsPlusNormal"/>
              <w:jc w:val="center"/>
            </w:pPr>
            <w:r>
              <w:t>штук</w:t>
            </w:r>
          </w:p>
        </w:tc>
      </w:tr>
      <w:tr w:rsidR="0065190A">
        <w:tblPrEx>
          <w:tblBorders>
            <w:insideV w:val="single" w:sz="4" w:space="0" w:color="auto"/>
          </w:tblBorders>
        </w:tblPrEx>
        <w:tc>
          <w:tcPr>
            <w:tcW w:w="360" w:type="dxa"/>
            <w:vMerge w:val="restart"/>
            <w:tcBorders>
              <w:top w:val="nil"/>
            </w:tcBorders>
          </w:tcPr>
          <w:p w:rsidR="0065190A" w:rsidRDefault="0065190A">
            <w:pPr>
              <w:pStyle w:val="ConsPlusNormal"/>
            </w:pPr>
          </w:p>
        </w:tc>
        <w:tc>
          <w:tcPr>
            <w:tcW w:w="8625" w:type="dxa"/>
            <w:gridSpan w:val="5"/>
          </w:tcPr>
          <w:p w:rsidR="0065190A" w:rsidRDefault="0065190A">
            <w:pPr>
              <w:pStyle w:val="ConsPlusNormal"/>
              <w:outlineLvl w:val="3"/>
            </w:pPr>
            <w:r>
              <w:t>Возвратные пакеты с бланками</w:t>
            </w: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2.1</w:t>
            </w:r>
          </w:p>
        </w:tc>
        <w:tc>
          <w:tcPr>
            <w:tcW w:w="6382" w:type="dxa"/>
          </w:tcPr>
          <w:p w:rsidR="0065190A" w:rsidRDefault="0065190A">
            <w:pPr>
              <w:pStyle w:val="ConsPlusNormal"/>
            </w:pPr>
            <w:r>
              <w:t>Возвратные доставочные пакеты с бланками регистрации</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2.2</w:t>
            </w:r>
          </w:p>
        </w:tc>
        <w:tc>
          <w:tcPr>
            <w:tcW w:w="6382" w:type="dxa"/>
          </w:tcPr>
          <w:p w:rsidR="0065190A" w:rsidRDefault="0065190A">
            <w:pPr>
              <w:pStyle w:val="ConsPlusNormal"/>
            </w:pPr>
            <w:r>
              <w:t>Возвратные доставочные пакеты с бланками ответов N 1</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2.3</w:t>
            </w:r>
          </w:p>
        </w:tc>
        <w:tc>
          <w:tcPr>
            <w:tcW w:w="6382" w:type="dxa"/>
          </w:tcPr>
          <w:p w:rsidR="0065190A" w:rsidRDefault="0065190A">
            <w:pPr>
              <w:pStyle w:val="ConsPlusNormal"/>
            </w:pPr>
            <w:r>
              <w:t>Возвратные доставочные пакеты с бланками ответов N 2</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2.4.</w:t>
            </w:r>
          </w:p>
        </w:tc>
        <w:tc>
          <w:tcPr>
            <w:tcW w:w="6382" w:type="dxa"/>
          </w:tcPr>
          <w:p w:rsidR="0065190A" w:rsidRDefault="0065190A">
            <w:pPr>
              <w:pStyle w:val="ConsPlusNormal"/>
            </w:pPr>
            <w:r>
              <w:t>Возвратные доставочные пакеты всех типов бланков</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2.5</w:t>
            </w:r>
          </w:p>
        </w:tc>
        <w:tc>
          <w:tcPr>
            <w:tcW w:w="6382" w:type="dxa"/>
          </w:tcPr>
          <w:p w:rsidR="0065190A" w:rsidRDefault="0065190A">
            <w:pPr>
              <w:pStyle w:val="ConsPlusNormal"/>
            </w:pPr>
            <w:r>
              <w:t>Возвратные доставочные пакеты с тетрадями с ответами (шрифт Брайля) и комплектами бланков</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8625" w:type="dxa"/>
            <w:gridSpan w:val="5"/>
          </w:tcPr>
          <w:p w:rsidR="0065190A" w:rsidRDefault="0065190A">
            <w:pPr>
              <w:pStyle w:val="ConsPlusNormal"/>
              <w:outlineLvl w:val="3"/>
            </w:pPr>
            <w:r>
              <w:t>Использованные материалы</w:t>
            </w: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2.6</w:t>
            </w:r>
          </w:p>
        </w:tc>
        <w:tc>
          <w:tcPr>
            <w:tcW w:w="6382" w:type="dxa"/>
          </w:tcPr>
          <w:p w:rsidR="0065190A" w:rsidRDefault="0065190A">
            <w:pPr>
              <w:pStyle w:val="ConsPlusNormal"/>
            </w:pPr>
            <w:r>
              <w:t>Использованные КИМ</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2.7</w:t>
            </w:r>
          </w:p>
        </w:tc>
        <w:tc>
          <w:tcPr>
            <w:tcW w:w="6382" w:type="dxa"/>
          </w:tcPr>
          <w:p w:rsidR="0065190A" w:rsidRDefault="0065190A">
            <w:pPr>
              <w:pStyle w:val="ConsPlusNormal"/>
            </w:pPr>
            <w:r>
              <w:t>Использованные КИМ (шрифт Брайля)</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2.8</w:t>
            </w:r>
          </w:p>
        </w:tc>
        <w:tc>
          <w:tcPr>
            <w:tcW w:w="6382" w:type="dxa"/>
          </w:tcPr>
          <w:p w:rsidR="0065190A" w:rsidRDefault="0065190A">
            <w:pPr>
              <w:pStyle w:val="ConsPlusNormal"/>
            </w:pPr>
            <w:r>
              <w:t>Использованные черновики</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2.9</w:t>
            </w:r>
          </w:p>
        </w:tc>
        <w:tc>
          <w:tcPr>
            <w:tcW w:w="6382" w:type="dxa"/>
          </w:tcPr>
          <w:p w:rsidR="0065190A" w:rsidRDefault="0065190A">
            <w:pPr>
              <w:pStyle w:val="ConsPlusNormal"/>
            </w:pPr>
            <w:r>
              <w:t>Замененные индивидуальные комплекты (брак, испорченные и т.п.)</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2.10</w:t>
            </w:r>
          </w:p>
        </w:tc>
        <w:tc>
          <w:tcPr>
            <w:tcW w:w="6382" w:type="dxa"/>
          </w:tcPr>
          <w:p w:rsidR="0065190A" w:rsidRDefault="0065190A">
            <w:pPr>
              <w:pStyle w:val="ConsPlusNormal"/>
            </w:pPr>
            <w:r>
              <w:t>CD-диск с электронными КИМ</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8625" w:type="dxa"/>
            <w:gridSpan w:val="5"/>
          </w:tcPr>
          <w:p w:rsidR="0065190A" w:rsidRDefault="0065190A">
            <w:pPr>
              <w:pStyle w:val="ConsPlusNormal"/>
              <w:outlineLvl w:val="3"/>
            </w:pPr>
            <w:r>
              <w:t>Неиспользованные материалы</w:t>
            </w: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2.11</w:t>
            </w:r>
          </w:p>
        </w:tc>
        <w:tc>
          <w:tcPr>
            <w:tcW w:w="6382" w:type="dxa"/>
          </w:tcPr>
          <w:p w:rsidR="0065190A" w:rsidRDefault="0065190A">
            <w:pPr>
              <w:pStyle w:val="ConsPlusNormal"/>
            </w:pPr>
            <w:r>
              <w:t>Неиспользованные доставочные спецпакеты по 15 ИК</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2.12</w:t>
            </w:r>
          </w:p>
        </w:tc>
        <w:tc>
          <w:tcPr>
            <w:tcW w:w="6382" w:type="dxa"/>
          </w:tcPr>
          <w:p w:rsidR="0065190A" w:rsidRDefault="0065190A">
            <w:pPr>
              <w:pStyle w:val="ConsPlusNormal"/>
            </w:pPr>
            <w:r>
              <w:t>Неиспользованные доставочные спецпакеты по 5 ИК</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2.13</w:t>
            </w:r>
          </w:p>
        </w:tc>
        <w:tc>
          <w:tcPr>
            <w:tcW w:w="6382" w:type="dxa"/>
          </w:tcPr>
          <w:p w:rsidR="0065190A" w:rsidRDefault="0065190A">
            <w:pPr>
              <w:pStyle w:val="ConsPlusNormal"/>
            </w:pPr>
            <w:r>
              <w:t>Неиспользованные дополнительные бланки ответов N 2</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2.14</w:t>
            </w:r>
          </w:p>
        </w:tc>
        <w:tc>
          <w:tcPr>
            <w:tcW w:w="6382" w:type="dxa"/>
          </w:tcPr>
          <w:p w:rsidR="0065190A" w:rsidRDefault="0065190A">
            <w:pPr>
              <w:pStyle w:val="ConsPlusNormal"/>
            </w:pPr>
            <w:r>
              <w:t>Неиспользованные индивидуальные комплекты</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2.15</w:t>
            </w:r>
          </w:p>
        </w:tc>
        <w:tc>
          <w:tcPr>
            <w:tcW w:w="6382" w:type="dxa"/>
          </w:tcPr>
          <w:p w:rsidR="0065190A" w:rsidRDefault="0065190A">
            <w:pPr>
              <w:pStyle w:val="ConsPlusNormal"/>
            </w:pPr>
            <w:r>
              <w:t>Неиспользованные индивидуальные комплекты (шрифт Брайля)</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2.16</w:t>
            </w:r>
          </w:p>
        </w:tc>
        <w:tc>
          <w:tcPr>
            <w:tcW w:w="6382" w:type="dxa"/>
          </w:tcPr>
          <w:p w:rsidR="0065190A" w:rsidRDefault="0065190A">
            <w:pPr>
              <w:pStyle w:val="ConsPlusNormal"/>
            </w:pPr>
            <w:r>
              <w:t>Неиспользованные комплекты возвратных доставочных пакетов</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8625" w:type="dxa"/>
            <w:gridSpan w:val="5"/>
          </w:tcPr>
          <w:p w:rsidR="0065190A" w:rsidRDefault="0065190A">
            <w:pPr>
              <w:pStyle w:val="ConsPlusNormal"/>
              <w:outlineLvl w:val="3"/>
            </w:pPr>
            <w:r>
              <w:t>Протоколы, акты, ведомости и др. материалы ППЭ</w:t>
            </w: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2.17</w:t>
            </w:r>
          </w:p>
        </w:tc>
        <w:tc>
          <w:tcPr>
            <w:tcW w:w="6382" w:type="dxa"/>
          </w:tcPr>
          <w:p w:rsidR="0065190A" w:rsidRDefault="0065190A">
            <w:pPr>
              <w:pStyle w:val="ConsPlusNormal"/>
            </w:pPr>
            <w:r>
              <w:t xml:space="preserve">Апелляции </w:t>
            </w:r>
            <w:hyperlink w:anchor="P6270" w:history="1">
              <w:r>
                <w:rPr>
                  <w:color w:val="0000FF"/>
                </w:rPr>
                <w:t>(Форма ППЭ-02)</w:t>
              </w:r>
            </w:hyperlink>
            <w:r>
              <w:t xml:space="preserve"> и протоколы к ним </w:t>
            </w:r>
            <w:hyperlink w:anchor="P6353" w:history="1">
              <w:r>
                <w:rPr>
                  <w:color w:val="0000FF"/>
                </w:rPr>
                <w:t>(Форма ППЭ-03)</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2.18</w:t>
            </w:r>
          </w:p>
        </w:tc>
        <w:tc>
          <w:tcPr>
            <w:tcW w:w="6382" w:type="dxa"/>
          </w:tcPr>
          <w:p w:rsidR="0065190A" w:rsidRDefault="0065190A">
            <w:pPr>
              <w:pStyle w:val="ConsPlusNormal"/>
            </w:pPr>
            <w:r>
              <w:t xml:space="preserve">Протокол проведения ЕГЭ в аудитории </w:t>
            </w:r>
            <w:hyperlink w:anchor="P6466" w:history="1">
              <w:r>
                <w:rPr>
                  <w:color w:val="0000FF"/>
                </w:rPr>
                <w:t>(форма ППЭ-05-02)</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2.19</w:t>
            </w:r>
          </w:p>
        </w:tc>
        <w:tc>
          <w:tcPr>
            <w:tcW w:w="6382" w:type="dxa"/>
          </w:tcPr>
          <w:p w:rsidR="0065190A" w:rsidRDefault="0065190A">
            <w:pPr>
              <w:pStyle w:val="ConsPlusNormal"/>
            </w:pPr>
            <w:r>
              <w:t xml:space="preserve">Список работников ППЭ </w:t>
            </w:r>
            <w:hyperlink w:anchor="P7356" w:history="1">
              <w:r>
                <w:rPr>
                  <w:color w:val="0000FF"/>
                </w:rPr>
                <w:t>(форма ППЭ-07)</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2.20</w:t>
            </w:r>
          </w:p>
        </w:tc>
        <w:tc>
          <w:tcPr>
            <w:tcW w:w="6382" w:type="dxa"/>
          </w:tcPr>
          <w:p w:rsidR="0065190A" w:rsidRDefault="0065190A">
            <w:pPr>
              <w:pStyle w:val="ConsPlusNormal"/>
            </w:pPr>
            <w:r>
              <w:t xml:space="preserve">Ведомость коррекции перс. данных участников ГИА в аудитории </w:t>
            </w:r>
            <w:hyperlink w:anchor="P7662" w:history="1">
              <w:r>
                <w:rPr>
                  <w:color w:val="0000FF"/>
                </w:rPr>
                <w:t>(форма ППЭ-12-02)</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2.21</w:t>
            </w:r>
          </w:p>
        </w:tc>
        <w:tc>
          <w:tcPr>
            <w:tcW w:w="6382" w:type="dxa"/>
          </w:tcPr>
          <w:p w:rsidR="0065190A" w:rsidRDefault="0065190A">
            <w:pPr>
              <w:pStyle w:val="ConsPlusNormal"/>
            </w:pPr>
            <w:r>
              <w:t xml:space="preserve">Протокол проведения ЕГЭ в ППЭ </w:t>
            </w:r>
            <w:hyperlink w:anchor="P7891" w:history="1">
              <w:r>
                <w:rPr>
                  <w:color w:val="0000FF"/>
                </w:rPr>
                <w:t>(форма ППЭ-13-01)</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2.22</w:t>
            </w:r>
          </w:p>
        </w:tc>
        <w:tc>
          <w:tcPr>
            <w:tcW w:w="6382" w:type="dxa"/>
          </w:tcPr>
          <w:p w:rsidR="0065190A" w:rsidRDefault="0065190A">
            <w:pPr>
              <w:pStyle w:val="ConsPlusNormal"/>
            </w:pPr>
            <w:r>
              <w:t xml:space="preserve">Сводная ведомость учета участников и использования ЭМ в ППЭ </w:t>
            </w:r>
            <w:hyperlink w:anchor="P8077" w:history="1">
              <w:r>
                <w:rPr>
                  <w:color w:val="0000FF"/>
                </w:rPr>
                <w:t>(форма ППЭ-13-02-МАШ)</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2.23</w:t>
            </w:r>
          </w:p>
        </w:tc>
        <w:tc>
          <w:tcPr>
            <w:tcW w:w="6382" w:type="dxa"/>
          </w:tcPr>
          <w:p w:rsidR="0065190A" w:rsidRDefault="0065190A">
            <w:pPr>
              <w:pStyle w:val="ConsPlusNormal"/>
            </w:pPr>
            <w:r>
              <w:t xml:space="preserve">Ведомость выдачи и возврата ЭМ по аудиториям ППЭ </w:t>
            </w:r>
            <w:hyperlink w:anchor="P9448" w:history="1">
              <w:r>
                <w:rPr>
                  <w:color w:val="0000FF"/>
                </w:rPr>
                <w:t>(форма ППЭ-14-02)</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2.24</w:t>
            </w:r>
          </w:p>
        </w:tc>
        <w:tc>
          <w:tcPr>
            <w:tcW w:w="6382" w:type="dxa"/>
          </w:tcPr>
          <w:p w:rsidR="0065190A" w:rsidRDefault="0065190A">
            <w:pPr>
              <w:pStyle w:val="ConsPlusNormal"/>
            </w:pPr>
            <w:r>
              <w:t xml:space="preserve">Акт общественного наблюдения за проведением ГИА в ППЭ </w:t>
            </w:r>
            <w:hyperlink w:anchor="P10618" w:history="1">
              <w:r>
                <w:rPr>
                  <w:color w:val="0000FF"/>
                </w:rPr>
                <w:t>(форма ППЭ-18-МАШ)</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2.25</w:t>
            </w:r>
          </w:p>
        </w:tc>
        <w:tc>
          <w:tcPr>
            <w:tcW w:w="6382" w:type="dxa"/>
          </w:tcPr>
          <w:p w:rsidR="0065190A" w:rsidRDefault="0065190A">
            <w:pPr>
              <w:pStyle w:val="ConsPlusNormal"/>
            </w:pPr>
            <w:r>
              <w:t xml:space="preserve">Протокол печати КИМ в аудитории </w:t>
            </w:r>
            <w:hyperlink w:anchor="P11126" w:history="1">
              <w:r>
                <w:rPr>
                  <w:color w:val="0000FF"/>
                </w:rPr>
                <w:t>(форма ППЭ-23)</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2.26</w:t>
            </w:r>
          </w:p>
        </w:tc>
        <w:tc>
          <w:tcPr>
            <w:tcW w:w="6382" w:type="dxa"/>
          </w:tcPr>
          <w:p w:rsidR="0065190A" w:rsidRDefault="0065190A">
            <w:pPr>
              <w:pStyle w:val="ConsPlusNormal"/>
            </w:pPr>
            <w:r>
              <w:t>Носитель информации с файлами результатов автоматизированной рассадки</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52" w:type="dxa"/>
          </w:tcPr>
          <w:p w:rsidR="0065190A" w:rsidRDefault="0065190A">
            <w:pPr>
              <w:pStyle w:val="ConsPlusNormal"/>
              <w:jc w:val="center"/>
            </w:pPr>
            <w:r>
              <w:t>2.27</w:t>
            </w:r>
          </w:p>
        </w:tc>
        <w:tc>
          <w:tcPr>
            <w:tcW w:w="6382" w:type="dxa"/>
          </w:tcPr>
          <w:p w:rsidR="0065190A" w:rsidRDefault="0065190A">
            <w:pPr>
              <w:pStyle w:val="ConsPlusNormal"/>
            </w:pPr>
            <w:r>
              <w:t>Прочие документы и акты ППЭ</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w:t>
      </w:r>
    </w:p>
    <w:p w:rsidR="0065190A" w:rsidRDefault="0065190A">
      <w:pPr>
        <w:pStyle w:val="ConsPlusNonformat"/>
        <w:jc w:val="both"/>
      </w:pPr>
      <w:r>
        <w:t xml:space="preserve"> 1 ПЕРЕДАЧА МАТЕРИАЛОВ В ППЭ (до проведения экзамена)</w:t>
      </w:r>
    </w:p>
    <w:p w:rsidR="0065190A" w:rsidRDefault="0065190A">
      <w:pPr>
        <w:pStyle w:val="ConsPlusNonformat"/>
        <w:jc w:val="both"/>
      </w:pPr>
    </w:p>
    <w:p w:rsidR="0065190A" w:rsidRDefault="0065190A">
      <w:pPr>
        <w:pStyle w:val="ConsPlusNonformat"/>
        <w:jc w:val="both"/>
      </w:pPr>
      <w:r>
        <w:t>Материалы СДАЛ: Член(ы) ГЭК           Материалы ПРИНЯЛ: Руководитель ППЭ</w:t>
      </w:r>
    </w:p>
    <w:p w:rsidR="0065190A" w:rsidRDefault="0065190A">
      <w:pPr>
        <w:pStyle w:val="ConsPlusNonformat"/>
        <w:jc w:val="both"/>
      </w:pPr>
      <w:r>
        <w:t xml:space="preserve">                 ┌─────────────┐                        ┌────────────────┐</w:t>
      </w:r>
    </w:p>
    <w:p w:rsidR="0065190A" w:rsidRDefault="0065190A">
      <w:pPr>
        <w:pStyle w:val="ConsPlusNonformat"/>
        <w:jc w:val="both"/>
      </w:pPr>
      <w:r>
        <w:t xml:space="preserve">                 │             │                        │                │</w:t>
      </w:r>
    </w:p>
    <w:p w:rsidR="0065190A" w:rsidRDefault="0065190A">
      <w:pPr>
        <w:pStyle w:val="ConsPlusNonformat"/>
        <w:jc w:val="both"/>
      </w:pPr>
      <w:r>
        <w:t>________________/└─────────────┘/     _________________/└────────────────┘/</w:t>
      </w:r>
    </w:p>
    <w:p w:rsidR="0065190A" w:rsidRDefault="0065190A">
      <w:pPr>
        <w:pStyle w:val="ConsPlusNonformat"/>
        <w:jc w:val="both"/>
      </w:pPr>
      <w:r>
        <w:t xml:space="preserve">   (подпись)          (ФИО)               (подпись)           (ФИО)</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________________/└─────────────┘/</w:t>
      </w:r>
    </w:p>
    <w:p w:rsidR="0065190A" w:rsidRDefault="0065190A">
      <w:pPr>
        <w:pStyle w:val="ConsPlusNonformat"/>
        <w:jc w:val="both"/>
      </w:pPr>
      <w:r>
        <w:lastRenderedPageBreak/>
        <w:t xml:space="preserve">   (подпись)          (ФИО)</w:t>
      </w:r>
    </w:p>
    <w:p w:rsidR="0065190A" w:rsidRDefault="0065190A">
      <w:pPr>
        <w:pStyle w:val="ConsPlusNonformat"/>
        <w:jc w:val="both"/>
      </w:pPr>
    </w:p>
    <w:p w:rsidR="0065190A" w:rsidRDefault="0065190A">
      <w:pPr>
        <w:pStyle w:val="ConsPlusNonformat"/>
        <w:jc w:val="both"/>
      </w:pPr>
      <w:r>
        <w:t xml:space="preserve">    "__" ______________ 20__ г.           "__" ______________ 20__ г.</w:t>
      </w:r>
    </w:p>
    <w:p w:rsidR="0065190A" w:rsidRDefault="0065190A">
      <w:pPr>
        <w:pStyle w:val="ConsPlusNonformat"/>
        <w:jc w:val="both"/>
      </w:pPr>
    </w:p>
    <w:p w:rsidR="0065190A" w:rsidRDefault="0065190A">
      <w:pPr>
        <w:pStyle w:val="ConsPlusNonformat"/>
        <w:jc w:val="both"/>
      </w:pPr>
      <w:r>
        <w:t>===========================================================================</w:t>
      </w:r>
    </w:p>
    <w:p w:rsidR="0065190A" w:rsidRDefault="0065190A">
      <w:pPr>
        <w:pStyle w:val="ConsPlusNonformat"/>
        <w:jc w:val="both"/>
      </w:pPr>
      <w:r>
        <w:t xml:space="preserve"> 2 ВОЗВРАТ МАТЕРИАЛОВ ИЗ ППЭ (после проведения экзамена)</w:t>
      </w:r>
    </w:p>
    <w:p w:rsidR="0065190A" w:rsidRDefault="0065190A">
      <w:pPr>
        <w:pStyle w:val="ConsPlusNonformat"/>
        <w:jc w:val="both"/>
      </w:pPr>
    </w:p>
    <w:p w:rsidR="0065190A" w:rsidRDefault="0065190A">
      <w:pPr>
        <w:pStyle w:val="ConsPlusNonformat"/>
        <w:jc w:val="both"/>
      </w:pPr>
      <w:r>
        <w:t>Материалы СДАЛ: Руководитель ППЭ      Материалы ПРИНЯЛ: Член(ы) ГЭК</w:t>
      </w:r>
    </w:p>
    <w:p w:rsidR="0065190A" w:rsidRDefault="0065190A">
      <w:pPr>
        <w:pStyle w:val="ConsPlusNonformat"/>
        <w:jc w:val="both"/>
      </w:pPr>
      <w:r>
        <w:t xml:space="preserve">                 ┌─────────────┐                        ┌────────────────┐</w:t>
      </w:r>
    </w:p>
    <w:p w:rsidR="0065190A" w:rsidRDefault="0065190A">
      <w:pPr>
        <w:pStyle w:val="ConsPlusNonformat"/>
        <w:jc w:val="both"/>
      </w:pPr>
      <w:r>
        <w:t xml:space="preserve">                 │             │                        │                │</w:t>
      </w:r>
    </w:p>
    <w:p w:rsidR="0065190A" w:rsidRDefault="0065190A">
      <w:pPr>
        <w:pStyle w:val="ConsPlusNonformat"/>
        <w:jc w:val="both"/>
      </w:pPr>
      <w:r>
        <w:t>________________/└─────────────┘/     _________________/└────────────────┘/</w:t>
      </w:r>
    </w:p>
    <w:p w:rsidR="0065190A" w:rsidRDefault="0065190A">
      <w:pPr>
        <w:pStyle w:val="ConsPlusNonformat"/>
        <w:jc w:val="both"/>
      </w:pPr>
      <w:r>
        <w:t xml:space="preserve">   (подпись)          (ФИО)               (подпись)           (ФИО)</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 xml:space="preserve">                                      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"__" ______________ 20__ г.           "__" ______________ 20__ г.</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 xml:space="preserve">     (регион)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bookmarkStart w:id="93" w:name="P9289"/>
      <w:bookmarkEnd w:id="93"/>
      <w:r>
        <w:t xml:space="preserve">       Акт приемки-передачи экзаменационных материалов в ППЭ      ┌───────┐</w:t>
      </w:r>
    </w:p>
    <w:p w:rsidR="0065190A" w:rsidRDefault="0065190A">
      <w:pPr>
        <w:pStyle w:val="ConsPlusNonformat"/>
        <w:jc w:val="both"/>
      </w:pPr>
      <w:r>
        <w:t xml:space="preserve">               по иностранным языкам в устной форме           ППЭ-│14-01-У│</w:t>
      </w:r>
    </w:p>
    <w:p w:rsidR="0065190A" w:rsidRDefault="0065190A">
      <w:pPr>
        <w:pStyle w:val="ConsPlusNonformat"/>
        <w:jc w:val="both"/>
      </w:pPr>
      <w:r>
        <w:t>------------------------------------------------------------      └───────┘</w:t>
      </w:r>
    </w:p>
    <w:p w:rsidR="0065190A" w:rsidRDefault="0065190A">
      <w:pPr>
        <w:pStyle w:val="ConsPlusNonformat"/>
        <w:jc w:val="both"/>
      </w:pPr>
      <w:r>
        <w:t xml:space="preserve">                     (наименование формы)                       (код формы)</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360"/>
        <w:gridCol w:w="739"/>
        <w:gridCol w:w="6382"/>
        <w:gridCol w:w="497"/>
        <w:gridCol w:w="497"/>
        <w:gridCol w:w="497"/>
      </w:tblGrid>
      <w:tr w:rsidR="0065190A">
        <w:tc>
          <w:tcPr>
            <w:tcW w:w="360" w:type="dxa"/>
            <w:tcBorders>
              <w:left w:val="single" w:sz="4" w:space="0" w:color="auto"/>
              <w:bottom w:val="nil"/>
            </w:tcBorders>
          </w:tcPr>
          <w:p w:rsidR="0065190A" w:rsidRDefault="0065190A">
            <w:pPr>
              <w:pStyle w:val="ConsPlusNormal"/>
              <w:jc w:val="center"/>
              <w:outlineLvl w:val="2"/>
            </w:pPr>
            <w:r>
              <w:t>1</w:t>
            </w:r>
          </w:p>
        </w:tc>
        <w:tc>
          <w:tcPr>
            <w:tcW w:w="7121" w:type="dxa"/>
            <w:gridSpan w:val="2"/>
            <w:tcBorders>
              <w:right w:val="single" w:sz="4" w:space="0" w:color="auto"/>
            </w:tcBorders>
          </w:tcPr>
          <w:p w:rsidR="0065190A" w:rsidRDefault="0065190A">
            <w:pPr>
              <w:pStyle w:val="ConsPlusNormal"/>
            </w:pPr>
            <w:r>
              <w:t>ПЕРЕДАЧА МАТЕРИАЛОВ В ППЭ (до проведения экзамена)</w:t>
            </w:r>
          </w:p>
        </w:tc>
        <w:tc>
          <w:tcPr>
            <w:tcW w:w="1491" w:type="dxa"/>
            <w:gridSpan w:val="3"/>
            <w:tcBorders>
              <w:left w:val="single" w:sz="4" w:space="0" w:color="auto"/>
              <w:right w:val="single" w:sz="4" w:space="0" w:color="auto"/>
            </w:tcBorders>
          </w:tcPr>
          <w:p w:rsidR="0065190A" w:rsidRDefault="0065190A">
            <w:pPr>
              <w:pStyle w:val="ConsPlusNormal"/>
              <w:jc w:val="center"/>
            </w:pPr>
            <w:r>
              <w:t>штук</w:t>
            </w:r>
          </w:p>
        </w:tc>
      </w:tr>
      <w:tr w:rsidR="0065190A">
        <w:tblPrEx>
          <w:tblBorders>
            <w:insideV w:val="single" w:sz="4" w:space="0" w:color="auto"/>
          </w:tblBorders>
        </w:tblPrEx>
        <w:tc>
          <w:tcPr>
            <w:tcW w:w="360" w:type="dxa"/>
            <w:vMerge w:val="restart"/>
            <w:tcBorders>
              <w:top w:val="nil"/>
            </w:tcBorders>
          </w:tcPr>
          <w:p w:rsidR="0065190A" w:rsidRDefault="0065190A">
            <w:pPr>
              <w:pStyle w:val="ConsPlusNormal"/>
            </w:pPr>
          </w:p>
        </w:tc>
        <w:tc>
          <w:tcPr>
            <w:tcW w:w="739" w:type="dxa"/>
          </w:tcPr>
          <w:p w:rsidR="0065190A" w:rsidRDefault="0065190A">
            <w:pPr>
              <w:pStyle w:val="ConsPlusNormal"/>
              <w:jc w:val="center"/>
            </w:pPr>
            <w:r>
              <w:t>1.1</w:t>
            </w:r>
          </w:p>
        </w:tc>
        <w:tc>
          <w:tcPr>
            <w:tcW w:w="6382" w:type="dxa"/>
          </w:tcPr>
          <w:p w:rsidR="0065190A" w:rsidRDefault="0065190A">
            <w:pPr>
              <w:pStyle w:val="ConsPlusNormal"/>
            </w:pPr>
            <w:r>
              <w:t>Доставочные спецпакеты по 5 ИК</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1.2</w:t>
            </w:r>
          </w:p>
        </w:tc>
        <w:tc>
          <w:tcPr>
            <w:tcW w:w="6382" w:type="dxa"/>
          </w:tcPr>
          <w:p w:rsidR="0065190A" w:rsidRDefault="0065190A">
            <w:pPr>
              <w:pStyle w:val="ConsPlusNormal"/>
            </w:pPr>
            <w:r>
              <w:t>Комплекты возвратных доставочных пакетов</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1.3</w:t>
            </w:r>
          </w:p>
        </w:tc>
        <w:tc>
          <w:tcPr>
            <w:tcW w:w="6382" w:type="dxa"/>
          </w:tcPr>
          <w:p w:rsidR="0065190A" w:rsidRDefault="0065190A">
            <w:pPr>
              <w:pStyle w:val="ConsPlusNormal"/>
            </w:pPr>
            <w:r>
              <w:t>Дополнительные материалы: носитель информации (флеш-накопитель)</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left w:val="nil"/>
            <w:right w:val="nil"/>
            <w:insideV w:val="single" w:sz="4" w:space="0" w:color="auto"/>
          </w:tblBorders>
        </w:tblPrEx>
        <w:tc>
          <w:tcPr>
            <w:tcW w:w="8972" w:type="dxa"/>
            <w:gridSpan w:val="6"/>
            <w:tcBorders>
              <w:left w:val="nil"/>
              <w:right w:val="nil"/>
            </w:tcBorders>
          </w:tcPr>
          <w:p w:rsidR="0065190A" w:rsidRDefault="0065190A">
            <w:pPr>
              <w:pStyle w:val="ConsPlusNormal"/>
            </w:pPr>
          </w:p>
        </w:tc>
      </w:tr>
      <w:tr w:rsidR="0065190A">
        <w:tc>
          <w:tcPr>
            <w:tcW w:w="360" w:type="dxa"/>
            <w:tcBorders>
              <w:left w:val="single" w:sz="4" w:space="0" w:color="auto"/>
              <w:bottom w:val="nil"/>
            </w:tcBorders>
          </w:tcPr>
          <w:p w:rsidR="0065190A" w:rsidRDefault="0065190A">
            <w:pPr>
              <w:pStyle w:val="ConsPlusNormal"/>
              <w:jc w:val="center"/>
              <w:outlineLvl w:val="2"/>
            </w:pPr>
            <w:r>
              <w:t>2</w:t>
            </w:r>
          </w:p>
        </w:tc>
        <w:tc>
          <w:tcPr>
            <w:tcW w:w="7121" w:type="dxa"/>
            <w:gridSpan w:val="2"/>
            <w:tcBorders>
              <w:right w:val="single" w:sz="4" w:space="0" w:color="auto"/>
            </w:tcBorders>
          </w:tcPr>
          <w:p w:rsidR="0065190A" w:rsidRDefault="0065190A">
            <w:pPr>
              <w:pStyle w:val="ConsPlusNormal"/>
            </w:pPr>
            <w:r>
              <w:t>ВОЗВРАТ МАТЕРИАЛОВ ИЗ ППЭ (после проведения экзамена)</w:t>
            </w:r>
          </w:p>
        </w:tc>
        <w:tc>
          <w:tcPr>
            <w:tcW w:w="1491" w:type="dxa"/>
            <w:gridSpan w:val="3"/>
            <w:tcBorders>
              <w:left w:val="single" w:sz="4" w:space="0" w:color="auto"/>
              <w:right w:val="single" w:sz="4" w:space="0" w:color="auto"/>
            </w:tcBorders>
          </w:tcPr>
          <w:p w:rsidR="0065190A" w:rsidRDefault="0065190A">
            <w:pPr>
              <w:pStyle w:val="ConsPlusNormal"/>
              <w:jc w:val="center"/>
            </w:pPr>
            <w:r>
              <w:t>штук</w:t>
            </w:r>
          </w:p>
        </w:tc>
      </w:tr>
      <w:tr w:rsidR="0065190A">
        <w:tblPrEx>
          <w:tblBorders>
            <w:insideV w:val="single" w:sz="4" w:space="0" w:color="auto"/>
          </w:tblBorders>
        </w:tblPrEx>
        <w:tc>
          <w:tcPr>
            <w:tcW w:w="360" w:type="dxa"/>
            <w:vMerge w:val="restart"/>
            <w:tcBorders>
              <w:top w:val="nil"/>
            </w:tcBorders>
          </w:tcPr>
          <w:p w:rsidR="0065190A" w:rsidRDefault="0065190A">
            <w:pPr>
              <w:pStyle w:val="ConsPlusNormal"/>
            </w:pPr>
          </w:p>
        </w:tc>
        <w:tc>
          <w:tcPr>
            <w:tcW w:w="8612" w:type="dxa"/>
            <w:gridSpan w:val="5"/>
          </w:tcPr>
          <w:p w:rsidR="0065190A" w:rsidRDefault="0065190A">
            <w:pPr>
              <w:pStyle w:val="ConsPlusNormal"/>
              <w:outlineLvl w:val="3"/>
            </w:pPr>
            <w:r>
              <w:t>Возвратные пакеты</w:t>
            </w: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2.1</w:t>
            </w:r>
          </w:p>
        </w:tc>
        <w:tc>
          <w:tcPr>
            <w:tcW w:w="6382" w:type="dxa"/>
          </w:tcPr>
          <w:p w:rsidR="0065190A" w:rsidRDefault="0065190A">
            <w:pPr>
              <w:pStyle w:val="ConsPlusNormal"/>
            </w:pPr>
            <w:r>
              <w:t>Возвратные доставочные пакеты с бланками регистрации</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2.2</w:t>
            </w:r>
          </w:p>
        </w:tc>
        <w:tc>
          <w:tcPr>
            <w:tcW w:w="6382" w:type="dxa"/>
          </w:tcPr>
          <w:p w:rsidR="0065190A" w:rsidRDefault="0065190A">
            <w:pPr>
              <w:pStyle w:val="ConsPlusNormal"/>
            </w:pPr>
            <w:r>
              <w:t>Носители информации (флеш-накопитель) с записями ответов</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8612" w:type="dxa"/>
            <w:gridSpan w:val="5"/>
          </w:tcPr>
          <w:p w:rsidR="0065190A" w:rsidRDefault="0065190A">
            <w:pPr>
              <w:pStyle w:val="ConsPlusNormal"/>
              <w:outlineLvl w:val="3"/>
            </w:pPr>
            <w:r>
              <w:t>Использованные материалы</w:t>
            </w: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2.3</w:t>
            </w:r>
          </w:p>
        </w:tc>
        <w:tc>
          <w:tcPr>
            <w:tcW w:w="6382" w:type="dxa"/>
          </w:tcPr>
          <w:p w:rsidR="0065190A" w:rsidRDefault="0065190A">
            <w:pPr>
              <w:pStyle w:val="ConsPlusNormal"/>
            </w:pPr>
            <w:r>
              <w:t>Аудиозаписи с сопроводительными бланками</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2.4</w:t>
            </w:r>
          </w:p>
        </w:tc>
        <w:tc>
          <w:tcPr>
            <w:tcW w:w="6382" w:type="dxa"/>
          </w:tcPr>
          <w:p w:rsidR="0065190A" w:rsidRDefault="0065190A">
            <w:pPr>
              <w:pStyle w:val="ConsPlusNormal"/>
            </w:pPr>
            <w:r>
              <w:t>Замененные индивидуальные комплекты (брак, испорченные и т.п.)</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8612" w:type="dxa"/>
            <w:gridSpan w:val="5"/>
          </w:tcPr>
          <w:p w:rsidR="0065190A" w:rsidRDefault="0065190A">
            <w:pPr>
              <w:pStyle w:val="ConsPlusNormal"/>
              <w:outlineLvl w:val="3"/>
            </w:pPr>
            <w:r>
              <w:t>Неиспользованные материалы</w:t>
            </w: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2.5</w:t>
            </w:r>
          </w:p>
        </w:tc>
        <w:tc>
          <w:tcPr>
            <w:tcW w:w="6382" w:type="dxa"/>
          </w:tcPr>
          <w:p w:rsidR="0065190A" w:rsidRDefault="0065190A">
            <w:pPr>
              <w:pStyle w:val="ConsPlusNormal"/>
            </w:pPr>
            <w:r>
              <w:t>Неиспользованные доставочные спецпакеты по 5 ИК</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2.6</w:t>
            </w:r>
          </w:p>
        </w:tc>
        <w:tc>
          <w:tcPr>
            <w:tcW w:w="6382" w:type="dxa"/>
          </w:tcPr>
          <w:p w:rsidR="0065190A" w:rsidRDefault="0065190A">
            <w:pPr>
              <w:pStyle w:val="ConsPlusNormal"/>
            </w:pPr>
            <w:r>
              <w:t>Неиспользованные индивидуальные комплекты</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2.7</w:t>
            </w:r>
          </w:p>
        </w:tc>
        <w:tc>
          <w:tcPr>
            <w:tcW w:w="6382" w:type="dxa"/>
          </w:tcPr>
          <w:p w:rsidR="0065190A" w:rsidRDefault="0065190A">
            <w:pPr>
              <w:pStyle w:val="ConsPlusNormal"/>
            </w:pPr>
            <w:r>
              <w:t>Неиспользованные комплекты возвратных доставочных пакетов</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8612" w:type="dxa"/>
            <w:gridSpan w:val="5"/>
          </w:tcPr>
          <w:p w:rsidR="0065190A" w:rsidRDefault="0065190A">
            <w:pPr>
              <w:pStyle w:val="ConsPlusNormal"/>
              <w:outlineLvl w:val="3"/>
            </w:pPr>
            <w:r>
              <w:t>Протоколы, акты, ведомости и др. материалы ППЭ</w:t>
            </w: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2.8</w:t>
            </w:r>
          </w:p>
        </w:tc>
        <w:tc>
          <w:tcPr>
            <w:tcW w:w="6382" w:type="dxa"/>
          </w:tcPr>
          <w:p w:rsidR="0065190A" w:rsidRDefault="0065190A">
            <w:pPr>
              <w:pStyle w:val="ConsPlusNormal"/>
            </w:pPr>
            <w:r>
              <w:t xml:space="preserve">Апелляции </w:t>
            </w:r>
            <w:hyperlink w:anchor="P6270" w:history="1">
              <w:r>
                <w:rPr>
                  <w:color w:val="0000FF"/>
                </w:rPr>
                <w:t>(Форма ППЭ-02)</w:t>
              </w:r>
            </w:hyperlink>
            <w:r>
              <w:t xml:space="preserve"> и протоколы к ним </w:t>
            </w:r>
            <w:hyperlink w:anchor="P6353" w:history="1">
              <w:r>
                <w:rPr>
                  <w:color w:val="0000FF"/>
                </w:rPr>
                <w:t>(Форма ППЭ-03)</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2.9</w:t>
            </w:r>
          </w:p>
        </w:tc>
        <w:tc>
          <w:tcPr>
            <w:tcW w:w="6382" w:type="dxa"/>
          </w:tcPr>
          <w:p w:rsidR="0065190A" w:rsidRDefault="0065190A">
            <w:pPr>
              <w:pStyle w:val="ConsPlusNormal"/>
            </w:pPr>
            <w:r>
              <w:t xml:space="preserve">Протокол проведения ЕГЭ в аудитории подготовки </w:t>
            </w:r>
            <w:hyperlink w:anchor="P6596" w:history="1">
              <w:r>
                <w:rPr>
                  <w:color w:val="0000FF"/>
                </w:rPr>
                <w:t>(форма ППЭ-05-02-У)</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2.10</w:t>
            </w:r>
          </w:p>
        </w:tc>
        <w:tc>
          <w:tcPr>
            <w:tcW w:w="6382" w:type="dxa"/>
          </w:tcPr>
          <w:p w:rsidR="0065190A" w:rsidRDefault="0065190A">
            <w:pPr>
              <w:pStyle w:val="ConsPlusNormal"/>
            </w:pPr>
            <w:r>
              <w:t xml:space="preserve">Протокол проведения ЕГЭ в аудитории проведения </w:t>
            </w:r>
            <w:hyperlink w:anchor="P6706" w:history="1">
              <w:r>
                <w:rPr>
                  <w:color w:val="0000FF"/>
                </w:rPr>
                <w:t>(форма ППЭ-05-03-У)</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2.11</w:t>
            </w:r>
          </w:p>
        </w:tc>
        <w:tc>
          <w:tcPr>
            <w:tcW w:w="6382" w:type="dxa"/>
          </w:tcPr>
          <w:p w:rsidR="0065190A" w:rsidRDefault="0065190A">
            <w:pPr>
              <w:pStyle w:val="ConsPlusNormal"/>
            </w:pPr>
            <w:r>
              <w:t xml:space="preserve">Список работников ППЭ </w:t>
            </w:r>
            <w:hyperlink w:anchor="P7356" w:history="1">
              <w:r>
                <w:rPr>
                  <w:color w:val="0000FF"/>
                </w:rPr>
                <w:t>(форма ППЭ-07)</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2.12</w:t>
            </w:r>
          </w:p>
        </w:tc>
        <w:tc>
          <w:tcPr>
            <w:tcW w:w="6382" w:type="dxa"/>
          </w:tcPr>
          <w:p w:rsidR="0065190A" w:rsidRDefault="0065190A">
            <w:pPr>
              <w:pStyle w:val="ConsPlusNormal"/>
            </w:pPr>
            <w:r>
              <w:t xml:space="preserve">Ведомость коррекции перс. данных участников ГИА в аудитории </w:t>
            </w:r>
            <w:hyperlink w:anchor="P7662" w:history="1">
              <w:r>
                <w:rPr>
                  <w:color w:val="0000FF"/>
                </w:rPr>
                <w:t>(форма ППЭ-12-02)</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2.13</w:t>
            </w:r>
          </w:p>
        </w:tc>
        <w:tc>
          <w:tcPr>
            <w:tcW w:w="6382" w:type="dxa"/>
          </w:tcPr>
          <w:p w:rsidR="0065190A" w:rsidRDefault="0065190A">
            <w:pPr>
              <w:pStyle w:val="ConsPlusNormal"/>
            </w:pPr>
            <w:r>
              <w:t xml:space="preserve">Протокол проведения ЕГЭ в ППЭ </w:t>
            </w:r>
            <w:hyperlink w:anchor="P8001" w:history="1">
              <w:r>
                <w:rPr>
                  <w:color w:val="0000FF"/>
                </w:rPr>
                <w:t>(форма ППЭ-13-01У)</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2.14</w:t>
            </w:r>
          </w:p>
        </w:tc>
        <w:tc>
          <w:tcPr>
            <w:tcW w:w="6382" w:type="dxa"/>
          </w:tcPr>
          <w:p w:rsidR="0065190A" w:rsidRDefault="0065190A">
            <w:pPr>
              <w:pStyle w:val="ConsPlusNormal"/>
            </w:pPr>
            <w:r>
              <w:t xml:space="preserve">Сводная ведомость учета участников и использования ЭМ в ППЭ </w:t>
            </w:r>
            <w:hyperlink w:anchor="P8077" w:history="1">
              <w:r>
                <w:rPr>
                  <w:color w:val="0000FF"/>
                </w:rPr>
                <w:t>(форма ППЭ-13-02-МАШ)</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2.15</w:t>
            </w:r>
          </w:p>
        </w:tc>
        <w:tc>
          <w:tcPr>
            <w:tcW w:w="6382" w:type="dxa"/>
          </w:tcPr>
          <w:p w:rsidR="0065190A" w:rsidRDefault="0065190A">
            <w:pPr>
              <w:pStyle w:val="ConsPlusNormal"/>
            </w:pPr>
            <w:r>
              <w:t xml:space="preserve">Ведомость выдачи и возврата ЭМ по аудиториям ППЭ </w:t>
            </w:r>
            <w:hyperlink w:anchor="P10212" w:history="1">
              <w:r>
                <w:rPr>
                  <w:color w:val="0000FF"/>
                </w:rPr>
                <w:t>(форма ППЭ-14-02-У)</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2.16</w:t>
            </w:r>
          </w:p>
        </w:tc>
        <w:tc>
          <w:tcPr>
            <w:tcW w:w="6382" w:type="dxa"/>
          </w:tcPr>
          <w:p w:rsidR="0065190A" w:rsidRDefault="0065190A">
            <w:pPr>
              <w:pStyle w:val="ConsPlusNormal"/>
            </w:pPr>
            <w:r>
              <w:t xml:space="preserve">Акт общественного наблюдения за проведением ЕГЭ в ППЭ </w:t>
            </w:r>
            <w:hyperlink w:anchor="P10618" w:history="1">
              <w:r>
                <w:rPr>
                  <w:color w:val="0000FF"/>
                </w:rPr>
                <w:t>(форма ППЭ-18-МАШ)</w:t>
              </w:r>
            </w:hyperlink>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2.17</w:t>
            </w:r>
          </w:p>
        </w:tc>
        <w:tc>
          <w:tcPr>
            <w:tcW w:w="6382" w:type="dxa"/>
          </w:tcPr>
          <w:p w:rsidR="0065190A" w:rsidRDefault="0065190A">
            <w:pPr>
              <w:pStyle w:val="ConsPlusNormal"/>
            </w:pPr>
            <w:r>
              <w:t>Носитель информации с файлами результатов автоматизированной рассадки</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r w:rsidR="0065190A">
        <w:tblPrEx>
          <w:tblBorders>
            <w:insideV w:val="single" w:sz="4" w:space="0" w:color="auto"/>
          </w:tblBorders>
        </w:tblPrEx>
        <w:tc>
          <w:tcPr>
            <w:tcW w:w="360" w:type="dxa"/>
            <w:vMerge/>
            <w:tcBorders>
              <w:top w:val="nil"/>
            </w:tcBorders>
          </w:tcPr>
          <w:p w:rsidR="0065190A" w:rsidRDefault="0065190A"/>
        </w:tc>
        <w:tc>
          <w:tcPr>
            <w:tcW w:w="739" w:type="dxa"/>
          </w:tcPr>
          <w:p w:rsidR="0065190A" w:rsidRDefault="0065190A">
            <w:pPr>
              <w:pStyle w:val="ConsPlusNormal"/>
              <w:jc w:val="center"/>
            </w:pPr>
            <w:r>
              <w:t>2.18</w:t>
            </w:r>
          </w:p>
        </w:tc>
        <w:tc>
          <w:tcPr>
            <w:tcW w:w="6382" w:type="dxa"/>
          </w:tcPr>
          <w:p w:rsidR="0065190A" w:rsidRDefault="0065190A">
            <w:pPr>
              <w:pStyle w:val="ConsPlusNormal"/>
            </w:pPr>
            <w:r>
              <w:t>Прочие документы и акты ППЭ</w:t>
            </w:r>
          </w:p>
        </w:tc>
        <w:tc>
          <w:tcPr>
            <w:tcW w:w="497" w:type="dxa"/>
          </w:tcPr>
          <w:p w:rsidR="0065190A" w:rsidRDefault="0065190A">
            <w:pPr>
              <w:pStyle w:val="ConsPlusNormal"/>
            </w:pPr>
          </w:p>
        </w:tc>
        <w:tc>
          <w:tcPr>
            <w:tcW w:w="497" w:type="dxa"/>
          </w:tcPr>
          <w:p w:rsidR="0065190A" w:rsidRDefault="0065190A">
            <w:pPr>
              <w:pStyle w:val="ConsPlusNormal"/>
            </w:pPr>
          </w:p>
        </w:tc>
        <w:tc>
          <w:tcPr>
            <w:tcW w:w="497"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w:t>
      </w:r>
    </w:p>
    <w:p w:rsidR="0065190A" w:rsidRDefault="0065190A">
      <w:pPr>
        <w:pStyle w:val="ConsPlusNonformat"/>
        <w:jc w:val="both"/>
      </w:pPr>
      <w:r>
        <w:t xml:space="preserve"> 1 ПЕРЕДАЧА МАТЕРИАЛОВ В ППЭ (до проведения экзамена)</w:t>
      </w:r>
    </w:p>
    <w:p w:rsidR="0065190A" w:rsidRDefault="0065190A">
      <w:pPr>
        <w:pStyle w:val="ConsPlusNonformat"/>
        <w:jc w:val="both"/>
      </w:pPr>
    </w:p>
    <w:p w:rsidR="0065190A" w:rsidRDefault="0065190A">
      <w:pPr>
        <w:pStyle w:val="ConsPlusNonformat"/>
        <w:jc w:val="both"/>
      </w:pPr>
      <w:r>
        <w:t>Материалы СДАЛ: Член(ы) ГЭК           Материалы ПРИНЯЛ: Руководитель ППЭ</w:t>
      </w:r>
    </w:p>
    <w:p w:rsidR="0065190A" w:rsidRDefault="0065190A">
      <w:pPr>
        <w:pStyle w:val="ConsPlusNonformat"/>
        <w:jc w:val="both"/>
      </w:pPr>
      <w:r>
        <w:t xml:space="preserve">                 ┌─────────────┐                        ┌────────────────┐</w:t>
      </w:r>
    </w:p>
    <w:p w:rsidR="0065190A" w:rsidRDefault="0065190A">
      <w:pPr>
        <w:pStyle w:val="ConsPlusNonformat"/>
        <w:jc w:val="both"/>
      </w:pPr>
      <w:r>
        <w:t xml:space="preserve">                 │             │                        │                │</w:t>
      </w:r>
    </w:p>
    <w:p w:rsidR="0065190A" w:rsidRDefault="0065190A">
      <w:pPr>
        <w:pStyle w:val="ConsPlusNonformat"/>
        <w:jc w:val="both"/>
      </w:pPr>
      <w:r>
        <w:t>________________/└─────────────┘/     _________________/└────────────────┘/</w:t>
      </w:r>
    </w:p>
    <w:p w:rsidR="0065190A" w:rsidRDefault="0065190A">
      <w:pPr>
        <w:pStyle w:val="ConsPlusNonformat"/>
        <w:jc w:val="both"/>
      </w:pPr>
      <w:r>
        <w:t xml:space="preserve">   (подпись)          (ФИО)               (подпись)           (ФИО)</w:t>
      </w:r>
    </w:p>
    <w:p w:rsidR="0065190A" w:rsidRDefault="0065190A">
      <w:pPr>
        <w:pStyle w:val="ConsPlusNonformat"/>
        <w:jc w:val="both"/>
      </w:pPr>
      <w:r>
        <w:t>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"__" ______________ 20__ г.           "__" ______________ 20__ г.</w:t>
      </w:r>
    </w:p>
    <w:p w:rsidR="0065190A" w:rsidRDefault="0065190A">
      <w:pPr>
        <w:pStyle w:val="ConsPlusNonformat"/>
        <w:jc w:val="both"/>
      </w:pPr>
    </w:p>
    <w:p w:rsidR="0065190A" w:rsidRDefault="0065190A">
      <w:pPr>
        <w:pStyle w:val="ConsPlusNonformat"/>
        <w:jc w:val="both"/>
      </w:pPr>
      <w:r>
        <w:t>===========================================================================</w:t>
      </w:r>
    </w:p>
    <w:p w:rsidR="0065190A" w:rsidRDefault="0065190A">
      <w:pPr>
        <w:pStyle w:val="ConsPlusNonformat"/>
        <w:jc w:val="both"/>
      </w:pPr>
      <w:r>
        <w:t xml:space="preserve"> 2 ВОЗВРАТ МАТЕРИАЛОВ ИЗ ППЭ (после проведения экзамена)</w:t>
      </w:r>
    </w:p>
    <w:p w:rsidR="0065190A" w:rsidRDefault="0065190A">
      <w:pPr>
        <w:pStyle w:val="ConsPlusNonformat"/>
        <w:jc w:val="both"/>
      </w:pPr>
    </w:p>
    <w:p w:rsidR="0065190A" w:rsidRDefault="0065190A">
      <w:pPr>
        <w:pStyle w:val="ConsPlusNonformat"/>
        <w:jc w:val="both"/>
      </w:pPr>
      <w:r>
        <w:t>Материалы СДАЛ: Руководитель ППЭ      Материалы ПРИНЯЛ: Член(ы) ГЭК</w:t>
      </w:r>
    </w:p>
    <w:p w:rsidR="0065190A" w:rsidRDefault="0065190A">
      <w:pPr>
        <w:pStyle w:val="ConsPlusNonformat"/>
        <w:jc w:val="both"/>
      </w:pPr>
      <w:r>
        <w:lastRenderedPageBreak/>
        <w:t xml:space="preserve">                 ┌─────────────┐                        ┌────────────────┐</w:t>
      </w:r>
    </w:p>
    <w:p w:rsidR="0065190A" w:rsidRDefault="0065190A">
      <w:pPr>
        <w:pStyle w:val="ConsPlusNonformat"/>
        <w:jc w:val="both"/>
      </w:pPr>
      <w:r>
        <w:t xml:space="preserve">                 │             │                        │                │</w:t>
      </w:r>
    </w:p>
    <w:p w:rsidR="0065190A" w:rsidRDefault="0065190A">
      <w:pPr>
        <w:pStyle w:val="ConsPlusNonformat"/>
        <w:jc w:val="both"/>
      </w:pPr>
      <w:r>
        <w:t>________________/└─────────────┘/     _________________/└────────────────┘/</w:t>
      </w:r>
    </w:p>
    <w:p w:rsidR="0065190A" w:rsidRDefault="0065190A">
      <w:pPr>
        <w:pStyle w:val="ConsPlusNonformat"/>
        <w:jc w:val="both"/>
      </w:pPr>
      <w:r>
        <w:t xml:space="preserve">   (подпись)          (ФИО)               (подпись)           (ФИО)</w:t>
      </w:r>
    </w:p>
    <w:p w:rsidR="0065190A" w:rsidRDefault="0065190A">
      <w:pPr>
        <w:pStyle w:val="ConsPlusNonformat"/>
        <w:jc w:val="both"/>
      </w:pPr>
      <w:r>
        <w:t xml:space="preserve">                                      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"__" ______________ 20__ г.           "__" ______________ 20__ г.</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 xml:space="preserve">     (регион)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94" w:name="P9448"/>
      <w:bookmarkEnd w:id="94"/>
      <w:r>
        <w:t xml:space="preserve">         Ведомость выдачи и возврата экзаменационных            ППЭ-│14-02│</w:t>
      </w:r>
    </w:p>
    <w:p w:rsidR="0065190A" w:rsidRDefault="0065190A">
      <w:pPr>
        <w:pStyle w:val="ConsPlusNonformat"/>
        <w:jc w:val="both"/>
      </w:pPr>
      <w:r>
        <w:t xml:space="preserve">                материалов по аудиториям ППЭ                        └─────┘</w:t>
      </w:r>
    </w:p>
    <w:p w:rsidR="0065190A" w:rsidRDefault="0065190A">
      <w:pPr>
        <w:pStyle w:val="ConsPlusNonformat"/>
        <w:jc w:val="both"/>
      </w:pPr>
      <w:r>
        <w:t>------------------------------------------------------          (код формы)</w:t>
      </w:r>
    </w:p>
    <w:p w:rsidR="0065190A" w:rsidRDefault="0065190A">
      <w:pPr>
        <w:pStyle w:val="ConsPlusNonformat"/>
        <w:jc w:val="both"/>
      </w:pPr>
      <w:r>
        <w:t xml:space="preserve">                     (наименование формы)</w:t>
      </w:r>
    </w:p>
    <w:p w:rsidR="0065190A" w:rsidRDefault="0065190A">
      <w:pPr>
        <w:pStyle w:val="ConsPlusNormal"/>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4"/>
        <w:gridCol w:w="360"/>
        <w:gridCol w:w="360"/>
        <w:gridCol w:w="109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17"/>
        <w:gridCol w:w="417"/>
        <w:gridCol w:w="418"/>
        <w:gridCol w:w="1018"/>
      </w:tblGrid>
      <w:tr w:rsidR="0065190A">
        <w:tc>
          <w:tcPr>
            <w:tcW w:w="1440" w:type="dxa"/>
            <w:gridSpan w:val="4"/>
            <w:vMerge w:val="restart"/>
          </w:tcPr>
          <w:p w:rsidR="0065190A" w:rsidRDefault="0065190A">
            <w:pPr>
              <w:pStyle w:val="ConsPlusNormal"/>
              <w:jc w:val="center"/>
            </w:pPr>
            <w:r>
              <w:lastRenderedPageBreak/>
              <w:t>Номер аудитории</w:t>
            </w:r>
          </w:p>
        </w:tc>
        <w:tc>
          <w:tcPr>
            <w:tcW w:w="1080" w:type="dxa"/>
            <w:gridSpan w:val="3"/>
            <w:vMerge w:val="restart"/>
          </w:tcPr>
          <w:p w:rsidR="0065190A" w:rsidRDefault="0065190A">
            <w:pPr>
              <w:pStyle w:val="ConsPlusNormal"/>
              <w:jc w:val="center"/>
            </w:pPr>
            <w:r>
              <w:t>Распределено участников</w:t>
            </w:r>
          </w:p>
        </w:tc>
        <w:tc>
          <w:tcPr>
            <w:tcW w:w="6494" w:type="dxa"/>
            <w:gridSpan w:val="16"/>
          </w:tcPr>
          <w:p w:rsidR="0065190A" w:rsidRDefault="0065190A">
            <w:pPr>
              <w:pStyle w:val="ConsPlusNormal"/>
              <w:jc w:val="center"/>
              <w:outlineLvl w:val="2"/>
            </w:pPr>
            <w:r>
              <w:t>Часть 1. ВЫДАНО МАТЕРИАЛОВ</w:t>
            </w:r>
          </w:p>
        </w:tc>
        <w:tc>
          <w:tcPr>
            <w:tcW w:w="8750" w:type="dxa"/>
            <w:gridSpan w:val="22"/>
          </w:tcPr>
          <w:p w:rsidR="0065190A" w:rsidRDefault="0065190A">
            <w:pPr>
              <w:pStyle w:val="ConsPlusNormal"/>
              <w:jc w:val="center"/>
              <w:outlineLvl w:val="2"/>
            </w:pPr>
            <w:r>
              <w:t>Часть 2. ВОЗВРАЩЕНО НЕИСПОЛЬЗОВАННЫХ МАТЕРИАЛОВ</w:t>
            </w:r>
          </w:p>
        </w:tc>
      </w:tr>
      <w:tr w:rsidR="0065190A">
        <w:tc>
          <w:tcPr>
            <w:tcW w:w="1440" w:type="dxa"/>
            <w:gridSpan w:val="4"/>
            <w:vMerge/>
          </w:tcPr>
          <w:p w:rsidR="0065190A" w:rsidRDefault="0065190A"/>
        </w:tc>
        <w:tc>
          <w:tcPr>
            <w:tcW w:w="1080" w:type="dxa"/>
            <w:gridSpan w:val="3"/>
            <w:vMerge/>
          </w:tcPr>
          <w:p w:rsidR="0065190A" w:rsidRDefault="0065190A"/>
        </w:tc>
        <w:tc>
          <w:tcPr>
            <w:tcW w:w="1080" w:type="dxa"/>
            <w:gridSpan w:val="3"/>
          </w:tcPr>
          <w:p w:rsidR="0065190A" w:rsidRDefault="0065190A">
            <w:pPr>
              <w:pStyle w:val="ConsPlusNormal"/>
              <w:jc w:val="center"/>
            </w:pPr>
            <w:r>
              <w:t>Спецпакеты по 15 ИК</w:t>
            </w:r>
          </w:p>
        </w:tc>
        <w:tc>
          <w:tcPr>
            <w:tcW w:w="1080" w:type="dxa"/>
            <w:gridSpan w:val="3"/>
          </w:tcPr>
          <w:p w:rsidR="0065190A" w:rsidRDefault="0065190A">
            <w:pPr>
              <w:pStyle w:val="ConsPlusNormal"/>
              <w:jc w:val="center"/>
            </w:pPr>
            <w:r>
              <w:t>Спецпакеты по 5 ИК</w:t>
            </w:r>
          </w:p>
        </w:tc>
        <w:tc>
          <w:tcPr>
            <w:tcW w:w="1080" w:type="dxa"/>
            <w:gridSpan w:val="3"/>
          </w:tcPr>
          <w:p w:rsidR="0065190A" w:rsidRDefault="0065190A">
            <w:pPr>
              <w:pStyle w:val="ConsPlusNormal"/>
              <w:jc w:val="center"/>
            </w:pPr>
            <w:r>
              <w:t>ИК (шрифт Брайля)</w:t>
            </w:r>
          </w:p>
        </w:tc>
        <w:tc>
          <w:tcPr>
            <w:tcW w:w="1080" w:type="dxa"/>
            <w:gridSpan w:val="3"/>
          </w:tcPr>
          <w:p w:rsidR="0065190A" w:rsidRDefault="0065190A">
            <w:pPr>
              <w:pStyle w:val="ConsPlusNormal"/>
              <w:jc w:val="center"/>
            </w:pPr>
            <w:r>
              <w:t xml:space="preserve">Доп. бланки N 2 </w:t>
            </w:r>
            <w:hyperlink w:anchor="P10192" w:history="1">
              <w:r>
                <w:rPr>
                  <w:color w:val="0000FF"/>
                </w:rPr>
                <w:t>&lt;*&gt;</w:t>
              </w:r>
            </w:hyperlink>
          </w:p>
        </w:tc>
        <w:tc>
          <w:tcPr>
            <w:tcW w:w="1084" w:type="dxa"/>
            <w:gridSpan w:val="3"/>
          </w:tcPr>
          <w:p w:rsidR="0065190A" w:rsidRDefault="0065190A">
            <w:pPr>
              <w:pStyle w:val="ConsPlusNormal"/>
              <w:jc w:val="center"/>
            </w:pPr>
            <w:r>
              <w:t xml:space="preserve">Черновики </w:t>
            </w:r>
            <w:hyperlink w:anchor="P10192" w:history="1">
              <w:r>
                <w:rPr>
                  <w:color w:val="0000FF"/>
                </w:rPr>
                <w:t>&lt;*&gt;</w:t>
              </w:r>
            </w:hyperlink>
          </w:p>
        </w:tc>
        <w:tc>
          <w:tcPr>
            <w:tcW w:w="1090" w:type="dxa"/>
          </w:tcPr>
          <w:p w:rsidR="0065190A" w:rsidRDefault="0065190A">
            <w:pPr>
              <w:pStyle w:val="ConsPlusNormal"/>
              <w:jc w:val="center"/>
            </w:pPr>
            <w:r>
              <w:t>Отв. организатор, подпись</w:t>
            </w:r>
          </w:p>
        </w:tc>
        <w:tc>
          <w:tcPr>
            <w:tcW w:w="1080" w:type="dxa"/>
            <w:gridSpan w:val="3"/>
          </w:tcPr>
          <w:p w:rsidR="0065190A" w:rsidRDefault="0065190A">
            <w:pPr>
              <w:pStyle w:val="ConsPlusNormal"/>
              <w:jc w:val="center"/>
            </w:pPr>
            <w:r>
              <w:t>Спецпакеты по 15 ИК</w:t>
            </w:r>
          </w:p>
        </w:tc>
        <w:tc>
          <w:tcPr>
            <w:tcW w:w="1080" w:type="dxa"/>
            <w:gridSpan w:val="3"/>
          </w:tcPr>
          <w:p w:rsidR="0065190A" w:rsidRDefault="0065190A">
            <w:pPr>
              <w:pStyle w:val="ConsPlusNormal"/>
              <w:jc w:val="center"/>
            </w:pPr>
            <w:r>
              <w:t>Спецпакеты по 5 ИК</w:t>
            </w:r>
          </w:p>
        </w:tc>
        <w:tc>
          <w:tcPr>
            <w:tcW w:w="1080" w:type="dxa"/>
            <w:gridSpan w:val="3"/>
          </w:tcPr>
          <w:p w:rsidR="0065190A" w:rsidRDefault="0065190A">
            <w:pPr>
              <w:pStyle w:val="ConsPlusNormal"/>
              <w:jc w:val="center"/>
            </w:pPr>
            <w:r>
              <w:t xml:space="preserve">Доп. бланки N 2 </w:t>
            </w:r>
            <w:hyperlink w:anchor="P10192" w:history="1">
              <w:r>
                <w:rPr>
                  <w:color w:val="0000FF"/>
                </w:rPr>
                <w:t>&lt;*&gt;</w:t>
              </w:r>
            </w:hyperlink>
          </w:p>
        </w:tc>
        <w:tc>
          <w:tcPr>
            <w:tcW w:w="1080" w:type="dxa"/>
            <w:gridSpan w:val="3"/>
          </w:tcPr>
          <w:p w:rsidR="0065190A" w:rsidRDefault="0065190A">
            <w:pPr>
              <w:pStyle w:val="ConsPlusNormal"/>
              <w:jc w:val="center"/>
            </w:pPr>
            <w:r>
              <w:t xml:space="preserve">Черновики </w:t>
            </w:r>
            <w:hyperlink w:anchor="P10192" w:history="1">
              <w:r>
                <w:rPr>
                  <w:color w:val="0000FF"/>
                </w:rPr>
                <w:t>&lt;*&gt;</w:t>
              </w:r>
            </w:hyperlink>
          </w:p>
        </w:tc>
        <w:tc>
          <w:tcPr>
            <w:tcW w:w="1080" w:type="dxa"/>
            <w:gridSpan w:val="3"/>
          </w:tcPr>
          <w:p w:rsidR="0065190A" w:rsidRDefault="0065190A">
            <w:pPr>
              <w:pStyle w:val="ConsPlusNormal"/>
              <w:jc w:val="center"/>
            </w:pPr>
            <w:r>
              <w:t>Индивидуальные комплекты</w:t>
            </w:r>
          </w:p>
        </w:tc>
        <w:tc>
          <w:tcPr>
            <w:tcW w:w="1080" w:type="dxa"/>
            <w:gridSpan w:val="3"/>
          </w:tcPr>
          <w:p w:rsidR="0065190A" w:rsidRDefault="0065190A">
            <w:pPr>
              <w:pStyle w:val="ConsPlusNormal"/>
              <w:jc w:val="center"/>
            </w:pPr>
            <w:r>
              <w:t>ИК (шрифт Брайля)</w:t>
            </w:r>
          </w:p>
        </w:tc>
        <w:tc>
          <w:tcPr>
            <w:tcW w:w="1252" w:type="dxa"/>
            <w:gridSpan w:val="3"/>
          </w:tcPr>
          <w:p w:rsidR="0065190A" w:rsidRDefault="0065190A">
            <w:pPr>
              <w:pStyle w:val="ConsPlusNormal"/>
              <w:jc w:val="center"/>
            </w:pPr>
            <w:r>
              <w:t>Заменено ИК (брак, испорчены и т.п.)</w:t>
            </w:r>
          </w:p>
        </w:tc>
        <w:tc>
          <w:tcPr>
            <w:tcW w:w="1018" w:type="dxa"/>
          </w:tcPr>
          <w:p w:rsidR="0065190A" w:rsidRDefault="0065190A">
            <w:pPr>
              <w:pStyle w:val="ConsPlusNormal"/>
              <w:jc w:val="center"/>
            </w:pPr>
            <w:r>
              <w:t>Отв. организатор, подпись</w:t>
            </w:r>
          </w:p>
        </w:tc>
      </w:tr>
      <w:tr w:rsidR="0065190A">
        <w:tc>
          <w:tcPr>
            <w:tcW w:w="1440" w:type="dxa"/>
            <w:gridSpan w:val="4"/>
          </w:tcPr>
          <w:p w:rsidR="0065190A" w:rsidRDefault="0065190A">
            <w:pPr>
              <w:pStyle w:val="ConsPlusNormal"/>
              <w:jc w:val="center"/>
            </w:pPr>
            <w:r>
              <w:t>1</w:t>
            </w:r>
          </w:p>
        </w:tc>
        <w:tc>
          <w:tcPr>
            <w:tcW w:w="1080" w:type="dxa"/>
            <w:gridSpan w:val="3"/>
          </w:tcPr>
          <w:p w:rsidR="0065190A" w:rsidRDefault="0065190A">
            <w:pPr>
              <w:pStyle w:val="ConsPlusNormal"/>
              <w:jc w:val="center"/>
            </w:pPr>
            <w:r>
              <w:t>2</w:t>
            </w:r>
          </w:p>
        </w:tc>
        <w:tc>
          <w:tcPr>
            <w:tcW w:w="1080" w:type="dxa"/>
            <w:gridSpan w:val="3"/>
          </w:tcPr>
          <w:p w:rsidR="0065190A" w:rsidRDefault="0065190A">
            <w:pPr>
              <w:pStyle w:val="ConsPlusNormal"/>
              <w:jc w:val="center"/>
            </w:pPr>
            <w:r>
              <w:t>3</w:t>
            </w:r>
          </w:p>
        </w:tc>
        <w:tc>
          <w:tcPr>
            <w:tcW w:w="1080" w:type="dxa"/>
            <w:gridSpan w:val="3"/>
          </w:tcPr>
          <w:p w:rsidR="0065190A" w:rsidRDefault="0065190A">
            <w:pPr>
              <w:pStyle w:val="ConsPlusNormal"/>
              <w:jc w:val="center"/>
            </w:pPr>
            <w:r>
              <w:t>4</w:t>
            </w:r>
          </w:p>
        </w:tc>
        <w:tc>
          <w:tcPr>
            <w:tcW w:w="1080" w:type="dxa"/>
            <w:gridSpan w:val="3"/>
          </w:tcPr>
          <w:p w:rsidR="0065190A" w:rsidRDefault="0065190A">
            <w:pPr>
              <w:pStyle w:val="ConsPlusNormal"/>
              <w:jc w:val="center"/>
            </w:pPr>
            <w:r>
              <w:t>5</w:t>
            </w:r>
          </w:p>
        </w:tc>
        <w:tc>
          <w:tcPr>
            <w:tcW w:w="1080" w:type="dxa"/>
            <w:gridSpan w:val="3"/>
          </w:tcPr>
          <w:p w:rsidR="0065190A" w:rsidRDefault="0065190A">
            <w:pPr>
              <w:pStyle w:val="ConsPlusNormal"/>
              <w:jc w:val="center"/>
            </w:pPr>
            <w:r>
              <w:t>6</w:t>
            </w:r>
          </w:p>
        </w:tc>
        <w:tc>
          <w:tcPr>
            <w:tcW w:w="1084" w:type="dxa"/>
            <w:gridSpan w:val="3"/>
          </w:tcPr>
          <w:p w:rsidR="0065190A" w:rsidRDefault="0065190A">
            <w:pPr>
              <w:pStyle w:val="ConsPlusNormal"/>
              <w:jc w:val="center"/>
            </w:pPr>
            <w:r>
              <w:t>7</w:t>
            </w:r>
          </w:p>
        </w:tc>
        <w:tc>
          <w:tcPr>
            <w:tcW w:w="1090" w:type="dxa"/>
          </w:tcPr>
          <w:p w:rsidR="0065190A" w:rsidRDefault="0065190A">
            <w:pPr>
              <w:pStyle w:val="ConsPlusNormal"/>
              <w:jc w:val="center"/>
            </w:pPr>
            <w:r>
              <w:t>8</w:t>
            </w:r>
          </w:p>
        </w:tc>
        <w:tc>
          <w:tcPr>
            <w:tcW w:w="1080" w:type="dxa"/>
            <w:gridSpan w:val="3"/>
          </w:tcPr>
          <w:p w:rsidR="0065190A" w:rsidRDefault="0065190A">
            <w:pPr>
              <w:pStyle w:val="ConsPlusNormal"/>
              <w:jc w:val="center"/>
            </w:pPr>
            <w:r>
              <w:t>9</w:t>
            </w:r>
          </w:p>
        </w:tc>
        <w:tc>
          <w:tcPr>
            <w:tcW w:w="1080" w:type="dxa"/>
            <w:gridSpan w:val="3"/>
          </w:tcPr>
          <w:p w:rsidR="0065190A" w:rsidRDefault="0065190A">
            <w:pPr>
              <w:pStyle w:val="ConsPlusNormal"/>
              <w:jc w:val="center"/>
            </w:pPr>
            <w:r>
              <w:t>10</w:t>
            </w:r>
          </w:p>
        </w:tc>
        <w:tc>
          <w:tcPr>
            <w:tcW w:w="1080" w:type="dxa"/>
            <w:gridSpan w:val="3"/>
          </w:tcPr>
          <w:p w:rsidR="0065190A" w:rsidRDefault="0065190A">
            <w:pPr>
              <w:pStyle w:val="ConsPlusNormal"/>
              <w:jc w:val="center"/>
            </w:pPr>
            <w:r>
              <w:t>11</w:t>
            </w:r>
          </w:p>
        </w:tc>
        <w:tc>
          <w:tcPr>
            <w:tcW w:w="1080" w:type="dxa"/>
            <w:gridSpan w:val="3"/>
          </w:tcPr>
          <w:p w:rsidR="0065190A" w:rsidRDefault="0065190A">
            <w:pPr>
              <w:pStyle w:val="ConsPlusNormal"/>
              <w:jc w:val="center"/>
            </w:pPr>
            <w:r>
              <w:t>12</w:t>
            </w:r>
          </w:p>
        </w:tc>
        <w:tc>
          <w:tcPr>
            <w:tcW w:w="1080" w:type="dxa"/>
            <w:gridSpan w:val="3"/>
          </w:tcPr>
          <w:p w:rsidR="0065190A" w:rsidRDefault="0065190A">
            <w:pPr>
              <w:pStyle w:val="ConsPlusNormal"/>
              <w:jc w:val="center"/>
            </w:pPr>
            <w:r>
              <w:t>13</w:t>
            </w:r>
          </w:p>
        </w:tc>
        <w:tc>
          <w:tcPr>
            <w:tcW w:w="1080" w:type="dxa"/>
            <w:gridSpan w:val="3"/>
          </w:tcPr>
          <w:p w:rsidR="0065190A" w:rsidRDefault="0065190A">
            <w:pPr>
              <w:pStyle w:val="ConsPlusNormal"/>
              <w:jc w:val="center"/>
            </w:pPr>
            <w:r>
              <w:t>14</w:t>
            </w:r>
          </w:p>
        </w:tc>
        <w:tc>
          <w:tcPr>
            <w:tcW w:w="1252" w:type="dxa"/>
            <w:gridSpan w:val="3"/>
          </w:tcPr>
          <w:p w:rsidR="0065190A" w:rsidRDefault="0065190A">
            <w:pPr>
              <w:pStyle w:val="ConsPlusNormal"/>
              <w:jc w:val="center"/>
            </w:pPr>
            <w:r>
              <w:t>15</w:t>
            </w:r>
          </w:p>
        </w:tc>
        <w:tc>
          <w:tcPr>
            <w:tcW w:w="1018" w:type="dxa"/>
          </w:tcPr>
          <w:p w:rsidR="0065190A" w:rsidRDefault="0065190A">
            <w:pPr>
              <w:pStyle w:val="ConsPlusNormal"/>
              <w:jc w:val="center"/>
            </w:pPr>
            <w:r>
              <w:t>16</w:t>
            </w: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Pr>
          <w:p w:rsidR="0065190A" w:rsidRDefault="0065190A">
            <w:pPr>
              <w:pStyle w:val="ConsPlusNormal"/>
            </w:pPr>
          </w:p>
        </w:tc>
      </w:tr>
      <w:tr w:rsidR="0065190A">
        <w:tblPrEx>
          <w:tblBorders>
            <w:left w:val="nil"/>
            <w:right w:val="nil"/>
          </w:tblBorders>
        </w:tblPrEx>
        <w:tc>
          <w:tcPr>
            <w:tcW w:w="1440" w:type="dxa"/>
            <w:gridSpan w:val="4"/>
            <w:tcBorders>
              <w:left w:val="nil"/>
              <w:bottom w:val="nil"/>
            </w:tcBorders>
          </w:tcPr>
          <w:p w:rsidR="0065190A" w:rsidRDefault="0065190A">
            <w:pPr>
              <w:pStyle w:val="ConsPlusNormal"/>
              <w:jc w:val="right"/>
            </w:pPr>
            <w:r>
              <w:t>ИТОГО:</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vMerge w:val="restart"/>
            <w:tcBorders>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Borders>
              <w:bottom w:val="nil"/>
              <w:right w:val="nil"/>
            </w:tcBorders>
          </w:tcPr>
          <w:p w:rsidR="0065190A" w:rsidRDefault="0065190A">
            <w:pPr>
              <w:pStyle w:val="ConsPlusNormal"/>
            </w:pPr>
          </w:p>
        </w:tc>
      </w:tr>
      <w:tr w:rsidR="0065190A">
        <w:tblPrEx>
          <w:tblBorders>
            <w:left w:val="nil"/>
            <w:right w:val="nil"/>
          </w:tblBorders>
        </w:tblPrEx>
        <w:tc>
          <w:tcPr>
            <w:tcW w:w="2520" w:type="dxa"/>
            <w:gridSpan w:val="7"/>
            <w:tcBorders>
              <w:top w:val="nil"/>
              <w:left w:val="nil"/>
              <w:bottom w:val="nil"/>
            </w:tcBorders>
          </w:tcPr>
          <w:p w:rsidR="0065190A" w:rsidRDefault="0065190A">
            <w:pPr>
              <w:pStyle w:val="ConsPlusNormal"/>
              <w:jc w:val="right"/>
            </w:pPr>
            <w:r>
              <w:lastRenderedPageBreak/>
              <w:t>РЕЗЕРВ на ППЭ:</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vMerge/>
            <w:tcBorders>
              <w:bottom w:val="nil"/>
            </w:tcBorders>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Borders>
              <w:top w:val="nil"/>
              <w:bottom w:val="nil"/>
              <w:right w:val="nil"/>
            </w:tcBorders>
          </w:tcPr>
          <w:p w:rsidR="0065190A" w:rsidRDefault="0065190A">
            <w:pPr>
              <w:pStyle w:val="ConsPlusNormal"/>
            </w:pPr>
          </w:p>
        </w:tc>
      </w:tr>
      <w:tr w:rsidR="0065190A">
        <w:tblPrEx>
          <w:tblBorders>
            <w:left w:val="nil"/>
            <w:right w:val="nil"/>
          </w:tblBorders>
        </w:tblPrEx>
        <w:tc>
          <w:tcPr>
            <w:tcW w:w="2520" w:type="dxa"/>
            <w:gridSpan w:val="7"/>
            <w:tcBorders>
              <w:top w:val="nil"/>
              <w:left w:val="nil"/>
              <w:bottom w:val="nil"/>
            </w:tcBorders>
          </w:tcPr>
          <w:p w:rsidR="0065190A" w:rsidRDefault="0065190A">
            <w:pPr>
              <w:pStyle w:val="ConsPlusNormal"/>
              <w:jc w:val="right"/>
            </w:pPr>
            <w:r>
              <w:t>ВСЕГО по ППЭ:</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4"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90" w:type="dxa"/>
            <w:vMerge/>
            <w:tcBorders>
              <w:bottom w:val="nil"/>
            </w:tcBorders>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18" w:type="dxa"/>
            <w:tcBorders>
              <w:top w:val="nil"/>
              <w:bottom w:val="nil"/>
              <w:right w:val="nil"/>
            </w:tcBorders>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 xml:space="preserve">    --------------------------------</w:t>
      </w:r>
    </w:p>
    <w:p w:rsidR="0065190A" w:rsidRDefault="0065190A">
      <w:pPr>
        <w:pStyle w:val="ConsPlusNonformat"/>
        <w:jc w:val="both"/>
      </w:pPr>
      <w:bookmarkStart w:id="95" w:name="P10192"/>
      <w:bookmarkEnd w:id="95"/>
      <w:r>
        <w:t xml:space="preserve">    &lt;*&gt;  Учет выдачи и возврата из аудиторий дополнительных бланков ответов</w:t>
      </w:r>
    </w:p>
    <w:p w:rsidR="0065190A" w:rsidRDefault="0065190A">
      <w:pPr>
        <w:pStyle w:val="ConsPlusNonformat"/>
        <w:jc w:val="both"/>
      </w:pPr>
      <w:r>
        <w:t>N 2 и черновиков осуществляется по усмотрению региона.</w:t>
      </w:r>
    </w:p>
    <w:p w:rsidR="0065190A" w:rsidRDefault="0065190A">
      <w:pPr>
        <w:pStyle w:val="ConsPlusNonformat"/>
        <w:jc w:val="both"/>
      </w:pPr>
    </w:p>
    <w:p w:rsidR="0065190A" w:rsidRDefault="0065190A">
      <w:pPr>
        <w:pStyle w:val="ConsPlusNonformat"/>
        <w:jc w:val="both"/>
      </w:pPr>
      <w:r>
        <w:t>Руководитель ППЭ            Член(ы) ГЭК</w:t>
      </w:r>
    </w:p>
    <w:p w:rsidR="0065190A" w:rsidRDefault="0065190A">
      <w:pPr>
        <w:pStyle w:val="ConsPlusNonformat"/>
        <w:jc w:val="both"/>
      </w:pPr>
      <w:r>
        <w:t xml:space="preserve">            ┌─────────┐</w:t>
      </w:r>
    </w:p>
    <w:p w:rsidR="0065190A" w:rsidRDefault="0065190A">
      <w:pPr>
        <w:pStyle w:val="ConsPlusNonformat"/>
        <w:jc w:val="both"/>
      </w:pPr>
      <w:r>
        <w:t xml:space="preserve">            │         │                                      ┌─┬─┐    ┌─┬─┐</w:t>
      </w:r>
    </w:p>
    <w:p w:rsidR="0065190A" w:rsidRDefault="0065190A">
      <w:pPr>
        <w:pStyle w:val="ConsPlusNonformat"/>
        <w:jc w:val="both"/>
      </w:pPr>
      <w:r>
        <w:t>___________/└─────────┘/    ___________/_____________/  стр. │0│1│ из │0│1│</w:t>
      </w:r>
    </w:p>
    <w:p w:rsidR="0065190A" w:rsidRDefault="0065190A">
      <w:pPr>
        <w:pStyle w:val="ConsPlusNonformat"/>
        <w:jc w:val="both"/>
      </w:pPr>
      <w:r>
        <w:t xml:space="preserve"> (подпись)     (ФИО)         (подпись)      (ФИО)            └─┴─┘    └─┴─┘</w:t>
      </w:r>
    </w:p>
    <w:p w:rsidR="0065190A" w:rsidRDefault="0065190A">
      <w:pPr>
        <w:pStyle w:val="ConsPlusNonformat"/>
        <w:jc w:val="both"/>
      </w:pPr>
      <w:r>
        <w:t xml:space="preserve">                            ___________/_____________/</w:t>
      </w:r>
    </w:p>
    <w:p w:rsidR="0065190A" w:rsidRDefault="0065190A">
      <w:pPr>
        <w:pStyle w:val="ConsPlusNonformat"/>
        <w:jc w:val="both"/>
      </w:pPr>
      <w:r>
        <w:t xml:space="preserve">                             (подпись)      (ФИО)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 xml:space="preserve">     (регион)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96" w:name="P10212"/>
      <w:bookmarkEnd w:id="96"/>
      <w:r>
        <w:t xml:space="preserve">    Ведомость выдачи и возврата экзаменационных материалов    ППЭ-│14-02-У│</w:t>
      </w:r>
    </w:p>
    <w:p w:rsidR="0065190A" w:rsidRDefault="0065190A">
      <w:pPr>
        <w:pStyle w:val="ConsPlusNonformat"/>
        <w:jc w:val="both"/>
      </w:pPr>
      <w:r>
        <w:t xml:space="preserve">    по аудиториям ППЭ по иностранным языкам в устной форме        └───────┘</w:t>
      </w:r>
    </w:p>
    <w:p w:rsidR="0065190A" w:rsidRDefault="0065190A">
      <w:pPr>
        <w:pStyle w:val="ConsPlusNonformat"/>
        <w:jc w:val="both"/>
      </w:pPr>
      <w:r>
        <w:t>------------------------------------------------------------   (код формы)</w:t>
      </w:r>
    </w:p>
    <w:p w:rsidR="0065190A" w:rsidRDefault="0065190A">
      <w:pPr>
        <w:pStyle w:val="ConsPlusNonformat"/>
        <w:jc w:val="both"/>
      </w:pPr>
      <w:r>
        <w:t xml:space="preserve">                    (наименование формы)</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60"/>
        <w:gridCol w:w="360"/>
        <w:gridCol w:w="360"/>
        <w:gridCol w:w="370"/>
        <w:gridCol w:w="360"/>
        <w:gridCol w:w="360"/>
        <w:gridCol w:w="360"/>
        <w:gridCol w:w="360"/>
        <w:gridCol w:w="360"/>
        <w:gridCol w:w="1046"/>
        <w:gridCol w:w="360"/>
        <w:gridCol w:w="360"/>
        <w:gridCol w:w="360"/>
        <w:gridCol w:w="360"/>
        <w:gridCol w:w="360"/>
        <w:gridCol w:w="360"/>
        <w:gridCol w:w="360"/>
        <w:gridCol w:w="360"/>
        <w:gridCol w:w="360"/>
        <w:gridCol w:w="360"/>
        <w:gridCol w:w="360"/>
        <w:gridCol w:w="360"/>
        <w:gridCol w:w="360"/>
        <w:gridCol w:w="417"/>
        <w:gridCol w:w="417"/>
        <w:gridCol w:w="418"/>
        <w:gridCol w:w="1088"/>
      </w:tblGrid>
      <w:tr w:rsidR="0065190A">
        <w:tc>
          <w:tcPr>
            <w:tcW w:w="4656" w:type="dxa"/>
            <w:gridSpan w:val="11"/>
          </w:tcPr>
          <w:p w:rsidR="0065190A" w:rsidRDefault="0065190A">
            <w:pPr>
              <w:pStyle w:val="ConsPlusNormal"/>
              <w:jc w:val="center"/>
              <w:outlineLvl w:val="2"/>
            </w:pPr>
            <w:r>
              <w:t>Часть 1. ВЫДАНО МАТЕРИАЛОВ В АУДИТОРИИ ПРОВЕДЕНИЯ</w:t>
            </w:r>
          </w:p>
        </w:tc>
        <w:tc>
          <w:tcPr>
            <w:tcW w:w="7020" w:type="dxa"/>
            <w:gridSpan w:val="17"/>
          </w:tcPr>
          <w:p w:rsidR="0065190A" w:rsidRDefault="0065190A">
            <w:pPr>
              <w:pStyle w:val="ConsPlusNormal"/>
              <w:jc w:val="center"/>
              <w:outlineLvl w:val="2"/>
            </w:pPr>
            <w:r>
              <w:t>Часть 2. ВОЗВРАЩЕНО НЕИСПОЛЬЗОВАННЫХ МАТЕРИАЛОВ ИЗ АУДИТОРИЙ ПОДГОТОВКИ</w:t>
            </w:r>
          </w:p>
        </w:tc>
      </w:tr>
      <w:tr w:rsidR="0065190A">
        <w:tc>
          <w:tcPr>
            <w:tcW w:w="1440" w:type="dxa"/>
            <w:gridSpan w:val="4"/>
          </w:tcPr>
          <w:p w:rsidR="0065190A" w:rsidRDefault="0065190A">
            <w:pPr>
              <w:pStyle w:val="ConsPlusNormal"/>
              <w:jc w:val="center"/>
            </w:pPr>
            <w:r>
              <w:t>Номер аудитории проведения</w:t>
            </w:r>
          </w:p>
        </w:tc>
        <w:tc>
          <w:tcPr>
            <w:tcW w:w="1090" w:type="dxa"/>
            <w:gridSpan w:val="3"/>
          </w:tcPr>
          <w:p w:rsidR="0065190A" w:rsidRDefault="0065190A">
            <w:pPr>
              <w:pStyle w:val="ConsPlusNormal"/>
              <w:jc w:val="center"/>
            </w:pPr>
            <w:r>
              <w:t>Распределено участник</w:t>
            </w:r>
            <w:r>
              <w:lastRenderedPageBreak/>
              <w:t>ов</w:t>
            </w:r>
          </w:p>
        </w:tc>
        <w:tc>
          <w:tcPr>
            <w:tcW w:w="1080" w:type="dxa"/>
            <w:gridSpan w:val="3"/>
          </w:tcPr>
          <w:p w:rsidR="0065190A" w:rsidRDefault="0065190A">
            <w:pPr>
              <w:pStyle w:val="ConsPlusNormal"/>
              <w:jc w:val="center"/>
            </w:pPr>
            <w:r>
              <w:lastRenderedPageBreak/>
              <w:t>Спецпакеты по 5 ИК</w:t>
            </w:r>
          </w:p>
        </w:tc>
        <w:tc>
          <w:tcPr>
            <w:tcW w:w="1046" w:type="dxa"/>
          </w:tcPr>
          <w:p w:rsidR="0065190A" w:rsidRDefault="0065190A">
            <w:pPr>
              <w:pStyle w:val="ConsPlusNormal"/>
              <w:jc w:val="center"/>
            </w:pPr>
            <w:r>
              <w:t xml:space="preserve">Отв. организатор, </w:t>
            </w:r>
            <w:r>
              <w:lastRenderedPageBreak/>
              <w:t>подпись</w:t>
            </w:r>
          </w:p>
        </w:tc>
        <w:tc>
          <w:tcPr>
            <w:tcW w:w="1440" w:type="dxa"/>
            <w:gridSpan w:val="4"/>
          </w:tcPr>
          <w:p w:rsidR="0065190A" w:rsidRDefault="0065190A">
            <w:pPr>
              <w:pStyle w:val="ConsPlusNormal"/>
              <w:jc w:val="center"/>
            </w:pPr>
            <w:r>
              <w:lastRenderedPageBreak/>
              <w:t>Номер аудитории подготовки</w:t>
            </w:r>
          </w:p>
        </w:tc>
        <w:tc>
          <w:tcPr>
            <w:tcW w:w="1080" w:type="dxa"/>
            <w:gridSpan w:val="3"/>
          </w:tcPr>
          <w:p w:rsidR="0065190A" w:rsidRDefault="0065190A">
            <w:pPr>
              <w:pStyle w:val="ConsPlusNormal"/>
              <w:jc w:val="center"/>
            </w:pPr>
            <w:r>
              <w:t>Распределено участник</w:t>
            </w:r>
            <w:r>
              <w:lastRenderedPageBreak/>
              <w:t>ов</w:t>
            </w:r>
          </w:p>
        </w:tc>
        <w:tc>
          <w:tcPr>
            <w:tcW w:w="1080" w:type="dxa"/>
            <w:gridSpan w:val="3"/>
          </w:tcPr>
          <w:p w:rsidR="0065190A" w:rsidRDefault="0065190A">
            <w:pPr>
              <w:pStyle w:val="ConsPlusNormal"/>
              <w:jc w:val="center"/>
            </w:pPr>
            <w:r>
              <w:lastRenderedPageBreak/>
              <w:t>Спецпакеты по 5 ИК</w:t>
            </w:r>
          </w:p>
        </w:tc>
        <w:tc>
          <w:tcPr>
            <w:tcW w:w="1080" w:type="dxa"/>
            <w:gridSpan w:val="3"/>
          </w:tcPr>
          <w:p w:rsidR="0065190A" w:rsidRDefault="0065190A">
            <w:pPr>
              <w:pStyle w:val="ConsPlusNormal"/>
              <w:jc w:val="center"/>
            </w:pPr>
            <w:r>
              <w:t>Индивидуальные комплек</w:t>
            </w:r>
            <w:r>
              <w:lastRenderedPageBreak/>
              <w:t>ты</w:t>
            </w:r>
          </w:p>
        </w:tc>
        <w:tc>
          <w:tcPr>
            <w:tcW w:w="1252" w:type="dxa"/>
            <w:gridSpan w:val="3"/>
          </w:tcPr>
          <w:p w:rsidR="0065190A" w:rsidRDefault="0065190A">
            <w:pPr>
              <w:pStyle w:val="ConsPlusNormal"/>
              <w:jc w:val="center"/>
            </w:pPr>
            <w:r>
              <w:lastRenderedPageBreak/>
              <w:t xml:space="preserve">Заменено ИК (брак, испорчены </w:t>
            </w:r>
            <w:r>
              <w:lastRenderedPageBreak/>
              <w:t>и т.п.)</w:t>
            </w:r>
          </w:p>
        </w:tc>
        <w:tc>
          <w:tcPr>
            <w:tcW w:w="1088" w:type="dxa"/>
          </w:tcPr>
          <w:p w:rsidR="0065190A" w:rsidRDefault="0065190A">
            <w:pPr>
              <w:pStyle w:val="ConsPlusNormal"/>
              <w:jc w:val="center"/>
            </w:pPr>
            <w:r>
              <w:lastRenderedPageBreak/>
              <w:t xml:space="preserve">Отв. организатор, </w:t>
            </w:r>
            <w:r>
              <w:lastRenderedPageBreak/>
              <w:t>подпись</w:t>
            </w:r>
          </w:p>
        </w:tc>
      </w:tr>
      <w:tr w:rsidR="0065190A">
        <w:tc>
          <w:tcPr>
            <w:tcW w:w="1440" w:type="dxa"/>
            <w:gridSpan w:val="4"/>
          </w:tcPr>
          <w:p w:rsidR="0065190A" w:rsidRDefault="0065190A">
            <w:pPr>
              <w:pStyle w:val="ConsPlusNormal"/>
              <w:jc w:val="center"/>
            </w:pPr>
            <w:r>
              <w:lastRenderedPageBreak/>
              <w:t>1</w:t>
            </w:r>
          </w:p>
        </w:tc>
        <w:tc>
          <w:tcPr>
            <w:tcW w:w="1090" w:type="dxa"/>
            <w:gridSpan w:val="3"/>
          </w:tcPr>
          <w:p w:rsidR="0065190A" w:rsidRDefault="0065190A">
            <w:pPr>
              <w:pStyle w:val="ConsPlusNormal"/>
              <w:jc w:val="center"/>
            </w:pPr>
            <w:r>
              <w:t>2</w:t>
            </w:r>
          </w:p>
        </w:tc>
        <w:tc>
          <w:tcPr>
            <w:tcW w:w="1080" w:type="dxa"/>
            <w:gridSpan w:val="3"/>
          </w:tcPr>
          <w:p w:rsidR="0065190A" w:rsidRDefault="0065190A">
            <w:pPr>
              <w:pStyle w:val="ConsPlusNormal"/>
              <w:jc w:val="center"/>
            </w:pPr>
            <w:r>
              <w:t>3</w:t>
            </w:r>
          </w:p>
        </w:tc>
        <w:tc>
          <w:tcPr>
            <w:tcW w:w="1046" w:type="dxa"/>
          </w:tcPr>
          <w:p w:rsidR="0065190A" w:rsidRDefault="0065190A">
            <w:pPr>
              <w:pStyle w:val="ConsPlusNormal"/>
              <w:jc w:val="center"/>
            </w:pPr>
            <w:r>
              <w:t>4</w:t>
            </w:r>
          </w:p>
        </w:tc>
        <w:tc>
          <w:tcPr>
            <w:tcW w:w="1440" w:type="dxa"/>
            <w:gridSpan w:val="4"/>
          </w:tcPr>
          <w:p w:rsidR="0065190A" w:rsidRDefault="0065190A">
            <w:pPr>
              <w:pStyle w:val="ConsPlusNormal"/>
              <w:jc w:val="center"/>
            </w:pPr>
            <w:r>
              <w:t>5</w:t>
            </w:r>
          </w:p>
        </w:tc>
        <w:tc>
          <w:tcPr>
            <w:tcW w:w="1080" w:type="dxa"/>
            <w:gridSpan w:val="3"/>
          </w:tcPr>
          <w:p w:rsidR="0065190A" w:rsidRDefault="0065190A">
            <w:pPr>
              <w:pStyle w:val="ConsPlusNormal"/>
              <w:jc w:val="center"/>
            </w:pPr>
            <w:r>
              <w:t>6</w:t>
            </w:r>
          </w:p>
        </w:tc>
        <w:tc>
          <w:tcPr>
            <w:tcW w:w="1080" w:type="dxa"/>
            <w:gridSpan w:val="3"/>
          </w:tcPr>
          <w:p w:rsidR="0065190A" w:rsidRDefault="0065190A">
            <w:pPr>
              <w:pStyle w:val="ConsPlusNormal"/>
              <w:jc w:val="center"/>
            </w:pPr>
            <w:r>
              <w:t>7</w:t>
            </w:r>
          </w:p>
        </w:tc>
        <w:tc>
          <w:tcPr>
            <w:tcW w:w="1080" w:type="dxa"/>
            <w:gridSpan w:val="3"/>
          </w:tcPr>
          <w:p w:rsidR="0065190A" w:rsidRDefault="0065190A">
            <w:pPr>
              <w:pStyle w:val="ConsPlusNormal"/>
              <w:jc w:val="center"/>
            </w:pPr>
            <w:r>
              <w:t>8</w:t>
            </w:r>
          </w:p>
        </w:tc>
        <w:tc>
          <w:tcPr>
            <w:tcW w:w="1252" w:type="dxa"/>
            <w:gridSpan w:val="3"/>
          </w:tcPr>
          <w:p w:rsidR="0065190A" w:rsidRDefault="0065190A">
            <w:pPr>
              <w:pStyle w:val="ConsPlusNormal"/>
              <w:jc w:val="center"/>
            </w:pPr>
            <w:r>
              <w:t>9</w:t>
            </w:r>
          </w:p>
        </w:tc>
        <w:tc>
          <w:tcPr>
            <w:tcW w:w="1088" w:type="dxa"/>
          </w:tcPr>
          <w:p w:rsidR="0065190A" w:rsidRDefault="0065190A">
            <w:pPr>
              <w:pStyle w:val="ConsPlusNormal"/>
              <w:jc w:val="center"/>
            </w:pPr>
            <w:r>
              <w:t>10</w:t>
            </w:r>
          </w:p>
        </w:tc>
      </w:tr>
      <w:tr w:rsidR="0065190A">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2</w:t>
            </w:r>
          </w:p>
        </w:tc>
        <w:tc>
          <w:tcPr>
            <w:tcW w:w="360" w:type="dxa"/>
          </w:tcPr>
          <w:p w:rsidR="0065190A" w:rsidRDefault="0065190A">
            <w:pPr>
              <w:pStyle w:val="ConsPlusNormal"/>
              <w:jc w:val="center"/>
            </w:pPr>
            <w:r>
              <w:t>3</w:t>
            </w:r>
          </w:p>
        </w:tc>
        <w:tc>
          <w:tcPr>
            <w:tcW w:w="360" w:type="dxa"/>
          </w:tcPr>
          <w:p w:rsidR="0065190A" w:rsidRDefault="0065190A">
            <w:pPr>
              <w:pStyle w:val="ConsPlusNormal"/>
              <w:jc w:val="center"/>
            </w:pPr>
            <w:r>
              <w:t>1</w:t>
            </w:r>
          </w:p>
        </w:tc>
        <w:tc>
          <w:tcPr>
            <w:tcW w:w="370" w:type="dxa"/>
          </w:tcPr>
          <w:p w:rsidR="0065190A" w:rsidRDefault="0065190A">
            <w:pPr>
              <w:pStyle w:val="ConsPlusNormal"/>
              <w:jc w:val="center"/>
            </w:pPr>
            <w:r>
              <w:t>0</w:t>
            </w:r>
          </w:p>
        </w:tc>
        <w:tc>
          <w:tcPr>
            <w:tcW w:w="360" w:type="dxa"/>
          </w:tcPr>
          <w:p w:rsidR="0065190A" w:rsidRDefault="0065190A">
            <w:pPr>
              <w:pStyle w:val="ConsPlusNormal"/>
              <w:jc w:val="center"/>
            </w:pPr>
            <w:r>
              <w:t>0</w:t>
            </w:r>
          </w:p>
        </w:tc>
        <w:tc>
          <w:tcPr>
            <w:tcW w:w="360" w:type="dxa"/>
          </w:tcPr>
          <w:p w:rsidR="0065190A" w:rsidRDefault="0065190A">
            <w:pPr>
              <w:pStyle w:val="ConsPlusNormal"/>
              <w:jc w:val="center"/>
            </w:pPr>
            <w:r>
              <w:t>4</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46" w:type="dxa"/>
          </w:tcPr>
          <w:p w:rsidR="0065190A" w:rsidRDefault="0065190A">
            <w:pPr>
              <w:pStyle w:val="ConsPlusNormal"/>
            </w:pPr>
          </w:p>
        </w:tc>
        <w:tc>
          <w:tcPr>
            <w:tcW w:w="360" w:type="dxa"/>
          </w:tcPr>
          <w:p w:rsidR="0065190A" w:rsidRDefault="0065190A">
            <w:pPr>
              <w:pStyle w:val="ConsPlusNormal"/>
              <w:jc w:val="center"/>
            </w:pPr>
            <w:r>
              <w:t>2</w:t>
            </w:r>
          </w:p>
        </w:tc>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4</w:t>
            </w:r>
          </w:p>
        </w:tc>
        <w:tc>
          <w:tcPr>
            <w:tcW w:w="360" w:type="dxa"/>
          </w:tcPr>
          <w:p w:rsidR="0065190A" w:rsidRDefault="0065190A">
            <w:pPr>
              <w:pStyle w:val="ConsPlusNormal"/>
              <w:jc w:val="center"/>
            </w:pPr>
            <w:r>
              <w:t>4</w:t>
            </w:r>
          </w:p>
        </w:tc>
        <w:tc>
          <w:tcPr>
            <w:tcW w:w="360" w:type="dxa"/>
          </w:tcPr>
          <w:p w:rsidR="0065190A" w:rsidRDefault="0065190A">
            <w:pPr>
              <w:pStyle w:val="ConsPlusNormal"/>
              <w:jc w:val="center"/>
            </w:pPr>
            <w:r>
              <w:t>0</w:t>
            </w:r>
          </w:p>
        </w:tc>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2</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Pr>
          <w:p w:rsidR="0065190A" w:rsidRDefault="0065190A">
            <w:pPr>
              <w:pStyle w:val="ConsPlusNormal"/>
            </w:pPr>
          </w:p>
        </w:tc>
      </w:tr>
      <w:tr w:rsidR="0065190A">
        <w:tc>
          <w:tcPr>
            <w:tcW w:w="360" w:type="dxa"/>
          </w:tcPr>
          <w:p w:rsidR="0065190A" w:rsidRDefault="0065190A">
            <w:pPr>
              <w:pStyle w:val="ConsPlusNormal"/>
              <w:jc w:val="center"/>
            </w:pPr>
            <w:r>
              <w:t>3</w:t>
            </w:r>
          </w:p>
        </w:tc>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3</w:t>
            </w:r>
          </w:p>
        </w:tc>
        <w:tc>
          <w:tcPr>
            <w:tcW w:w="360" w:type="dxa"/>
          </w:tcPr>
          <w:p w:rsidR="0065190A" w:rsidRDefault="0065190A">
            <w:pPr>
              <w:pStyle w:val="ConsPlusNormal"/>
              <w:jc w:val="center"/>
            </w:pPr>
            <w:r>
              <w:t>1</w:t>
            </w:r>
          </w:p>
        </w:tc>
        <w:tc>
          <w:tcPr>
            <w:tcW w:w="370" w:type="dxa"/>
          </w:tcPr>
          <w:p w:rsidR="0065190A" w:rsidRDefault="0065190A">
            <w:pPr>
              <w:pStyle w:val="ConsPlusNormal"/>
              <w:jc w:val="center"/>
            </w:pPr>
            <w:r>
              <w:t>0</w:t>
            </w:r>
          </w:p>
        </w:tc>
        <w:tc>
          <w:tcPr>
            <w:tcW w:w="360" w:type="dxa"/>
          </w:tcPr>
          <w:p w:rsidR="0065190A" w:rsidRDefault="0065190A">
            <w:pPr>
              <w:pStyle w:val="ConsPlusNormal"/>
              <w:jc w:val="center"/>
            </w:pPr>
            <w:r>
              <w:t>0</w:t>
            </w:r>
          </w:p>
        </w:tc>
        <w:tc>
          <w:tcPr>
            <w:tcW w:w="360" w:type="dxa"/>
          </w:tcPr>
          <w:p w:rsidR="0065190A" w:rsidRDefault="0065190A">
            <w:pPr>
              <w:pStyle w:val="ConsPlusNormal"/>
              <w:jc w:val="center"/>
            </w:pPr>
            <w:r>
              <w:t>8</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46" w:type="dxa"/>
          </w:tcPr>
          <w:p w:rsidR="0065190A" w:rsidRDefault="0065190A">
            <w:pPr>
              <w:pStyle w:val="ConsPlusNormal"/>
            </w:pPr>
          </w:p>
        </w:tc>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2</w:t>
            </w:r>
          </w:p>
        </w:tc>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0</w:t>
            </w:r>
          </w:p>
        </w:tc>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2</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Pr>
          <w:p w:rsidR="0065190A" w:rsidRDefault="0065190A">
            <w:pPr>
              <w:pStyle w:val="ConsPlusNormal"/>
            </w:pPr>
          </w:p>
        </w:tc>
      </w:tr>
      <w:tr w:rsidR="0065190A">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2</w:t>
            </w:r>
          </w:p>
        </w:tc>
        <w:tc>
          <w:tcPr>
            <w:tcW w:w="360" w:type="dxa"/>
          </w:tcPr>
          <w:p w:rsidR="0065190A" w:rsidRDefault="0065190A">
            <w:pPr>
              <w:pStyle w:val="ConsPlusNormal"/>
              <w:jc w:val="center"/>
            </w:pPr>
            <w:r>
              <w:t>3</w:t>
            </w:r>
          </w:p>
        </w:tc>
        <w:tc>
          <w:tcPr>
            <w:tcW w:w="370" w:type="dxa"/>
          </w:tcPr>
          <w:p w:rsidR="0065190A" w:rsidRDefault="0065190A">
            <w:pPr>
              <w:pStyle w:val="ConsPlusNormal"/>
              <w:jc w:val="center"/>
            </w:pPr>
            <w:r>
              <w:t>0</w:t>
            </w:r>
          </w:p>
        </w:tc>
        <w:tc>
          <w:tcPr>
            <w:tcW w:w="360" w:type="dxa"/>
          </w:tcPr>
          <w:p w:rsidR="0065190A" w:rsidRDefault="0065190A">
            <w:pPr>
              <w:pStyle w:val="ConsPlusNormal"/>
              <w:jc w:val="center"/>
            </w:pPr>
            <w:r>
              <w:t>1</w:t>
            </w:r>
          </w:p>
        </w:tc>
        <w:tc>
          <w:tcPr>
            <w:tcW w:w="360" w:type="dxa"/>
          </w:tcPr>
          <w:p w:rsidR="0065190A" w:rsidRDefault="0065190A">
            <w:pPr>
              <w:pStyle w:val="ConsPlusNormal"/>
              <w:jc w:val="center"/>
            </w:pPr>
            <w:r>
              <w:t>2</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46"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7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46"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7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46"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7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46"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7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46"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7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46"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Pr>
          <w:p w:rsidR="0065190A" w:rsidRDefault="0065190A">
            <w:pPr>
              <w:pStyle w:val="ConsPlusNormal"/>
            </w:pPr>
          </w:p>
        </w:tc>
      </w:tr>
      <w:tr w:rsidR="0065190A">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7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1046"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Pr>
          <w:p w:rsidR="0065190A" w:rsidRDefault="0065190A">
            <w:pPr>
              <w:pStyle w:val="ConsPlusNormal"/>
            </w:pPr>
          </w:p>
        </w:tc>
      </w:tr>
      <w:tr w:rsidR="0065190A">
        <w:tblPrEx>
          <w:tblBorders>
            <w:left w:val="nil"/>
            <w:right w:val="nil"/>
          </w:tblBorders>
        </w:tblPrEx>
        <w:tc>
          <w:tcPr>
            <w:tcW w:w="1440" w:type="dxa"/>
            <w:gridSpan w:val="4"/>
            <w:tcBorders>
              <w:left w:val="nil"/>
              <w:bottom w:val="nil"/>
            </w:tcBorders>
          </w:tcPr>
          <w:p w:rsidR="0065190A" w:rsidRDefault="0065190A">
            <w:pPr>
              <w:pStyle w:val="ConsPlusNormal"/>
              <w:jc w:val="right"/>
            </w:pPr>
            <w:r>
              <w:t>ИТОГО:</w:t>
            </w:r>
          </w:p>
        </w:tc>
        <w:tc>
          <w:tcPr>
            <w:tcW w:w="37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2486" w:type="dxa"/>
            <w:gridSpan w:val="5"/>
          </w:tcPr>
          <w:p w:rsidR="0065190A" w:rsidRDefault="0065190A">
            <w:pPr>
              <w:pStyle w:val="ConsPlusNormal"/>
              <w:jc w:val="right"/>
            </w:pPr>
            <w:r>
              <w:t>ИТОГО:</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Borders>
              <w:bottom w:val="nil"/>
              <w:right w:val="nil"/>
            </w:tcBorders>
          </w:tcPr>
          <w:p w:rsidR="0065190A" w:rsidRDefault="0065190A">
            <w:pPr>
              <w:pStyle w:val="ConsPlusNormal"/>
            </w:pPr>
          </w:p>
        </w:tc>
      </w:tr>
      <w:tr w:rsidR="0065190A">
        <w:tblPrEx>
          <w:tblBorders>
            <w:left w:val="nil"/>
            <w:right w:val="nil"/>
          </w:tblBorders>
        </w:tblPrEx>
        <w:tc>
          <w:tcPr>
            <w:tcW w:w="2530" w:type="dxa"/>
            <w:gridSpan w:val="7"/>
            <w:tcBorders>
              <w:top w:val="nil"/>
              <w:left w:val="nil"/>
              <w:bottom w:val="nil"/>
            </w:tcBorders>
          </w:tcPr>
          <w:p w:rsidR="0065190A" w:rsidRDefault="0065190A">
            <w:pPr>
              <w:pStyle w:val="ConsPlusNormal"/>
              <w:jc w:val="right"/>
            </w:pPr>
            <w:r>
              <w:t>РЕЗЕРВ на ППЭ:</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566" w:type="dxa"/>
            <w:gridSpan w:val="8"/>
            <w:tcBorders>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Borders>
              <w:top w:val="nil"/>
              <w:bottom w:val="nil"/>
              <w:right w:val="nil"/>
            </w:tcBorders>
          </w:tcPr>
          <w:p w:rsidR="0065190A" w:rsidRDefault="0065190A">
            <w:pPr>
              <w:pStyle w:val="ConsPlusNormal"/>
            </w:pPr>
          </w:p>
        </w:tc>
      </w:tr>
      <w:tr w:rsidR="0065190A">
        <w:tblPrEx>
          <w:tblBorders>
            <w:left w:val="nil"/>
            <w:right w:val="nil"/>
          </w:tblBorders>
        </w:tblPrEx>
        <w:tc>
          <w:tcPr>
            <w:tcW w:w="2530" w:type="dxa"/>
            <w:gridSpan w:val="7"/>
            <w:tcBorders>
              <w:top w:val="nil"/>
              <w:left w:val="nil"/>
              <w:bottom w:val="nil"/>
            </w:tcBorders>
          </w:tcPr>
          <w:p w:rsidR="0065190A" w:rsidRDefault="0065190A">
            <w:pPr>
              <w:pStyle w:val="ConsPlusNormal"/>
              <w:jc w:val="right"/>
            </w:pPr>
            <w:r>
              <w:t>ВСЕГО по ППЭ:</w:t>
            </w: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566" w:type="dxa"/>
            <w:gridSpan w:val="8"/>
            <w:tcBorders>
              <w:top w:val="nil"/>
              <w:bottom w:val="nil"/>
            </w:tcBorders>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417" w:type="dxa"/>
          </w:tcPr>
          <w:p w:rsidR="0065190A" w:rsidRDefault="0065190A">
            <w:pPr>
              <w:pStyle w:val="ConsPlusNormal"/>
            </w:pPr>
          </w:p>
        </w:tc>
        <w:tc>
          <w:tcPr>
            <w:tcW w:w="417" w:type="dxa"/>
          </w:tcPr>
          <w:p w:rsidR="0065190A" w:rsidRDefault="0065190A">
            <w:pPr>
              <w:pStyle w:val="ConsPlusNormal"/>
            </w:pPr>
          </w:p>
        </w:tc>
        <w:tc>
          <w:tcPr>
            <w:tcW w:w="418" w:type="dxa"/>
          </w:tcPr>
          <w:p w:rsidR="0065190A" w:rsidRDefault="0065190A">
            <w:pPr>
              <w:pStyle w:val="ConsPlusNormal"/>
            </w:pPr>
          </w:p>
        </w:tc>
        <w:tc>
          <w:tcPr>
            <w:tcW w:w="1088" w:type="dxa"/>
            <w:tcBorders>
              <w:top w:val="nil"/>
              <w:bottom w:val="nil"/>
              <w:right w:val="nil"/>
            </w:tcBorders>
          </w:tcPr>
          <w:p w:rsidR="0065190A" w:rsidRDefault="0065190A">
            <w:pPr>
              <w:pStyle w:val="ConsPlusNormal"/>
            </w:pPr>
          </w:p>
        </w:tc>
      </w:tr>
    </w:tbl>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jc w:val="both"/>
      </w:pPr>
    </w:p>
    <w:p w:rsidR="0065190A" w:rsidRDefault="0065190A">
      <w:pPr>
        <w:pStyle w:val="ConsPlusNonformat"/>
        <w:jc w:val="both"/>
      </w:pPr>
      <w:r>
        <w:t>Руководитель ППЭ            Члены ГЭК</w:t>
      </w:r>
    </w:p>
    <w:p w:rsidR="0065190A" w:rsidRDefault="0065190A">
      <w:pPr>
        <w:pStyle w:val="ConsPlusNonformat"/>
        <w:jc w:val="both"/>
      </w:pPr>
      <w:r>
        <w:t xml:space="preserve">            ┌─────────┐</w:t>
      </w:r>
    </w:p>
    <w:p w:rsidR="0065190A" w:rsidRDefault="0065190A">
      <w:pPr>
        <w:pStyle w:val="ConsPlusNonformat"/>
        <w:jc w:val="both"/>
      </w:pPr>
      <w:r>
        <w:t xml:space="preserve">            │         │                                      ┌─┬─┐    ┌─┬─┐</w:t>
      </w:r>
    </w:p>
    <w:p w:rsidR="0065190A" w:rsidRDefault="0065190A">
      <w:pPr>
        <w:pStyle w:val="ConsPlusNonformat"/>
        <w:jc w:val="both"/>
      </w:pPr>
      <w:r>
        <w:t>___________/└─────────┘/    ___________/_____________/  стр. │0│1│ из │0│1│</w:t>
      </w:r>
    </w:p>
    <w:p w:rsidR="0065190A" w:rsidRDefault="0065190A">
      <w:pPr>
        <w:pStyle w:val="ConsPlusNonformat"/>
        <w:jc w:val="both"/>
      </w:pPr>
      <w:r>
        <w:t xml:space="preserve"> (подпись)     (ФИО)         (подпись)      (ФИО)            └─┴─┘    └─┴─┘</w:t>
      </w:r>
    </w:p>
    <w:p w:rsidR="0065190A" w:rsidRDefault="0065190A">
      <w:pPr>
        <w:pStyle w:val="ConsPlusNonformat"/>
        <w:jc w:val="both"/>
      </w:pPr>
      <w:r>
        <w:t xml:space="preserve">                            ___________/_____________/</w:t>
      </w:r>
    </w:p>
    <w:p w:rsidR="0065190A" w:rsidRDefault="0065190A">
      <w:pPr>
        <w:pStyle w:val="ConsPlusNonformat"/>
        <w:jc w:val="both"/>
      </w:pPr>
      <w:r>
        <w:t xml:space="preserve">                             (подпись)      (ФИО)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 xml:space="preserve">     (регион) (код МСУ)  (код ППЭ)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97" w:name="P10560"/>
      <w:bookmarkEnd w:id="97"/>
      <w:r>
        <w:t xml:space="preserve">        Расшифровка кодов образовательных организаций ППЭ        ППЭ-│ 16 │</w:t>
      </w:r>
    </w:p>
    <w:p w:rsidR="0065190A" w:rsidRDefault="0065190A">
      <w:pPr>
        <w:pStyle w:val="ConsPlusNonformat"/>
        <w:jc w:val="both"/>
      </w:pPr>
      <w:r>
        <w:t xml:space="preserve">                                                                     └────┘</w:t>
      </w:r>
    </w:p>
    <w:p w:rsidR="0065190A" w:rsidRDefault="0065190A">
      <w:pPr>
        <w:pStyle w:val="ConsPlusNonformat"/>
        <w:jc w:val="both"/>
      </w:pPr>
      <w:r>
        <w:t xml:space="preserve">                                                                (код формы)</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526"/>
        <w:gridCol w:w="2112"/>
        <w:gridCol w:w="2443"/>
        <w:gridCol w:w="2396"/>
      </w:tblGrid>
      <w:tr w:rsidR="0065190A">
        <w:tc>
          <w:tcPr>
            <w:tcW w:w="585" w:type="dxa"/>
          </w:tcPr>
          <w:p w:rsidR="0065190A" w:rsidRDefault="0065190A">
            <w:pPr>
              <w:pStyle w:val="ConsPlusNormal"/>
              <w:jc w:val="center"/>
            </w:pPr>
            <w:r>
              <w:t>N п/п</w:t>
            </w:r>
          </w:p>
        </w:tc>
        <w:tc>
          <w:tcPr>
            <w:tcW w:w="1526" w:type="dxa"/>
          </w:tcPr>
          <w:p w:rsidR="0065190A" w:rsidRDefault="0065190A">
            <w:pPr>
              <w:pStyle w:val="ConsPlusNormal"/>
              <w:jc w:val="center"/>
            </w:pPr>
            <w:r>
              <w:t>Код ОО</w:t>
            </w:r>
          </w:p>
        </w:tc>
        <w:tc>
          <w:tcPr>
            <w:tcW w:w="2112" w:type="dxa"/>
          </w:tcPr>
          <w:p w:rsidR="0065190A" w:rsidRDefault="0065190A">
            <w:pPr>
              <w:pStyle w:val="ConsPlusNormal"/>
              <w:jc w:val="center"/>
            </w:pPr>
            <w:r>
              <w:t>Краткое наименование</w:t>
            </w:r>
          </w:p>
        </w:tc>
        <w:tc>
          <w:tcPr>
            <w:tcW w:w="2443" w:type="dxa"/>
          </w:tcPr>
          <w:p w:rsidR="0065190A" w:rsidRDefault="0065190A">
            <w:pPr>
              <w:pStyle w:val="ConsPlusNormal"/>
              <w:jc w:val="center"/>
            </w:pPr>
            <w:r>
              <w:t>Полное наименование</w:t>
            </w:r>
          </w:p>
        </w:tc>
        <w:tc>
          <w:tcPr>
            <w:tcW w:w="2396" w:type="dxa"/>
          </w:tcPr>
          <w:p w:rsidR="0065190A" w:rsidRDefault="0065190A">
            <w:pPr>
              <w:pStyle w:val="ConsPlusNormal"/>
              <w:jc w:val="center"/>
            </w:pPr>
            <w:r>
              <w:t>Адрес</w:t>
            </w:r>
          </w:p>
        </w:tc>
      </w:tr>
      <w:tr w:rsidR="0065190A">
        <w:tc>
          <w:tcPr>
            <w:tcW w:w="585" w:type="dxa"/>
          </w:tcPr>
          <w:p w:rsidR="0065190A" w:rsidRDefault="0065190A">
            <w:pPr>
              <w:pStyle w:val="ConsPlusNormal"/>
            </w:pPr>
          </w:p>
        </w:tc>
        <w:tc>
          <w:tcPr>
            <w:tcW w:w="1526" w:type="dxa"/>
          </w:tcPr>
          <w:p w:rsidR="0065190A" w:rsidRDefault="0065190A">
            <w:pPr>
              <w:pStyle w:val="ConsPlusNormal"/>
            </w:pPr>
          </w:p>
        </w:tc>
        <w:tc>
          <w:tcPr>
            <w:tcW w:w="2112" w:type="dxa"/>
          </w:tcPr>
          <w:p w:rsidR="0065190A" w:rsidRDefault="0065190A">
            <w:pPr>
              <w:pStyle w:val="ConsPlusNormal"/>
            </w:pPr>
          </w:p>
        </w:tc>
        <w:tc>
          <w:tcPr>
            <w:tcW w:w="2443" w:type="dxa"/>
          </w:tcPr>
          <w:p w:rsidR="0065190A" w:rsidRDefault="0065190A">
            <w:pPr>
              <w:pStyle w:val="ConsPlusNormal"/>
            </w:pPr>
          </w:p>
        </w:tc>
        <w:tc>
          <w:tcPr>
            <w:tcW w:w="2396" w:type="dxa"/>
          </w:tcPr>
          <w:p w:rsidR="0065190A" w:rsidRDefault="0065190A">
            <w:pPr>
              <w:pStyle w:val="ConsPlusNormal"/>
            </w:pPr>
          </w:p>
        </w:tc>
      </w:tr>
      <w:tr w:rsidR="0065190A">
        <w:tc>
          <w:tcPr>
            <w:tcW w:w="585" w:type="dxa"/>
          </w:tcPr>
          <w:p w:rsidR="0065190A" w:rsidRDefault="0065190A">
            <w:pPr>
              <w:pStyle w:val="ConsPlusNormal"/>
            </w:pPr>
          </w:p>
        </w:tc>
        <w:tc>
          <w:tcPr>
            <w:tcW w:w="1526" w:type="dxa"/>
          </w:tcPr>
          <w:p w:rsidR="0065190A" w:rsidRDefault="0065190A">
            <w:pPr>
              <w:pStyle w:val="ConsPlusNormal"/>
            </w:pPr>
          </w:p>
        </w:tc>
        <w:tc>
          <w:tcPr>
            <w:tcW w:w="2112" w:type="dxa"/>
          </w:tcPr>
          <w:p w:rsidR="0065190A" w:rsidRDefault="0065190A">
            <w:pPr>
              <w:pStyle w:val="ConsPlusNormal"/>
            </w:pPr>
          </w:p>
        </w:tc>
        <w:tc>
          <w:tcPr>
            <w:tcW w:w="2443" w:type="dxa"/>
          </w:tcPr>
          <w:p w:rsidR="0065190A" w:rsidRDefault="0065190A">
            <w:pPr>
              <w:pStyle w:val="ConsPlusNormal"/>
            </w:pPr>
          </w:p>
        </w:tc>
        <w:tc>
          <w:tcPr>
            <w:tcW w:w="2396" w:type="dxa"/>
          </w:tcPr>
          <w:p w:rsidR="0065190A" w:rsidRDefault="0065190A">
            <w:pPr>
              <w:pStyle w:val="ConsPlusNormal"/>
            </w:pPr>
          </w:p>
        </w:tc>
      </w:tr>
      <w:tr w:rsidR="0065190A">
        <w:tc>
          <w:tcPr>
            <w:tcW w:w="585" w:type="dxa"/>
          </w:tcPr>
          <w:p w:rsidR="0065190A" w:rsidRDefault="0065190A">
            <w:pPr>
              <w:pStyle w:val="ConsPlusNormal"/>
            </w:pPr>
          </w:p>
        </w:tc>
        <w:tc>
          <w:tcPr>
            <w:tcW w:w="1526" w:type="dxa"/>
          </w:tcPr>
          <w:p w:rsidR="0065190A" w:rsidRDefault="0065190A">
            <w:pPr>
              <w:pStyle w:val="ConsPlusNormal"/>
            </w:pPr>
          </w:p>
        </w:tc>
        <w:tc>
          <w:tcPr>
            <w:tcW w:w="2112" w:type="dxa"/>
          </w:tcPr>
          <w:p w:rsidR="0065190A" w:rsidRDefault="0065190A">
            <w:pPr>
              <w:pStyle w:val="ConsPlusNormal"/>
            </w:pPr>
          </w:p>
        </w:tc>
        <w:tc>
          <w:tcPr>
            <w:tcW w:w="2443" w:type="dxa"/>
          </w:tcPr>
          <w:p w:rsidR="0065190A" w:rsidRDefault="0065190A">
            <w:pPr>
              <w:pStyle w:val="ConsPlusNormal"/>
            </w:pPr>
          </w:p>
        </w:tc>
        <w:tc>
          <w:tcPr>
            <w:tcW w:w="2396" w:type="dxa"/>
          </w:tcPr>
          <w:p w:rsidR="0065190A" w:rsidRDefault="0065190A">
            <w:pPr>
              <w:pStyle w:val="ConsPlusNormal"/>
            </w:pPr>
          </w:p>
        </w:tc>
      </w:tr>
      <w:tr w:rsidR="0065190A">
        <w:tc>
          <w:tcPr>
            <w:tcW w:w="585" w:type="dxa"/>
          </w:tcPr>
          <w:p w:rsidR="0065190A" w:rsidRDefault="0065190A">
            <w:pPr>
              <w:pStyle w:val="ConsPlusNormal"/>
            </w:pPr>
          </w:p>
        </w:tc>
        <w:tc>
          <w:tcPr>
            <w:tcW w:w="1526" w:type="dxa"/>
          </w:tcPr>
          <w:p w:rsidR="0065190A" w:rsidRDefault="0065190A">
            <w:pPr>
              <w:pStyle w:val="ConsPlusNormal"/>
            </w:pPr>
          </w:p>
        </w:tc>
        <w:tc>
          <w:tcPr>
            <w:tcW w:w="2112" w:type="dxa"/>
          </w:tcPr>
          <w:p w:rsidR="0065190A" w:rsidRDefault="0065190A">
            <w:pPr>
              <w:pStyle w:val="ConsPlusNormal"/>
            </w:pPr>
          </w:p>
        </w:tc>
        <w:tc>
          <w:tcPr>
            <w:tcW w:w="2443" w:type="dxa"/>
          </w:tcPr>
          <w:p w:rsidR="0065190A" w:rsidRDefault="0065190A">
            <w:pPr>
              <w:pStyle w:val="ConsPlusNormal"/>
            </w:pPr>
          </w:p>
        </w:tc>
        <w:tc>
          <w:tcPr>
            <w:tcW w:w="2396" w:type="dxa"/>
          </w:tcPr>
          <w:p w:rsidR="0065190A" w:rsidRDefault="0065190A">
            <w:pPr>
              <w:pStyle w:val="ConsPlusNormal"/>
            </w:pPr>
          </w:p>
        </w:tc>
      </w:tr>
      <w:tr w:rsidR="0065190A">
        <w:tc>
          <w:tcPr>
            <w:tcW w:w="585" w:type="dxa"/>
          </w:tcPr>
          <w:p w:rsidR="0065190A" w:rsidRDefault="0065190A">
            <w:pPr>
              <w:pStyle w:val="ConsPlusNormal"/>
            </w:pPr>
          </w:p>
        </w:tc>
        <w:tc>
          <w:tcPr>
            <w:tcW w:w="1526" w:type="dxa"/>
          </w:tcPr>
          <w:p w:rsidR="0065190A" w:rsidRDefault="0065190A">
            <w:pPr>
              <w:pStyle w:val="ConsPlusNormal"/>
            </w:pPr>
          </w:p>
        </w:tc>
        <w:tc>
          <w:tcPr>
            <w:tcW w:w="2112" w:type="dxa"/>
          </w:tcPr>
          <w:p w:rsidR="0065190A" w:rsidRDefault="0065190A">
            <w:pPr>
              <w:pStyle w:val="ConsPlusNormal"/>
            </w:pPr>
          </w:p>
        </w:tc>
        <w:tc>
          <w:tcPr>
            <w:tcW w:w="2443" w:type="dxa"/>
          </w:tcPr>
          <w:p w:rsidR="0065190A" w:rsidRDefault="0065190A">
            <w:pPr>
              <w:pStyle w:val="ConsPlusNormal"/>
            </w:pPr>
          </w:p>
        </w:tc>
        <w:tc>
          <w:tcPr>
            <w:tcW w:w="2396" w:type="dxa"/>
          </w:tcPr>
          <w:p w:rsidR="0065190A" w:rsidRDefault="0065190A">
            <w:pPr>
              <w:pStyle w:val="ConsPlusNormal"/>
            </w:pPr>
          </w:p>
        </w:tc>
      </w:tr>
      <w:tr w:rsidR="0065190A">
        <w:tc>
          <w:tcPr>
            <w:tcW w:w="585" w:type="dxa"/>
          </w:tcPr>
          <w:p w:rsidR="0065190A" w:rsidRDefault="0065190A">
            <w:pPr>
              <w:pStyle w:val="ConsPlusNormal"/>
            </w:pPr>
          </w:p>
        </w:tc>
        <w:tc>
          <w:tcPr>
            <w:tcW w:w="1526" w:type="dxa"/>
          </w:tcPr>
          <w:p w:rsidR="0065190A" w:rsidRDefault="0065190A">
            <w:pPr>
              <w:pStyle w:val="ConsPlusNormal"/>
            </w:pPr>
          </w:p>
        </w:tc>
        <w:tc>
          <w:tcPr>
            <w:tcW w:w="2112" w:type="dxa"/>
          </w:tcPr>
          <w:p w:rsidR="0065190A" w:rsidRDefault="0065190A">
            <w:pPr>
              <w:pStyle w:val="ConsPlusNormal"/>
            </w:pPr>
          </w:p>
        </w:tc>
        <w:tc>
          <w:tcPr>
            <w:tcW w:w="2443" w:type="dxa"/>
          </w:tcPr>
          <w:p w:rsidR="0065190A" w:rsidRDefault="0065190A">
            <w:pPr>
              <w:pStyle w:val="ConsPlusNormal"/>
            </w:pPr>
          </w:p>
        </w:tc>
        <w:tc>
          <w:tcPr>
            <w:tcW w:w="2396" w:type="dxa"/>
          </w:tcPr>
          <w:p w:rsidR="0065190A" w:rsidRDefault="0065190A">
            <w:pPr>
              <w:pStyle w:val="ConsPlusNormal"/>
            </w:pPr>
          </w:p>
        </w:tc>
      </w:tr>
      <w:tr w:rsidR="0065190A">
        <w:tc>
          <w:tcPr>
            <w:tcW w:w="585" w:type="dxa"/>
          </w:tcPr>
          <w:p w:rsidR="0065190A" w:rsidRDefault="0065190A">
            <w:pPr>
              <w:pStyle w:val="ConsPlusNormal"/>
            </w:pPr>
          </w:p>
        </w:tc>
        <w:tc>
          <w:tcPr>
            <w:tcW w:w="1526" w:type="dxa"/>
          </w:tcPr>
          <w:p w:rsidR="0065190A" w:rsidRDefault="0065190A">
            <w:pPr>
              <w:pStyle w:val="ConsPlusNormal"/>
            </w:pPr>
          </w:p>
        </w:tc>
        <w:tc>
          <w:tcPr>
            <w:tcW w:w="2112" w:type="dxa"/>
          </w:tcPr>
          <w:p w:rsidR="0065190A" w:rsidRDefault="0065190A">
            <w:pPr>
              <w:pStyle w:val="ConsPlusNormal"/>
            </w:pPr>
          </w:p>
        </w:tc>
        <w:tc>
          <w:tcPr>
            <w:tcW w:w="2443" w:type="dxa"/>
          </w:tcPr>
          <w:p w:rsidR="0065190A" w:rsidRDefault="0065190A">
            <w:pPr>
              <w:pStyle w:val="ConsPlusNormal"/>
            </w:pPr>
          </w:p>
        </w:tc>
        <w:tc>
          <w:tcPr>
            <w:tcW w:w="2396" w:type="dxa"/>
          </w:tcPr>
          <w:p w:rsidR="0065190A" w:rsidRDefault="0065190A">
            <w:pPr>
              <w:pStyle w:val="ConsPlusNormal"/>
            </w:pPr>
          </w:p>
        </w:tc>
      </w:tr>
    </w:tbl>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(количество    (дата экз.:</w:t>
      </w:r>
    </w:p>
    <w:p w:rsidR="0065190A" w:rsidRDefault="0065190A">
      <w:pPr>
        <w:pStyle w:val="ConsPlusNonformat"/>
        <w:jc w:val="both"/>
      </w:pPr>
      <w:r>
        <w:t>(регион) (код МСУ)  (код ППЭ)                  аудиторий)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w:t>
      </w:r>
    </w:p>
    <w:p w:rsidR="0065190A" w:rsidRDefault="0065190A">
      <w:pPr>
        <w:pStyle w:val="ConsPlusNonformat"/>
        <w:jc w:val="both"/>
      </w:pPr>
      <w:r>
        <w:t xml:space="preserve"> └─┴─┘    └─┴─┴─┘   └─┴─┴─┴─┘                    └─┴─┘        └─┴─┴─┴─┴─┴─┘</w:t>
      </w:r>
    </w:p>
    <w:p w:rsidR="0065190A" w:rsidRDefault="0065190A">
      <w:pPr>
        <w:pStyle w:val="ConsPlusNonformat"/>
        <w:jc w:val="both"/>
      </w:pPr>
      <w:r>
        <w:t xml:space="preserve">                                                                     ┌───┐</w:t>
      </w:r>
    </w:p>
    <w:p w:rsidR="0065190A" w:rsidRDefault="0065190A">
      <w:pPr>
        <w:pStyle w:val="ConsPlusNonformat"/>
        <w:jc w:val="both"/>
      </w:pPr>
      <w:r>
        <w:t xml:space="preserve">                                                                 ППЭ-│18 │</w:t>
      </w:r>
    </w:p>
    <w:p w:rsidR="0065190A" w:rsidRDefault="0065190A">
      <w:pPr>
        <w:pStyle w:val="ConsPlusNonformat"/>
        <w:jc w:val="both"/>
      </w:pPr>
      <w:r>
        <w:t xml:space="preserve">                                                         (код формы) ├───┤</w:t>
      </w:r>
    </w:p>
    <w:p w:rsidR="0065190A" w:rsidRDefault="0065190A">
      <w:pPr>
        <w:pStyle w:val="ConsPlusNonformat"/>
        <w:jc w:val="both"/>
      </w:pPr>
      <w:r>
        <w:t xml:space="preserve">                                                                     │МАШ│</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bookmarkStart w:id="98" w:name="P10618"/>
      <w:bookmarkEnd w:id="98"/>
      <w:r>
        <w:t xml:space="preserve">                                    Акт</w:t>
      </w:r>
    </w:p>
    <w:p w:rsidR="0065190A" w:rsidRDefault="0065190A">
      <w:pPr>
        <w:pStyle w:val="ConsPlusNonformat"/>
        <w:jc w:val="both"/>
      </w:pPr>
      <w:r>
        <w:t xml:space="preserve">             общественного наблюдения за проведением ГИА в ППЭ</w:t>
      </w:r>
    </w:p>
    <w:p w:rsidR="0065190A" w:rsidRDefault="0065190A">
      <w:pPr>
        <w:pStyle w:val="ConsPlusNonformat"/>
        <w:jc w:val="both"/>
      </w:pPr>
    </w:p>
    <w:p w:rsidR="0065190A" w:rsidRDefault="0065190A">
      <w:pPr>
        <w:pStyle w:val="ConsPlusNonformat"/>
        <w:jc w:val="both"/>
      </w:pPr>
      <w:r>
        <w:t xml:space="preserve">    ___________________________________</w:t>
      </w:r>
    </w:p>
    <w:p w:rsidR="0065190A" w:rsidRDefault="0065190A">
      <w:pPr>
        <w:pStyle w:val="ConsPlusNonformat"/>
        <w:jc w:val="both"/>
      </w:pPr>
      <w:r>
        <w:t xml:space="preserve">    ФИО общественного наблюдателя</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N удостоверения │ │ │ │ │ │ │ │ │ │</w:t>
      </w:r>
    </w:p>
    <w:p w:rsidR="0065190A" w:rsidRDefault="0065190A">
      <w:pPr>
        <w:pStyle w:val="ConsPlusNonformat"/>
        <w:jc w:val="both"/>
      </w:pPr>
      <w:r>
        <w:lastRenderedPageBreak/>
        <w:t xml:space="preserve">                    └─┴─┴─┴─┴─┴─┴─┴─┴─┘</w:t>
      </w:r>
    </w:p>
    <w:p w:rsidR="0065190A" w:rsidRDefault="0065190A">
      <w:pPr>
        <w:pStyle w:val="ConsPlusNonformat"/>
        <w:jc w:val="both"/>
      </w:pPr>
    </w:p>
    <w:p w:rsidR="0065190A" w:rsidRDefault="0065190A">
      <w:pPr>
        <w:pStyle w:val="ConsPlusNonformat"/>
        <w:jc w:val="both"/>
      </w:pPr>
      <w:r>
        <w:t xml:space="preserve">                        ┌─┬─┐ ┌─┬─┐                             ┌─┬─┐ ┌─┬─┐</w:t>
      </w:r>
    </w:p>
    <w:p w:rsidR="0065190A" w:rsidRDefault="0065190A">
      <w:pPr>
        <w:pStyle w:val="ConsPlusNonformat"/>
        <w:jc w:val="both"/>
      </w:pPr>
      <w:r>
        <w:t>Время начала наблюдения │ │ │:│ │ │  Время окончания наблюдения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Нарушений вне аудиторий ППЭ не выявлено                                 │ │</w:t>
      </w:r>
    </w:p>
    <w:p w:rsidR="0065190A" w:rsidRDefault="0065190A">
      <w:pPr>
        <w:pStyle w:val="ConsPlusNonformat"/>
        <w:jc w:val="both"/>
      </w:pPr>
      <w:r>
        <w:t xml:space="preserve">                                                                        └─┘</w:t>
      </w:r>
    </w:p>
    <w:p w:rsidR="0065190A" w:rsidRDefault="0065190A">
      <w:pPr>
        <w:pStyle w:val="ConsPlusNonformat"/>
        <w:jc w:val="both"/>
      </w:pPr>
      <w:r>
        <w:t>===========================================================================</w:t>
      </w:r>
    </w:p>
    <w:p w:rsidR="0065190A" w:rsidRDefault="0065190A">
      <w:pPr>
        <w:pStyle w:val="ConsPlusNonformat"/>
        <w:jc w:val="both"/>
      </w:pPr>
      <w:r>
        <w:t>Выявлены нарушения в ППЭ:</w:t>
      </w:r>
    </w:p>
    <w:p w:rsidR="0065190A" w:rsidRDefault="0065190A">
      <w:pPr>
        <w:pStyle w:val="ConsPlusNonformat"/>
        <w:jc w:val="both"/>
      </w:pPr>
      <w:r>
        <w:t>1. В Штабе ППЭ отсутствует телефонная связь и (или) сейф                ┌─┐</w:t>
      </w:r>
    </w:p>
    <w:p w:rsidR="0065190A" w:rsidRDefault="0065190A">
      <w:pPr>
        <w:pStyle w:val="ConsPlusNonformat"/>
        <w:jc w:val="both"/>
      </w:pPr>
      <w:r>
        <w:t>(металлический шкаф) для хранения экзаменационных материалов            │ │</w:t>
      </w:r>
    </w:p>
    <w:p w:rsidR="0065190A" w:rsidRDefault="0065190A">
      <w:pPr>
        <w:pStyle w:val="ConsPlusNonformat"/>
        <w:jc w:val="both"/>
      </w:pPr>
      <w:r>
        <w:t>----------------------------------------------------------------------  └─┘</w:t>
      </w:r>
    </w:p>
    <w:p w:rsidR="0065190A" w:rsidRDefault="0065190A">
      <w:pPr>
        <w:pStyle w:val="ConsPlusNonformat"/>
        <w:jc w:val="both"/>
      </w:pPr>
      <w:r>
        <w:t>2. Отсутствует или организовано после входа в ППЭ помещение для лиц,    ┌─┐</w:t>
      </w:r>
    </w:p>
    <w:p w:rsidR="0065190A" w:rsidRDefault="0065190A">
      <w:pPr>
        <w:pStyle w:val="ConsPlusNonformat"/>
        <w:jc w:val="both"/>
      </w:pPr>
      <w:r>
        <w:t>сопровождающих обучающихся                                              │ │</w:t>
      </w:r>
    </w:p>
    <w:p w:rsidR="0065190A" w:rsidRDefault="0065190A">
      <w:pPr>
        <w:pStyle w:val="ConsPlusNonformat"/>
        <w:jc w:val="both"/>
      </w:pPr>
      <w:r>
        <w:t>----------------------------------------------------------------------  └─┘</w:t>
      </w:r>
    </w:p>
    <w:p w:rsidR="0065190A" w:rsidRDefault="0065190A">
      <w:pPr>
        <w:pStyle w:val="ConsPlusNonformat"/>
        <w:jc w:val="both"/>
      </w:pPr>
      <w:r>
        <w:t>3. Не выделены или организованы после входа в ППЭ места для             ┌─┐</w:t>
      </w:r>
    </w:p>
    <w:p w:rsidR="0065190A" w:rsidRDefault="0065190A">
      <w:pPr>
        <w:pStyle w:val="ConsPlusNonformat"/>
        <w:jc w:val="both"/>
      </w:pPr>
      <w:r>
        <w:t>хранения личных вещей участников ГИА, работников ППЭ                    │ │</w:t>
      </w:r>
    </w:p>
    <w:p w:rsidR="0065190A" w:rsidRDefault="0065190A">
      <w:pPr>
        <w:pStyle w:val="ConsPlusNonformat"/>
        <w:jc w:val="both"/>
      </w:pPr>
      <w:r>
        <w:t>----------------------------------------------------------------------  └─┘</w:t>
      </w:r>
    </w:p>
    <w:p w:rsidR="0065190A" w:rsidRDefault="0065190A">
      <w:pPr>
        <w:pStyle w:val="ConsPlusNonformat"/>
        <w:jc w:val="both"/>
      </w:pPr>
      <w:r>
        <w:t xml:space="preserve">                                                                        ┌─┐</w:t>
      </w:r>
    </w:p>
    <w:p w:rsidR="0065190A" w:rsidRDefault="0065190A">
      <w:pPr>
        <w:pStyle w:val="ConsPlusNonformat"/>
        <w:jc w:val="both"/>
      </w:pPr>
      <w:r>
        <w:t>4. Отсутствует помещение для медицинских работников                     │ │</w:t>
      </w:r>
    </w:p>
    <w:p w:rsidR="0065190A" w:rsidRDefault="0065190A">
      <w:pPr>
        <w:pStyle w:val="ConsPlusNonformat"/>
        <w:jc w:val="both"/>
      </w:pPr>
      <w:r>
        <w:t>----------------------------------------------------------------------  └─┘</w:t>
      </w:r>
    </w:p>
    <w:p w:rsidR="0065190A" w:rsidRDefault="0065190A">
      <w:pPr>
        <w:pStyle w:val="ConsPlusNonformat"/>
        <w:jc w:val="both"/>
      </w:pPr>
      <w:r>
        <w:t>5. ППЭ не оборудован функционирующими стационарными и (или)             ┌─┐</w:t>
      </w:r>
    </w:p>
    <w:p w:rsidR="0065190A" w:rsidRDefault="0065190A">
      <w:pPr>
        <w:pStyle w:val="ConsPlusNonformat"/>
        <w:jc w:val="both"/>
      </w:pPr>
      <w:r>
        <w:t>переносными металлоискателями                                           │ │</w:t>
      </w:r>
    </w:p>
    <w:p w:rsidR="0065190A" w:rsidRDefault="0065190A">
      <w:pPr>
        <w:pStyle w:val="ConsPlusNonformat"/>
        <w:jc w:val="both"/>
      </w:pPr>
      <w:r>
        <w:t>----------------------------------------------------------------------  └─┘</w:t>
      </w:r>
    </w:p>
    <w:p w:rsidR="0065190A" w:rsidRDefault="0065190A">
      <w:pPr>
        <w:pStyle w:val="ConsPlusNonformat"/>
        <w:jc w:val="both"/>
      </w:pPr>
      <w:r>
        <w:t>6. Штаб ППЭ, аудитории ППЭ не оборудованы средствами видеонаблюдения</w:t>
      </w:r>
    </w:p>
    <w:p w:rsidR="0065190A" w:rsidRDefault="0065190A">
      <w:pPr>
        <w:pStyle w:val="ConsPlusNonformat"/>
        <w:jc w:val="both"/>
      </w:pPr>
      <w:r>
        <w:t>и другими техническими средствами, позволяющими обеспечивать            ┌─┐</w:t>
      </w:r>
    </w:p>
    <w:p w:rsidR="0065190A" w:rsidRDefault="0065190A">
      <w:pPr>
        <w:pStyle w:val="ConsPlusNonformat"/>
        <w:jc w:val="both"/>
      </w:pPr>
      <w:r>
        <w:t>работоспособность средств видеонаблюдения                               │ │</w:t>
      </w:r>
    </w:p>
    <w:p w:rsidR="0065190A" w:rsidRDefault="0065190A">
      <w:pPr>
        <w:pStyle w:val="ConsPlusNonformat"/>
        <w:jc w:val="both"/>
      </w:pPr>
      <w:r>
        <w:t>----------------------------------------------------------------------  └─┘</w:t>
      </w:r>
    </w:p>
    <w:p w:rsidR="0065190A" w:rsidRDefault="0065190A">
      <w:pPr>
        <w:pStyle w:val="ConsPlusNonformat"/>
        <w:jc w:val="both"/>
      </w:pPr>
      <w:r>
        <w:t>7. Незадействованные в проведении экзамена помещения не закрыты         ┌─┐</w:t>
      </w:r>
    </w:p>
    <w:p w:rsidR="0065190A" w:rsidRDefault="0065190A">
      <w:pPr>
        <w:pStyle w:val="ConsPlusNonformat"/>
        <w:jc w:val="both"/>
      </w:pPr>
      <w:r>
        <w:t>и не опечатаны на время проведения экзамена                             │ │</w:t>
      </w:r>
    </w:p>
    <w:p w:rsidR="0065190A" w:rsidRDefault="0065190A">
      <w:pPr>
        <w:pStyle w:val="ConsPlusNonformat"/>
        <w:jc w:val="both"/>
      </w:pPr>
      <w:r>
        <w:t>----------------------------------------------------------------------  └─┘</w:t>
      </w:r>
    </w:p>
    <w:p w:rsidR="0065190A" w:rsidRDefault="0065190A">
      <w:pPr>
        <w:pStyle w:val="ConsPlusNonformat"/>
        <w:jc w:val="both"/>
      </w:pPr>
      <w:r>
        <w:t>8. Допуск участников ГИА/работников ППЭ/члена(ов) ГЭК в ППЭ</w:t>
      </w:r>
    </w:p>
    <w:p w:rsidR="0065190A" w:rsidRDefault="0065190A">
      <w:pPr>
        <w:pStyle w:val="ConsPlusNonformat"/>
        <w:jc w:val="both"/>
      </w:pPr>
      <w:r>
        <w:t>осуществляется без проверки документов, удостоверяющих их личность,     ┌─┐</w:t>
      </w:r>
    </w:p>
    <w:p w:rsidR="0065190A" w:rsidRDefault="0065190A">
      <w:pPr>
        <w:pStyle w:val="ConsPlusNonformat"/>
        <w:jc w:val="both"/>
      </w:pPr>
      <w:r>
        <w:t>и (или) не в соответствии со списками распределения в указанный ППЭ     │ │</w:t>
      </w:r>
    </w:p>
    <w:p w:rsidR="0065190A" w:rsidRDefault="0065190A">
      <w:pPr>
        <w:pStyle w:val="ConsPlusNonformat"/>
        <w:jc w:val="both"/>
      </w:pPr>
      <w:r>
        <w:t>----------------------------------------------------------------------  └─┘</w:t>
      </w:r>
    </w:p>
    <w:p w:rsidR="0065190A" w:rsidRDefault="0065190A">
      <w:pPr>
        <w:pStyle w:val="ConsPlusNonformat"/>
        <w:jc w:val="both"/>
      </w:pPr>
      <w:r>
        <w:t xml:space="preserve">                                                                        ┌─┐</w:t>
      </w:r>
    </w:p>
    <w:p w:rsidR="0065190A" w:rsidRDefault="0065190A">
      <w:pPr>
        <w:pStyle w:val="ConsPlusNonformat"/>
        <w:jc w:val="both"/>
      </w:pPr>
      <w:r>
        <w:t>9. Перемещение участников ГИА по ППЭ без сопровождения                  │ │</w:t>
      </w:r>
    </w:p>
    <w:p w:rsidR="0065190A" w:rsidRDefault="0065190A">
      <w:pPr>
        <w:pStyle w:val="ConsPlusNonformat"/>
        <w:jc w:val="both"/>
      </w:pPr>
      <w:r>
        <w:t>----------------------------------------------------------------------  └─┘</w:t>
      </w:r>
    </w:p>
    <w:p w:rsidR="0065190A" w:rsidRDefault="0065190A">
      <w:pPr>
        <w:pStyle w:val="ConsPlusNonformat"/>
        <w:jc w:val="both"/>
      </w:pPr>
      <w:r>
        <w:t xml:space="preserve">                                                                        ┌─┐</w:t>
      </w:r>
    </w:p>
    <w:p w:rsidR="0065190A" w:rsidRDefault="0065190A">
      <w:pPr>
        <w:pStyle w:val="ConsPlusNonformat"/>
        <w:jc w:val="both"/>
      </w:pPr>
      <w:r>
        <w:t>10. Присутствие посторонних лиц в ППЭ                                   │ │</w:t>
      </w:r>
    </w:p>
    <w:p w:rsidR="0065190A" w:rsidRDefault="0065190A">
      <w:pPr>
        <w:pStyle w:val="ConsPlusNonformat"/>
        <w:jc w:val="both"/>
      </w:pPr>
      <w:r>
        <w:t>----------------------------------------------------------------------  └─┘</w:t>
      </w:r>
    </w:p>
    <w:p w:rsidR="0065190A" w:rsidRDefault="0065190A">
      <w:pPr>
        <w:pStyle w:val="ConsPlusNonformat"/>
        <w:jc w:val="both"/>
      </w:pPr>
      <w:r>
        <w:t>===========================================================================</w:t>
      </w:r>
    </w:p>
    <w:p w:rsidR="0065190A" w:rsidRDefault="0065190A">
      <w:pPr>
        <w:pStyle w:val="ConsPlusNonformat"/>
        <w:jc w:val="both"/>
      </w:pPr>
      <w:r>
        <w:t>Раздел заполняется руководителем ППЭ в случае неявки общественного</w:t>
      </w:r>
    </w:p>
    <w:p w:rsidR="0065190A" w:rsidRDefault="0065190A">
      <w:pPr>
        <w:pStyle w:val="ConsPlusNonformat"/>
        <w:jc w:val="both"/>
      </w:pPr>
      <w:r>
        <w:t>наблюдателя</w:t>
      </w:r>
    </w:p>
    <w:p w:rsidR="0065190A" w:rsidRDefault="0065190A">
      <w:pPr>
        <w:pStyle w:val="ConsPlusNonformat"/>
        <w:jc w:val="both"/>
      </w:pPr>
      <w:r>
        <w:t xml:space="preserve">                                                                        ┌─┐</w:t>
      </w:r>
    </w:p>
    <w:p w:rsidR="0065190A" w:rsidRDefault="0065190A">
      <w:pPr>
        <w:pStyle w:val="ConsPlusNonformat"/>
        <w:jc w:val="both"/>
      </w:pPr>
      <w:r>
        <w:t xml:space="preserve">                 Общественный наблюдатель не явился в ППЭ               │ │</w:t>
      </w:r>
    </w:p>
    <w:p w:rsidR="0065190A" w:rsidRDefault="0065190A">
      <w:pPr>
        <w:pStyle w:val="ConsPlusNonformat"/>
        <w:jc w:val="both"/>
      </w:pPr>
      <w:r>
        <w:t xml:space="preserve">                                                                        └─┘</w:t>
      </w:r>
    </w:p>
    <w:p w:rsidR="0065190A" w:rsidRDefault="0065190A">
      <w:pPr>
        <w:pStyle w:val="ConsPlusNonformat"/>
        <w:jc w:val="both"/>
      </w:pPr>
      <w:r>
        <w:t>Руководитель ППЭ ____________________/_____________________________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Член ГЭК         ____________________/_____________________________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r>
        <w:t>===========================================================================</w:t>
      </w:r>
    </w:p>
    <w:p w:rsidR="0065190A" w:rsidRDefault="0065190A">
      <w:pPr>
        <w:pStyle w:val="ConsPlusNonformat"/>
        <w:jc w:val="both"/>
      </w:pPr>
      <w:r>
        <w:t>Раздел заполняется членом ГЭК в случае удаления общественного наблюдателя</w:t>
      </w:r>
    </w:p>
    <w:p w:rsidR="0065190A" w:rsidRDefault="0065190A">
      <w:pPr>
        <w:pStyle w:val="ConsPlusNonformat"/>
        <w:jc w:val="both"/>
      </w:pPr>
      <w:r>
        <w:t xml:space="preserve">                                                                        ┌─┐</w:t>
      </w:r>
    </w:p>
    <w:p w:rsidR="0065190A" w:rsidRDefault="0065190A">
      <w:pPr>
        <w:pStyle w:val="ConsPlusNonformat"/>
        <w:jc w:val="both"/>
      </w:pPr>
      <w:r>
        <w:t xml:space="preserve">                Общественный наблюдатель удален из ППЭ                  │ │</w:t>
      </w:r>
    </w:p>
    <w:p w:rsidR="0065190A" w:rsidRDefault="0065190A">
      <w:pPr>
        <w:pStyle w:val="ConsPlusNonformat"/>
        <w:jc w:val="both"/>
      </w:pPr>
      <w:r>
        <w:t xml:space="preserve">                                                                        └─┘</w:t>
      </w:r>
    </w:p>
    <w:p w:rsidR="0065190A" w:rsidRDefault="0065190A">
      <w:pPr>
        <w:pStyle w:val="ConsPlusNonformat"/>
        <w:jc w:val="both"/>
      </w:pPr>
      <w:r>
        <w:t>Член ГЭК         ____________________/_____________________________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r>
        <w:t>===========================================================================</w:t>
      </w:r>
    </w:p>
    <w:p w:rsidR="0065190A" w:rsidRDefault="0065190A">
      <w:pPr>
        <w:pStyle w:val="ConsPlusNonformat"/>
        <w:jc w:val="both"/>
      </w:pPr>
      <w:r>
        <w:t>Раздел заполняется членом ГЭК в случае если экзамен не состоялся</w:t>
      </w:r>
    </w:p>
    <w:p w:rsidR="0065190A" w:rsidRDefault="0065190A">
      <w:pPr>
        <w:pStyle w:val="ConsPlusNonformat"/>
        <w:jc w:val="both"/>
      </w:pPr>
      <w:r>
        <w:t xml:space="preserve">                                                                        ┌─┐</w:t>
      </w:r>
    </w:p>
    <w:p w:rsidR="0065190A" w:rsidRDefault="0065190A">
      <w:pPr>
        <w:pStyle w:val="ConsPlusNonformat"/>
        <w:jc w:val="both"/>
      </w:pPr>
      <w:r>
        <w:lastRenderedPageBreak/>
        <w:t xml:space="preserve">                         Экзамен не состоялся                           │ │</w:t>
      </w:r>
    </w:p>
    <w:p w:rsidR="0065190A" w:rsidRDefault="0065190A">
      <w:pPr>
        <w:pStyle w:val="ConsPlusNonformat"/>
        <w:jc w:val="both"/>
      </w:pPr>
      <w:r>
        <w:t xml:space="preserve">                                                                        └─┘</w:t>
      </w:r>
    </w:p>
    <w:p w:rsidR="0065190A" w:rsidRDefault="0065190A">
      <w:pPr>
        <w:pStyle w:val="ConsPlusNonformat"/>
        <w:jc w:val="both"/>
      </w:pPr>
      <w:r>
        <w:t>Член ГЭК         ____________________/_____________________________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Проведение ГИА в аудиториях ППЭ</w:t>
      </w:r>
    </w:p>
    <w:p w:rsidR="0065190A" w:rsidRDefault="0065190A">
      <w:pPr>
        <w:pStyle w:val="ConsPlusNonformat"/>
        <w:jc w:val="both"/>
      </w:pPr>
      <w:r>
        <w:t xml:space="preserve">                                                                        ┌─┐</w:t>
      </w:r>
    </w:p>
    <w:p w:rsidR="0065190A" w:rsidRDefault="0065190A">
      <w:pPr>
        <w:pStyle w:val="ConsPlusNonformat"/>
        <w:jc w:val="both"/>
      </w:pPr>
      <w:r>
        <w:t>Нарушений в аудиториях ППЭ не выявлено                                  │ │</w:t>
      </w:r>
    </w:p>
    <w:p w:rsidR="0065190A" w:rsidRDefault="0065190A">
      <w:pPr>
        <w:pStyle w:val="ConsPlusNonformat"/>
        <w:jc w:val="both"/>
      </w:pPr>
      <w:r>
        <w:t xml:space="preserve">                                                                        └─┘</w:t>
      </w:r>
    </w:p>
    <w:p w:rsidR="0065190A" w:rsidRDefault="0065190A">
      <w:pPr>
        <w:pStyle w:val="ConsPlusNonformat"/>
        <w:jc w:val="both"/>
      </w:pPr>
      <w:r>
        <w:t>===========================================================================</w:t>
      </w:r>
    </w:p>
    <w:p w:rsidR="0065190A" w:rsidRDefault="0065190A">
      <w:pPr>
        <w:pStyle w:val="ConsPlusNonformat"/>
        <w:jc w:val="both"/>
      </w:pPr>
      <w:r>
        <w:t>Выявлены нарушения в аудиториях ППЭ:</w:t>
      </w:r>
    </w:p>
    <w:p w:rsidR="0065190A" w:rsidRDefault="0065190A">
      <w:pPr>
        <w:pStyle w:val="ConsPlusNonformat"/>
        <w:jc w:val="both"/>
      </w:pPr>
    </w:p>
    <w:p w:rsidR="0065190A" w:rsidRDefault="0065190A">
      <w:pPr>
        <w:pStyle w:val="ConsPlusNonformat"/>
        <w:jc w:val="both"/>
      </w:pPr>
      <w:r>
        <w:t>1. В аудиториях для проведения ГИА не закрыты материалы со              ┌─┐</w:t>
      </w:r>
    </w:p>
    <w:p w:rsidR="0065190A" w:rsidRDefault="0065190A">
      <w:pPr>
        <w:pStyle w:val="ConsPlusNonformat"/>
        <w:jc w:val="both"/>
      </w:pPr>
      <w:r>
        <w:t>справочно-познавательной информацией по сдаваемому предмету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2. В аудиториях ППЭ не организован стол, находящийся в зоне видимости   ┌─┐</w:t>
      </w:r>
    </w:p>
    <w:p w:rsidR="0065190A" w:rsidRDefault="0065190A">
      <w:pPr>
        <w:pStyle w:val="ConsPlusNonformat"/>
        <w:jc w:val="both"/>
      </w:pPr>
      <w:r>
        <w:t>камер видеонаблюдения, для раскладки, упаковки и сбора ЭМ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3. Отсутствие инструктажа или проведение неполного инструктажа          ┌─┐</w:t>
      </w:r>
    </w:p>
    <w:p w:rsidR="0065190A" w:rsidRDefault="0065190A">
      <w:pPr>
        <w:pStyle w:val="ConsPlusNonformat"/>
        <w:jc w:val="both"/>
      </w:pPr>
      <w:r>
        <w:t>для участников ГИА организаторами в аудиториях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4. Вскрытие доставочного спецпакета с экзаменационными материалами      ┌─┐</w:t>
      </w:r>
    </w:p>
    <w:p w:rsidR="0065190A" w:rsidRDefault="0065190A">
      <w:pPr>
        <w:pStyle w:val="ConsPlusNonformat"/>
        <w:jc w:val="both"/>
      </w:pPr>
      <w:r>
        <w:t>организаторами ранее 10:00 по местному времени                          │ │</w:t>
      </w:r>
    </w:p>
    <w:p w:rsidR="0065190A" w:rsidRDefault="0065190A">
      <w:pPr>
        <w:pStyle w:val="ConsPlusNonformat"/>
        <w:jc w:val="both"/>
      </w:pPr>
      <w:r>
        <w:t>----------------------------------------------------------------------  └─┘</w:t>
      </w:r>
    </w:p>
    <w:p w:rsidR="0065190A" w:rsidRDefault="0065190A">
      <w:pPr>
        <w:pStyle w:val="ConsPlusNonformat"/>
        <w:jc w:val="both"/>
      </w:pPr>
      <w:r>
        <w:t>5. Наличие у участников ГИА/организаторов/медицинских</w:t>
      </w:r>
    </w:p>
    <w:p w:rsidR="0065190A" w:rsidRDefault="0065190A">
      <w:pPr>
        <w:pStyle w:val="ConsPlusNonformat"/>
        <w:jc w:val="both"/>
      </w:pPr>
      <w:r>
        <w:t>работников/ассистентов/технических специалистов средств связи, фото</w:t>
      </w:r>
    </w:p>
    <w:p w:rsidR="0065190A" w:rsidRDefault="0065190A">
      <w:pPr>
        <w:pStyle w:val="ConsPlusNonformat"/>
        <w:jc w:val="both"/>
      </w:pPr>
      <w:r>
        <w:t>или видеоаппаратуры, справочных материалов, письменных заметок и иных   ┌─┐</w:t>
      </w:r>
    </w:p>
    <w:p w:rsidR="0065190A" w:rsidRDefault="0065190A">
      <w:pPr>
        <w:pStyle w:val="ConsPlusNonformat"/>
        <w:jc w:val="both"/>
      </w:pPr>
      <w:r>
        <w:t>средств хранения и передачи информации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6. Вынос из аудиторий и ППЭ экзаменационных материалов на бумажном      ┌─┐</w:t>
      </w:r>
    </w:p>
    <w:p w:rsidR="0065190A" w:rsidRDefault="0065190A">
      <w:pPr>
        <w:pStyle w:val="ConsPlusNonformat"/>
        <w:jc w:val="both"/>
      </w:pPr>
      <w:r>
        <w:t>или электронном носителях                                               │ │</w:t>
      </w:r>
    </w:p>
    <w:p w:rsidR="0065190A" w:rsidRDefault="0065190A">
      <w:pPr>
        <w:pStyle w:val="ConsPlusNonformat"/>
        <w:jc w:val="both"/>
      </w:pPr>
      <w:r>
        <w:t>----------------------------------------------------------------------  └─┘</w:t>
      </w:r>
    </w:p>
    <w:p w:rsidR="0065190A" w:rsidRDefault="0065190A">
      <w:pPr>
        <w:pStyle w:val="ConsPlusNonformat"/>
        <w:jc w:val="both"/>
      </w:pPr>
      <w:r>
        <w:t xml:space="preserve">                                                                        ┌─┐</w:t>
      </w:r>
    </w:p>
    <w:p w:rsidR="0065190A" w:rsidRDefault="0065190A">
      <w:pPr>
        <w:pStyle w:val="ConsPlusNonformat"/>
        <w:jc w:val="both"/>
      </w:pPr>
      <w:r>
        <w:t>7. Оказание содействия участникам ГИА работниками ППЭ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8. Не выдача организаторами по просьбе участников ГИА черновиков        ┌─┐</w:t>
      </w:r>
    </w:p>
    <w:p w:rsidR="0065190A" w:rsidRDefault="0065190A">
      <w:pPr>
        <w:pStyle w:val="ConsPlusNonformat"/>
        <w:jc w:val="both"/>
      </w:pPr>
      <w:r>
        <w:t>или дополнительных бланков ответов N 2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9. Присутствие представителей СМИ в аудиториях ППЭ после вскрытия       ┌─┐</w:t>
      </w:r>
    </w:p>
    <w:p w:rsidR="0065190A" w:rsidRDefault="0065190A">
      <w:pPr>
        <w:pStyle w:val="ConsPlusNonformat"/>
        <w:jc w:val="both"/>
      </w:pPr>
      <w:r>
        <w:t>участниками ГИА индивидуальных комплектов с ЭМ                          │ │</w:t>
      </w:r>
    </w:p>
    <w:p w:rsidR="0065190A" w:rsidRDefault="0065190A">
      <w:pPr>
        <w:pStyle w:val="ConsPlusNonformat"/>
        <w:jc w:val="both"/>
      </w:pPr>
      <w:r>
        <w:t>----------------------------------------------------------------------  └─┘</w:t>
      </w:r>
    </w:p>
    <w:p w:rsidR="0065190A" w:rsidRDefault="0065190A">
      <w:pPr>
        <w:pStyle w:val="ConsPlusNonformat"/>
        <w:jc w:val="both"/>
      </w:pPr>
      <w:r>
        <w:t>10. Организаторами не сделано объявление участникам ГИА о скором</w:t>
      </w:r>
    </w:p>
    <w:p w:rsidR="0065190A" w:rsidRDefault="0065190A">
      <w:pPr>
        <w:pStyle w:val="ConsPlusNonformat"/>
        <w:jc w:val="both"/>
      </w:pPr>
      <w:r>
        <w:t>завершении выполнения экзаменационной работы за 30 минут и за 5 минут</w:t>
      </w:r>
    </w:p>
    <w:p w:rsidR="0065190A" w:rsidRDefault="0065190A">
      <w:pPr>
        <w:pStyle w:val="ConsPlusNonformat"/>
        <w:jc w:val="both"/>
      </w:pPr>
      <w:r>
        <w:t>и (или) не объявлено окончание выполнения экзаменационной работы        ┌─┐</w:t>
      </w:r>
    </w:p>
    <w:p w:rsidR="0065190A" w:rsidRDefault="0065190A">
      <w:pPr>
        <w:pStyle w:val="ConsPlusNonformat"/>
        <w:jc w:val="both"/>
      </w:pPr>
      <w:r>
        <w:t>на камеру видеонаблюдения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11. Участники ГИА продолжали выполнять экзаменационную работу после     ┌─┐</w:t>
      </w:r>
    </w:p>
    <w:p w:rsidR="0065190A" w:rsidRDefault="0065190A">
      <w:pPr>
        <w:pStyle w:val="ConsPlusNonformat"/>
        <w:jc w:val="both"/>
      </w:pPr>
      <w:r>
        <w:t>окончания времени выполнения экзаменационной работы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12. Организаторами в аудитории не продемонстрирован процесс             ┌─┐</w:t>
      </w:r>
    </w:p>
    <w:p w:rsidR="0065190A" w:rsidRDefault="0065190A">
      <w:pPr>
        <w:pStyle w:val="ConsPlusNonformat"/>
        <w:jc w:val="both"/>
      </w:pPr>
      <w:r>
        <w:t>запечатывания ЭМ на камеру видеонаблюдения                              │ │</w:t>
      </w:r>
    </w:p>
    <w:p w:rsidR="0065190A" w:rsidRDefault="0065190A">
      <w:pPr>
        <w:pStyle w:val="ConsPlusNonformat"/>
        <w:jc w:val="both"/>
      </w:pPr>
      <w:r>
        <w:t xml:space="preserve">                                                                        └─┘</w:t>
      </w:r>
    </w:p>
    <w:p w:rsidR="0065190A" w:rsidRDefault="0065190A">
      <w:pPr>
        <w:pStyle w:val="ConsPlusNonformat"/>
        <w:jc w:val="both"/>
      </w:pPr>
      <w:r>
        <w:t>===========================================================================</w:t>
      </w:r>
    </w:p>
    <w:p w:rsidR="0065190A" w:rsidRDefault="0065190A">
      <w:pPr>
        <w:pStyle w:val="ConsPlusNonformat"/>
        <w:jc w:val="both"/>
      </w:pPr>
      <w:r>
        <w:t xml:space="preserve">                  Иные нарушения порядка проведения ГИА:                ┌─┐</w:t>
      </w:r>
    </w:p>
    <w:p w:rsidR="0065190A" w:rsidRDefault="0065190A">
      <w:pPr>
        <w:pStyle w:val="ConsPlusNonformat"/>
        <w:jc w:val="both"/>
      </w:pPr>
      <w:r>
        <w:t xml:space="preserve">                                                                        │ │</w:t>
      </w:r>
    </w:p>
    <w:p w:rsidR="0065190A" w:rsidRDefault="0065190A">
      <w:pPr>
        <w:pStyle w:val="ConsPlusNonformat"/>
        <w:jc w:val="both"/>
      </w:pPr>
      <w:r>
        <w:t>──────────────────────────────────────────────────────────────────────  └─┘</w:t>
      </w:r>
    </w:p>
    <w:p w:rsidR="0065190A" w:rsidRDefault="0065190A">
      <w:pPr>
        <w:pStyle w:val="ConsPlusNonformat"/>
        <w:jc w:val="both"/>
      </w:pPr>
      <w:r>
        <w:lastRenderedPageBreak/>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w:t>
      </w:r>
    </w:p>
    <w:p w:rsidR="0065190A" w:rsidRDefault="0065190A">
      <w:pPr>
        <w:pStyle w:val="ConsPlusNonformat"/>
        <w:jc w:val="both"/>
      </w:pPr>
      <w:r>
        <w:t>Общественный наблюдатель ____________________/_____________________________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r>
        <w:t>===========================================================================</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МОУО)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bookmarkStart w:id="99" w:name="P10780"/>
      <w:bookmarkEnd w:id="99"/>
      <w:r>
        <w:t xml:space="preserve">            Контроль изменения состава работников</w:t>
      </w:r>
    </w:p>
    <w:p w:rsidR="0065190A" w:rsidRDefault="0065190A">
      <w:pPr>
        <w:pStyle w:val="ConsPlusNonformat"/>
        <w:jc w:val="both"/>
      </w:pPr>
      <w:r>
        <w:t xml:space="preserve">                       в день экзамена                                ┌───┐</w:t>
      </w:r>
    </w:p>
    <w:p w:rsidR="0065190A" w:rsidRDefault="0065190A">
      <w:pPr>
        <w:pStyle w:val="ConsPlusNonformat"/>
        <w:jc w:val="both"/>
      </w:pPr>
      <w:r>
        <w:t>--------------------------------------------------------          ППЭ-│19 │</w:t>
      </w:r>
    </w:p>
    <w:p w:rsidR="0065190A" w:rsidRDefault="0065190A">
      <w:pPr>
        <w:pStyle w:val="ConsPlusNonformat"/>
        <w:jc w:val="both"/>
      </w:pPr>
      <w:r>
        <w:t xml:space="preserve">                     (наименование формы)                             └───┘</w:t>
      </w:r>
    </w:p>
    <w:p w:rsidR="0065190A" w:rsidRDefault="0065190A">
      <w:pPr>
        <w:pStyle w:val="ConsPlusNonformat"/>
        <w:jc w:val="both"/>
      </w:pPr>
      <w:r>
        <w:t xml:space="preserve">                                                                (код формы)</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464"/>
        <w:gridCol w:w="1620"/>
        <w:gridCol w:w="900"/>
        <w:gridCol w:w="879"/>
        <w:gridCol w:w="381"/>
        <w:gridCol w:w="1440"/>
        <w:gridCol w:w="824"/>
        <w:gridCol w:w="879"/>
        <w:gridCol w:w="1160"/>
      </w:tblGrid>
      <w:tr w:rsidR="0065190A">
        <w:tc>
          <w:tcPr>
            <w:tcW w:w="498" w:type="dxa"/>
            <w:vMerge w:val="restart"/>
          </w:tcPr>
          <w:p w:rsidR="0065190A" w:rsidRDefault="0065190A">
            <w:pPr>
              <w:pStyle w:val="ConsPlusNormal"/>
              <w:jc w:val="center"/>
            </w:pPr>
            <w:r>
              <w:t>N п/п</w:t>
            </w:r>
          </w:p>
        </w:tc>
        <w:tc>
          <w:tcPr>
            <w:tcW w:w="3863" w:type="dxa"/>
            <w:gridSpan w:val="4"/>
          </w:tcPr>
          <w:p w:rsidR="0065190A" w:rsidRDefault="0065190A">
            <w:pPr>
              <w:pStyle w:val="ConsPlusNormal"/>
              <w:jc w:val="center"/>
            </w:pPr>
            <w:r>
              <w:t>Замененный работник</w:t>
            </w:r>
          </w:p>
        </w:tc>
        <w:tc>
          <w:tcPr>
            <w:tcW w:w="3524" w:type="dxa"/>
            <w:gridSpan w:val="4"/>
          </w:tcPr>
          <w:p w:rsidR="0065190A" w:rsidRDefault="0065190A">
            <w:pPr>
              <w:pStyle w:val="ConsPlusNormal"/>
              <w:jc w:val="center"/>
            </w:pPr>
            <w:r>
              <w:t>Заменяющий работник</w:t>
            </w:r>
          </w:p>
        </w:tc>
        <w:tc>
          <w:tcPr>
            <w:tcW w:w="1160" w:type="dxa"/>
            <w:vMerge w:val="restart"/>
          </w:tcPr>
          <w:p w:rsidR="0065190A" w:rsidRDefault="0065190A">
            <w:pPr>
              <w:pStyle w:val="ConsPlusNormal"/>
              <w:jc w:val="center"/>
            </w:pPr>
            <w:r>
              <w:t>Подпись работника</w:t>
            </w:r>
          </w:p>
        </w:tc>
      </w:tr>
      <w:tr w:rsidR="0065190A">
        <w:tc>
          <w:tcPr>
            <w:tcW w:w="498" w:type="dxa"/>
            <w:vMerge/>
          </w:tcPr>
          <w:p w:rsidR="0065190A" w:rsidRDefault="0065190A"/>
        </w:tc>
        <w:tc>
          <w:tcPr>
            <w:tcW w:w="2084" w:type="dxa"/>
            <w:gridSpan w:val="2"/>
            <w:vMerge w:val="restart"/>
          </w:tcPr>
          <w:p w:rsidR="0065190A" w:rsidRDefault="0065190A">
            <w:pPr>
              <w:pStyle w:val="ConsPlusNormal"/>
              <w:jc w:val="center"/>
            </w:pPr>
            <w:r>
              <w:t>Фамилия Имя Отчество</w:t>
            </w:r>
          </w:p>
        </w:tc>
        <w:tc>
          <w:tcPr>
            <w:tcW w:w="1779" w:type="dxa"/>
            <w:gridSpan w:val="2"/>
          </w:tcPr>
          <w:p w:rsidR="0065190A" w:rsidRDefault="0065190A">
            <w:pPr>
              <w:pStyle w:val="ConsPlusNormal"/>
              <w:jc w:val="center"/>
            </w:pPr>
            <w:r>
              <w:t>Документ</w:t>
            </w:r>
          </w:p>
        </w:tc>
        <w:tc>
          <w:tcPr>
            <w:tcW w:w="1821" w:type="dxa"/>
            <w:gridSpan w:val="2"/>
            <w:vMerge w:val="restart"/>
          </w:tcPr>
          <w:p w:rsidR="0065190A" w:rsidRDefault="0065190A">
            <w:pPr>
              <w:pStyle w:val="ConsPlusNormal"/>
              <w:jc w:val="center"/>
            </w:pPr>
            <w:r>
              <w:t>Фамилия Имя Отчество</w:t>
            </w:r>
          </w:p>
        </w:tc>
        <w:tc>
          <w:tcPr>
            <w:tcW w:w="1703" w:type="dxa"/>
            <w:gridSpan w:val="2"/>
          </w:tcPr>
          <w:p w:rsidR="0065190A" w:rsidRDefault="0065190A">
            <w:pPr>
              <w:pStyle w:val="ConsPlusNormal"/>
              <w:jc w:val="center"/>
            </w:pPr>
            <w:r>
              <w:t>Документ</w:t>
            </w:r>
          </w:p>
        </w:tc>
        <w:tc>
          <w:tcPr>
            <w:tcW w:w="1160" w:type="dxa"/>
            <w:vMerge/>
          </w:tcPr>
          <w:p w:rsidR="0065190A" w:rsidRDefault="0065190A"/>
        </w:tc>
      </w:tr>
      <w:tr w:rsidR="0065190A">
        <w:tc>
          <w:tcPr>
            <w:tcW w:w="498" w:type="dxa"/>
            <w:vMerge/>
          </w:tcPr>
          <w:p w:rsidR="0065190A" w:rsidRDefault="0065190A"/>
        </w:tc>
        <w:tc>
          <w:tcPr>
            <w:tcW w:w="2084" w:type="dxa"/>
            <w:gridSpan w:val="2"/>
            <w:vMerge/>
          </w:tcPr>
          <w:p w:rsidR="0065190A" w:rsidRDefault="0065190A"/>
        </w:tc>
        <w:tc>
          <w:tcPr>
            <w:tcW w:w="900" w:type="dxa"/>
          </w:tcPr>
          <w:p w:rsidR="0065190A" w:rsidRDefault="0065190A">
            <w:pPr>
              <w:pStyle w:val="ConsPlusNormal"/>
              <w:jc w:val="center"/>
            </w:pPr>
            <w:r>
              <w:t>Серия</w:t>
            </w:r>
          </w:p>
        </w:tc>
        <w:tc>
          <w:tcPr>
            <w:tcW w:w="879" w:type="dxa"/>
          </w:tcPr>
          <w:p w:rsidR="0065190A" w:rsidRDefault="0065190A">
            <w:pPr>
              <w:pStyle w:val="ConsPlusNormal"/>
              <w:jc w:val="center"/>
            </w:pPr>
            <w:r>
              <w:t>Номер</w:t>
            </w:r>
          </w:p>
        </w:tc>
        <w:tc>
          <w:tcPr>
            <w:tcW w:w="1821" w:type="dxa"/>
            <w:gridSpan w:val="2"/>
            <w:vMerge/>
          </w:tcPr>
          <w:p w:rsidR="0065190A" w:rsidRDefault="0065190A"/>
        </w:tc>
        <w:tc>
          <w:tcPr>
            <w:tcW w:w="824" w:type="dxa"/>
          </w:tcPr>
          <w:p w:rsidR="0065190A" w:rsidRDefault="0065190A">
            <w:pPr>
              <w:pStyle w:val="ConsPlusNormal"/>
              <w:jc w:val="center"/>
            </w:pPr>
            <w:r>
              <w:t>Серия</w:t>
            </w:r>
          </w:p>
        </w:tc>
        <w:tc>
          <w:tcPr>
            <w:tcW w:w="879" w:type="dxa"/>
          </w:tcPr>
          <w:p w:rsidR="0065190A" w:rsidRDefault="0065190A">
            <w:pPr>
              <w:pStyle w:val="ConsPlusNormal"/>
              <w:jc w:val="center"/>
            </w:pPr>
            <w:r>
              <w:t>Номер</w:t>
            </w:r>
          </w:p>
        </w:tc>
        <w:tc>
          <w:tcPr>
            <w:tcW w:w="1160" w:type="dxa"/>
            <w:vMerge/>
          </w:tcPr>
          <w:p w:rsidR="0065190A" w:rsidRDefault="0065190A"/>
        </w:tc>
      </w:tr>
      <w:tr w:rsidR="0065190A">
        <w:tc>
          <w:tcPr>
            <w:tcW w:w="498" w:type="dxa"/>
          </w:tcPr>
          <w:p w:rsidR="0065190A" w:rsidRDefault="0065190A">
            <w:pPr>
              <w:pStyle w:val="ConsPlusNormal"/>
              <w:jc w:val="center"/>
            </w:pPr>
            <w:r>
              <w:t>1</w:t>
            </w:r>
          </w:p>
        </w:tc>
        <w:tc>
          <w:tcPr>
            <w:tcW w:w="2084" w:type="dxa"/>
            <w:gridSpan w:val="2"/>
          </w:tcPr>
          <w:p w:rsidR="0065190A" w:rsidRDefault="0065190A">
            <w:pPr>
              <w:pStyle w:val="ConsPlusNormal"/>
              <w:jc w:val="center"/>
            </w:pPr>
            <w:r>
              <w:t>2</w:t>
            </w:r>
          </w:p>
        </w:tc>
        <w:tc>
          <w:tcPr>
            <w:tcW w:w="900" w:type="dxa"/>
          </w:tcPr>
          <w:p w:rsidR="0065190A" w:rsidRDefault="0065190A">
            <w:pPr>
              <w:pStyle w:val="ConsPlusNormal"/>
              <w:jc w:val="center"/>
            </w:pPr>
            <w:r>
              <w:t>3</w:t>
            </w:r>
          </w:p>
        </w:tc>
        <w:tc>
          <w:tcPr>
            <w:tcW w:w="879" w:type="dxa"/>
          </w:tcPr>
          <w:p w:rsidR="0065190A" w:rsidRDefault="0065190A">
            <w:pPr>
              <w:pStyle w:val="ConsPlusNormal"/>
              <w:jc w:val="center"/>
            </w:pPr>
            <w:r>
              <w:t>4</w:t>
            </w:r>
          </w:p>
        </w:tc>
        <w:tc>
          <w:tcPr>
            <w:tcW w:w="1821" w:type="dxa"/>
            <w:gridSpan w:val="2"/>
          </w:tcPr>
          <w:p w:rsidR="0065190A" w:rsidRDefault="0065190A">
            <w:pPr>
              <w:pStyle w:val="ConsPlusNormal"/>
              <w:jc w:val="center"/>
            </w:pPr>
            <w:r>
              <w:t>5</w:t>
            </w:r>
          </w:p>
        </w:tc>
        <w:tc>
          <w:tcPr>
            <w:tcW w:w="824" w:type="dxa"/>
          </w:tcPr>
          <w:p w:rsidR="0065190A" w:rsidRDefault="0065190A">
            <w:pPr>
              <w:pStyle w:val="ConsPlusNormal"/>
              <w:jc w:val="center"/>
            </w:pPr>
            <w:r>
              <w:t>6</w:t>
            </w:r>
          </w:p>
        </w:tc>
        <w:tc>
          <w:tcPr>
            <w:tcW w:w="879" w:type="dxa"/>
          </w:tcPr>
          <w:p w:rsidR="0065190A" w:rsidRDefault="0065190A">
            <w:pPr>
              <w:pStyle w:val="ConsPlusNormal"/>
              <w:jc w:val="center"/>
            </w:pPr>
            <w:r>
              <w:t>7</w:t>
            </w:r>
          </w:p>
        </w:tc>
        <w:tc>
          <w:tcPr>
            <w:tcW w:w="1160" w:type="dxa"/>
          </w:tcPr>
          <w:p w:rsidR="0065190A" w:rsidRDefault="0065190A">
            <w:pPr>
              <w:pStyle w:val="ConsPlusNormal"/>
              <w:jc w:val="center"/>
            </w:pPr>
            <w:r>
              <w:t>8</w:t>
            </w:r>
          </w:p>
        </w:tc>
      </w:tr>
      <w:tr w:rsidR="0065190A">
        <w:tc>
          <w:tcPr>
            <w:tcW w:w="498" w:type="dxa"/>
            <w:vMerge w:val="restart"/>
          </w:tcPr>
          <w:p w:rsidR="0065190A" w:rsidRDefault="0065190A">
            <w:pPr>
              <w:pStyle w:val="ConsPlusNormal"/>
              <w:jc w:val="center"/>
            </w:pPr>
            <w:r>
              <w:t>1</w:t>
            </w:r>
          </w:p>
        </w:tc>
        <w:tc>
          <w:tcPr>
            <w:tcW w:w="2084" w:type="dxa"/>
            <w:gridSpan w:val="2"/>
          </w:tcPr>
          <w:p w:rsidR="0065190A" w:rsidRDefault="0065190A">
            <w:pPr>
              <w:pStyle w:val="ConsPlusNormal"/>
            </w:pPr>
            <w:r>
              <w:t>Должность работника ППЭ</w:t>
            </w:r>
          </w:p>
        </w:tc>
        <w:tc>
          <w:tcPr>
            <w:tcW w:w="6463" w:type="dxa"/>
            <w:gridSpan w:val="7"/>
          </w:tcPr>
          <w:p w:rsidR="0065190A" w:rsidRDefault="0065190A">
            <w:pPr>
              <w:pStyle w:val="ConsPlusNormal"/>
            </w:pPr>
          </w:p>
        </w:tc>
      </w:tr>
      <w:tr w:rsidR="0065190A">
        <w:tc>
          <w:tcPr>
            <w:tcW w:w="498" w:type="dxa"/>
            <w:vMerge/>
          </w:tcPr>
          <w:p w:rsidR="0065190A" w:rsidRDefault="0065190A"/>
        </w:tc>
        <w:tc>
          <w:tcPr>
            <w:tcW w:w="464" w:type="dxa"/>
          </w:tcPr>
          <w:p w:rsidR="0065190A" w:rsidRDefault="0065190A">
            <w:pPr>
              <w:pStyle w:val="ConsPlusNormal"/>
              <w:jc w:val="center"/>
            </w:pPr>
            <w:r>
              <w:t>Ф.</w:t>
            </w:r>
          </w:p>
        </w:tc>
        <w:tc>
          <w:tcPr>
            <w:tcW w:w="1620" w:type="dxa"/>
          </w:tcPr>
          <w:p w:rsidR="0065190A" w:rsidRDefault="0065190A">
            <w:pPr>
              <w:pStyle w:val="ConsPlusNormal"/>
            </w:pPr>
          </w:p>
        </w:tc>
        <w:tc>
          <w:tcPr>
            <w:tcW w:w="900" w:type="dxa"/>
            <w:vMerge w:val="restart"/>
          </w:tcPr>
          <w:p w:rsidR="0065190A" w:rsidRDefault="0065190A">
            <w:pPr>
              <w:pStyle w:val="ConsPlusNormal"/>
            </w:pPr>
          </w:p>
        </w:tc>
        <w:tc>
          <w:tcPr>
            <w:tcW w:w="879" w:type="dxa"/>
            <w:vMerge w:val="restart"/>
          </w:tcPr>
          <w:p w:rsidR="0065190A" w:rsidRDefault="0065190A">
            <w:pPr>
              <w:pStyle w:val="ConsPlusNormal"/>
            </w:pPr>
          </w:p>
        </w:tc>
        <w:tc>
          <w:tcPr>
            <w:tcW w:w="381" w:type="dxa"/>
          </w:tcPr>
          <w:p w:rsidR="0065190A" w:rsidRDefault="0065190A">
            <w:pPr>
              <w:pStyle w:val="ConsPlusNormal"/>
              <w:jc w:val="center"/>
            </w:pPr>
            <w:r>
              <w:t>Ф.</w:t>
            </w:r>
          </w:p>
        </w:tc>
        <w:tc>
          <w:tcPr>
            <w:tcW w:w="1440" w:type="dxa"/>
          </w:tcPr>
          <w:p w:rsidR="0065190A" w:rsidRDefault="0065190A">
            <w:pPr>
              <w:pStyle w:val="ConsPlusNormal"/>
              <w:jc w:val="center"/>
            </w:pPr>
          </w:p>
        </w:tc>
        <w:tc>
          <w:tcPr>
            <w:tcW w:w="824" w:type="dxa"/>
            <w:vMerge w:val="restart"/>
          </w:tcPr>
          <w:p w:rsidR="0065190A" w:rsidRDefault="0065190A">
            <w:pPr>
              <w:pStyle w:val="ConsPlusNormal"/>
            </w:pPr>
          </w:p>
        </w:tc>
        <w:tc>
          <w:tcPr>
            <w:tcW w:w="879" w:type="dxa"/>
            <w:vMerge w:val="restart"/>
          </w:tcPr>
          <w:p w:rsidR="0065190A" w:rsidRDefault="0065190A">
            <w:pPr>
              <w:pStyle w:val="ConsPlusNormal"/>
            </w:pPr>
          </w:p>
        </w:tc>
        <w:tc>
          <w:tcPr>
            <w:tcW w:w="1160" w:type="dxa"/>
            <w:vMerge w:val="restart"/>
          </w:tcPr>
          <w:p w:rsidR="0065190A" w:rsidRDefault="0065190A">
            <w:pPr>
              <w:pStyle w:val="ConsPlusNormal"/>
            </w:pPr>
          </w:p>
        </w:tc>
      </w:tr>
      <w:tr w:rsidR="0065190A">
        <w:tc>
          <w:tcPr>
            <w:tcW w:w="498" w:type="dxa"/>
            <w:vMerge/>
          </w:tcPr>
          <w:p w:rsidR="0065190A" w:rsidRDefault="0065190A"/>
        </w:tc>
        <w:tc>
          <w:tcPr>
            <w:tcW w:w="464" w:type="dxa"/>
          </w:tcPr>
          <w:p w:rsidR="0065190A" w:rsidRDefault="0065190A">
            <w:pPr>
              <w:pStyle w:val="ConsPlusNormal"/>
              <w:jc w:val="center"/>
            </w:pPr>
            <w:r>
              <w:t>И.</w:t>
            </w:r>
          </w:p>
        </w:tc>
        <w:tc>
          <w:tcPr>
            <w:tcW w:w="1620" w:type="dxa"/>
          </w:tcPr>
          <w:p w:rsidR="0065190A" w:rsidRDefault="0065190A">
            <w:pPr>
              <w:pStyle w:val="ConsPlusNormal"/>
            </w:pPr>
          </w:p>
        </w:tc>
        <w:tc>
          <w:tcPr>
            <w:tcW w:w="900" w:type="dxa"/>
            <w:vMerge/>
          </w:tcPr>
          <w:p w:rsidR="0065190A" w:rsidRDefault="0065190A"/>
        </w:tc>
        <w:tc>
          <w:tcPr>
            <w:tcW w:w="879" w:type="dxa"/>
            <w:vMerge/>
          </w:tcPr>
          <w:p w:rsidR="0065190A" w:rsidRDefault="0065190A"/>
        </w:tc>
        <w:tc>
          <w:tcPr>
            <w:tcW w:w="381" w:type="dxa"/>
          </w:tcPr>
          <w:p w:rsidR="0065190A" w:rsidRDefault="0065190A">
            <w:pPr>
              <w:pStyle w:val="ConsPlusNormal"/>
              <w:jc w:val="center"/>
            </w:pPr>
            <w:r>
              <w:t>И.</w:t>
            </w:r>
          </w:p>
        </w:tc>
        <w:tc>
          <w:tcPr>
            <w:tcW w:w="1440" w:type="dxa"/>
          </w:tcPr>
          <w:p w:rsidR="0065190A" w:rsidRDefault="0065190A">
            <w:pPr>
              <w:pStyle w:val="ConsPlusNormal"/>
              <w:jc w:val="center"/>
            </w:pPr>
          </w:p>
        </w:tc>
        <w:tc>
          <w:tcPr>
            <w:tcW w:w="824" w:type="dxa"/>
            <w:vMerge/>
          </w:tcPr>
          <w:p w:rsidR="0065190A" w:rsidRDefault="0065190A"/>
        </w:tc>
        <w:tc>
          <w:tcPr>
            <w:tcW w:w="879" w:type="dxa"/>
            <w:vMerge/>
          </w:tcPr>
          <w:p w:rsidR="0065190A" w:rsidRDefault="0065190A"/>
        </w:tc>
        <w:tc>
          <w:tcPr>
            <w:tcW w:w="1160" w:type="dxa"/>
            <w:vMerge/>
          </w:tcPr>
          <w:p w:rsidR="0065190A" w:rsidRDefault="0065190A"/>
        </w:tc>
      </w:tr>
      <w:tr w:rsidR="0065190A">
        <w:tc>
          <w:tcPr>
            <w:tcW w:w="498" w:type="dxa"/>
            <w:vMerge/>
          </w:tcPr>
          <w:p w:rsidR="0065190A" w:rsidRDefault="0065190A"/>
        </w:tc>
        <w:tc>
          <w:tcPr>
            <w:tcW w:w="464" w:type="dxa"/>
          </w:tcPr>
          <w:p w:rsidR="0065190A" w:rsidRDefault="0065190A">
            <w:pPr>
              <w:pStyle w:val="ConsPlusNormal"/>
              <w:jc w:val="center"/>
            </w:pPr>
            <w:r>
              <w:t>О.</w:t>
            </w:r>
          </w:p>
        </w:tc>
        <w:tc>
          <w:tcPr>
            <w:tcW w:w="1620" w:type="dxa"/>
          </w:tcPr>
          <w:p w:rsidR="0065190A" w:rsidRDefault="0065190A">
            <w:pPr>
              <w:pStyle w:val="ConsPlusNormal"/>
            </w:pPr>
          </w:p>
        </w:tc>
        <w:tc>
          <w:tcPr>
            <w:tcW w:w="900" w:type="dxa"/>
            <w:vMerge/>
          </w:tcPr>
          <w:p w:rsidR="0065190A" w:rsidRDefault="0065190A"/>
        </w:tc>
        <w:tc>
          <w:tcPr>
            <w:tcW w:w="879" w:type="dxa"/>
            <w:vMerge/>
          </w:tcPr>
          <w:p w:rsidR="0065190A" w:rsidRDefault="0065190A"/>
        </w:tc>
        <w:tc>
          <w:tcPr>
            <w:tcW w:w="381" w:type="dxa"/>
          </w:tcPr>
          <w:p w:rsidR="0065190A" w:rsidRDefault="0065190A">
            <w:pPr>
              <w:pStyle w:val="ConsPlusNormal"/>
              <w:jc w:val="center"/>
            </w:pPr>
            <w:r>
              <w:t>О.</w:t>
            </w:r>
          </w:p>
        </w:tc>
        <w:tc>
          <w:tcPr>
            <w:tcW w:w="1440" w:type="dxa"/>
          </w:tcPr>
          <w:p w:rsidR="0065190A" w:rsidRDefault="0065190A">
            <w:pPr>
              <w:pStyle w:val="ConsPlusNormal"/>
              <w:jc w:val="center"/>
            </w:pPr>
          </w:p>
        </w:tc>
        <w:tc>
          <w:tcPr>
            <w:tcW w:w="824" w:type="dxa"/>
            <w:vMerge/>
          </w:tcPr>
          <w:p w:rsidR="0065190A" w:rsidRDefault="0065190A"/>
        </w:tc>
        <w:tc>
          <w:tcPr>
            <w:tcW w:w="879" w:type="dxa"/>
            <w:vMerge/>
          </w:tcPr>
          <w:p w:rsidR="0065190A" w:rsidRDefault="0065190A"/>
        </w:tc>
        <w:tc>
          <w:tcPr>
            <w:tcW w:w="1160" w:type="dxa"/>
            <w:vMerge/>
          </w:tcPr>
          <w:p w:rsidR="0065190A" w:rsidRDefault="0065190A"/>
        </w:tc>
      </w:tr>
      <w:tr w:rsidR="0065190A">
        <w:tc>
          <w:tcPr>
            <w:tcW w:w="498" w:type="dxa"/>
            <w:vMerge w:val="restart"/>
          </w:tcPr>
          <w:p w:rsidR="0065190A" w:rsidRDefault="0065190A">
            <w:pPr>
              <w:pStyle w:val="ConsPlusNormal"/>
              <w:jc w:val="center"/>
            </w:pPr>
            <w:r>
              <w:t>2</w:t>
            </w:r>
          </w:p>
        </w:tc>
        <w:tc>
          <w:tcPr>
            <w:tcW w:w="2084" w:type="dxa"/>
            <w:gridSpan w:val="2"/>
          </w:tcPr>
          <w:p w:rsidR="0065190A" w:rsidRDefault="0065190A">
            <w:pPr>
              <w:pStyle w:val="ConsPlusNormal"/>
            </w:pPr>
            <w:r>
              <w:t>Должность работника ППЭ</w:t>
            </w:r>
          </w:p>
        </w:tc>
        <w:tc>
          <w:tcPr>
            <w:tcW w:w="6463" w:type="dxa"/>
            <w:gridSpan w:val="7"/>
          </w:tcPr>
          <w:p w:rsidR="0065190A" w:rsidRDefault="0065190A">
            <w:pPr>
              <w:pStyle w:val="ConsPlusNormal"/>
            </w:pPr>
          </w:p>
        </w:tc>
      </w:tr>
      <w:tr w:rsidR="0065190A">
        <w:tc>
          <w:tcPr>
            <w:tcW w:w="498" w:type="dxa"/>
            <w:vMerge/>
          </w:tcPr>
          <w:p w:rsidR="0065190A" w:rsidRDefault="0065190A"/>
        </w:tc>
        <w:tc>
          <w:tcPr>
            <w:tcW w:w="464" w:type="dxa"/>
          </w:tcPr>
          <w:p w:rsidR="0065190A" w:rsidRDefault="0065190A">
            <w:pPr>
              <w:pStyle w:val="ConsPlusNormal"/>
              <w:jc w:val="center"/>
            </w:pPr>
            <w:r>
              <w:t>Ф.</w:t>
            </w:r>
          </w:p>
        </w:tc>
        <w:tc>
          <w:tcPr>
            <w:tcW w:w="1620" w:type="dxa"/>
          </w:tcPr>
          <w:p w:rsidR="0065190A" w:rsidRDefault="0065190A">
            <w:pPr>
              <w:pStyle w:val="ConsPlusNormal"/>
              <w:jc w:val="center"/>
            </w:pPr>
          </w:p>
        </w:tc>
        <w:tc>
          <w:tcPr>
            <w:tcW w:w="900" w:type="dxa"/>
            <w:vMerge w:val="restart"/>
          </w:tcPr>
          <w:p w:rsidR="0065190A" w:rsidRDefault="0065190A">
            <w:pPr>
              <w:pStyle w:val="ConsPlusNormal"/>
            </w:pPr>
          </w:p>
        </w:tc>
        <w:tc>
          <w:tcPr>
            <w:tcW w:w="879" w:type="dxa"/>
            <w:vMerge w:val="restart"/>
          </w:tcPr>
          <w:p w:rsidR="0065190A" w:rsidRDefault="0065190A">
            <w:pPr>
              <w:pStyle w:val="ConsPlusNormal"/>
            </w:pPr>
          </w:p>
        </w:tc>
        <w:tc>
          <w:tcPr>
            <w:tcW w:w="381" w:type="dxa"/>
          </w:tcPr>
          <w:p w:rsidR="0065190A" w:rsidRDefault="0065190A">
            <w:pPr>
              <w:pStyle w:val="ConsPlusNormal"/>
              <w:jc w:val="center"/>
            </w:pPr>
            <w:r>
              <w:t>Ф.</w:t>
            </w:r>
          </w:p>
        </w:tc>
        <w:tc>
          <w:tcPr>
            <w:tcW w:w="1440" w:type="dxa"/>
          </w:tcPr>
          <w:p w:rsidR="0065190A" w:rsidRDefault="0065190A">
            <w:pPr>
              <w:pStyle w:val="ConsPlusNormal"/>
              <w:jc w:val="center"/>
            </w:pPr>
          </w:p>
        </w:tc>
        <w:tc>
          <w:tcPr>
            <w:tcW w:w="824" w:type="dxa"/>
            <w:vMerge w:val="restart"/>
          </w:tcPr>
          <w:p w:rsidR="0065190A" w:rsidRDefault="0065190A">
            <w:pPr>
              <w:pStyle w:val="ConsPlusNormal"/>
            </w:pPr>
          </w:p>
        </w:tc>
        <w:tc>
          <w:tcPr>
            <w:tcW w:w="879" w:type="dxa"/>
            <w:vMerge w:val="restart"/>
          </w:tcPr>
          <w:p w:rsidR="0065190A" w:rsidRDefault="0065190A">
            <w:pPr>
              <w:pStyle w:val="ConsPlusNormal"/>
            </w:pPr>
          </w:p>
        </w:tc>
        <w:tc>
          <w:tcPr>
            <w:tcW w:w="1160" w:type="dxa"/>
            <w:vMerge w:val="restart"/>
          </w:tcPr>
          <w:p w:rsidR="0065190A" w:rsidRDefault="0065190A">
            <w:pPr>
              <w:pStyle w:val="ConsPlusNormal"/>
            </w:pPr>
          </w:p>
        </w:tc>
      </w:tr>
      <w:tr w:rsidR="0065190A">
        <w:tc>
          <w:tcPr>
            <w:tcW w:w="498" w:type="dxa"/>
            <w:vMerge/>
          </w:tcPr>
          <w:p w:rsidR="0065190A" w:rsidRDefault="0065190A"/>
        </w:tc>
        <w:tc>
          <w:tcPr>
            <w:tcW w:w="464" w:type="dxa"/>
          </w:tcPr>
          <w:p w:rsidR="0065190A" w:rsidRDefault="0065190A">
            <w:pPr>
              <w:pStyle w:val="ConsPlusNormal"/>
              <w:jc w:val="center"/>
            </w:pPr>
            <w:r>
              <w:t>И.</w:t>
            </w:r>
          </w:p>
        </w:tc>
        <w:tc>
          <w:tcPr>
            <w:tcW w:w="1620" w:type="dxa"/>
          </w:tcPr>
          <w:p w:rsidR="0065190A" w:rsidRDefault="0065190A">
            <w:pPr>
              <w:pStyle w:val="ConsPlusNormal"/>
              <w:jc w:val="center"/>
            </w:pPr>
          </w:p>
        </w:tc>
        <w:tc>
          <w:tcPr>
            <w:tcW w:w="900" w:type="dxa"/>
            <w:vMerge/>
          </w:tcPr>
          <w:p w:rsidR="0065190A" w:rsidRDefault="0065190A"/>
        </w:tc>
        <w:tc>
          <w:tcPr>
            <w:tcW w:w="879" w:type="dxa"/>
            <w:vMerge/>
          </w:tcPr>
          <w:p w:rsidR="0065190A" w:rsidRDefault="0065190A"/>
        </w:tc>
        <w:tc>
          <w:tcPr>
            <w:tcW w:w="381" w:type="dxa"/>
          </w:tcPr>
          <w:p w:rsidR="0065190A" w:rsidRDefault="0065190A">
            <w:pPr>
              <w:pStyle w:val="ConsPlusNormal"/>
              <w:jc w:val="center"/>
            </w:pPr>
            <w:r>
              <w:t>И.</w:t>
            </w:r>
          </w:p>
        </w:tc>
        <w:tc>
          <w:tcPr>
            <w:tcW w:w="1440" w:type="dxa"/>
          </w:tcPr>
          <w:p w:rsidR="0065190A" w:rsidRDefault="0065190A">
            <w:pPr>
              <w:pStyle w:val="ConsPlusNormal"/>
              <w:jc w:val="center"/>
            </w:pPr>
          </w:p>
        </w:tc>
        <w:tc>
          <w:tcPr>
            <w:tcW w:w="824" w:type="dxa"/>
            <w:vMerge/>
          </w:tcPr>
          <w:p w:rsidR="0065190A" w:rsidRDefault="0065190A"/>
        </w:tc>
        <w:tc>
          <w:tcPr>
            <w:tcW w:w="879" w:type="dxa"/>
            <w:vMerge/>
          </w:tcPr>
          <w:p w:rsidR="0065190A" w:rsidRDefault="0065190A"/>
        </w:tc>
        <w:tc>
          <w:tcPr>
            <w:tcW w:w="1160" w:type="dxa"/>
            <w:vMerge/>
          </w:tcPr>
          <w:p w:rsidR="0065190A" w:rsidRDefault="0065190A"/>
        </w:tc>
      </w:tr>
      <w:tr w:rsidR="0065190A">
        <w:tc>
          <w:tcPr>
            <w:tcW w:w="498" w:type="dxa"/>
            <w:vMerge/>
          </w:tcPr>
          <w:p w:rsidR="0065190A" w:rsidRDefault="0065190A"/>
        </w:tc>
        <w:tc>
          <w:tcPr>
            <w:tcW w:w="464" w:type="dxa"/>
          </w:tcPr>
          <w:p w:rsidR="0065190A" w:rsidRDefault="0065190A">
            <w:pPr>
              <w:pStyle w:val="ConsPlusNormal"/>
              <w:jc w:val="center"/>
            </w:pPr>
            <w:r>
              <w:t>О.</w:t>
            </w:r>
          </w:p>
        </w:tc>
        <w:tc>
          <w:tcPr>
            <w:tcW w:w="1620" w:type="dxa"/>
          </w:tcPr>
          <w:p w:rsidR="0065190A" w:rsidRDefault="0065190A">
            <w:pPr>
              <w:pStyle w:val="ConsPlusNormal"/>
              <w:jc w:val="center"/>
            </w:pPr>
          </w:p>
        </w:tc>
        <w:tc>
          <w:tcPr>
            <w:tcW w:w="900" w:type="dxa"/>
            <w:vMerge/>
          </w:tcPr>
          <w:p w:rsidR="0065190A" w:rsidRDefault="0065190A"/>
        </w:tc>
        <w:tc>
          <w:tcPr>
            <w:tcW w:w="879" w:type="dxa"/>
            <w:vMerge/>
          </w:tcPr>
          <w:p w:rsidR="0065190A" w:rsidRDefault="0065190A"/>
        </w:tc>
        <w:tc>
          <w:tcPr>
            <w:tcW w:w="381" w:type="dxa"/>
          </w:tcPr>
          <w:p w:rsidR="0065190A" w:rsidRDefault="0065190A">
            <w:pPr>
              <w:pStyle w:val="ConsPlusNormal"/>
              <w:jc w:val="center"/>
            </w:pPr>
            <w:r>
              <w:t>О.</w:t>
            </w:r>
          </w:p>
        </w:tc>
        <w:tc>
          <w:tcPr>
            <w:tcW w:w="1440" w:type="dxa"/>
          </w:tcPr>
          <w:p w:rsidR="0065190A" w:rsidRDefault="0065190A">
            <w:pPr>
              <w:pStyle w:val="ConsPlusNormal"/>
              <w:jc w:val="center"/>
            </w:pPr>
          </w:p>
        </w:tc>
        <w:tc>
          <w:tcPr>
            <w:tcW w:w="824" w:type="dxa"/>
            <w:vMerge/>
          </w:tcPr>
          <w:p w:rsidR="0065190A" w:rsidRDefault="0065190A"/>
        </w:tc>
        <w:tc>
          <w:tcPr>
            <w:tcW w:w="879" w:type="dxa"/>
            <w:vMerge/>
          </w:tcPr>
          <w:p w:rsidR="0065190A" w:rsidRDefault="0065190A"/>
        </w:tc>
        <w:tc>
          <w:tcPr>
            <w:tcW w:w="1160" w:type="dxa"/>
            <w:vMerge/>
          </w:tcPr>
          <w:p w:rsidR="0065190A" w:rsidRDefault="0065190A"/>
        </w:tc>
      </w:tr>
      <w:tr w:rsidR="0065190A">
        <w:tc>
          <w:tcPr>
            <w:tcW w:w="498" w:type="dxa"/>
            <w:vMerge w:val="restart"/>
          </w:tcPr>
          <w:p w:rsidR="0065190A" w:rsidRDefault="0065190A">
            <w:pPr>
              <w:pStyle w:val="ConsPlusNormal"/>
              <w:jc w:val="center"/>
            </w:pPr>
            <w:r>
              <w:t>3</w:t>
            </w:r>
          </w:p>
        </w:tc>
        <w:tc>
          <w:tcPr>
            <w:tcW w:w="2084" w:type="dxa"/>
            <w:gridSpan w:val="2"/>
          </w:tcPr>
          <w:p w:rsidR="0065190A" w:rsidRDefault="0065190A">
            <w:pPr>
              <w:pStyle w:val="ConsPlusNormal"/>
            </w:pPr>
            <w:r>
              <w:t xml:space="preserve">Должность </w:t>
            </w:r>
            <w:r>
              <w:lastRenderedPageBreak/>
              <w:t>работника ППЭ</w:t>
            </w:r>
          </w:p>
        </w:tc>
        <w:tc>
          <w:tcPr>
            <w:tcW w:w="6463" w:type="dxa"/>
            <w:gridSpan w:val="7"/>
          </w:tcPr>
          <w:p w:rsidR="0065190A" w:rsidRDefault="0065190A">
            <w:pPr>
              <w:pStyle w:val="ConsPlusNormal"/>
            </w:pPr>
          </w:p>
        </w:tc>
      </w:tr>
      <w:tr w:rsidR="0065190A">
        <w:tc>
          <w:tcPr>
            <w:tcW w:w="498" w:type="dxa"/>
            <w:vMerge/>
          </w:tcPr>
          <w:p w:rsidR="0065190A" w:rsidRDefault="0065190A"/>
        </w:tc>
        <w:tc>
          <w:tcPr>
            <w:tcW w:w="464" w:type="dxa"/>
          </w:tcPr>
          <w:p w:rsidR="0065190A" w:rsidRDefault="0065190A">
            <w:pPr>
              <w:pStyle w:val="ConsPlusNormal"/>
              <w:jc w:val="center"/>
            </w:pPr>
            <w:r>
              <w:t>Ф.</w:t>
            </w:r>
          </w:p>
        </w:tc>
        <w:tc>
          <w:tcPr>
            <w:tcW w:w="1620" w:type="dxa"/>
          </w:tcPr>
          <w:p w:rsidR="0065190A" w:rsidRDefault="0065190A">
            <w:pPr>
              <w:pStyle w:val="ConsPlusNormal"/>
              <w:jc w:val="center"/>
            </w:pPr>
          </w:p>
        </w:tc>
        <w:tc>
          <w:tcPr>
            <w:tcW w:w="900" w:type="dxa"/>
            <w:vMerge w:val="restart"/>
          </w:tcPr>
          <w:p w:rsidR="0065190A" w:rsidRDefault="0065190A">
            <w:pPr>
              <w:pStyle w:val="ConsPlusNormal"/>
            </w:pPr>
          </w:p>
        </w:tc>
        <w:tc>
          <w:tcPr>
            <w:tcW w:w="879" w:type="dxa"/>
            <w:vMerge w:val="restart"/>
          </w:tcPr>
          <w:p w:rsidR="0065190A" w:rsidRDefault="0065190A">
            <w:pPr>
              <w:pStyle w:val="ConsPlusNormal"/>
            </w:pPr>
          </w:p>
        </w:tc>
        <w:tc>
          <w:tcPr>
            <w:tcW w:w="381" w:type="dxa"/>
          </w:tcPr>
          <w:p w:rsidR="0065190A" w:rsidRDefault="0065190A">
            <w:pPr>
              <w:pStyle w:val="ConsPlusNormal"/>
              <w:jc w:val="center"/>
            </w:pPr>
            <w:r>
              <w:t>Ф.</w:t>
            </w:r>
          </w:p>
        </w:tc>
        <w:tc>
          <w:tcPr>
            <w:tcW w:w="1440" w:type="dxa"/>
          </w:tcPr>
          <w:p w:rsidR="0065190A" w:rsidRDefault="0065190A">
            <w:pPr>
              <w:pStyle w:val="ConsPlusNormal"/>
              <w:jc w:val="center"/>
            </w:pPr>
          </w:p>
        </w:tc>
        <w:tc>
          <w:tcPr>
            <w:tcW w:w="824" w:type="dxa"/>
            <w:vMerge w:val="restart"/>
          </w:tcPr>
          <w:p w:rsidR="0065190A" w:rsidRDefault="0065190A">
            <w:pPr>
              <w:pStyle w:val="ConsPlusNormal"/>
            </w:pPr>
          </w:p>
        </w:tc>
        <w:tc>
          <w:tcPr>
            <w:tcW w:w="879" w:type="dxa"/>
            <w:vMerge w:val="restart"/>
          </w:tcPr>
          <w:p w:rsidR="0065190A" w:rsidRDefault="0065190A">
            <w:pPr>
              <w:pStyle w:val="ConsPlusNormal"/>
            </w:pPr>
          </w:p>
        </w:tc>
        <w:tc>
          <w:tcPr>
            <w:tcW w:w="1160" w:type="dxa"/>
            <w:vMerge w:val="restart"/>
          </w:tcPr>
          <w:p w:rsidR="0065190A" w:rsidRDefault="0065190A">
            <w:pPr>
              <w:pStyle w:val="ConsPlusNormal"/>
            </w:pPr>
          </w:p>
        </w:tc>
      </w:tr>
      <w:tr w:rsidR="0065190A">
        <w:tc>
          <w:tcPr>
            <w:tcW w:w="498" w:type="dxa"/>
            <w:vMerge/>
          </w:tcPr>
          <w:p w:rsidR="0065190A" w:rsidRDefault="0065190A"/>
        </w:tc>
        <w:tc>
          <w:tcPr>
            <w:tcW w:w="464" w:type="dxa"/>
          </w:tcPr>
          <w:p w:rsidR="0065190A" w:rsidRDefault="0065190A">
            <w:pPr>
              <w:pStyle w:val="ConsPlusNormal"/>
              <w:jc w:val="center"/>
            </w:pPr>
            <w:r>
              <w:t>И.</w:t>
            </w:r>
          </w:p>
        </w:tc>
        <w:tc>
          <w:tcPr>
            <w:tcW w:w="1620" w:type="dxa"/>
          </w:tcPr>
          <w:p w:rsidR="0065190A" w:rsidRDefault="0065190A">
            <w:pPr>
              <w:pStyle w:val="ConsPlusNormal"/>
              <w:jc w:val="center"/>
            </w:pPr>
          </w:p>
        </w:tc>
        <w:tc>
          <w:tcPr>
            <w:tcW w:w="900" w:type="dxa"/>
            <w:vMerge/>
          </w:tcPr>
          <w:p w:rsidR="0065190A" w:rsidRDefault="0065190A"/>
        </w:tc>
        <w:tc>
          <w:tcPr>
            <w:tcW w:w="879" w:type="dxa"/>
            <w:vMerge/>
          </w:tcPr>
          <w:p w:rsidR="0065190A" w:rsidRDefault="0065190A"/>
        </w:tc>
        <w:tc>
          <w:tcPr>
            <w:tcW w:w="381" w:type="dxa"/>
          </w:tcPr>
          <w:p w:rsidR="0065190A" w:rsidRDefault="0065190A">
            <w:pPr>
              <w:pStyle w:val="ConsPlusNormal"/>
              <w:jc w:val="center"/>
            </w:pPr>
            <w:r>
              <w:t>И.</w:t>
            </w:r>
          </w:p>
        </w:tc>
        <w:tc>
          <w:tcPr>
            <w:tcW w:w="1440" w:type="dxa"/>
          </w:tcPr>
          <w:p w:rsidR="0065190A" w:rsidRDefault="0065190A">
            <w:pPr>
              <w:pStyle w:val="ConsPlusNormal"/>
              <w:jc w:val="center"/>
            </w:pPr>
          </w:p>
        </w:tc>
        <w:tc>
          <w:tcPr>
            <w:tcW w:w="824" w:type="dxa"/>
            <w:vMerge/>
          </w:tcPr>
          <w:p w:rsidR="0065190A" w:rsidRDefault="0065190A"/>
        </w:tc>
        <w:tc>
          <w:tcPr>
            <w:tcW w:w="879" w:type="dxa"/>
            <w:vMerge/>
          </w:tcPr>
          <w:p w:rsidR="0065190A" w:rsidRDefault="0065190A"/>
        </w:tc>
        <w:tc>
          <w:tcPr>
            <w:tcW w:w="1160" w:type="dxa"/>
            <w:vMerge/>
          </w:tcPr>
          <w:p w:rsidR="0065190A" w:rsidRDefault="0065190A"/>
        </w:tc>
      </w:tr>
      <w:tr w:rsidR="0065190A">
        <w:tc>
          <w:tcPr>
            <w:tcW w:w="498" w:type="dxa"/>
            <w:vMerge/>
          </w:tcPr>
          <w:p w:rsidR="0065190A" w:rsidRDefault="0065190A"/>
        </w:tc>
        <w:tc>
          <w:tcPr>
            <w:tcW w:w="464" w:type="dxa"/>
          </w:tcPr>
          <w:p w:rsidR="0065190A" w:rsidRDefault="0065190A">
            <w:pPr>
              <w:pStyle w:val="ConsPlusNormal"/>
              <w:jc w:val="center"/>
            </w:pPr>
            <w:r>
              <w:t>О.</w:t>
            </w:r>
          </w:p>
        </w:tc>
        <w:tc>
          <w:tcPr>
            <w:tcW w:w="1620" w:type="dxa"/>
          </w:tcPr>
          <w:p w:rsidR="0065190A" w:rsidRDefault="0065190A">
            <w:pPr>
              <w:pStyle w:val="ConsPlusNormal"/>
              <w:jc w:val="center"/>
            </w:pPr>
          </w:p>
        </w:tc>
        <w:tc>
          <w:tcPr>
            <w:tcW w:w="900" w:type="dxa"/>
            <w:vMerge/>
          </w:tcPr>
          <w:p w:rsidR="0065190A" w:rsidRDefault="0065190A"/>
        </w:tc>
        <w:tc>
          <w:tcPr>
            <w:tcW w:w="879" w:type="dxa"/>
            <w:vMerge/>
          </w:tcPr>
          <w:p w:rsidR="0065190A" w:rsidRDefault="0065190A"/>
        </w:tc>
        <w:tc>
          <w:tcPr>
            <w:tcW w:w="381" w:type="dxa"/>
          </w:tcPr>
          <w:p w:rsidR="0065190A" w:rsidRDefault="0065190A">
            <w:pPr>
              <w:pStyle w:val="ConsPlusNormal"/>
              <w:jc w:val="center"/>
            </w:pPr>
            <w:r>
              <w:t>О.</w:t>
            </w:r>
          </w:p>
        </w:tc>
        <w:tc>
          <w:tcPr>
            <w:tcW w:w="1440" w:type="dxa"/>
          </w:tcPr>
          <w:p w:rsidR="0065190A" w:rsidRDefault="0065190A">
            <w:pPr>
              <w:pStyle w:val="ConsPlusNormal"/>
              <w:jc w:val="center"/>
            </w:pPr>
          </w:p>
        </w:tc>
        <w:tc>
          <w:tcPr>
            <w:tcW w:w="824" w:type="dxa"/>
            <w:vMerge/>
          </w:tcPr>
          <w:p w:rsidR="0065190A" w:rsidRDefault="0065190A"/>
        </w:tc>
        <w:tc>
          <w:tcPr>
            <w:tcW w:w="879" w:type="dxa"/>
            <w:vMerge/>
          </w:tcPr>
          <w:p w:rsidR="0065190A" w:rsidRDefault="0065190A"/>
        </w:tc>
        <w:tc>
          <w:tcPr>
            <w:tcW w:w="1160" w:type="dxa"/>
            <w:vMerge/>
          </w:tcPr>
          <w:p w:rsidR="0065190A" w:rsidRDefault="0065190A"/>
        </w:tc>
      </w:tr>
      <w:tr w:rsidR="0065190A">
        <w:tc>
          <w:tcPr>
            <w:tcW w:w="498" w:type="dxa"/>
            <w:vMerge w:val="restart"/>
          </w:tcPr>
          <w:p w:rsidR="0065190A" w:rsidRDefault="0065190A">
            <w:pPr>
              <w:pStyle w:val="ConsPlusNormal"/>
              <w:jc w:val="center"/>
            </w:pPr>
            <w:r>
              <w:t>4</w:t>
            </w:r>
          </w:p>
        </w:tc>
        <w:tc>
          <w:tcPr>
            <w:tcW w:w="2084" w:type="dxa"/>
            <w:gridSpan w:val="2"/>
          </w:tcPr>
          <w:p w:rsidR="0065190A" w:rsidRDefault="0065190A">
            <w:pPr>
              <w:pStyle w:val="ConsPlusNormal"/>
            </w:pPr>
            <w:r>
              <w:t>Должность работника ППЭ</w:t>
            </w:r>
          </w:p>
        </w:tc>
        <w:tc>
          <w:tcPr>
            <w:tcW w:w="6463" w:type="dxa"/>
            <w:gridSpan w:val="7"/>
          </w:tcPr>
          <w:p w:rsidR="0065190A" w:rsidRDefault="0065190A">
            <w:pPr>
              <w:pStyle w:val="ConsPlusNormal"/>
            </w:pPr>
          </w:p>
        </w:tc>
      </w:tr>
      <w:tr w:rsidR="0065190A">
        <w:tc>
          <w:tcPr>
            <w:tcW w:w="498" w:type="dxa"/>
            <w:vMerge/>
          </w:tcPr>
          <w:p w:rsidR="0065190A" w:rsidRDefault="0065190A"/>
        </w:tc>
        <w:tc>
          <w:tcPr>
            <w:tcW w:w="464" w:type="dxa"/>
          </w:tcPr>
          <w:p w:rsidR="0065190A" w:rsidRDefault="0065190A">
            <w:pPr>
              <w:pStyle w:val="ConsPlusNormal"/>
              <w:jc w:val="center"/>
            </w:pPr>
            <w:r>
              <w:t>Ф.</w:t>
            </w:r>
          </w:p>
        </w:tc>
        <w:tc>
          <w:tcPr>
            <w:tcW w:w="1620" w:type="dxa"/>
          </w:tcPr>
          <w:p w:rsidR="0065190A" w:rsidRDefault="0065190A">
            <w:pPr>
              <w:pStyle w:val="ConsPlusNormal"/>
              <w:jc w:val="center"/>
            </w:pPr>
          </w:p>
        </w:tc>
        <w:tc>
          <w:tcPr>
            <w:tcW w:w="900" w:type="dxa"/>
            <w:vMerge w:val="restart"/>
          </w:tcPr>
          <w:p w:rsidR="0065190A" w:rsidRDefault="0065190A">
            <w:pPr>
              <w:pStyle w:val="ConsPlusNormal"/>
            </w:pPr>
          </w:p>
        </w:tc>
        <w:tc>
          <w:tcPr>
            <w:tcW w:w="879" w:type="dxa"/>
            <w:vMerge w:val="restart"/>
          </w:tcPr>
          <w:p w:rsidR="0065190A" w:rsidRDefault="0065190A">
            <w:pPr>
              <w:pStyle w:val="ConsPlusNormal"/>
            </w:pPr>
          </w:p>
        </w:tc>
        <w:tc>
          <w:tcPr>
            <w:tcW w:w="381" w:type="dxa"/>
          </w:tcPr>
          <w:p w:rsidR="0065190A" w:rsidRDefault="0065190A">
            <w:pPr>
              <w:pStyle w:val="ConsPlusNormal"/>
              <w:jc w:val="center"/>
            </w:pPr>
            <w:r>
              <w:t>Ф.</w:t>
            </w:r>
          </w:p>
        </w:tc>
        <w:tc>
          <w:tcPr>
            <w:tcW w:w="1440" w:type="dxa"/>
          </w:tcPr>
          <w:p w:rsidR="0065190A" w:rsidRDefault="0065190A">
            <w:pPr>
              <w:pStyle w:val="ConsPlusNormal"/>
              <w:jc w:val="center"/>
            </w:pPr>
          </w:p>
        </w:tc>
        <w:tc>
          <w:tcPr>
            <w:tcW w:w="824" w:type="dxa"/>
            <w:vMerge w:val="restart"/>
          </w:tcPr>
          <w:p w:rsidR="0065190A" w:rsidRDefault="0065190A">
            <w:pPr>
              <w:pStyle w:val="ConsPlusNormal"/>
            </w:pPr>
          </w:p>
        </w:tc>
        <w:tc>
          <w:tcPr>
            <w:tcW w:w="879" w:type="dxa"/>
            <w:vMerge w:val="restart"/>
          </w:tcPr>
          <w:p w:rsidR="0065190A" w:rsidRDefault="0065190A">
            <w:pPr>
              <w:pStyle w:val="ConsPlusNormal"/>
            </w:pPr>
          </w:p>
        </w:tc>
        <w:tc>
          <w:tcPr>
            <w:tcW w:w="1160" w:type="dxa"/>
            <w:vMerge w:val="restart"/>
          </w:tcPr>
          <w:p w:rsidR="0065190A" w:rsidRDefault="0065190A">
            <w:pPr>
              <w:pStyle w:val="ConsPlusNormal"/>
            </w:pPr>
          </w:p>
        </w:tc>
      </w:tr>
      <w:tr w:rsidR="0065190A">
        <w:tc>
          <w:tcPr>
            <w:tcW w:w="498" w:type="dxa"/>
            <w:vMerge/>
          </w:tcPr>
          <w:p w:rsidR="0065190A" w:rsidRDefault="0065190A"/>
        </w:tc>
        <w:tc>
          <w:tcPr>
            <w:tcW w:w="464" w:type="dxa"/>
          </w:tcPr>
          <w:p w:rsidR="0065190A" w:rsidRDefault="0065190A">
            <w:pPr>
              <w:pStyle w:val="ConsPlusNormal"/>
              <w:jc w:val="center"/>
            </w:pPr>
            <w:r>
              <w:t>И.</w:t>
            </w:r>
          </w:p>
        </w:tc>
        <w:tc>
          <w:tcPr>
            <w:tcW w:w="1620" w:type="dxa"/>
          </w:tcPr>
          <w:p w:rsidR="0065190A" w:rsidRDefault="0065190A">
            <w:pPr>
              <w:pStyle w:val="ConsPlusNormal"/>
              <w:jc w:val="center"/>
            </w:pPr>
          </w:p>
        </w:tc>
        <w:tc>
          <w:tcPr>
            <w:tcW w:w="900" w:type="dxa"/>
            <w:vMerge/>
          </w:tcPr>
          <w:p w:rsidR="0065190A" w:rsidRDefault="0065190A"/>
        </w:tc>
        <w:tc>
          <w:tcPr>
            <w:tcW w:w="879" w:type="dxa"/>
            <w:vMerge/>
          </w:tcPr>
          <w:p w:rsidR="0065190A" w:rsidRDefault="0065190A"/>
        </w:tc>
        <w:tc>
          <w:tcPr>
            <w:tcW w:w="381" w:type="dxa"/>
          </w:tcPr>
          <w:p w:rsidR="0065190A" w:rsidRDefault="0065190A">
            <w:pPr>
              <w:pStyle w:val="ConsPlusNormal"/>
              <w:jc w:val="center"/>
            </w:pPr>
            <w:r>
              <w:t>И.</w:t>
            </w:r>
          </w:p>
        </w:tc>
        <w:tc>
          <w:tcPr>
            <w:tcW w:w="1440" w:type="dxa"/>
          </w:tcPr>
          <w:p w:rsidR="0065190A" w:rsidRDefault="0065190A">
            <w:pPr>
              <w:pStyle w:val="ConsPlusNormal"/>
              <w:jc w:val="center"/>
            </w:pPr>
          </w:p>
        </w:tc>
        <w:tc>
          <w:tcPr>
            <w:tcW w:w="824" w:type="dxa"/>
            <w:vMerge/>
          </w:tcPr>
          <w:p w:rsidR="0065190A" w:rsidRDefault="0065190A"/>
        </w:tc>
        <w:tc>
          <w:tcPr>
            <w:tcW w:w="879" w:type="dxa"/>
            <w:vMerge/>
          </w:tcPr>
          <w:p w:rsidR="0065190A" w:rsidRDefault="0065190A"/>
        </w:tc>
        <w:tc>
          <w:tcPr>
            <w:tcW w:w="1160" w:type="dxa"/>
            <w:vMerge/>
          </w:tcPr>
          <w:p w:rsidR="0065190A" w:rsidRDefault="0065190A"/>
        </w:tc>
      </w:tr>
      <w:tr w:rsidR="0065190A">
        <w:tc>
          <w:tcPr>
            <w:tcW w:w="498" w:type="dxa"/>
            <w:vMerge/>
          </w:tcPr>
          <w:p w:rsidR="0065190A" w:rsidRDefault="0065190A"/>
        </w:tc>
        <w:tc>
          <w:tcPr>
            <w:tcW w:w="464" w:type="dxa"/>
          </w:tcPr>
          <w:p w:rsidR="0065190A" w:rsidRDefault="0065190A">
            <w:pPr>
              <w:pStyle w:val="ConsPlusNormal"/>
              <w:jc w:val="center"/>
            </w:pPr>
            <w:r>
              <w:t>О.</w:t>
            </w:r>
          </w:p>
        </w:tc>
        <w:tc>
          <w:tcPr>
            <w:tcW w:w="1620" w:type="dxa"/>
          </w:tcPr>
          <w:p w:rsidR="0065190A" w:rsidRDefault="0065190A">
            <w:pPr>
              <w:pStyle w:val="ConsPlusNormal"/>
              <w:jc w:val="center"/>
            </w:pPr>
          </w:p>
        </w:tc>
        <w:tc>
          <w:tcPr>
            <w:tcW w:w="900" w:type="dxa"/>
            <w:vMerge/>
          </w:tcPr>
          <w:p w:rsidR="0065190A" w:rsidRDefault="0065190A"/>
        </w:tc>
        <w:tc>
          <w:tcPr>
            <w:tcW w:w="879" w:type="dxa"/>
            <w:vMerge/>
          </w:tcPr>
          <w:p w:rsidR="0065190A" w:rsidRDefault="0065190A"/>
        </w:tc>
        <w:tc>
          <w:tcPr>
            <w:tcW w:w="381" w:type="dxa"/>
          </w:tcPr>
          <w:p w:rsidR="0065190A" w:rsidRDefault="0065190A">
            <w:pPr>
              <w:pStyle w:val="ConsPlusNormal"/>
              <w:jc w:val="center"/>
            </w:pPr>
            <w:r>
              <w:t>О.</w:t>
            </w:r>
          </w:p>
        </w:tc>
        <w:tc>
          <w:tcPr>
            <w:tcW w:w="1440" w:type="dxa"/>
          </w:tcPr>
          <w:p w:rsidR="0065190A" w:rsidRDefault="0065190A">
            <w:pPr>
              <w:pStyle w:val="ConsPlusNormal"/>
              <w:jc w:val="center"/>
            </w:pPr>
          </w:p>
        </w:tc>
        <w:tc>
          <w:tcPr>
            <w:tcW w:w="824" w:type="dxa"/>
            <w:vMerge/>
          </w:tcPr>
          <w:p w:rsidR="0065190A" w:rsidRDefault="0065190A"/>
        </w:tc>
        <w:tc>
          <w:tcPr>
            <w:tcW w:w="879" w:type="dxa"/>
            <w:vMerge/>
          </w:tcPr>
          <w:p w:rsidR="0065190A" w:rsidRDefault="0065190A"/>
        </w:tc>
        <w:tc>
          <w:tcPr>
            <w:tcW w:w="1160" w:type="dxa"/>
            <w:vMerge/>
          </w:tcPr>
          <w:p w:rsidR="0065190A" w:rsidRDefault="0065190A"/>
        </w:tc>
      </w:tr>
      <w:tr w:rsidR="0065190A">
        <w:tc>
          <w:tcPr>
            <w:tcW w:w="498" w:type="dxa"/>
            <w:vMerge w:val="restart"/>
          </w:tcPr>
          <w:p w:rsidR="0065190A" w:rsidRDefault="0065190A">
            <w:pPr>
              <w:pStyle w:val="ConsPlusNormal"/>
              <w:jc w:val="center"/>
            </w:pPr>
            <w:r>
              <w:t>5</w:t>
            </w:r>
          </w:p>
        </w:tc>
        <w:tc>
          <w:tcPr>
            <w:tcW w:w="2084" w:type="dxa"/>
            <w:gridSpan w:val="2"/>
          </w:tcPr>
          <w:p w:rsidR="0065190A" w:rsidRDefault="0065190A">
            <w:pPr>
              <w:pStyle w:val="ConsPlusNormal"/>
            </w:pPr>
            <w:r>
              <w:t>Должность работника ППЭ</w:t>
            </w:r>
          </w:p>
        </w:tc>
        <w:tc>
          <w:tcPr>
            <w:tcW w:w="6463" w:type="dxa"/>
            <w:gridSpan w:val="7"/>
          </w:tcPr>
          <w:p w:rsidR="0065190A" w:rsidRDefault="0065190A">
            <w:pPr>
              <w:pStyle w:val="ConsPlusNormal"/>
            </w:pPr>
          </w:p>
        </w:tc>
      </w:tr>
      <w:tr w:rsidR="0065190A">
        <w:tc>
          <w:tcPr>
            <w:tcW w:w="498" w:type="dxa"/>
            <w:vMerge/>
          </w:tcPr>
          <w:p w:rsidR="0065190A" w:rsidRDefault="0065190A"/>
        </w:tc>
        <w:tc>
          <w:tcPr>
            <w:tcW w:w="464" w:type="dxa"/>
          </w:tcPr>
          <w:p w:rsidR="0065190A" w:rsidRDefault="0065190A">
            <w:pPr>
              <w:pStyle w:val="ConsPlusNormal"/>
              <w:jc w:val="center"/>
            </w:pPr>
            <w:r>
              <w:t>Ф.</w:t>
            </w:r>
          </w:p>
        </w:tc>
        <w:tc>
          <w:tcPr>
            <w:tcW w:w="1620" w:type="dxa"/>
          </w:tcPr>
          <w:p w:rsidR="0065190A" w:rsidRDefault="0065190A">
            <w:pPr>
              <w:pStyle w:val="ConsPlusNormal"/>
              <w:jc w:val="center"/>
            </w:pPr>
          </w:p>
        </w:tc>
        <w:tc>
          <w:tcPr>
            <w:tcW w:w="900" w:type="dxa"/>
            <w:vMerge w:val="restart"/>
          </w:tcPr>
          <w:p w:rsidR="0065190A" w:rsidRDefault="0065190A">
            <w:pPr>
              <w:pStyle w:val="ConsPlusNormal"/>
            </w:pPr>
          </w:p>
        </w:tc>
        <w:tc>
          <w:tcPr>
            <w:tcW w:w="879" w:type="dxa"/>
            <w:vMerge w:val="restart"/>
          </w:tcPr>
          <w:p w:rsidR="0065190A" w:rsidRDefault="0065190A">
            <w:pPr>
              <w:pStyle w:val="ConsPlusNormal"/>
            </w:pPr>
          </w:p>
        </w:tc>
        <w:tc>
          <w:tcPr>
            <w:tcW w:w="381" w:type="dxa"/>
          </w:tcPr>
          <w:p w:rsidR="0065190A" w:rsidRDefault="0065190A">
            <w:pPr>
              <w:pStyle w:val="ConsPlusNormal"/>
              <w:jc w:val="center"/>
            </w:pPr>
            <w:r>
              <w:t>Ф.</w:t>
            </w:r>
          </w:p>
        </w:tc>
        <w:tc>
          <w:tcPr>
            <w:tcW w:w="1440" w:type="dxa"/>
          </w:tcPr>
          <w:p w:rsidR="0065190A" w:rsidRDefault="0065190A">
            <w:pPr>
              <w:pStyle w:val="ConsPlusNormal"/>
              <w:jc w:val="center"/>
            </w:pPr>
          </w:p>
        </w:tc>
        <w:tc>
          <w:tcPr>
            <w:tcW w:w="824" w:type="dxa"/>
            <w:vMerge w:val="restart"/>
          </w:tcPr>
          <w:p w:rsidR="0065190A" w:rsidRDefault="0065190A">
            <w:pPr>
              <w:pStyle w:val="ConsPlusNormal"/>
            </w:pPr>
          </w:p>
        </w:tc>
        <w:tc>
          <w:tcPr>
            <w:tcW w:w="879" w:type="dxa"/>
            <w:vMerge w:val="restart"/>
          </w:tcPr>
          <w:p w:rsidR="0065190A" w:rsidRDefault="0065190A">
            <w:pPr>
              <w:pStyle w:val="ConsPlusNormal"/>
            </w:pPr>
          </w:p>
        </w:tc>
        <w:tc>
          <w:tcPr>
            <w:tcW w:w="1160" w:type="dxa"/>
            <w:vMerge w:val="restart"/>
          </w:tcPr>
          <w:p w:rsidR="0065190A" w:rsidRDefault="0065190A">
            <w:pPr>
              <w:pStyle w:val="ConsPlusNormal"/>
            </w:pPr>
          </w:p>
        </w:tc>
      </w:tr>
      <w:tr w:rsidR="0065190A">
        <w:tc>
          <w:tcPr>
            <w:tcW w:w="498" w:type="dxa"/>
            <w:vMerge/>
          </w:tcPr>
          <w:p w:rsidR="0065190A" w:rsidRDefault="0065190A"/>
        </w:tc>
        <w:tc>
          <w:tcPr>
            <w:tcW w:w="464" w:type="dxa"/>
          </w:tcPr>
          <w:p w:rsidR="0065190A" w:rsidRDefault="0065190A">
            <w:pPr>
              <w:pStyle w:val="ConsPlusNormal"/>
              <w:jc w:val="center"/>
            </w:pPr>
            <w:r>
              <w:t>И.</w:t>
            </w:r>
          </w:p>
        </w:tc>
        <w:tc>
          <w:tcPr>
            <w:tcW w:w="1620" w:type="dxa"/>
          </w:tcPr>
          <w:p w:rsidR="0065190A" w:rsidRDefault="0065190A">
            <w:pPr>
              <w:pStyle w:val="ConsPlusNormal"/>
              <w:jc w:val="center"/>
            </w:pPr>
          </w:p>
        </w:tc>
        <w:tc>
          <w:tcPr>
            <w:tcW w:w="900" w:type="dxa"/>
            <w:vMerge/>
          </w:tcPr>
          <w:p w:rsidR="0065190A" w:rsidRDefault="0065190A"/>
        </w:tc>
        <w:tc>
          <w:tcPr>
            <w:tcW w:w="879" w:type="dxa"/>
            <w:vMerge/>
          </w:tcPr>
          <w:p w:rsidR="0065190A" w:rsidRDefault="0065190A"/>
        </w:tc>
        <w:tc>
          <w:tcPr>
            <w:tcW w:w="381" w:type="dxa"/>
          </w:tcPr>
          <w:p w:rsidR="0065190A" w:rsidRDefault="0065190A">
            <w:pPr>
              <w:pStyle w:val="ConsPlusNormal"/>
              <w:jc w:val="center"/>
            </w:pPr>
            <w:r>
              <w:t>И.</w:t>
            </w:r>
          </w:p>
        </w:tc>
        <w:tc>
          <w:tcPr>
            <w:tcW w:w="1440" w:type="dxa"/>
          </w:tcPr>
          <w:p w:rsidR="0065190A" w:rsidRDefault="0065190A">
            <w:pPr>
              <w:pStyle w:val="ConsPlusNormal"/>
              <w:jc w:val="center"/>
            </w:pPr>
          </w:p>
        </w:tc>
        <w:tc>
          <w:tcPr>
            <w:tcW w:w="824" w:type="dxa"/>
            <w:vMerge/>
          </w:tcPr>
          <w:p w:rsidR="0065190A" w:rsidRDefault="0065190A"/>
        </w:tc>
        <w:tc>
          <w:tcPr>
            <w:tcW w:w="879" w:type="dxa"/>
            <w:vMerge/>
          </w:tcPr>
          <w:p w:rsidR="0065190A" w:rsidRDefault="0065190A"/>
        </w:tc>
        <w:tc>
          <w:tcPr>
            <w:tcW w:w="1160" w:type="dxa"/>
            <w:vMerge/>
          </w:tcPr>
          <w:p w:rsidR="0065190A" w:rsidRDefault="0065190A"/>
        </w:tc>
      </w:tr>
      <w:tr w:rsidR="0065190A">
        <w:tc>
          <w:tcPr>
            <w:tcW w:w="498" w:type="dxa"/>
            <w:vMerge/>
          </w:tcPr>
          <w:p w:rsidR="0065190A" w:rsidRDefault="0065190A"/>
        </w:tc>
        <w:tc>
          <w:tcPr>
            <w:tcW w:w="464" w:type="dxa"/>
          </w:tcPr>
          <w:p w:rsidR="0065190A" w:rsidRDefault="0065190A">
            <w:pPr>
              <w:pStyle w:val="ConsPlusNormal"/>
              <w:jc w:val="center"/>
            </w:pPr>
            <w:r>
              <w:t>О.</w:t>
            </w:r>
          </w:p>
        </w:tc>
        <w:tc>
          <w:tcPr>
            <w:tcW w:w="1620" w:type="dxa"/>
          </w:tcPr>
          <w:p w:rsidR="0065190A" w:rsidRDefault="0065190A">
            <w:pPr>
              <w:pStyle w:val="ConsPlusNormal"/>
              <w:jc w:val="center"/>
            </w:pPr>
          </w:p>
        </w:tc>
        <w:tc>
          <w:tcPr>
            <w:tcW w:w="900" w:type="dxa"/>
            <w:vMerge/>
          </w:tcPr>
          <w:p w:rsidR="0065190A" w:rsidRDefault="0065190A"/>
        </w:tc>
        <w:tc>
          <w:tcPr>
            <w:tcW w:w="879" w:type="dxa"/>
            <w:vMerge/>
          </w:tcPr>
          <w:p w:rsidR="0065190A" w:rsidRDefault="0065190A"/>
        </w:tc>
        <w:tc>
          <w:tcPr>
            <w:tcW w:w="381" w:type="dxa"/>
          </w:tcPr>
          <w:p w:rsidR="0065190A" w:rsidRDefault="0065190A">
            <w:pPr>
              <w:pStyle w:val="ConsPlusNormal"/>
              <w:jc w:val="center"/>
            </w:pPr>
            <w:r>
              <w:t>О.</w:t>
            </w:r>
          </w:p>
        </w:tc>
        <w:tc>
          <w:tcPr>
            <w:tcW w:w="1440" w:type="dxa"/>
          </w:tcPr>
          <w:p w:rsidR="0065190A" w:rsidRDefault="0065190A">
            <w:pPr>
              <w:pStyle w:val="ConsPlusNormal"/>
              <w:jc w:val="center"/>
            </w:pPr>
          </w:p>
        </w:tc>
        <w:tc>
          <w:tcPr>
            <w:tcW w:w="824" w:type="dxa"/>
            <w:vMerge/>
          </w:tcPr>
          <w:p w:rsidR="0065190A" w:rsidRDefault="0065190A"/>
        </w:tc>
        <w:tc>
          <w:tcPr>
            <w:tcW w:w="879" w:type="dxa"/>
            <w:vMerge/>
          </w:tcPr>
          <w:p w:rsidR="0065190A" w:rsidRDefault="0065190A"/>
        </w:tc>
        <w:tc>
          <w:tcPr>
            <w:tcW w:w="1160" w:type="dxa"/>
            <w:vMerge/>
          </w:tcPr>
          <w:p w:rsidR="0065190A" w:rsidRDefault="0065190A"/>
        </w:tc>
      </w:tr>
    </w:tbl>
    <w:p w:rsidR="0065190A" w:rsidRDefault="0065190A">
      <w:pPr>
        <w:pStyle w:val="ConsPlusNormal"/>
        <w:jc w:val="both"/>
      </w:pPr>
    </w:p>
    <w:p w:rsidR="0065190A" w:rsidRDefault="0065190A">
      <w:pPr>
        <w:pStyle w:val="ConsPlusNonformat"/>
        <w:jc w:val="both"/>
      </w:pPr>
      <w:r>
        <w:t xml:space="preserve">    --------------------------------</w:t>
      </w:r>
    </w:p>
    <w:p w:rsidR="0065190A" w:rsidRDefault="0065190A">
      <w:pPr>
        <w:pStyle w:val="ConsPlusNonformat"/>
        <w:jc w:val="both"/>
      </w:pPr>
      <w:r>
        <w:t xml:space="preserve">    &lt;*&gt; Форма обязательна для передачи в РЦОИ.</w:t>
      </w:r>
    </w:p>
    <w:p w:rsidR="0065190A" w:rsidRDefault="0065190A">
      <w:pPr>
        <w:pStyle w:val="ConsPlusNonformat"/>
        <w:jc w:val="both"/>
      </w:pPr>
    </w:p>
    <w:p w:rsidR="0065190A" w:rsidRDefault="0065190A">
      <w:pPr>
        <w:pStyle w:val="ConsPlusNonformat"/>
        <w:jc w:val="both"/>
      </w:pPr>
      <w:r>
        <w:t>Руководитель ППЭ                                     ┌─────────────┐</w:t>
      </w:r>
    </w:p>
    <w:p w:rsidR="0065190A" w:rsidRDefault="0065190A">
      <w:pPr>
        <w:pStyle w:val="ConsPlusNonformat"/>
        <w:jc w:val="both"/>
      </w:pPr>
      <w:r>
        <w:t xml:space="preserve">                                                     │             │</w:t>
      </w:r>
    </w:p>
    <w:p w:rsidR="0065190A" w:rsidRDefault="0065190A">
      <w:pPr>
        <w:pStyle w:val="ConsPlusNonformat"/>
        <w:jc w:val="both"/>
      </w:pPr>
      <w:r>
        <w:t xml:space="preserve">                                    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Член(ы) ГЭК                                          │             │</w:t>
      </w:r>
    </w:p>
    <w:p w:rsidR="0065190A" w:rsidRDefault="0065190A">
      <w:pPr>
        <w:pStyle w:val="ConsPlusNonformat"/>
        <w:jc w:val="both"/>
      </w:pPr>
      <w:r>
        <w:t xml:space="preserve">                                    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________________/_______________/</w:t>
      </w:r>
    </w:p>
    <w:p w:rsidR="0065190A" w:rsidRDefault="0065190A">
      <w:pPr>
        <w:pStyle w:val="ConsPlusNonformat"/>
        <w:jc w:val="both"/>
      </w:pPr>
      <w:r>
        <w:t xml:space="preserve">                                       (подпись)          (ФИО)</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bookmarkStart w:id="100" w:name="P10931"/>
      <w:bookmarkEnd w:id="100"/>
      <w:r>
        <w:t xml:space="preserve">                                   Акт                            ППЭ-20</w:t>
      </w:r>
    </w:p>
    <w:p w:rsidR="0065190A" w:rsidRDefault="0065190A">
      <w:pPr>
        <w:pStyle w:val="ConsPlusNonformat"/>
        <w:jc w:val="both"/>
      </w:pPr>
      <w:r>
        <w:t xml:space="preserve">                  об идентификации личности участника ГИА       (код формы)</w:t>
      </w:r>
    </w:p>
    <w:p w:rsidR="0065190A" w:rsidRDefault="0065190A">
      <w:pPr>
        <w:pStyle w:val="ConsPlusNonformat"/>
        <w:jc w:val="both"/>
      </w:pPr>
    </w:p>
    <w:p w:rsidR="0065190A" w:rsidRDefault="0065190A">
      <w:pPr>
        <w:pStyle w:val="ConsPlusNonformat"/>
        <w:jc w:val="both"/>
      </w:pPr>
      <w:r>
        <w:t xml:space="preserve">                               Участник ГИА</w:t>
      </w:r>
    </w:p>
    <w:p w:rsidR="0065190A" w:rsidRDefault="0065190A">
      <w:pPr>
        <w:pStyle w:val="ConsPlusNonformat"/>
        <w:jc w:val="both"/>
      </w:pPr>
    </w:p>
    <w:p w:rsidR="0065190A" w:rsidRDefault="0065190A">
      <w:pPr>
        <w:pStyle w:val="ConsPlusNonformat"/>
        <w:jc w:val="both"/>
      </w:pPr>
      <w:r>
        <w:t>Наименование образовательной организации __________________________________</w:t>
      </w:r>
    </w:p>
    <w:p w:rsidR="0065190A" w:rsidRDefault="0065190A">
      <w:pPr>
        <w:pStyle w:val="ConsPlusNonformat"/>
        <w:jc w:val="both"/>
      </w:pPr>
      <w:r>
        <w:t xml:space="preserve">         ┌─┬─┬─┬─┐</w:t>
      </w:r>
    </w:p>
    <w:p w:rsidR="0065190A" w:rsidRDefault="0065190A">
      <w:pPr>
        <w:pStyle w:val="ConsPlusNonformat"/>
        <w:jc w:val="both"/>
      </w:pPr>
      <w:r>
        <w:t>Класс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lastRenderedPageBreak/>
        <w:t>Фамилия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Имя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Отчество │ │ │ │ │ │ │ │ │ │ │ │ │ │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 xml:space="preserve">                              Сопровождающий</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Фамилия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Имя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Отчество │ │ │ │ │ │ │ │ │ │ │ │ │ │ │ │ │</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Документ,                │ │ │ │ │ │ │ │ │ │  │ │ │ │ │ │ │ │ │ │ │ │ │</w:t>
      </w:r>
    </w:p>
    <w:p w:rsidR="0065190A" w:rsidRDefault="0065190A">
      <w:pPr>
        <w:pStyle w:val="ConsPlusNonformat"/>
        <w:jc w:val="both"/>
      </w:pPr>
      <w:r>
        <w:t>удостоверяющий личность  └─┴─┴─┴─┴─┴─┴─┴─┴─┘  └─┴─┴─┴─┴─┴─┴─┴─┴─┴─┴─┴─┘</w:t>
      </w:r>
    </w:p>
    <w:p w:rsidR="0065190A" w:rsidRDefault="0065190A">
      <w:pPr>
        <w:pStyle w:val="ConsPlusNonformat"/>
        <w:jc w:val="both"/>
      </w:pPr>
      <w:r>
        <w:t xml:space="preserve">                                серия                   номер</w:t>
      </w:r>
    </w:p>
    <w:p w:rsidR="0065190A" w:rsidRDefault="0065190A">
      <w:pPr>
        <w:pStyle w:val="ConsPlusNonformat"/>
        <w:jc w:val="both"/>
      </w:pPr>
    </w:p>
    <w:p w:rsidR="0065190A" w:rsidRDefault="0065190A">
      <w:pPr>
        <w:pStyle w:val="ConsPlusNonformat"/>
        <w:jc w:val="both"/>
      </w:pPr>
      <w:r>
        <w:t xml:space="preserve">                       от "  "             20 1  г. N</w:t>
      </w:r>
    </w:p>
    <w:p w:rsidR="0065190A" w:rsidRDefault="0065190A">
      <w:pPr>
        <w:pStyle w:val="ConsPlusNonformat"/>
        <w:jc w:val="both"/>
      </w:pPr>
      <w:r>
        <w:t>---------------------------------------------------------------------------</w:t>
      </w:r>
    </w:p>
    <w:p w:rsidR="0065190A" w:rsidRDefault="0065190A">
      <w:pPr>
        <w:pStyle w:val="ConsPlusNonformat"/>
        <w:jc w:val="both"/>
      </w:pPr>
      <w:r>
        <w:t xml:space="preserve"> (реквизиты акта образовательной организации о назначении сопровождающим)</w:t>
      </w:r>
    </w:p>
    <w:p w:rsidR="0065190A" w:rsidRDefault="0065190A">
      <w:pPr>
        <w:pStyle w:val="ConsPlusNonformat"/>
        <w:jc w:val="both"/>
      </w:pPr>
    </w:p>
    <w:p w:rsidR="0065190A" w:rsidRDefault="0065190A">
      <w:pPr>
        <w:pStyle w:val="ConsPlusNonformat"/>
        <w:jc w:val="both"/>
      </w:pPr>
      <w:r>
        <w:t>Личность участника ГИА подтверждаю _________________/______________________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 ┌─┬─┐ ┌─┬─┐</w:t>
      </w:r>
    </w:p>
    <w:p w:rsidR="0065190A" w:rsidRDefault="0065190A">
      <w:pPr>
        <w:pStyle w:val="ConsPlusNonformat"/>
        <w:jc w:val="both"/>
      </w:pPr>
      <w:r>
        <w:t>Дата составления │ │ │.│ │ │.│ │ │</w:t>
      </w:r>
    </w:p>
    <w:p w:rsidR="0065190A" w:rsidRDefault="0065190A">
      <w:pPr>
        <w:pStyle w:val="ConsPlusNonformat"/>
        <w:jc w:val="both"/>
      </w:pPr>
      <w:r>
        <w:t xml:space="preserve">                 └─┴─┘ └─┴─┘ └─┴─┘</w:t>
      </w:r>
    </w:p>
    <w:p w:rsidR="0065190A" w:rsidRDefault="0065190A">
      <w:pPr>
        <w:pStyle w:val="ConsPlusNormal"/>
        <w:jc w:val="both"/>
      </w:pPr>
    </w:p>
    <w:p w:rsidR="0065190A" w:rsidRDefault="0065190A">
      <w:pPr>
        <w:pStyle w:val="ConsPlusNormal"/>
        <w:ind w:firstLine="540"/>
        <w:jc w:val="both"/>
      </w:pPr>
      <w:r>
        <w:t>--------------------------------</w:t>
      </w:r>
    </w:p>
    <w:p w:rsidR="0065190A" w:rsidRDefault="0065190A">
      <w:pPr>
        <w:pStyle w:val="ConsPlusNormal"/>
        <w:spacing w:before="240"/>
        <w:ind w:firstLine="540"/>
        <w:jc w:val="both"/>
      </w:pPr>
      <w:r>
        <w:t>&lt;*&gt; Акт составляется при отсутствии у обучающегося образовательной организации документа, удостоверяющего личность.</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w:t>
      </w:r>
    </w:p>
    <w:p w:rsidR="0065190A" w:rsidRDefault="0065190A">
      <w:pPr>
        <w:pStyle w:val="ConsPlusNonformat"/>
        <w:jc w:val="both"/>
      </w:pPr>
      <w:r>
        <w:t xml:space="preserve"> └─┴─┘    └─┴─┴─┘   └─┴─┴─┴─┘    └─┴─┴─┴─┘     └─┴─┴──────────┴─┴─┴─┴─┼─┴─┤</w:t>
      </w:r>
    </w:p>
    <w:p w:rsidR="0065190A" w:rsidRDefault="0065190A">
      <w:pPr>
        <w:pStyle w:val="ConsPlusNonformat"/>
        <w:jc w:val="both"/>
      </w:pPr>
      <w:r>
        <w:t xml:space="preserve">                                                                  ППЭ-│21 │</w:t>
      </w:r>
    </w:p>
    <w:p w:rsidR="0065190A" w:rsidRDefault="0065190A">
      <w:pPr>
        <w:pStyle w:val="ConsPlusNonformat"/>
        <w:jc w:val="both"/>
      </w:pPr>
      <w:bookmarkStart w:id="101" w:name="P10988"/>
      <w:bookmarkEnd w:id="101"/>
      <w:r>
        <w:t xml:space="preserve">                                   АКТ                                └───┘</w:t>
      </w:r>
    </w:p>
    <w:p w:rsidR="0065190A" w:rsidRDefault="0065190A">
      <w:pPr>
        <w:pStyle w:val="ConsPlusNonformat"/>
        <w:jc w:val="both"/>
      </w:pPr>
      <w:r>
        <w:t xml:space="preserve">                         об удалении участника ГИА              (код формы)</w:t>
      </w:r>
    </w:p>
    <w:p w:rsidR="0065190A" w:rsidRDefault="0065190A">
      <w:pPr>
        <w:pStyle w:val="ConsPlusNonformat"/>
        <w:jc w:val="both"/>
      </w:pPr>
    </w:p>
    <w:p w:rsidR="0065190A" w:rsidRDefault="0065190A">
      <w:pPr>
        <w:pStyle w:val="ConsPlusNonformat"/>
        <w:jc w:val="both"/>
      </w:pPr>
      <w:r>
        <w:t xml:space="preserve">                         Сведения об участнике ГИА</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Фамилия  │ │ │ │ │ │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Имя      │ │ │ │ │ │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Отчество │ │ │ │ │ │ │ │ │ │ │ │ │ │ │ │ │ │ │ │ │ │ │ │ │</w:t>
      </w:r>
    </w:p>
    <w:p w:rsidR="0065190A" w:rsidRDefault="0065190A">
      <w:pPr>
        <w:pStyle w:val="ConsPlusNonformat"/>
        <w:jc w:val="both"/>
      </w:pPr>
      <w:r>
        <w:lastRenderedPageBreak/>
        <w:t xml:space="preserve">         └─┴─┴─┴─┴─┴─┴─┴─┴─┴─┴─┴─┴─┴─┴─┴─┴─┴─┴─┴─┴─┴─┴─┴─┘</w:t>
      </w:r>
    </w:p>
    <w:p w:rsidR="0065190A" w:rsidRDefault="0065190A">
      <w:pPr>
        <w:pStyle w:val="ConsPlusNonformat"/>
        <w:jc w:val="both"/>
      </w:pPr>
      <w:r>
        <w:t xml:space="preserve">                                           ┌─┬─┬─┬─┬─┬─┬─┬─┬─┬─┐</w:t>
      </w:r>
    </w:p>
    <w:p w:rsidR="0065190A" w:rsidRDefault="0065190A">
      <w:pPr>
        <w:pStyle w:val="ConsPlusNonformat"/>
        <w:jc w:val="both"/>
      </w:pPr>
      <w:r>
        <w:t>Дата рождения (в формате ДД.ММ.ГГГГ)       │ │ │.│ │ │.│ │ │ │ │</w:t>
      </w:r>
    </w:p>
    <w:p w:rsidR="0065190A" w:rsidRDefault="0065190A">
      <w:pPr>
        <w:pStyle w:val="ConsPlusNonformat"/>
        <w:jc w:val="both"/>
      </w:pPr>
      <w:r>
        <w:t xml:space="preserve">                                           └─┴─┴─┴─┴─┴─┴─┴─┴─┴─┘</w:t>
      </w:r>
    </w:p>
    <w:p w:rsidR="0065190A" w:rsidRDefault="0065190A">
      <w:pPr>
        <w:pStyle w:val="ConsPlusNonformat"/>
        <w:jc w:val="both"/>
      </w:pPr>
      <w:r>
        <w:t>Документ,               ┌─┬─┬─┬─┬─┬─┬─┬─┬─┐  ┌─┬─┬─┬─┬─┬─┬─┬─┬─┬─┬─┬─┐</w:t>
      </w:r>
    </w:p>
    <w:p w:rsidR="0065190A" w:rsidRDefault="0065190A">
      <w:pPr>
        <w:pStyle w:val="ConsPlusNonformat"/>
        <w:jc w:val="both"/>
      </w:pPr>
      <w:r>
        <w:t>удостоверяющий личность │ │ │ │ │ │ │ │ │ │  │ │ │ │ │ │ │ │ │ │ │ │ │</w:t>
      </w:r>
    </w:p>
    <w:p w:rsidR="0065190A" w:rsidRDefault="0065190A">
      <w:pPr>
        <w:pStyle w:val="ConsPlusNonformat"/>
        <w:jc w:val="both"/>
      </w:pPr>
      <w:r>
        <w:t>(паспорт)               └─┴─┴─┴─┴─┴─┴─┴─┴─┘  └─┴─┴─┴─┴─┴─┴─┴─┴─┴─┴─┴─┘</w:t>
      </w:r>
    </w:p>
    <w:p w:rsidR="0065190A" w:rsidRDefault="0065190A">
      <w:pPr>
        <w:pStyle w:val="ConsPlusNonformat"/>
        <w:jc w:val="both"/>
      </w:pPr>
      <w:r>
        <w:t xml:space="preserve">                               серия                   номер</w:t>
      </w:r>
    </w:p>
    <w:p w:rsidR="0065190A" w:rsidRDefault="0065190A">
      <w:pPr>
        <w:pStyle w:val="ConsPlusNonformat"/>
        <w:jc w:val="both"/>
      </w:pPr>
    </w:p>
    <w:p w:rsidR="0065190A" w:rsidRDefault="0065190A">
      <w:pPr>
        <w:pStyle w:val="ConsPlusNonformat"/>
        <w:jc w:val="both"/>
      </w:pPr>
      <w:r>
        <w:t>Выдан (место, дата) _______________________________________________________</w:t>
      </w:r>
    </w:p>
    <w:p w:rsidR="0065190A" w:rsidRDefault="0065190A">
      <w:pPr>
        <w:pStyle w:val="ConsPlusNonformat"/>
        <w:jc w:val="both"/>
      </w:pPr>
    </w:p>
    <w:p w:rsidR="0065190A" w:rsidRDefault="0065190A">
      <w:pPr>
        <w:pStyle w:val="ConsPlusNonformat"/>
        <w:jc w:val="both"/>
      </w:pPr>
      <w:r>
        <w:t>Адрес регистрации   _______________________________________________________</w:t>
      </w:r>
    </w:p>
    <w:p w:rsidR="0065190A" w:rsidRDefault="0065190A">
      <w:pPr>
        <w:pStyle w:val="ConsPlusNonformat"/>
        <w:jc w:val="both"/>
      </w:pPr>
      <w:r>
        <w:t xml:space="preserve">                                           ┌─┬─┬─┬─┬─┬─┬─┬─┬─┬─┐</w:t>
      </w:r>
    </w:p>
    <w:p w:rsidR="0065190A" w:rsidRDefault="0065190A">
      <w:pPr>
        <w:pStyle w:val="ConsPlusNonformat"/>
        <w:jc w:val="both"/>
      </w:pPr>
      <w:r>
        <w:t>Дата рождения (в формате ДД.ММ.ГГГГ)       │ │ │.│ │ │.│ │ │ │ │</w:t>
      </w:r>
    </w:p>
    <w:p w:rsidR="0065190A" w:rsidRDefault="0065190A">
      <w:pPr>
        <w:pStyle w:val="ConsPlusNonformat"/>
        <w:jc w:val="both"/>
      </w:pPr>
      <w:r>
        <w:t xml:space="preserve">                                           └─┴─┴─┴─┴─┴─┴─┴─┴─┴─┘</w:t>
      </w:r>
    </w:p>
    <w:p w:rsidR="0065190A" w:rsidRDefault="0065190A">
      <w:pPr>
        <w:pStyle w:val="ConsPlusNonformat"/>
        <w:jc w:val="both"/>
      </w:pPr>
      <w:r>
        <w:t>Образовательная организация участника ГИА _________________________________</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Время удаления участника ГИА из ППЭ          Время │ │ │:│ │ │</w:t>
      </w:r>
    </w:p>
    <w:p w:rsidR="0065190A" w:rsidRDefault="0065190A">
      <w:pPr>
        <w:pStyle w:val="ConsPlusNonformat"/>
        <w:jc w:val="both"/>
      </w:pPr>
      <w:r>
        <w:t xml:space="preserve">                                                   └─┴─┘ └─┴─┘</w:t>
      </w:r>
    </w:p>
    <w:p w:rsidR="0065190A" w:rsidRDefault="0065190A">
      <w:pPr>
        <w:pStyle w:val="ConsPlusNonformat"/>
        <w:jc w:val="both"/>
      </w:pPr>
      <w:r>
        <w:t xml:space="preserve">                                                   час.  мин.</w:t>
      </w:r>
    </w:p>
    <w:p w:rsidR="0065190A" w:rsidRDefault="0065190A">
      <w:pPr>
        <w:pStyle w:val="ConsPlusNonformat"/>
        <w:jc w:val="both"/>
      </w:pPr>
      <w:r>
        <w:t xml:space="preserve">                                 ┌─┬─┐</w:t>
      </w:r>
    </w:p>
    <w:p w:rsidR="0065190A" w:rsidRDefault="0065190A">
      <w:pPr>
        <w:pStyle w:val="ConsPlusNonformat"/>
        <w:jc w:val="both"/>
      </w:pPr>
      <w:r>
        <w:t>Место участника ГИА в аудитории: │ │ │</w:t>
      </w:r>
    </w:p>
    <w:p w:rsidR="0065190A" w:rsidRDefault="0065190A">
      <w:pPr>
        <w:pStyle w:val="ConsPlusNonformat"/>
        <w:jc w:val="both"/>
      </w:pPr>
      <w:r>
        <w:t xml:space="preserve">                                 └─┴─┘</w:t>
      </w:r>
    </w:p>
    <w:p w:rsidR="0065190A" w:rsidRDefault="0065190A">
      <w:pPr>
        <w:pStyle w:val="ConsPlusNonformat"/>
        <w:jc w:val="both"/>
      </w:pPr>
      <w:r>
        <w:t>Причина удаления участника ГИА из ППЭ</w:t>
      </w:r>
    </w:p>
    <w:p w:rsidR="0065190A" w:rsidRDefault="0065190A">
      <w:pPr>
        <w:pStyle w:val="ConsPlusNonformat"/>
        <w:jc w:val="both"/>
      </w:pP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Участник ГИА                         /____________________________________/</w:t>
      </w:r>
    </w:p>
    <w:p w:rsidR="0065190A" w:rsidRDefault="0065190A">
      <w:pPr>
        <w:pStyle w:val="ConsPlusNonformat"/>
        <w:jc w:val="both"/>
      </w:pPr>
    </w:p>
    <w:p w:rsidR="0065190A" w:rsidRDefault="0065190A">
      <w:pPr>
        <w:pStyle w:val="ConsPlusNonformat"/>
        <w:jc w:val="both"/>
      </w:pPr>
      <w:r>
        <w:t>Ответственный организатор</w:t>
      </w:r>
    </w:p>
    <w:p w:rsidR="0065190A" w:rsidRDefault="0065190A">
      <w:pPr>
        <w:pStyle w:val="ConsPlusNonformat"/>
        <w:jc w:val="both"/>
      </w:pPr>
      <w:r>
        <w:t>в аудитории                          /_______________/____________________/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Руководитель ППЭ                     /_______________/____________________/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Член(ы) ГЭК                          /_______________/____________________/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r>
        <w:t xml:space="preserve">                                     /_______________/____________________/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r>
        <w:t xml:space="preserve">     ┌─┬─┐ ┌─┬─┐ ┌─┬─┐</w:t>
      </w:r>
    </w:p>
    <w:p w:rsidR="0065190A" w:rsidRDefault="0065190A">
      <w:pPr>
        <w:pStyle w:val="ConsPlusNonformat"/>
        <w:jc w:val="both"/>
      </w:pPr>
      <w:r>
        <w:t>Дата │ │ │.│ │ │.│ │ │</w:t>
      </w:r>
    </w:p>
    <w:p w:rsidR="0065190A" w:rsidRDefault="0065190A">
      <w:pPr>
        <w:pStyle w:val="ConsPlusNonformat"/>
        <w:jc w:val="both"/>
      </w:pPr>
      <w:r>
        <w:t xml:space="preserve">     └─┴─┘ └─┴─┘ └─┴─┘</w:t>
      </w:r>
    </w:p>
    <w:p w:rsidR="0065190A" w:rsidRDefault="0065190A">
      <w:pPr>
        <w:pStyle w:val="ConsPlusNonformat"/>
        <w:jc w:val="both"/>
      </w:pPr>
      <w:r>
        <w:t xml:space="preserve">     число месяц  год</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w:t>
      </w:r>
    </w:p>
    <w:p w:rsidR="0065190A" w:rsidRDefault="0065190A">
      <w:pPr>
        <w:pStyle w:val="ConsPlusNonformat"/>
        <w:jc w:val="both"/>
      </w:pPr>
      <w:r>
        <w:t xml:space="preserve"> └─┴─┘    └─┴─┴─┘   └─┴─┴─┴─┘     └─┴─┴─┴─┘    └─┴─┴──────────┴─┴─┴─┴─┼─┴─┤</w:t>
      </w:r>
    </w:p>
    <w:p w:rsidR="0065190A" w:rsidRDefault="0065190A">
      <w:pPr>
        <w:pStyle w:val="ConsPlusNonformat"/>
        <w:jc w:val="both"/>
      </w:pPr>
      <w:r>
        <w:t xml:space="preserve">                                                                  ППЭ-│22 │</w:t>
      </w:r>
    </w:p>
    <w:p w:rsidR="0065190A" w:rsidRDefault="0065190A">
      <w:pPr>
        <w:pStyle w:val="ConsPlusNonformat"/>
        <w:jc w:val="both"/>
      </w:pPr>
      <w:bookmarkStart w:id="102" w:name="P11059"/>
      <w:bookmarkEnd w:id="102"/>
      <w:r>
        <w:t xml:space="preserve">                                   АКТ                                └───┘</w:t>
      </w:r>
    </w:p>
    <w:p w:rsidR="0065190A" w:rsidRDefault="0065190A">
      <w:pPr>
        <w:pStyle w:val="ConsPlusNonformat"/>
        <w:jc w:val="both"/>
      </w:pPr>
      <w:r>
        <w:t xml:space="preserve">                      о досрочном завершении экзамена           (код формы)</w:t>
      </w:r>
    </w:p>
    <w:p w:rsidR="0065190A" w:rsidRDefault="0065190A">
      <w:pPr>
        <w:pStyle w:val="ConsPlusNonformat"/>
        <w:jc w:val="both"/>
      </w:pPr>
      <w:r>
        <w:t xml:space="preserve">                          по объективным причинам</w:t>
      </w:r>
    </w:p>
    <w:p w:rsidR="0065190A" w:rsidRDefault="0065190A">
      <w:pPr>
        <w:pStyle w:val="ConsPlusNonformat"/>
        <w:jc w:val="both"/>
      </w:pPr>
    </w:p>
    <w:p w:rsidR="0065190A" w:rsidRDefault="0065190A">
      <w:pPr>
        <w:pStyle w:val="ConsPlusNonformat"/>
        <w:jc w:val="both"/>
      </w:pPr>
      <w:r>
        <w:t xml:space="preserve">                         Сведения об участнике ГИА</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Фамилия  │ │ │ │ │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Имя      │ │ │ │ │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Отчество │ │ │ │ │ │ │ │ │ │ │ │ │ │ │ │ │ │ │ │ │ │ │ │</w:t>
      </w:r>
    </w:p>
    <w:p w:rsidR="0065190A" w:rsidRDefault="0065190A">
      <w:pPr>
        <w:pStyle w:val="ConsPlusNonformat"/>
        <w:jc w:val="both"/>
      </w:pPr>
      <w:r>
        <w:t xml:space="preserve">         └─┴─┴─┴─┴─┴─┴─┴─┴─┴─┴─┴─┴─┴─┴─┴─┴─┴─┴─┴─┴─┴─┴─┘</w:t>
      </w:r>
    </w:p>
    <w:p w:rsidR="0065190A" w:rsidRDefault="0065190A">
      <w:pPr>
        <w:pStyle w:val="ConsPlusNonformat"/>
        <w:jc w:val="both"/>
      </w:pPr>
      <w:r>
        <w:t>Документ,               ┌─┬─┬─┬─┬─┬─┬─┬─┬─┐  ┌─┬─┬─┬─┬─┬─┬─┬─┬─┬─┬─┬─┐</w:t>
      </w:r>
    </w:p>
    <w:p w:rsidR="0065190A" w:rsidRDefault="0065190A">
      <w:pPr>
        <w:pStyle w:val="ConsPlusNonformat"/>
        <w:jc w:val="both"/>
      </w:pPr>
      <w:r>
        <w:t>удостоверяющий личность │ │ │ │ │ │ │ │ │ │  │ │ │ │ │ │ │ │ │ │ │ │ │</w:t>
      </w:r>
    </w:p>
    <w:p w:rsidR="0065190A" w:rsidRDefault="0065190A">
      <w:pPr>
        <w:pStyle w:val="ConsPlusNonformat"/>
        <w:jc w:val="both"/>
      </w:pPr>
      <w:r>
        <w:t>(паспорт)               └─┴─┴─┴─┴─┴─┴─┴─┴─┘  └─┴─┴─┴─┴─┴─┴─┴─┴─┴─┴─┴─┘</w:t>
      </w:r>
    </w:p>
    <w:p w:rsidR="0065190A" w:rsidRDefault="0065190A">
      <w:pPr>
        <w:pStyle w:val="ConsPlusNonformat"/>
        <w:jc w:val="both"/>
      </w:pPr>
      <w:r>
        <w:t xml:space="preserve">                               серия                   номер</w:t>
      </w:r>
    </w:p>
    <w:p w:rsidR="0065190A" w:rsidRDefault="0065190A">
      <w:pPr>
        <w:pStyle w:val="ConsPlusNonformat"/>
        <w:jc w:val="both"/>
      </w:pPr>
      <w:r>
        <w:t xml:space="preserve">                                            ┌─┬─┬─┬─┬─┬─┬─┬─┬─┐</w:t>
      </w:r>
    </w:p>
    <w:p w:rsidR="0065190A" w:rsidRDefault="0065190A">
      <w:pPr>
        <w:pStyle w:val="ConsPlusNonformat"/>
        <w:jc w:val="both"/>
      </w:pPr>
      <w:r>
        <w:t>Дата рождения (в формате ДД.ММ.ГГГГ)        │ │ │.│ │ │.│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Образовательная организация участника ГИА _________________________________</w:t>
      </w:r>
    </w:p>
    <w:p w:rsidR="0065190A" w:rsidRDefault="0065190A">
      <w:pPr>
        <w:pStyle w:val="ConsPlusNonformat"/>
        <w:jc w:val="both"/>
      </w:pPr>
    </w:p>
    <w:p w:rsidR="0065190A" w:rsidRDefault="0065190A">
      <w:pPr>
        <w:pStyle w:val="ConsPlusNonformat"/>
        <w:jc w:val="both"/>
      </w:pPr>
      <w:r>
        <w:t>Досрочно завершил экзамен по следующим причинам:</w:t>
      </w:r>
    </w:p>
    <w:p w:rsidR="0065190A" w:rsidRDefault="0065190A">
      <w:pPr>
        <w:pStyle w:val="ConsPlusNonformat"/>
        <w:jc w:val="both"/>
      </w:pPr>
      <w:r>
        <w:t>---------------------------------------------------------------------------</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Время завершения экзамена по объективным причинам          │ │ │:│ │ │</w:t>
      </w:r>
    </w:p>
    <w:p w:rsidR="0065190A" w:rsidRDefault="0065190A">
      <w:pPr>
        <w:pStyle w:val="ConsPlusNonformat"/>
        <w:jc w:val="both"/>
      </w:pPr>
      <w:r>
        <w:t xml:space="preserve">                                                           └─┴─┘ └─┴─┘</w:t>
      </w:r>
    </w:p>
    <w:p w:rsidR="0065190A" w:rsidRDefault="0065190A">
      <w:pPr>
        <w:pStyle w:val="ConsPlusNonformat"/>
        <w:jc w:val="both"/>
      </w:pPr>
      <w:r>
        <w:t xml:space="preserve">                                                            час.  мин.</w:t>
      </w:r>
    </w:p>
    <w:p w:rsidR="0065190A" w:rsidRDefault="0065190A">
      <w:pPr>
        <w:pStyle w:val="ConsPlusNonformat"/>
        <w:jc w:val="both"/>
      </w:pPr>
    </w:p>
    <w:p w:rsidR="0065190A" w:rsidRDefault="0065190A">
      <w:pPr>
        <w:pStyle w:val="ConsPlusNonformat"/>
        <w:jc w:val="both"/>
      </w:pPr>
      <w:r>
        <w:t>Медицинский работник/                /_______________/____________________/</w:t>
      </w:r>
    </w:p>
    <w:p w:rsidR="0065190A" w:rsidRDefault="0065190A">
      <w:pPr>
        <w:pStyle w:val="ConsPlusNonformat"/>
        <w:jc w:val="both"/>
      </w:pPr>
      <w:r>
        <w:t>Технический специалист &lt;*&gt;                 подпись             ФИО</w:t>
      </w:r>
    </w:p>
    <w:p w:rsidR="0065190A" w:rsidRDefault="0065190A">
      <w:pPr>
        <w:pStyle w:val="ConsPlusNonformat"/>
        <w:jc w:val="both"/>
      </w:pPr>
      <w:r>
        <w:t>(&lt;*&gt; подпись технического</w:t>
      </w:r>
    </w:p>
    <w:p w:rsidR="0065190A" w:rsidRDefault="0065190A">
      <w:pPr>
        <w:pStyle w:val="ConsPlusNonformat"/>
        <w:jc w:val="both"/>
      </w:pPr>
      <w:r>
        <w:t>специалиста ставится только</w:t>
      </w:r>
    </w:p>
    <w:p w:rsidR="0065190A" w:rsidRDefault="0065190A">
      <w:pPr>
        <w:pStyle w:val="ConsPlusNonformat"/>
        <w:jc w:val="both"/>
      </w:pPr>
      <w:r>
        <w:t>в случае технического сбоя</w:t>
      </w:r>
    </w:p>
    <w:p w:rsidR="0065190A" w:rsidRDefault="0065190A">
      <w:pPr>
        <w:pStyle w:val="ConsPlusNonformat"/>
        <w:jc w:val="both"/>
      </w:pPr>
      <w:r>
        <w:t>при проведения экзамена)</w:t>
      </w:r>
    </w:p>
    <w:p w:rsidR="0065190A" w:rsidRDefault="0065190A">
      <w:pPr>
        <w:pStyle w:val="ConsPlusNonformat"/>
        <w:jc w:val="both"/>
      </w:pPr>
    </w:p>
    <w:p w:rsidR="0065190A" w:rsidRDefault="0065190A">
      <w:pPr>
        <w:pStyle w:val="ConsPlusNonformat"/>
        <w:jc w:val="both"/>
      </w:pPr>
      <w:r>
        <w:t>Ответственный организатор</w:t>
      </w:r>
    </w:p>
    <w:p w:rsidR="0065190A" w:rsidRDefault="0065190A">
      <w:pPr>
        <w:pStyle w:val="ConsPlusNonformat"/>
        <w:jc w:val="both"/>
      </w:pPr>
      <w:r>
        <w:t>в аудитории                          /_______________/____________________/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Руководитель ППЭ                     /_______________/____________________/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Член(ы) ГЭК                          /_______________/____________________/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 xml:space="preserve">         ┌─┬─┐ ┌─┬─┐ ┌─┬─┐</w:t>
      </w:r>
    </w:p>
    <w:p w:rsidR="0065190A" w:rsidRDefault="0065190A">
      <w:pPr>
        <w:pStyle w:val="ConsPlusNonformat"/>
        <w:jc w:val="both"/>
      </w:pPr>
      <w:r>
        <w:t xml:space="preserve">    Дата │ │ │.│ │ │.│ │ │</w:t>
      </w:r>
    </w:p>
    <w:p w:rsidR="0065190A" w:rsidRDefault="0065190A">
      <w:pPr>
        <w:pStyle w:val="ConsPlusNonformat"/>
        <w:jc w:val="both"/>
      </w:pPr>
      <w:r>
        <w:t xml:space="preserve">         └─┴─┘ └─┴─┘ └─┴─┘</w:t>
      </w:r>
    </w:p>
    <w:p w:rsidR="0065190A" w:rsidRDefault="0065190A">
      <w:pPr>
        <w:pStyle w:val="ConsPlusNonformat"/>
        <w:jc w:val="both"/>
      </w:pPr>
      <w:r>
        <w:t xml:space="preserve">         число месяц  год</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(номер аудитории)  (предмет) число-месяц-год)</w:t>
      </w:r>
    </w:p>
    <w:p w:rsidR="0065190A" w:rsidRDefault="0065190A">
      <w:pPr>
        <w:pStyle w:val="ConsPlusNonformat"/>
        <w:jc w:val="both"/>
      </w:pPr>
      <w:r>
        <w:t xml:space="preserve"> ┌─┬─┐    ┌─┬─┬─┐   ┌─┬─┬─┬─┐     ┌─┬─┬─┬─┐       ┌─┬─┬───────┬─┬─┬─┬─┬─┬─┐</w:t>
      </w:r>
    </w:p>
    <w:p w:rsidR="0065190A" w:rsidRDefault="0065190A">
      <w:pPr>
        <w:pStyle w:val="ConsPlusNonformat"/>
        <w:jc w:val="both"/>
      </w:pPr>
      <w:r>
        <w:t xml:space="preserve"> │ │ │    │ │ │ │   │ │ │ │ │     │ │ │ │ │       │ │ │       │ │ │ │ │ │ │</w:t>
      </w:r>
    </w:p>
    <w:p w:rsidR="0065190A" w:rsidRDefault="0065190A">
      <w:pPr>
        <w:pStyle w:val="ConsPlusNonformat"/>
        <w:jc w:val="both"/>
      </w:pPr>
      <w:r>
        <w:t xml:space="preserve"> └─┴─┘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ППЭ-│ 23 │</w:t>
      </w:r>
    </w:p>
    <w:p w:rsidR="0065190A" w:rsidRDefault="0065190A">
      <w:pPr>
        <w:pStyle w:val="ConsPlusNonformat"/>
        <w:jc w:val="both"/>
      </w:pPr>
      <w:bookmarkStart w:id="103" w:name="P11126"/>
      <w:bookmarkEnd w:id="103"/>
      <w:r>
        <w:t xml:space="preserve">                     Протокол печати КИМ в аудитории                 └────┘</w:t>
      </w:r>
    </w:p>
    <w:p w:rsidR="0065190A" w:rsidRDefault="0065190A">
      <w:pPr>
        <w:pStyle w:val="ConsPlusNonformat"/>
        <w:jc w:val="both"/>
      </w:pPr>
      <w:r>
        <w:lastRenderedPageBreak/>
        <w:t>--------------------------------------------------------------- (код формы)</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1. Загрузка ключа расшифровки КИМ                     │ │ │ час. │ │ │ мин.</w:t>
      </w:r>
    </w:p>
    <w:p w:rsidR="0065190A" w:rsidRDefault="0065190A">
      <w:pPr>
        <w:pStyle w:val="ConsPlusNonformat"/>
        <w:jc w:val="both"/>
      </w:pPr>
      <w:r>
        <w:t>----------------------------------------------------- └─┴─┘      └─┴─┘</w:t>
      </w:r>
    </w:p>
    <w:p w:rsidR="0065190A" w:rsidRDefault="0065190A">
      <w:pPr>
        <w:pStyle w:val="ConsPlusNonformat"/>
        <w:jc w:val="both"/>
      </w:pPr>
      <w:r>
        <w:t xml:space="preserve">                                                      ┌─┬─┐      ┌─┬─┐</w:t>
      </w:r>
    </w:p>
    <w:p w:rsidR="0065190A" w:rsidRDefault="0065190A">
      <w:pPr>
        <w:pStyle w:val="ConsPlusNonformat"/>
        <w:jc w:val="both"/>
      </w:pPr>
      <w:r>
        <w:t>2. Начало основной печати                             │ │ │ час. │ │ │ мин.</w:t>
      </w:r>
    </w:p>
    <w:p w:rsidR="0065190A" w:rsidRDefault="0065190A">
      <w:pPr>
        <w:pStyle w:val="ConsPlusNonformat"/>
        <w:jc w:val="both"/>
      </w:pPr>
      <w:r>
        <w:t xml:space="preserve">                                                      └─┴─┘      └─┴─┘</w:t>
      </w:r>
    </w:p>
    <w:p w:rsidR="0065190A" w:rsidRDefault="0065190A">
      <w:pPr>
        <w:pStyle w:val="ConsPlusNonformat"/>
        <w:jc w:val="both"/>
      </w:pPr>
      <w:r>
        <w:t xml:space="preserve">                                                      ┌─┬─┐      ┌─┬─┐</w:t>
      </w:r>
    </w:p>
    <w:p w:rsidR="0065190A" w:rsidRDefault="0065190A">
      <w:pPr>
        <w:pStyle w:val="ConsPlusNonformat"/>
        <w:jc w:val="both"/>
      </w:pPr>
      <w:r>
        <w:t>3. Окончание основной печати                          │ │ │ час. │ │ │ мин.</w:t>
      </w:r>
    </w:p>
    <w:p w:rsidR="0065190A" w:rsidRDefault="0065190A">
      <w:pPr>
        <w:pStyle w:val="ConsPlusNonformat"/>
        <w:jc w:val="both"/>
      </w:pPr>
      <w:r>
        <w:t xml:space="preserve">                                                      └─┴─┘      └─┴─┘</w:t>
      </w:r>
    </w:p>
    <w:p w:rsidR="0065190A" w:rsidRDefault="0065190A">
      <w:pPr>
        <w:pStyle w:val="ConsPlusNonformat"/>
        <w:jc w:val="both"/>
      </w:pPr>
      <w:r>
        <w:t xml:space="preserve">                                                                  ┌─┬─┐</w:t>
      </w:r>
    </w:p>
    <w:p w:rsidR="0065190A" w:rsidRDefault="0065190A">
      <w:pPr>
        <w:pStyle w:val="ConsPlusNonformat"/>
        <w:jc w:val="both"/>
      </w:pPr>
      <w:r>
        <w:t>4. Напечатано (отправлено на печать) КИМ, всего                   │ │ │ шт.</w:t>
      </w:r>
    </w:p>
    <w:p w:rsidR="0065190A" w:rsidRDefault="0065190A">
      <w:pPr>
        <w:pStyle w:val="ConsPlusNonformat"/>
        <w:jc w:val="both"/>
      </w:pPr>
      <w:r>
        <w:t>----------------------------------------------------------------- └─┴─┘</w:t>
      </w:r>
    </w:p>
    <w:p w:rsidR="0065190A" w:rsidRDefault="0065190A">
      <w:pPr>
        <w:pStyle w:val="ConsPlusNonformat"/>
        <w:jc w:val="both"/>
      </w:pPr>
      <w:r>
        <w:t>из них:</w:t>
      </w:r>
    </w:p>
    <w:p w:rsidR="0065190A" w:rsidRDefault="0065190A">
      <w:pPr>
        <w:pStyle w:val="ConsPlusNonformat"/>
        <w:jc w:val="both"/>
      </w:pPr>
      <w:r>
        <w:t xml:space="preserve">                                                                  ┌─┬─┐</w:t>
      </w:r>
    </w:p>
    <w:p w:rsidR="0065190A" w:rsidRDefault="0065190A">
      <w:pPr>
        <w:pStyle w:val="ConsPlusNonformat"/>
        <w:jc w:val="both"/>
      </w:pPr>
      <w:r>
        <w:t xml:space="preserve">    4.1. Использовано участниками                                 │ │ │ шт.</w:t>
      </w:r>
    </w:p>
    <w:p w:rsidR="0065190A" w:rsidRDefault="0065190A">
      <w:pPr>
        <w:pStyle w:val="ConsPlusNonformat"/>
        <w:jc w:val="both"/>
      </w:pPr>
      <w:r>
        <w:t xml:space="preserve">    ------------------------------------------------------------- └─┴─┘</w:t>
      </w:r>
    </w:p>
    <w:p w:rsidR="0065190A" w:rsidRDefault="0065190A">
      <w:pPr>
        <w:pStyle w:val="ConsPlusNonformat"/>
        <w:jc w:val="both"/>
      </w:pPr>
      <w:r>
        <w:t xml:space="preserve">                                                                  ┌─┬─┐</w:t>
      </w:r>
    </w:p>
    <w:p w:rsidR="0065190A" w:rsidRDefault="0065190A">
      <w:pPr>
        <w:pStyle w:val="ConsPlusNonformat"/>
        <w:jc w:val="both"/>
      </w:pPr>
      <w:r>
        <w:t xml:space="preserve">    4.2. Напечатано с техническим браком                          │ │ │ шт.</w:t>
      </w:r>
    </w:p>
    <w:p w:rsidR="0065190A" w:rsidRDefault="0065190A">
      <w:pPr>
        <w:pStyle w:val="ConsPlusNonformat"/>
        <w:jc w:val="both"/>
      </w:pPr>
      <w:r>
        <w:t xml:space="preserve">    ------------------------------------------------------------- └─┴─┘</w:t>
      </w:r>
    </w:p>
    <w:p w:rsidR="0065190A" w:rsidRDefault="0065190A">
      <w:pPr>
        <w:pStyle w:val="ConsPlusNonformat"/>
        <w:jc w:val="both"/>
      </w:pPr>
      <w:r>
        <w:t xml:space="preserve">                                                                  ┌─┬─┐</w:t>
      </w:r>
    </w:p>
    <w:p w:rsidR="0065190A" w:rsidRDefault="0065190A">
      <w:pPr>
        <w:pStyle w:val="ConsPlusNonformat"/>
        <w:jc w:val="both"/>
      </w:pPr>
      <w:r>
        <w:t xml:space="preserve">    4.3. Испорчено участниками                                    │ │ │ шт.</w:t>
      </w:r>
    </w:p>
    <w:p w:rsidR="0065190A" w:rsidRDefault="0065190A">
      <w:pPr>
        <w:pStyle w:val="ConsPlusNonformat"/>
        <w:jc w:val="both"/>
      </w:pPr>
      <w:r>
        <w:t xml:space="preserve">    ------------------------------------------------------------- └─┴─┘</w:t>
      </w:r>
    </w:p>
    <w:p w:rsidR="0065190A" w:rsidRDefault="0065190A">
      <w:pPr>
        <w:pStyle w:val="ConsPlusNonformat"/>
        <w:jc w:val="both"/>
      </w:pPr>
      <w:r>
        <w:t xml:space="preserve">                                                                  ┌─┬─┐</w:t>
      </w:r>
    </w:p>
    <w:p w:rsidR="0065190A" w:rsidRDefault="0065190A">
      <w:pPr>
        <w:pStyle w:val="ConsPlusNonformat"/>
        <w:jc w:val="both"/>
      </w:pPr>
      <w:r>
        <w:t xml:space="preserve">    4.4. Другие причины брака                                     │ │ │ шт.</w:t>
      </w:r>
    </w:p>
    <w:p w:rsidR="0065190A" w:rsidRDefault="0065190A">
      <w:pPr>
        <w:pStyle w:val="ConsPlusNonformat"/>
        <w:jc w:val="both"/>
      </w:pPr>
      <w:r>
        <w:t xml:space="preserve">    ------------------------------------------------------------- └─┴─┘</w:t>
      </w:r>
    </w:p>
    <w:p w:rsidR="0065190A" w:rsidRDefault="0065190A">
      <w:pPr>
        <w:pStyle w:val="ConsPlusNonformat"/>
        <w:jc w:val="both"/>
      </w:pPr>
      <w:r>
        <w:t xml:space="preserve">                                                                  ┌─┬─┐</w:t>
      </w:r>
    </w:p>
    <w:p w:rsidR="0065190A" w:rsidRDefault="0065190A">
      <w:pPr>
        <w:pStyle w:val="ConsPlusNonformat"/>
        <w:jc w:val="both"/>
      </w:pPr>
      <w:r>
        <w:t xml:space="preserve">    4.5. Не напечатано (неисправность оборудования)               │ │ │ шт.</w:t>
      </w:r>
    </w:p>
    <w:p w:rsidR="0065190A" w:rsidRDefault="0065190A">
      <w:pPr>
        <w:pStyle w:val="ConsPlusNonformat"/>
        <w:jc w:val="both"/>
      </w:pPr>
      <w:r>
        <w:t xml:space="preserve">    ------------------------------------------------------------- └─┴─┘</w:t>
      </w:r>
    </w:p>
    <w:p w:rsidR="0065190A" w:rsidRDefault="0065190A">
      <w:pPr>
        <w:pStyle w:val="ConsPlusNonformat"/>
        <w:jc w:val="both"/>
      </w:pPr>
      <w:r>
        <w:t>5. При печати использовались принтеры:</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 xml:space="preserve">   └──────────────────────────────────────────────────────────────────────┘</w:t>
      </w:r>
    </w:p>
    <w:p w:rsidR="0065190A" w:rsidRDefault="0065190A">
      <w:pPr>
        <w:pStyle w:val="ConsPlusNonformat"/>
        <w:jc w:val="both"/>
      </w:pPr>
      <w:r>
        <w:t>6. Номера распечатанных (отправленных на печать) КИМ</w:t>
      </w:r>
    </w:p>
    <w:p w:rsidR="0065190A" w:rsidRDefault="0065190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422"/>
        <w:gridCol w:w="769"/>
        <w:gridCol w:w="1119"/>
        <w:gridCol w:w="360"/>
        <w:gridCol w:w="769"/>
        <w:gridCol w:w="1112"/>
        <w:gridCol w:w="459"/>
        <w:gridCol w:w="770"/>
        <w:gridCol w:w="1105"/>
        <w:gridCol w:w="384"/>
        <w:gridCol w:w="769"/>
        <w:gridCol w:w="1055"/>
      </w:tblGrid>
      <w:tr w:rsidR="0065190A">
        <w:tc>
          <w:tcPr>
            <w:tcW w:w="422" w:type="dxa"/>
            <w:tcBorders>
              <w:top w:val="nil"/>
              <w:left w:val="nil"/>
              <w:bottom w:val="nil"/>
              <w:right w:val="nil"/>
            </w:tcBorders>
          </w:tcPr>
          <w:p w:rsidR="0065190A" w:rsidRDefault="0065190A">
            <w:pPr>
              <w:pStyle w:val="ConsPlusNormal"/>
            </w:pPr>
          </w:p>
        </w:tc>
        <w:tc>
          <w:tcPr>
            <w:tcW w:w="769" w:type="dxa"/>
            <w:tcBorders>
              <w:top w:val="nil"/>
              <w:left w:val="nil"/>
              <w:right w:val="nil"/>
            </w:tcBorders>
          </w:tcPr>
          <w:p w:rsidR="0065190A" w:rsidRDefault="0065190A">
            <w:pPr>
              <w:pStyle w:val="ConsPlusNormal"/>
              <w:jc w:val="center"/>
            </w:pPr>
            <w:r>
              <w:t>N КИМ</w:t>
            </w:r>
          </w:p>
        </w:tc>
        <w:tc>
          <w:tcPr>
            <w:tcW w:w="1119" w:type="dxa"/>
            <w:tcBorders>
              <w:top w:val="nil"/>
              <w:left w:val="nil"/>
              <w:right w:val="nil"/>
            </w:tcBorders>
          </w:tcPr>
          <w:p w:rsidR="0065190A" w:rsidRDefault="0065190A">
            <w:pPr>
              <w:pStyle w:val="ConsPlusNormal"/>
              <w:jc w:val="center"/>
            </w:pPr>
            <w:r>
              <w:t>Время печати</w:t>
            </w:r>
          </w:p>
        </w:tc>
        <w:tc>
          <w:tcPr>
            <w:tcW w:w="360" w:type="dxa"/>
            <w:tcBorders>
              <w:top w:val="nil"/>
              <w:left w:val="nil"/>
              <w:bottom w:val="nil"/>
              <w:right w:val="nil"/>
            </w:tcBorders>
          </w:tcPr>
          <w:p w:rsidR="0065190A" w:rsidRDefault="0065190A">
            <w:pPr>
              <w:pStyle w:val="ConsPlusNormal"/>
            </w:pPr>
          </w:p>
        </w:tc>
        <w:tc>
          <w:tcPr>
            <w:tcW w:w="769" w:type="dxa"/>
            <w:tcBorders>
              <w:top w:val="nil"/>
              <w:left w:val="nil"/>
              <w:right w:val="nil"/>
            </w:tcBorders>
          </w:tcPr>
          <w:p w:rsidR="0065190A" w:rsidRDefault="0065190A">
            <w:pPr>
              <w:pStyle w:val="ConsPlusNormal"/>
              <w:jc w:val="center"/>
            </w:pPr>
            <w:r>
              <w:t>N КИМ</w:t>
            </w:r>
          </w:p>
        </w:tc>
        <w:tc>
          <w:tcPr>
            <w:tcW w:w="1112" w:type="dxa"/>
            <w:tcBorders>
              <w:top w:val="nil"/>
              <w:left w:val="nil"/>
              <w:right w:val="nil"/>
            </w:tcBorders>
          </w:tcPr>
          <w:p w:rsidR="0065190A" w:rsidRDefault="0065190A">
            <w:pPr>
              <w:pStyle w:val="ConsPlusNormal"/>
              <w:jc w:val="center"/>
            </w:pPr>
            <w:r>
              <w:t>Время печати</w:t>
            </w:r>
          </w:p>
        </w:tc>
        <w:tc>
          <w:tcPr>
            <w:tcW w:w="459" w:type="dxa"/>
            <w:tcBorders>
              <w:top w:val="nil"/>
              <w:left w:val="nil"/>
              <w:bottom w:val="nil"/>
              <w:right w:val="nil"/>
            </w:tcBorders>
          </w:tcPr>
          <w:p w:rsidR="0065190A" w:rsidRDefault="0065190A">
            <w:pPr>
              <w:pStyle w:val="ConsPlusNormal"/>
            </w:pPr>
          </w:p>
        </w:tc>
        <w:tc>
          <w:tcPr>
            <w:tcW w:w="770" w:type="dxa"/>
            <w:tcBorders>
              <w:top w:val="nil"/>
              <w:left w:val="nil"/>
              <w:right w:val="nil"/>
            </w:tcBorders>
          </w:tcPr>
          <w:p w:rsidR="0065190A" w:rsidRDefault="0065190A">
            <w:pPr>
              <w:pStyle w:val="ConsPlusNormal"/>
              <w:jc w:val="center"/>
            </w:pPr>
            <w:r>
              <w:t>N КИМ</w:t>
            </w:r>
          </w:p>
        </w:tc>
        <w:tc>
          <w:tcPr>
            <w:tcW w:w="1105" w:type="dxa"/>
            <w:tcBorders>
              <w:top w:val="nil"/>
              <w:left w:val="nil"/>
              <w:right w:val="nil"/>
            </w:tcBorders>
          </w:tcPr>
          <w:p w:rsidR="0065190A" w:rsidRDefault="0065190A">
            <w:pPr>
              <w:pStyle w:val="ConsPlusNormal"/>
              <w:jc w:val="center"/>
            </w:pPr>
            <w:r>
              <w:t>Время печати</w:t>
            </w:r>
          </w:p>
        </w:tc>
        <w:tc>
          <w:tcPr>
            <w:tcW w:w="384" w:type="dxa"/>
            <w:tcBorders>
              <w:top w:val="nil"/>
              <w:left w:val="nil"/>
              <w:bottom w:val="nil"/>
              <w:right w:val="nil"/>
            </w:tcBorders>
          </w:tcPr>
          <w:p w:rsidR="0065190A" w:rsidRDefault="0065190A">
            <w:pPr>
              <w:pStyle w:val="ConsPlusNormal"/>
            </w:pPr>
          </w:p>
        </w:tc>
        <w:tc>
          <w:tcPr>
            <w:tcW w:w="769" w:type="dxa"/>
            <w:tcBorders>
              <w:top w:val="nil"/>
              <w:left w:val="nil"/>
              <w:right w:val="nil"/>
            </w:tcBorders>
          </w:tcPr>
          <w:p w:rsidR="0065190A" w:rsidRDefault="0065190A">
            <w:pPr>
              <w:pStyle w:val="ConsPlusNormal"/>
              <w:jc w:val="center"/>
            </w:pPr>
            <w:r>
              <w:t>N КИМ</w:t>
            </w:r>
          </w:p>
        </w:tc>
        <w:tc>
          <w:tcPr>
            <w:tcW w:w="1055" w:type="dxa"/>
            <w:tcBorders>
              <w:top w:val="nil"/>
              <w:left w:val="nil"/>
              <w:right w:val="nil"/>
            </w:tcBorders>
          </w:tcPr>
          <w:p w:rsidR="0065190A" w:rsidRDefault="0065190A">
            <w:pPr>
              <w:pStyle w:val="ConsPlusNormal"/>
              <w:jc w:val="center"/>
            </w:pPr>
            <w:r>
              <w:t>Время печати</w:t>
            </w:r>
          </w:p>
        </w:tc>
      </w:tr>
      <w:tr w:rsidR="0065190A">
        <w:tc>
          <w:tcPr>
            <w:tcW w:w="422" w:type="dxa"/>
            <w:tcBorders>
              <w:top w:val="nil"/>
              <w:left w:val="nil"/>
              <w:bottom w:val="nil"/>
              <w:right w:val="nil"/>
            </w:tcBorders>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9" w:type="dxa"/>
            <w:tcBorders>
              <w:left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2" w:type="dxa"/>
            <w:tcBorders>
              <w:left w:val="nil"/>
              <w:right w:val="nil"/>
            </w:tcBorders>
            <w:vAlign w:val="bottom"/>
          </w:tcPr>
          <w:p w:rsidR="0065190A" w:rsidRDefault="0065190A">
            <w:pPr>
              <w:pStyle w:val="ConsPlusNormal"/>
            </w:pPr>
          </w:p>
        </w:tc>
        <w:tc>
          <w:tcPr>
            <w:tcW w:w="459" w:type="dxa"/>
            <w:tcBorders>
              <w:top w:val="nil"/>
              <w:left w:val="nil"/>
              <w:bottom w:val="nil"/>
              <w:right w:val="nil"/>
            </w:tcBorders>
            <w:vAlign w:val="bottom"/>
          </w:tcPr>
          <w:p w:rsidR="0065190A" w:rsidRDefault="0065190A">
            <w:pPr>
              <w:pStyle w:val="ConsPlusNormal"/>
            </w:pPr>
          </w:p>
        </w:tc>
        <w:tc>
          <w:tcPr>
            <w:tcW w:w="770" w:type="dxa"/>
            <w:tcBorders>
              <w:left w:val="nil"/>
              <w:right w:val="nil"/>
            </w:tcBorders>
            <w:vAlign w:val="bottom"/>
          </w:tcPr>
          <w:p w:rsidR="0065190A" w:rsidRDefault="0065190A">
            <w:pPr>
              <w:pStyle w:val="ConsPlusNormal"/>
            </w:pPr>
          </w:p>
        </w:tc>
        <w:tc>
          <w:tcPr>
            <w:tcW w:w="1105" w:type="dxa"/>
            <w:tcBorders>
              <w:left w:val="nil"/>
              <w:right w:val="nil"/>
            </w:tcBorders>
            <w:vAlign w:val="bottom"/>
          </w:tcPr>
          <w:p w:rsidR="0065190A" w:rsidRDefault="0065190A">
            <w:pPr>
              <w:pStyle w:val="ConsPlusNormal"/>
            </w:pPr>
          </w:p>
        </w:tc>
        <w:tc>
          <w:tcPr>
            <w:tcW w:w="384"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055" w:type="dxa"/>
            <w:tcBorders>
              <w:left w:val="nil"/>
              <w:right w:val="nil"/>
            </w:tcBorders>
            <w:vAlign w:val="bottom"/>
          </w:tcPr>
          <w:p w:rsidR="0065190A" w:rsidRDefault="0065190A">
            <w:pPr>
              <w:pStyle w:val="ConsPlusNormal"/>
            </w:pPr>
          </w:p>
        </w:tc>
      </w:tr>
      <w:tr w:rsidR="0065190A">
        <w:tc>
          <w:tcPr>
            <w:tcW w:w="422" w:type="dxa"/>
            <w:tcBorders>
              <w:top w:val="nil"/>
              <w:left w:val="nil"/>
              <w:bottom w:val="nil"/>
              <w:right w:val="nil"/>
            </w:tcBorders>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9" w:type="dxa"/>
            <w:tcBorders>
              <w:left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2" w:type="dxa"/>
            <w:tcBorders>
              <w:left w:val="nil"/>
              <w:right w:val="nil"/>
            </w:tcBorders>
            <w:vAlign w:val="bottom"/>
          </w:tcPr>
          <w:p w:rsidR="0065190A" w:rsidRDefault="0065190A">
            <w:pPr>
              <w:pStyle w:val="ConsPlusNormal"/>
            </w:pPr>
          </w:p>
        </w:tc>
        <w:tc>
          <w:tcPr>
            <w:tcW w:w="459" w:type="dxa"/>
            <w:tcBorders>
              <w:top w:val="nil"/>
              <w:left w:val="nil"/>
              <w:bottom w:val="nil"/>
              <w:right w:val="nil"/>
            </w:tcBorders>
            <w:vAlign w:val="bottom"/>
          </w:tcPr>
          <w:p w:rsidR="0065190A" w:rsidRDefault="0065190A">
            <w:pPr>
              <w:pStyle w:val="ConsPlusNormal"/>
            </w:pPr>
          </w:p>
        </w:tc>
        <w:tc>
          <w:tcPr>
            <w:tcW w:w="770" w:type="dxa"/>
            <w:tcBorders>
              <w:left w:val="nil"/>
              <w:right w:val="nil"/>
            </w:tcBorders>
            <w:vAlign w:val="bottom"/>
          </w:tcPr>
          <w:p w:rsidR="0065190A" w:rsidRDefault="0065190A">
            <w:pPr>
              <w:pStyle w:val="ConsPlusNormal"/>
            </w:pPr>
          </w:p>
        </w:tc>
        <w:tc>
          <w:tcPr>
            <w:tcW w:w="1105" w:type="dxa"/>
            <w:tcBorders>
              <w:left w:val="nil"/>
              <w:right w:val="nil"/>
            </w:tcBorders>
            <w:vAlign w:val="bottom"/>
          </w:tcPr>
          <w:p w:rsidR="0065190A" w:rsidRDefault="0065190A">
            <w:pPr>
              <w:pStyle w:val="ConsPlusNormal"/>
            </w:pPr>
          </w:p>
        </w:tc>
        <w:tc>
          <w:tcPr>
            <w:tcW w:w="384"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055" w:type="dxa"/>
            <w:tcBorders>
              <w:left w:val="nil"/>
              <w:right w:val="nil"/>
            </w:tcBorders>
            <w:vAlign w:val="bottom"/>
          </w:tcPr>
          <w:p w:rsidR="0065190A" w:rsidRDefault="0065190A">
            <w:pPr>
              <w:pStyle w:val="ConsPlusNormal"/>
            </w:pPr>
          </w:p>
        </w:tc>
      </w:tr>
      <w:tr w:rsidR="0065190A">
        <w:tc>
          <w:tcPr>
            <w:tcW w:w="422" w:type="dxa"/>
            <w:tcBorders>
              <w:top w:val="nil"/>
              <w:left w:val="nil"/>
              <w:bottom w:val="nil"/>
              <w:right w:val="nil"/>
            </w:tcBorders>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9" w:type="dxa"/>
            <w:tcBorders>
              <w:left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2" w:type="dxa"/>
            <w:tcBorders>
              <w:left w:val="nil"/>
              <w:right w:val="nil"/>
            </w:tcBorders>
            <w:vAlign w:val="bottom"/>
          </w:tcPr>
          <w:p w:rsidR="0065190A" w:rsidRDefault="0065190A">
            <w:pPr>
              <w:pStyle w:val="ConsPlusNormal"/>
            </w:pPr>
          </w:p>
        </w:tc>
        <w:tc>
          <w:tcPr>
            <w:tcW w:w="459" w:type="dxa"/>
            <w:tcBorders>
              <w:top w:val="nil"/>
              <w:left w:val="nil"/>
              <w:bottom w:val="nil"/>
              <w:right w:val="nil"/>
            </w:tcBorders>
            <w:vAlign w:val="bottom"/>
          </w:tcPr>
          <w:p w:rsidR="0065190A" w:rsidRDefault="0065190A">
            <w:pPr>
              <w:pStyle w:val="ConsPlusNormal"/>
            </w:pPr>
          </w:p>
        </w:tc>
        <w:tc>
          <w:tcPr>
            <w:tcW w:w="770" w:type="dxa"/>
            <w:tcBorders>
              <w:left w:val="nil"/>
              <w:right w:val="nil"/>
            </w:tcBorders>
            <w:vAlign w:val="bottom"/>
          </w:tcPr>
          <w:p w:rsidR="0065190A" w:rsidRDefault="0065190A">
            <w:pPr>
              <w:pStyle w:val="ConsPlusNormal"/>
            </w:pPr>
          </w:p>
        </w:tc>
        <w:tc>
          <w:tcPr>
            <w:tcW w:w="1105" w:type="dxa"/>
            <w:tcBorders>
              <w:left w:val="nil"/>
              <w:right w:val="nil"/>
            </w:tcBorders>
            <w:vAlign w:val="bottom"/>
          </w:tcPr>
          <w:p w:rsidR="0065190A" w:rsidRDefault="0065190A">
            <w:pPr>
              <w:pStyle w:val="ConsPlusNormal"/>
            </w:pPr>
          </w:p>
        </w:tc>
        <w:tc>
          <w:tcPr>
            <w:tcW w:w="384"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055" w:type="dxa"/>
            <w:tcBorders>
              <w:left w:val="nil"/>
              <w:right w:val="nil"/>
            </w:tcBorders>
            <w:vAlign w:val="bottom"/>
          </w:tcPr>
          <w:p w:rsidR="0065190A" w:rsidRDefault="0065190A">
            <w:pPr>
              <w:pStyle w:val="ConsPlusNormal"/>
            </w:pPr>
          </w:p>
        </w:tc>
      </w:tr>
      <w:tr w:rsidR="0065190A">
        <w:tc>
          <w:tcPr>
            <w:tcW w:w="422" w:type="dxa"/>
            <w:tcBorders>
              <w:top w:val="nil"/>
              <w:left w:val="nil"/>
              <w:bottom w:val="nil"/>
              <w:right w:val="nil"/>
            </w:tcBorders>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9" w:type="dxa"/>
            <w:tcBorders>
              <w:left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2" w:type="dxa"/>
            <w:tcBorders>
              <w:left w:val="nil"/>
              <w:right w:val="nil"/>
            </w:tcBorders>
            <w:vAlign w:val="bottom"/>
          </w:tcPr>
          <w:p w:rsidR="0065190A" w:rsidRDefault="0065190A">
            <w:pPr>
              <w:pStyle w:val="ConsPlusNormal"/>
            </w:pPr>
          </w:p>
        </w:tc>
        <w:tc>
          <w:tcPr>
            <w:tcW w:w="459" w:type="dxa"/>
            <w:tcBorders>
              <w:top w:val="nil"/>
              <w:left w:val="nil"/>
              <w:bottom w:val="nil"/>
              <w:right w:val="nil"/>
            </w:tcBorders>
            <w:vAlign w:val="bottom"/>
          </w:tcPr>
          <w:p w:rsidR="0065190A" w:rsidRDefault="0065190A">
            <w:pPr>
              <w:pStyle w:val="ConsPlusNormal"/>
            </w:pPr>
          </w:p>
        </w:tc>
        <w:tc>
          <w:tcPr>
            <w:tcW w:w="770" w:type="dxa"/>
            <w:tcBorders>
              <w:left w:val="nil"/>
              <w:right w:val="nil"/>
            </w:tcBorders>
            <w:vAlign w:val="bottom"/>
          </w:tcPr>
          <w:p w:rsidR="0065190A" w:rsidRDefault="0065190A">
            <w:pPr>
              <w:pStyle w:val="ConsPlusNormal"/>
            </w:pPr>
          </w:p>
        </w:tc>
        <w:tc>
          <w:tcPr>
            <w:tcW w:w="1105" w:type="dxa"/>
            <w:tcBorders>
              <w:left w:val="nil"/>
              <w:right w:val="nil"/>
            </w:tcBorders>
            <w:vAlign w:val="bottom"/>
          </w:tcPr>
          <w:p w:rsidR="0065190A" w:rsidRDefault="0065190A">
            <w:pPr>
              <w:pStyle w:val="ConsPlusNormal"/>
            </w:pPr>
          </w:p>
        </w:tc>
        <w:tc>
          <w:tcPr>
            <w:tcW w:w="384"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055" w:type="dxa"/>
            <w:tcBorders>
              <w:left w:val="nil"/>
              <w:right w:val="nil"/>
            </w:tcBorders>
            <w:vAlign w:val="bottom"/>
          </w:tcPr>
          <w:p w:rsidR="0065190A" w:rsidRDefault="0065190A">
            <w:pPr>
              <w:pStyle w:val="ConsPlusNormal"/>
            </w:pPr>
          </w:p>
        </w:tc>
      </w:tr>
      <w:tr w:rsidR="0065190A">
        <w:tc>
          <w:tcPr>
            <w:tcW w:w="422" w:type="dxa"/>
            <w:tcBorders>
              <w:top w:val="nil"/>
              <w:left w:val="nil"/>
              <w:bottom w:val="nil"/>
              <w:right w:val="nil"/>
            </w:tcBorders>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9" w:type="dxa"/>
            <w:tcBorders>
              <w:left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2" w:type="dxa"/>
            <w:tcBorders>
              <w:left w:val="nil"/>
              <w:right w:val="nil"/>
            </w:tcBorders>
            <w:vAlign w:val="bottom"/>
          </w:tcPr>
          <w:p w:rsidR="0065190A" w:rsidRDefault="0065190A">
            <w:pPr>
              <w:pStyle w:val="ConsPlusNormal"/>
            </w:pPr>
          </w:p>
        </w:tc>
        <w:tc>
          <w:tcPr>
            <w:tcW w:w="459" w:type="dxa"/>
            <w:tcBorders>
              <w:top w:val="nil"/>
              <w:left w:val="nil"/>
              <w:bottom w:val="nil"/>
              <w:right w:val="nil"/>
            </w:tcBorders>
            <w:vAlign w:val="bottom"/>
          </w:tcPr>
          <w:p w:rsidR="0065190A" w:rsidRDefault="0065190A">
            <w:pPr>
              <w:pStyle w:val="ConsPlusNormal"/>
            </w:pPr>
          </w:p>
        </w:tc>
        <w:tc>
          <w:tcPr>
            <w:tcW w:w="770" w:type="dxa"/>
            <w:tcBorders>
              <w:left w:val="nil"/>
              <w:right w:val="nil"/>
            </w:tcBorders>
            <w:vAlign w:val="bottom"/>
          </w:tcPr>
          <w:p w:rsidR="0065190A" w:rsidRDefault="0065190A">
            <w:pPr>
              <w:pStyle w:val="ConsPlusNormal"/>
            </w:pPr>
          </w:p>
        </w:tc>
        <w:tc>
          <w:tcPr>
            <w:tcW w:w="1105" w:type="dxa"/>
            <w:tcBorders>
              <w:left w:val="nil"/>
              <w:right w:val="nil"/>
            </w:tcBorders>
            <w:vAlign w:val="bottom"/>
          </w:tcPr>
          <w:p w:rsidR="0065190A" w:rsidRDefault="0065190A">
            <w:pPr>
              <w:pStyle w:val="ConsPlusNormal"/>
            </w:pPr>
          </w:p>
        </w:tc>
        <w:tc>
          <w:tcPr>
            <w:tcW w:w="384"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055" w:type="dxa"/>
            <w:tcBorders>
              <w:left w:val="nil"/>
              <w:right w:val="nil"/>
            </w:tcBorders>
            <w:vAlign w:val="bottom"/>
          </w:tcPr>
          <w:p w:rsidR="0065190A" w:rsidRDefault="0065190A">
            <w:pPr>
              <w:pStyle w:val="ConsPlusNormal"/>
            </w:pPr>
          </w:p>
        </w:tc>
      </w:tr>
      <w:tr w:rsidR="0065190A">
        <w:tc>
          <w:tcPr>
            <w:tcW w:w="422" w:type="dxa"/>
            <w:tcBorders>
              <w:top w:val="nil"/>
              <w:left w:val="nil"/>
              <w:bottom w:val="nil"/>
              <w:right w:val="nil"/>
            </w:tcBorders>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9" w:type="dxa"/>
            <w:tcBorders>
              <w:left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2" w:type="dxa"/>
            <w:tcBorders>
              <w:left w:val="nil"/>
              <w:right w:val="nil"/>
            </w:tcBorders>
            <w:vAlign w:val="bottom"/>
          </w:tcPr>
          <w:p w:rsidR="0065190A" w:rsidRDefault="0065190A">
            <w:pPr>
              <w:pStyle w:val="ConsPlusNormal"/>
            </w:pPr>
          </w:p>
        </w:tc>
        <w:tc>
          <w:tcPr>
            <w:tcW w:w="459" w:type="dxa"/>
            <w:tcBorders>
              <w:top w:val="nil"/>
              <w:left w:val="nil"/>
              <w:bottom w:val="nil"/>
              <w:right w:val="nil"/>
            </w:tcBorders>
            <w:vAlign w:val="bottom"/>
          </w:tcPr>
          <w:p w:rsidR="0065190A" w:rsidRDefault="0065190A">
            <w:pPr>
              <w:pStyle w:val="ConsPlusNormal"/>
            </w:pPr>
          </w:p>
        </w:tc>
        <w:tc>
          <w:tcPr>
            <w:tcW w:w="770" w:type="dxa"/>
            <w:tcBorders>
              <w:left w:val="nil"/>
              <w:right w:val="nil"/>
            </w:tcBorders>
            <w:vAlign w:val="bottom"/>
          </w:tcPr>
          <w:p w:rsidR="0065190A" w:rsidRDefault="0065190A">
            <w:pPr>
              <w:pStyle w:val="ConsPlusNormal"/>
            </w:pPr>
          </w:p>
        </w:tc>
        <w:tc>
          <w:tcPr>
            <w:tcW w:w="1105" w:type="dxa"/>
            <w:tcBorders>
              <w:left w:val="nil"/>
              <w:right w:val="nil"/>
            </w:tcBorders>
            <w:vAlign w:val="bottom"/>
          </w:tcPr>
          <w:p w:rsidR="0065190A" w:rsidRDefault="0065190A">
            <w:pPr>
              <w:pStyle w:val="ConsPlusNormal"/>
            </w:pPr>
          </w:p>
        </w:tc>
        <w:tc>
          <w:tcPr>
            <w:tcW w:w="384"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055" w:type="dxa"/>
            <w:tcBorders>
              <w:left w:val="nil"/>
              <w:right w:val="nil"/>
            </w:tcBorders>
            <w:vAlign w:val="bottom"/>
          </w:tcPr>
          <w:p w:rsidR="0065190A" w:rsidRDefault="0065190A">
            <w:pPr>
              <w:pStyle w:val="ConsPlusNormal"/>
            </w:pPr>
          </w:p>
        </w:tc>
      </w:tr>
      <w:tr w:rsidR="0065190A">
        <w:tc>
          <w:tcPr>
            <w:tcW w:w="422" w:type="dxa"/>
            <w:tcBorders>
              <w:top w:val="nil"/>
              <w:left w:val="nil"/>
              <w:bottom w:val="nil"/>
              <w:right w:val="nil"/>
            </w:tcBorders>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9" w:type="dxa"/>
            <w:tcBorders>
              <w:left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2" w:type="dxa"/>
            <w:tcBorders>
              <w:left w:val="nil"/>
              <w:right w:val="nil"/>
            </w:tcBorders>
            <w:vAlign w:val="bottom"/>
          </w:tcPr>
          <w:p w:rsidR="0065190A" w:rsidRDefault="0065190A">
            <w:pPr>
              <w:pStyle w:val="ConsPlusNormal"/>
            </w:pPr>
          </w:p>
        </w:tc>
        <w:tc>
          <w:tcPr>
            <w:tcW w:w="459" w:type="dxa"/>
            <w:tcBorders>
              <w:top w:val="nil"/>
              <w:left w:val="nil"/>
              <w:bottom w:val="nil"/>
              <w:right w:val="nil"/>
            </w:tcBorders>
            <w:vAlign w:val="bottom"/>
          </w:tcPr>
          <w:p w:rsidR="0065190A" w:rsidRDefault="0065190A">
            <w:pPr>
              <w:pStyle w:val="ConsPlusNormal"/>
            </w:pPr>
          </w:p>
        </w:tc>
        <w:tc>
          <w:tcPr>
            <w:tcW w:w="770" w:type="dxa"/>
            <w:tcBorders>
              <w:left w:val="nil"/>
              <w:right w:val="nil"/>
            </w:tcBorders>
            <w:vAlign w:val="bottom"/>
          </w:tcPr>
          <w:p w:rsidR="0065190A" w:rsidRDefault="0065190A">
            <w:pPr>
              <w:pStyle w:val="ConsPlusNormal"/>
            </w:pPr>
          </w:p>
        </w:tc>
        <w:tc>
          <w:tcPr>
            <w:tcW w:w="1105" w:type="dxa"/>
            <w:tcBorders>
              <w:left w:val="nil"/>
              <w:right w:val="nil"/>
            </w:tcBorders>
            <w:vAlign w:val="bottom"/>
          </w:tcPr>
          <w:p w:rsidR="0065190A" w:rsidRDefault="0065190A">
            <w:pPr>
              <w:pStyle w:val="ConsPlusNormal"/>
            </w:pPr>
          </w:p>
        </w:tc>
        <w:tc>
          <w:tcPr>
            <w:tcW w:w="384"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055" w:type="dxa"/>
            <w:tcBorders>
              <w:left w:val="nil"/>
              <w:right w:val="nil"/>
            </w:tcBorders>
            <w:vAlign w:val="bottom"/>
          </w:tcPr>
          <w:p w:rsidR="0065190A" w:rsidRDefault="0065190A">
            <w:pPr>
              <w:pStyle w:val="ConsPlusNormal"/>
            </w:pPr>
          </w:p>
        </w:tc>
      </w:tr>
      <w:tr w:rsidR="0065190A">
        <w:tc>
          <w:tcPr>
            <w:tcW w:w="422" w:type="dxa"/>
            <w:tcBorders>
              <w:top w:val="nil"/>
              <w:left w:val="nil"/>
              <w:bottom w:val="nil"/>
              <w:right w:val="nil"/>
            </w:tcBorders>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9" w:type="dxa"/>
            <w:tcBorders>
              <w:left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2" w:type="dxa"/>
            <w:tcBorders>
              <w:left w:val="nil"/>
              <w:right w:val="nil"/>
            </w:tcBorders>
            <w:vAlign w:val="bottom"/>
          </w:tcPr>
          <w:p w:rsidR="0065190A" w:rsidRDefault="0065190A">
            <w:pPr>
              <w:pStyle w:val="ConsPlusNormal"/>
            </w:pPr>
          </w:p>
        </w:tc>
        <w:tc>
          <w:tcPr>
            <w:tcW w:w="459" w:type="dxa"/>
            <w:tcBorders>
              <w:top w:val="nil"/>
              <w:left w:val="nil"/>
              <w:bottom w:val="nil"/>
              <w:right w:val="nil"/>
            </w:tcBorders>
            <w:vAlign w:val="bottom"/>
          </w:tcPr>
          <w:p w:rsidR="0065190A" w:rsidRDefault="0065190A">
            <w:pPr>
              <w:pStyle w:val="ConsPlusNormal"/>
            </w:pPr>
          </w:p>
        </w:tc>
        <w:tc>
          <w:tcPr>
            <w:tcW w:w="770" w:type="dxa"/>
            <w:tcBorders>
              <w:left w:val="nil"/>
              <w:right w:val="nil"/>
            </w:tcBorders>
            <w:vAlign w:val="bottom"/>
          </w:tcPr>
          <w:p w:rsidR="0065190A" w:rsidRDefault="0065190A">
            <w:pPr>
              <w:pStyle w:val="ConsPlusNormal"/>
            </w:pPr>
          </w:p>
        </w:tc>
        <w:tc>
          <w:tcPr>
            <w:tcW w:w="1105" w:type="dxa"/>
            <w:tcBorders>
              <w:left w:val="nil"/>
              <w:right w:val="nil"/>
            </w:tcBorders>
            <w:vAlign w:val="bottom"/>
          </w:tcPr>
          <w:p w:rsidR="0065190A" w:rsidRDefault="0065190A">
            <w:pPr>
              <w:pStyle w:val="ConsPlusNormal"/>
            </w:pPr>
          </w:p>
        </w:tc>
        <w:tc>
          <w:tcPr>
            <w:tcW w:w="384"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055" w:type="dxa"/>
            <w:tcBorders>
              <w:left w:val="nil"/>
              <w:right w:val="nil"/>
            </w:tcBorders>
            <w:vAlign w:val="bottom"/>
          </w:tcPr>
          <w:p w:rsidR="0065190A" w:rsidRDefault="0065190A">
            <w:pPr>
              <w:pStyle w:val="ConsPlusNormal"/>
            </w:pPr>
          </w:p>
        </w:tc>
      </w:tr>
      <w:tr w:rsidR="0065190A">
        <w:tc>
          <w:tcPr>
            <w:tcW w:w="422" w:type="dxa"/>
            <w:tcBorders>
              <w:top w:val="nil"/>
              <w:left w:val="nil"/>
              <w:bottom w:val="nil"/>
              <w:right w:val="nil"/>
            </w:tcBorders>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9" w:type="dxa"/>
            <w:tcBorders>
              <w:left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2" w:type="dxa"/>
            <w:tcBorders>
              <w:left w:val="nil"/>
              <w:right w:val="nil"/>
            </w:tcBorders>
            <w:vAlign w:val="bottom"/>
          </w:tcPr>
          <w:p w:rsidR="0065190A" w:rsidRDefault="0065190A">
            <w:pPr>
              <w:pStyle w:val="ConsPlusNormal"/>
            </w:pPr>
          </w:p>
        </w:tc>
        <w:tc>
          <w:tcPr>
            <w:tcW w:w="459" w:type="dxa"/>
            <w:tcBorders>
              <w:top w:val="nil"/>
              <w:left w:val="nil"/>
              <w:bottom w:val="nil"/>
              <w:right w:val="nil"/>
            </w:tcBorders>
            <w:vAlign w:val="bottom"/>
          </w:tcPr>
          <w:p w:rsidR="0065190A" w:rsidRDefault="0065190A">
            <w:pPr>
              <w:pStyle w:val="ConsPlusNormal"/>
            </w:pPr>
          </w:p>
        </w:tc>
        <w:tc>
          <w:tcPr>
            <w:tcW w:w="770" w:type="dxa"/>
            <w:tcBorders>
              <w:left w:val="nil"/>
              <w:right w:val="nil"/>
            </w:tcBorders>
            <w:vAlign w:val="bottom"/>
          </w:tcPr>
          <w:p w:rsidR="0065190A" w:rsidRDefault="0065190A">
            <w:pPr>
              <w:pStyle w:val="ConsPlusNormal"/>
            </w:pPr>
          </w:p>
        </w:tc>
        <w:tc>
          <w:tcPr>
            <w:tcW w:w="1105" w:type="dxa"/>
            <w:tcBorders>
              <w:left w:val="nil"/>
              <w:right w:val="nil"/>
            </w:tcBorders>
            <w:vAlign w:val="bottom"/>
          </w:tcPr>
          <w:p w:rsidR="0065190A" w:rsidRDefault="0065190A">
            <w:pPr>
              <w:pStyle w:val="ConsPlusNormal"/>
            </w:pPr>
          </w:p>
        </w:tc>
        <w:tc>
          <w:tcPr>
            <w:tcW w:w="384"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055" w:type="dxa"/>
            <w:tcBorders>
              <w:left w:val="nil"/>
              <w:right w:val="nil"/>
            </w:tcBorders>
            <w:vAlign w:val="bottom"/>
          </w:tcPr>
          <w:p w:rsidR="0065190A" w:rsidRDefault="0065190A">
            <w:pPr>
              <w:pStyle w:val="ConsPlusNormal"/>
            </w:pPr>
          </w:p>
        </w:tc>
      </w:tr>
      <w:tr w:rsidR="0065190A">
        <w:tc>
          <w:tcPr>
            <w:tcW w:w="422" w:type="dxa"/>
            <w:tcBorders>
              <w:top w:val="nil"/>
              <w:left w:val="nil"/>
              <w:bottom w:val="nil"/>
              <w:right w:val="nil"/>
            </w:tcBorders>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9" w:type="dxa"/>
            <w:tcBorders>
              <w:left w:val="nil"/>
              <w:right w:val="nil"/>
            </w:tcBorders>
            <w:vAlign w:val="bottom"/>
          </w:tcPr>
          <w:p w:rsidR="0065190A" w:rsidRDefault="0065190A">
            <w:pPr>
              <w:pStyle w:val="ConsPlusNormal"/>
            </w:pPr>
          </w:p>
        </w:tc>
        <w:tc>
          <w:tcPr>
            <w:tcW w:w="360"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112" w:type="dxa"/>
            <w:tcBorders>
              <w:left w:val="nil"/>
              <w:right w:val="nil"/>
            </w:tcBorders>
            <w:vAlign w:val="bottom"/>
          </w:tcPr>
          <w:p w:rsidR="0065190A" w:rsidRDefault="0065190A">
            <w:pPr>
              <w:pStyle w:val="ConsPlusNormal"/>
            </w:pPr>
          </w:p>
        </w:tc>
        <w:tc>
          <w:tcPr>
            <w:tcW w:w="459" w:type="dxa"/>
            <w:tcBorders>
              <w:top w:val="nil"/>
              <w:left w:val="nil"/>
              <w:bottom w:val="nil"/>
              <w:right w:val="nil"/>
            </w:tcBorders>
            <w:vAlign w:val="bottom"/>
          </w:tcPr>
          <w:p w:rsidR="0065190A" w:rsidRDefault="0065190A">
            <w:pPr>
              <w:pStyle w:val="ConsPlusNormal"/>
            </w:pPr>
          </w:p>
        </w:tc>
        <w:tc>
          <w:tcPr>
            <w:tcW w:w="770" w:type="dxa"/>
            <w:tcBorders>
              <w:left w:val="nil"/>
              <w:right w:val="nil"/>
            </w:tcBorders>
            <w:vAlign w:val="bottom"/>
          </w:tcPr>
          <w:p w:rsidR="0065190A" w:rsidRDefault="0065190A">
            <w:pPr>
              <w:pStyle w:val="ConsPlusNormal"/>
            </w:pPr>
          </w:p>
        </w:tc>
        <w:tc>
          <w:tcPr>
            <w:tcW w:w="1105" w:type="dxa"/>
            <w:tcBorders>
              <w:left w:val="nil"/>
              <w:right w:val="nil"/>
            </w:tcBorders>
            <w:vAlign w:val="bottom"/>
          </w:tcPr>
          <w:p w:rsidR="0065190A" w:rsidRDefault="0065190A">
            <w:pPr>
              <w:pStyle w:val="ConsPlusNormal"/>
            </w:pPr>
          </w:p>
        </w:tc>
        <w:tc>
          <w:tcPr>
            <w:tcW w:w="384" w:type="dxa"/>
            <w:tcBorders>
              <w:top w:val="nil"/>
              <w:left w:val="nil"/>
              <w:bottom w:val="nil"/>
              <w:right w:val="nil"/>
            </w:tcBorders>
            <w:vAlign w:val="bottom"/>
          </w:tcPr>
          <w:p w:rsidR="0065190A" w:rsidRDefault="0065190A">
            <w:pPr>
              <w:pStyle w:val="ConsPlusNormal"/>
            </w:pPr>
          </w:p>
        </w:tc>
        <w:tc>
          <w:tcPr>
            <w:tcW w:w="769" w:type="dxa"/>
            <w:tcBorders>
              <w:left w:val="nil"/>
              <w:right w:val="nil"/>
            </w:tcBorders>
            <w:vAlign w:val="bottom"/>
          </w:tcPr>
          <w:p w:rsidR="0065190A" w:rsidRDefault="0065190A">
            <w:pPr>
              <w:pStyle w:val="ConsPlusNormal"/>
            </w:pPr>
          </w:p>
        </w:tc>
        <w:tc>
          <w:tcPr>
            <w:tcW w:w="1055" w:type="dxa"/>
            <w:tcBorders>
              <w:left w:val="nil"/>
              <w:right w:val="nil"/>
            </w:tcBorders>
            <w:vAlign w:val="bottom"/>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Технический специалист:</w:t>
      </w:r>
    </w:p>
    <w:p w:rsidR="0065190A" w:rsidRDefault="0065190A">
      <w:pPr>
        <w:pStyle w:val="ConsPlusNonformat"/>
        <w:jc w:val="both"/>
      </w:pPr>
      <w:r>
        <w:lastRenderedPageBreak/>
        <w:t>_________________________________________________/________________________/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Организаторы в аудитории</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62"/>
        <w:gridCol w:w="2700"/>
      </w:tblGrid>
      <w:tr w:rsidR="0065190A">
        <w:tc>
          <w:tcPr>
            <w:tcW w:w="6362" w:type="dxa"/>
          </w:tcPr>
          <w:p w:rsidR="0065190A" w:rsidRDefault="0065190A">
            <w:pPr>
              <w:pStyle w:val="ConsPlusNormal"/>
              <w:jc w:val="center"/>
            </w:pPr>
            <w:r>
              <w:t>ФИО</w:t>
            </w:r>
          </w:p>
        </w:tc>
        <w:tc>
          <w:tcPr>
            <w:tcW w:w="2700" w:type="dxa"/>
            <w:vAlign w:val="bottom"/>
          </w:tcPr>
          <w:p w:rsidR="0065190A" w:rsidRDefault="0065190A">
            <w:pPr>
              <w:pStyle w:val="ConsPlusNormal"/>
              <w:jc w:val="center"/>
            </w:pPr>
            <w:r>
              <w:t>Подпись</w:t>
            </w:r>
          </w:p>
        </w:tc>
      </w:tr>
      <w:tr w:rsidR="0065190A">
        <w:tc>
          <w:tcPr>
            <w:tcW w:w="6362" w:type="dxa"/>
          </w:tcPr>
          <w:p w:rsidR="0065190A" w:rsidRDefault="0065190A">
            <w:pPr>
              <w:pStyle w:val="ConsPlusNormal"/>
            </w:pPr>
          </w:p>
        </w:tc>
        <w:tc>
          <w:tcPr>
            <w:tcW w:w="2700" w:type="dxa"/>
            <w:vAlign w:val="bottom"/>
          </w:tcPr>
          <w:p w:rsidR="0065190A" w:rsidRDefault="0065190A">
            <w:pPr>
              <w:pStyle w:val="ConsPlusNormal"/>
            </w:pPr>
          </w:p>
        </w:tc>
      </w:tr>
      <w:tr w:rsidR="0065190A">
        <w:tc>
          <w:tcPr>
            <w:tcW w:w="6362" w:type="dxa"/>
          </w:tcPr>
          <w:p w:rsidR="0065190A" w:rsidRDefault="0065190A">
            <w:pPr>
              <w:pStyle w:val="ConsPlusNormal"/>
            </w:pPr>
          </w:p>
        </w:tc>
        <w:tc>
          <w:tcPr>
            <w:tcW w:w="2700" w:type="dxa"/>
            <w:vAlign w:val="bottom"/>
          </w:tcPr>
          <w:p w:rsidR="0065190A" w:rsidRDefault="0065190A">
            <w:pPr>
              <w:pStyle w:val="ConsPlusNormal"/>
            </w:pPr>
          </w:p>
        </w:tc>
      </w:tr>
      <w:tr w:rsidR="0065190A">
        <w:tc>
          <w:tcPr>
            <w:tcW w:w="6362" w:type="dxa"/>
          </w:tcPr>
          <w:p w:rsidR="0065190A" w:rsidRDefault="0065190A">
            <w:pPr>
              <w:pStyle w:val="ConsPlusNormal"/>
            </w:pPr>
          </w:p>
        </w:tc>
        <w:tc>
          <w:tcPr>
            <w:tcW w:w="2700" w:type="dxa"/>
            <w:vAlign w:val="bottom"/>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Руководитель ППЭ</w:t>
      </w:r>
    </w:p>
    <w:p w:rsidR="0065190A" w:rsidRDefault="0065190A">
      <w:pPr>
        <w:pStyle w:val="ConsPlusNonformat"/>
        <w:jc w:val="both"/>
      </w:pPr>
      <w:r>
        <w:t>_________________________________________________/________________________/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p>
    <w:p w:rsidR="0065190A" w:rsidRDefault="0065190A">
      <w:pPr>
        <w:pStyle w:val="ConsPlusNonformat"/>
        <w:jc w:val="both"/>
      </w:pPr>
      <w:r>
        <w:t>Член ГЭК</w:t>
      </w:r>
    </w:p>
    <w:p w:rsidR="0065190A" w:rsidRDefault="0065190A">
      <w:pPr>
        <w:pStyle w:val="ConsPlusNonformat"/>
        <w:jc w:val="both"/>
      </w:pPr>
      <w:r>
        <w:t>_________________________________________________/________________________/</w:t>
      </w:r>
    </w:p>
    <w:p w:rsidR="0065190A" w:rsidRDefault="0065190A">
      <w:pPr>
        <w:pStyle w:val="ConsPlusNonformat"/>
        <w:jc w:val="both"/>
      </w:pPr>
      <w:r>
        <w:t xml:space="preserve">                                    (подпись)               (ФИО)</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У-1</w:t>
      </w:r>
    </w:p>
    <w:p w:rsidR="0065190A" w:rsidRDefault="0065190A">
      <w:pPr>
        <w:pStyle w:val="ConsPlusNonformat"/>
        <w:jc w:val="both"/>
      </w:pPr>
      <w:r>
        <w:t xml:space="preserve">                                                                (код формы)</w:t>
      </w:r>
    </w:p>
    <w:p w:rsidR="0065190A" w:rsidRDefault="0065190A">
      <w:pPr>
        <w:pStyle w:val="ConsPlusNonformat"/>
        <w:jc w:val="both"/>
      </w:pPr>
    </w:p>
    <w:p w:rsidR="0065190A" w:rsidRDefault="0065190A">
      <w:pPr>
        <w:pStyle w:val="ConsPlusNonformat"/>
        <w:jc w:val="both"/>
      </w:pPr>
      <w:bookmarkStart w:id="104" w:name="P11324"/>
      <w:bookmarkEnd w:id="104"/>
      <w:r>
        <w:t xml:space="preserve">                                Уведомление</w:t>
      </w:r>
    </w:p>
    <w:p w:rsidR="0065190A" w:rsidRDefault="0065190A">
      <w:pPr>
        <w:pStyle w:val="ConsPlusNonformat"/>
        <w:jc w:val="both"/>
      </w:pPr>
      <w:r>
        <w:t>┌─────────────────────────────────────────────────────────────────────────┐</w:t>
      </w:r>
    </w:p>
    <w:p w:rsidR="0065190A" w:rsidRDefault="0065190A">
      <w:pPr>
        <w:pStyle w:val="ConsPlusNonformat"/>
        <w:jc w:val="both"/>
      </w:pPr>
      <w:r>
        <w:t>│   Информация для участника ГИА о регистрации на экзамены (уведомление   │</w:t>
      </w:r>
    </w:p>
    <w:p w:rsidR="0065190A" w:rsidRDefault="0065190A">
      <w:pPr>
        <w:pStyle w:val="ConsPlusNonformat"/>
        <w:jc w:val="both"/>
      </w:pPr>
      <w:r>
        <w:t>│  необходимо оставить в месте для хранения личных вещей участников ГИА   │</w:t>
      </w:r>
    </w:p>
    <w:p w:rsidR="0065190A" w:rsidRDefault="0065190A">
      <w:pPr>
        <w:pStyle w:val="ConsPlusNonformat"/>
        <w:jc w:val="both"/>
      </w:pPr>
      <w:r>
        <w:t xml:space="preserve">│                     или отдать сопровождающему </w:t>
      </w:r>
      <w:hyperlink w:anchor="P11386" w:history="1">
        <w:r>
          <w:rPr>
            <w:color w:val="0000FF"/>
          </w:rPr>
          <w:t>&lt;*&gt;</w:t>
        </w:r>
      </w:hyperlink>
      <w:r>
        <w:t>)                     │</w:t>
      </w:r>
    </w:p>
    <w:p w:rsidR="0065190A" w:rsidRDefault="0065190A">
      <w:pPr>
        <w:pStyle w:val="ConsPlusNonformat"/>
        <w:jc w:val="both"/>
      </w:pPr>
      <w:r>
        <w:t>│                                          ................................</w:t>
      </w:r>
    </w:p>
    <w:p w:rsidR="0065190A" w:rsidRDefault="0065190A">
      <w:pPr>
        <w:pStyle w:val="ConsPlusNonformat"/>
        <w:jc w:val="both"/>
      </w:pPr>
      <w:r>
        <w:t>│                                          .                              .</w:t>
      </w:r>
    </w:p>
    <w:p w:rsidR="0065190A" w:rsidRDefault="0065190A">
      <w:pPr>
        <w:pStyle w:val="ConsPlusNonformat"/>
        <w:jc w:val="both"/>
      </w:pPr>
      <w:r>
        <w:t>│                 ┌──┐ ┌──────┐            .                              .</w:t>
      </w:r>
    </w:p>
    <w:p w:rsidR="0065190A" w:rsidRDefault="0065190A">
      <w:pPr>
        <w:pStyle w:val="ConsPlusNonformat"/>
        <w:jc w:val="both"/>
      </w:pPr>
      <w:r>
        <w:t>│Дата регистрации │  │ │      │ 20__ г.    .    Штамп образовательной     .</w:t>
      </w:r>
    </w:p>
    <w:p w:rsidR="0065190A" w:rsidRDefault="0065190A">
      <w:pPr>
        <w:pStyle w:val="ConsPlusNonformat"/>
        <w:jc w:val="both"/>
      </w:pPr>
      <w:r>
        <w:t>│                 └──┘ └──────┘            .         организации          .</w:t>
      </w:r>
    </w:p>
    <w:p w:rsidR="0065190A" w:rsidRDefault="0065190A">
      <w:pPr>
        <w:pStyle w:val="ConsPlusNonformat"/>
        <w:jc w:val="both"/>
      </w:pPr>
      <w:r>
        <w:t>│                                          .                              .</w:t>
      </w:r>
    </w:p>
    <w:p w:rsidR="0065190A" w:rsidRDefault="0065190A">
      <w:pPr>
        <w:pStyle w:val="ConsPlusNonformat"/>
        <w:jc w:val="both"/>
      </w:pPr>
      <w:r>
        <w:t>├──────────────────────────────────────────.                              .</w:t>
      </w:r>
    </w:p>
    <w:p w:rsidR="0065190A" w:rsidRDefault="0065190A">
      <w:pPr>
        <w:pStyle w:val="ConsPlusNonformat"/>
        <w:jc w:val="both"/>
      </w:pPr>
      <w:r>
        <w:t>│                                          ................................</w:t>
      </w:r>
    </w:p>
    <w:p w:rsidR="0065190A" w:rsidRDefault="0065190A">
      <w:pPr>
        <w:pStyle w:val="ConsPlusNonformat"/>
        <w:jc w:val="both"/>
      </w:pPr>
      <w:r>
        <w:t>│Подпись ответственного ┌──────────────────┐   ┌───────────────────────┐  │</w:t>
      </w:r>
    </w:p>
    <w:p w:rsidR="0065190A" w:rsidRDefault="0065190A">
      <w:pPr>
        <w:pStyle w:val="ConsPlusNonformat"/>
        <w:jc w:val="both"/>
      </w:pPr>
      <w:r>
        <w:t>│лица                   │                  │   │                       │  │</w:t>
      </w:r>
    </w:p>
    <w:p w:rsidR="0065190A" w:rsidRDefault="0065190A">
      <w:pPr>
        <w:pStyle w:val="ConsPlusNonformat"/>
        <w:jc w:val="both"/>
      </w:pPr>
      <w:r>
        <w:t>│                       └──────────────────┘   └───────────────────────┘  │</w:t>
      </w:r>
    </w:p>
    <w:p w:rsidR="0065190A" w:rsidRDefault="0065190A">
      <w:pPr>
        <w:pStyle w:val="ConsPlusNonformat"/>
        <w:jc w:val="both"/>
      </w:pPr>
      <w:r>
        <w:t>│                                                 расшифровка подписи     │</w:t>
      </w:r>
    </w:p>
    <w:p w:rsidR="0065190A" w:rsidRDefault="0065190A">
      <w:pPr>
        <w:pStyle w:val="ConsPlusNonformat"/>
        <w:jc w:val="both"/>
      </w:pPr>
      <w:r>
        <w:t>│                                                 ответственного лица     │</w:t>
      </w:r>
    </w:p>
    <w:p w:rsidR="0065190A" w:rsidRDefault="0065190A">
      <w:pPr>
        <w:pStyle w:val="ConsPlusNonformat"/>
        <w:jc w:val="both"/>
      </w:pPr>
      <w:r>
        <w:t>├────────────────────────────────────────────────────────────────────┬────┤</w:t>
      </w:r>
    </w:p>
    <w:p w:rsidR="0065190A" w:rsidRDefault="0065190A">
      <w:pPr>
        <w:pStyle w:val="ConsPlusNonformat"/>
        <w:jc w:val="both"/>
      </w:pPr>
      <w:r>
        <w:t>│Информация об участнике                                             │    │</w:t>
      </w:r>
    </w:p>
    <w:p w:rsidR="0065190A" w:rsidRDefault="0065190A">
      <w:pPr>
        <w:pStyle w:val="ConsPlusNonformat"/>
        <w:jc w:val="both"/>
      </w:pPr>
      <w:r>
        <w:t>├─────────────────────────────────────────────┬──────────────────────┴────┤</w:t>
      </w:r>
    </w:p>
    <w:p w:rsidR="0065190A" w:rsidRDefault="0065190A">
      <w:pPr>
        <w:pStyle w:val="ConsPlusNonformat"/>
        <w:jc w:val="both"/>
      </w:pPr>
      <w:r>
        <w:t>│         ┌────────────────────────────────┐  │Документ                   │</w:t>
      </w:r>
    </w:p>
    <w:p w:rsidR="0065190A" w:rsidRDefault="0065190A">
      <w:pPr>
        <w:pStyle w:val="ConsPlusNonformat"/>
        <w:jc w:val="both"/>
      </w:pPr>
      <w:r>
        <w:t>│Фамилия  │                                │  │                           │</w:t>
      </w:r>
    </w:p>
    <w:p w:rsidR="0065190A" w:rsidRDefault="0065190A">
      <w:pPr>
        <w:pStyle w:val="ConsPlusNonformat"/>
        <w:jc w:val="both"/>
      </w:pPr>
      <w:r>
        <w:t>│         └────────────────────────────────┘  │                           │</w:t>
      </w:r>
    </w:p>
    <w:p w:rsidR="0065190A" w:rsidRDefault="0065190A">
      <w:pPr>
        <w:pStyle w:val="ConsPlusNonformat"/>
        <w:jc w:val="both"/>
      </w:pPr>
      <w:r>
        <w:t>│         ┌────────────────────────────────┐  │         ┌───────────┐     │</w:t>
      </w:r>
    </w:p>
    <w:p w:rsidR="0065190A" w:rsidRDefault="0065190A">
      <w:pPr>
        <w:pStyle w:val="ConsPlusNonformat"/>
        <w:jc w:val="both"/>
      </w:pPr>
      <w:r>
        <w:t>│Имя      │                                │  │Серия    │           │     │</w:t>
      </w:r>
    </w:p>
    <w:p w:rsidR="0065190A" w:rsidRDefault="0065190A">
      <w:pPr>
        <w:pStyle w:val="ConsPlusNonformat"/>
        <w:jc w:val="both"/>
      </w:pPr>
      <w:r>
        <w:t>│         └────────────────────────────────┘  │         └───────────┘     │</w:t>
      </w:r>
    </w:p>
    <w:p w:rsidR="0065190A" w:rsidRDefault="0065190A">
      <w:pPr>
        <w:pStyle w:val="ConsPlusNonformat"/>
        <w:jc w:val="both"/>
      </w:pPr>
      <w:r>
        <w:t>│         ┌────────────────────────────────┐  │         ┌───────────┐     │</w:t>
      </w:r>
    </w:p>
    <w:p w:rsidR="0065190A" w:rsidRDefault="0065190A">
      <w:pPr>
        <w:pStyle w:val="ConsPlusNonformat"/>
        <w:jc w:val="both"/>
      </w:pPr>
      <w:r>
        <w:t>│Отчество │                                │  │N        │           │     │</w:t>
      </w:r>
    </w:p>
    <w:p w:rsidR="0065190A" w:rsidRDefault="0065190A">
      <w:pPr>
        <w:pStyle w:val="ConsPlusNonformat"/>
        <w:jc w:val="both"/>
      </w:pPr>
      <w:r>
        <w:t>│         └────────────────────────────────┘  │         └───────────┘     │</w:t>
      </w:r>
    </w:p>
    <w:p w:rsidR="0065190A" w:rsidRDefault="0065190A">
      <w:pPr>
        <w:pStyle w:val="ConsPlusNonformat"/>
        <w:jc w:val="both"/>
      </w:pPr>
      <w:r>
        <w:t>├─────────────────────────────────────────────┴───────────────────────────┤</w:t>
      </w:r>
    </w:p>
    <w:p w:rsidR="0065190A" w:rsidRDefault="0065190A">
      <w:pPr>
        <w:pStyle w:val="ConsPlusNonformat"/>
        <w:jc w:val="both"/>
      </w:pPr>
      <w:r>
        <w:t>│          ┌───┐                                 ┌───────┐       ┌────────┤</w:t>
      </w:r>
    </w:p>
    <w:p w:rsidR="0065190A" w:rsidRDefault="0065190A">
      <w:pPr>
        <w:pStyle w:val="ConsPlusNonformat"/>
        <w:jc w:val="both"/>
      </w:pPr>
      <w:r>
        <w:t>│   Регион │   │ Код образовательной организации │       │ Класс │        │</w:t>
      </w:r>
    </w:p>
    <w:p w:rsidR="0065190A" w:rsidRDefault="0065190A">
      <w:pPr>
        <w:pStyle w:val="ConsPlusNonformat"/>
        <w:jc w:val="both"/>
      </w:pPr>
      <w:r>
        <w:t>│          └───┘                                 └───────┘       └────────┤</w:t>
      </w:r>
    </w:p>
    <w:p w:rsidR="0065190A" w:rsidRDefault="0065190A">
      <w:pPr>
        <w:pStyle w:val="ConsPlusNonformat"/>
        <w:jc w:val="both"/>
      </w:pPr>
      <w:r>
        <w:t>├─────────────────────────────────────────────────────────────────────────┤</w:t>
      </w:r>
    </w:p>
    <w:p w:rsidR="0065190A" w:rsidRDefault="0065190A">
      <w:pPr>
        <w:pStyle w:val="ConsPlusNonformat"/>
        <w:jc w:val="both"/>
      </w:pPr>
      <w:r>
        <w:lastRenderedPageBreak/>
        <w:t>│                           ┌────────────────────────────────┐            │</w:t>
      </w:r>
    </w:p>
    <w:p w:rsidR="0065190A" w:rsidRDefault="0065190A">
      <w:pPr>
        <w:pStyle w:val="ConsPlusNonformat"/>
        <w:jc w:val="both"/>
      </w:pPr>
      <w:r>
        <w:t>│Код регистрации            │                                │            │</w:t>
      </w:r>
    </w:p>
    <w:p w:rsidR="0065190A" w:rsidRDefault="0065190A">
      <w:pPr>
        <w:pStyle w:val="ConsPlusNonformat"/>
        <w:jc w:val="both"/>
      </w:pPr>
      <w:r>
        <w:t>│                           └────────────────────────────────┘            │</w:t>
      </w:r>
    </w:p>
    <w:p w:rsidR="0065190A" w:rsidRDefault="0065190A">
      <w:pPr>
        <w:pStyle w:val="ConsPlusNonformat"/>
        <w:jc w:val="both"/>
      </w:pPr>
      <w:r>
        <w:t>└─────────────────────────────────────────────────────────────────────────┘</w:t>
      </w:r>
    </w:p>
    <w:p w:rsidR="0065190A" w:rsidRDefault="0065190A">
      <w:pPr>
        <w:pStyle w:val="ConsPlusNonformat"/>
        <w:jc w:val="both"/>
      </w:pPr>
    </w:p>
    <w:p w:rsidR="0065190A" w:rsidRDefault="0065190A">
      <w:pPr>
        <w:pStyle w:val="ConsPlusNonformat"/>
        <w:jc w:val="both"/>
      </w:pPr>
      <w:r>
        <w:t>┌─────────────────────────────────────────────────────────────────────────┐</w:t>
      </w:r>
    </w:p>
    <w:p w:rsidR="0065190A" w:rsidRDefault="0065190A">
      <w:pPr>
        <w:pStyle w:val="ConsPlusNonformat"/>
        <w:jc w:val="both"/>
      </w:pPr>
      <w:r>
        <w:t>│        ┌───────────────────────┐                   ┌─────────┐          │</w:t>
      </w:r>
    </w:p>
    <w:p w:rsidR="0065190A" w:rsidRDefault="0065190A">
      <w:pPr>
        <w:pStyle w:val="ConsPlusNonformat"/>
        <w:jc w:val="both"/>
      </w:pPr>
      <w:r>
        <w:t>│Экзамен │                       │      Код предмета │         │          │</w:t>
      </w:r>
    </w:p>
    <w:p w:rsidR="0065190A" w:rsidRDefault="0065190A">
      <w:pPr>
        <w:pStyle w:val="ConsPlusNonformat"/>
        <w:jc w:val="both"/>
      </w:pPr>
      <w:r>
        <w:t>│        └───────────────────────┘                   └─────────┘          │</w:t>
      </w:r>
    </w:p>
    <w:p w:rsidR="0065190A" w:rsidRDefault="0065190A">
      <w:pPr>
        <w:pStyle w:val="ConsPlusNonformat"/>
        <w:jc w:val="both"/>
      </w:pPr>
      <w:r>
        <w:t>│                 ┌────────────────────┐                                  │</w:t>
      </w:r>
    </w:p>
    <w:p w:rsidR="0065190A" w:rsidRDefault="0065190A">
      <w:pPr>
        <w:pStyle w:val="ConsPlusNonformat"/>
        <w:jc w:val="both"/>
      </w:pPr>
      <w:r>
        <w:t>│Дата проведения  │                    │                                  │</w:t>
      </w:r>
    </w:p>
    <w:p w:rsidR="0065190A" w:rsidRDefault="0065190A">
      <w:pPr>
        <w:pStyle w:val="ConsPlusNonformat"/>
        <w:jc w:val="both"/>
      </w:pPr>
      <w:r>
        <w:t>│                 └────────────────────┘                                  │</w:t>
      </w:r>
    </w:p>
    <w:p w:rsidR="0065190A" w:rsidRDefault="0065190A">
      <w:pPr>
        <w:pStyle w:val="ConsPlusNonformat"/>
        <w:jc w:val="both"/>
      </w:pPr>
      <w:r>
        <w:t>│                 ┌──┬───────┐                                            │</w:t>
      </w:r>
    </w:p>
    <w:p w:rsidR="0065190A" w:rsidRDefault="0065190A">
      <w:pPr>
        <w:pStyle w:val="ConsPlusNonformat"/>
        <w:jc w:val="both"/>
      </w:pPr>
      <w:r>
        <w:t>│Начало экзамена  │  │       │                                            │</w:t>
      </w:r>
    </w:p>
    <w:p w:rsidR="0065190A" w:rsidRDefault="0065190A">
      <w:pPr>
        <w:pStyle w:val="ConsPlusNonformat"/>
        <w:jc w:val="both"/>
      </w:pPr>
      <w:r>
        <w:t>│                 └──┴───────┘                                            │</w:t>
      </w:r>
    </w:p>
    <w:p w:rsidR="0065190A" w:rsidRDefault="0065190A">
      <w:pPr>
        <w:pStyle w:val="ConsPlusNonformat"/>
        <w:jc w:val="both"/>
      </w:pPr>
      <w:r>
        <w:t>├─────────────────────────────────────────────────────────────────────────┤</w:t>
      </w:r>
    </w:p>
    <w:p w:rsidR="0065190A" w:rsidRDefault="0065190A">
      <w:pPr>
        <w:pStyle w:val="ConsPlusNonformat"/>
        <w:jc w:val="both"/>
      </w:pPr>
      <w:r>
        <w:t>│Пункт проведения экзамена (ППЭ)                                          │</w:t>
      </w:r>
    </w:p>
    <w:p w:rsidR="0065190A" w:rsidRDefault="0065190A">
      <w:pPr>
        <w:pStyle w:val="ConsPlusNonformat"/>
        <w:jc w:val="both"/>
      </w:pPr>
      <w:r>
        <w:t>│         ┌───────────────────────────────────────────────────────┐       │</w:t>
      </w:r>
    </w:p>
    <w:p w:rsidR="0065190A" w:rsidRDefault="0065190A">
      <w:pPr>
        <w:pStyle w:val="ConsPlusNonformat"/>
        <w:jc w:val="both"/>
      </w:pPr>
      <w:r>
        <w:t>│Адрес    │                                                       │       │</w:t>
      </w:r>
    </w:p>
    <w:p w:rsidR="0065190A" w:rsidRDefault="0065190A">
      <w:pPr>
        <w:pStyle w:val="ConsPlusNonformat"/>
        <w:jc w:val="both"/>
      </w:pPr>
      <w:r>
        <w:t>│         └───────────────────────────────────────────────────────┘       │</w:t>
      </w:r>
    </w:p>
    <w:p w:rsidR="0065190A" w:rsidRDefault="0065190A">
      <w:pPr>
        <w:pStyle w:val="ConsPlusNonformat"/>
        <w:jc w:val="both"/>
      </w:pPr>
      <w:r>
        <w:t>│                 ┌───────────────────────────────────────────────┐       │</w:t>
      </w:r>
    </w:p>
    <w:p w:rsidR="0065190A" w:rsidRDefault="0065190A">
      <w:pPr>
        <w:pStyle w:val="ConsPlusNonformat"/>
        <w:jc w:val="both"/>
      </w:pPr>
      <w:r>
        <w:t>│Наименование     │                                               │       │</w:t>
      </w:r>
    </w:p>
    <w:p w:rsidR="0065190A" w:rsidRDefault="0065190A">
      <w:pPr>
        <w:pStyle w:val="ConsPlusNonformat"/>
        <w:jc w:val="both"/>
      </w:pPr>
      <w:r>
        <w:t>│организации      │                                               │       │</w:t>
      </w:r>
    </w:p>
    <w:p w:rsidR="0065190A" w:rsidRDefault="0065190A">
      <w:pPr>
        <w:pStyle w:val="ConsPlusNonformat"/>
        <w:jc w:val="both"/>
      </w:pPr>
      <w:r>
        <w:t>│                 └───────────────────────────────────────────────┘       │</w:t>
      </w:r>
    </w:p>
    <w:p w:rsidR="0065190A" w:rsidRDefault="0065190A">
      <w:pPr>
        <w:pStyle w:val="ConsPlusNonformat"/>
        <w:jc w:val="both"/>
      </w:pPr>
      <w:r>
        <w:t>│                 _________________________________________________       │</w:t>
      </w:r>
    </w:p>
    <w:p w:rsidR="0065190A" w:rsidRDefault="0065190A">
      <w:pPr>
        <w:pStyle w:val="ConsPlusNonformat"/>
        <w:jc w:val="both"/>
      </w:pPr>
      <w:r>
        <w:t>│                                                                         │</w:t>
      </w:r>
    </w:p>
    <w:p w:rsidR="0065190A" w:rsidRDefault="0065190A">
      <w:pPr>
        <w:pStyle w:val="ConsPlusNonformat"/>
        <w:jc w:val="both"/>
      </w:pPr>
      <w:r>
        <w:t>│    --------------------------------                                     │</w:t>
      </w:r>
    </w:p>
    <w:p w:rsidR="0065190A" w:rsidRDefault="0065190A">
      <w:pPr>
        <w:pStyle w:val="ConsPlusNonformat"/>
        <w:jc w:val="both"/>
      </w:pPr>
      <w:bookmarkStart w:id="105" w:name="P11386"/>
      <w:bookmarkEnd w:id="105"/>
      <w:r>
        <w:t>│    &lt;*&gt; С момента  входа  в ППЭ и  до окончания  экзамена  участникам ГИА│</w:t>
      </w:r>
    </w:p>
    <w:p w:rsidR="0065190A" w:rsidRDefault="0065190A">
      <w:pPr>
        <w:pStyle w:val="ConsPlusNonformat"/>
        <w:jc w:val="both"/>
      </w:pPr>
      <w:r>
        <w:t>│запрещено иметь при себе уведомление.                                    │</w:t>
      </w:r>
    </w:p>
    <w:p w:rsidR="0065190A" w:rsidRDefault="0065190A">
      <w:pPr>
        <w:pStyle w:val="ConsPlusNonformat"/>
        <w:jc w:val="both"/>
      </w:pPr>
      <w:r>
        <w:t>└─────────────────────────────────────────────────────────────────────────┘</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У-33</w:t>
      </w:r>
    </w:p>
    <w:p w:rsidR="0065190A" w:rsidRDefault="0065190A">
      <w:pPr>
        <w:pStyle w:val="ConsPlusNonformat"/>
        <w:jc w:val="both"/>
      </w:pPr>
      <w:r>
        <w:t xml:space="preserve">                                                                (код формы)</w:t>
      </w:r>
    </w:p>
    <w:p w:rsidR="0065190A" w:rsidRDefault="0065190A">
      <w:pPr>
        <w:pStyle w:val="ConsPlusNonformat"/>
        <w:jc w:val="both"/>
      </w:pPr>
    </w:p>
    <w:p w:rsidR="0065190A" w:rsidRDefault="0065190A">
      <w:pPr>
        <w:pStyle w:val="ConsPlusNonformat"/>
        <w:jc w:val="both"/>
      </w:pPr>
      <w:bookmarkStart w:id="106" w:name="P11395"/>
      <w:bookmarkEnd w:id="106"/>
      <w:r>
        <w:t xml:space="preserve">               Уведомление по итогам рассмотрения апелляции</w:t>
      </w:r>
    </w:p>
    <w:p w:rsidR="0065190A" w:rsidRDefault="0065190A">
      <w:pPr>
        <w:pStyle w:val="ConsPlusNonformat"/>
        <w:jc w:val="both"/>
      </w:pPr>
      <w:r>
        <w:t xml:space="preserve">          о несогласии с выставленными баллами по результатам ГИА</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Регистрационный номер │ │ │ │ │ │ │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Предмет               │          │  Дата сдачи экзамена │         │</w:t>
      </w:r>
    </w:p>
    <w:p w:rsidR="0065190A" w:rsidRDefault="0065190A">
      <w:pPr>
        <w:pStyle w:val="ConsPlusNonformat"/>
        <w:jc w:val="both"/>
      </w:pPr>
      <w:r>
        <w:t xml:space="preserve">                              └──────────┘                      └─────────┘</w:t>
      </w:r>
    </w:p>
    <w:p w:rsidR="0065190A" w:rsidRDefault="0065190A">
      <w:pPr>
        <w:pStyle w:val="ConsPlusNonformat"/>
        <w:jc w:val="both"/>
      </w:pPr>
      <w:r>
        <w:t xml:space="preserve">                              ┌──────────┐                      ┌─────────┐</w:t>
      </w:r>
    </w:p>
    <w:p w:rsidR="0065190A" w:rsidRDefault="0065190A">
      <w:pPr>
        <w:pStyle w:val="ConsPlusNonformat"/>
        <w:jc w:val="both"/>
      </w:pPr>
      <w:r>
        <w:t>Ин-     Дата подачи апелляции │          │  Дата рассмотрения   │         │</w:t>
      </w:r>
    </w:p>
    <w:p w:rsidR="0065190A" w:rsidRDefault="0065190A">
      <w:pPr>
        <w:pStyle w:val="ConsPlusNonformat"/>
        <w:jc w:val="both"/>
      </w:pPr>
      <w:r>
        <w:t>фор-                          └──────────┘  апелляции           └─────────┘</w:t>
      </w:r>
    </w:p>
    <w:p w:rsidR="0065190A" w:rsidRDefault="0065190A">
      <w:pPr>
        <w:pStyle w:val="ConsPlusNonformat"/>
        <w:jc w:val="both"/>
      </w:pPr>
      <w:r>
        <w:t>мация           ┌─────────────┐      ┌───────────┐           ┌────────────┐</w:t>
      </w:r>
    </w:p>
    <w:p w:rsidR="0065190A" w:rsidRDefault="0065190A">
      <w:pPr>
        <w:pStyle w:val="ConsPlusNonformat"/>
        <w:jc w:val="both"/>
      </w:pPr>
      <w:r>
        <w:t>об      Фамилия │             │  Имя │           │  Отчество │            │</w:t>
      </w:r>
    </w:p>
    <w:p w:rsidR="0065190A" w:rsidRDefault="0065190A">
      <w:pPr>
        <w:pStyle w:val="ConsPlusNonformat"/>
        <w:jc w:val="both"/>
      </w:pPr>
      <w:r>
        <w:t>апел-           └─────────────┘      └───────────┘           └────────────┘</w:t>
      </w:r>
    </w:p>
    <w:p w:rsidR="0065190A" w:rsidRDefault="0065190A">
      <w:pPr>
        <w:pStyle w:val="ConsPlusNonformat"/>
        <w:jc w:val="both"/>
      </w:pPr>
      <w:r>
        <w:t>лянте</w:t>
      </w:r>
    </w:p>
    <w:p w:rsidR="0065190A" w:rsidRDefault="0065190A">
      <w:pPr>
        <w:pStyle w:val="ConsPlusNonformat"/>
        <w:jc w:val="both"/>
      </w:pPr>
      <w:r>
        <w:t xml:space="preserve">        Документ,      ┌─┬─┬─┬─┬─┬─┬─┬─┬─┐ ┌─┬─┬─┬─┬─┬─┬─┬─┬─┬─┬─┬─┐</w:t>
      </w:r>
    </w:p>
    <w:p w:rsidR="0065190A" w:rsidRDefault="0065190A">
      <w:pPr>
        <w:pStyle w:val="ConsPlusNonformat"/>
        <w:jc w:val="both"/>
      </w:pPr>
      <w:r>
        <w:t xml:space="preserve">        удостоверяющий │ │ │ │ │ │ │ │ │ │ │ │ │ │ │ │ │ │ │ │ │ │ │</w:t>
      </w:r>
    </w:p>
    <w:p w:rsidR="0065190A" w:rsidRDefault="0065190A">
      <w:pPr>
        <w:pStyle w:val="ConsPlusNonformat"/>
        <w:jc w:val="both"/>
      </w:pPr>
      <w:r>
        <w:t xml:space="preserve">        личность       └─┴─┴─┴─┴─┴─┴─┴─┴─┘ └─┴─┴─┴─┴─┴─┴─┴─┴─┴─┴─┴─┘</w:t>
      </w:r>
    </w:p>
    <w:p w:rsidR="0065190A" w:rsidRDefault="0065190A">
      <w:pPr>
        <w:pStyle w:val="ConsPlusNonformat"/>
        <w:jc w:val="both"/>
      </w:pPr>
      <w:r>
        <w:t xml:space="preserve">                                                    ┌──┐               ┌──┐</w:t>
      </w:r>
    </w:p>
    <w:p w:rsidR="0065190A" w:rsidRDefault="0065190A">
      <w:pPr>
        <w:pStyle w:val="ConsPlusNonformat"/>
        <w:jc w:val="both"/>
      </w:pPr>
      <w:r>
        <w:t xml:space="preserve">        Результаты ЕГЭ до апелляции: Первичный балл │  │ Тестовый балл │  │</w:t>
      </w:r>
    </w:p>
    <w:p w:rsidR="0065190A" w:rsidRDefault="0065190A">
      <w:pPr>
        <w:pStyle w:val="ConsPlusNonformat"/>
        <w:jc w:val="both"/>
      </w:pPr>
      <w:r>
        <w:t xml:space="preserve">                                                    └──┘               └──┘</w:t>
      </w:r>
    </w:p>
    <w:p w:rsidR="0065190A" w:rsidRDefault="0065190A">
      <w:pPr>
        <w:pStyle w:val="ConsPlusNonformat"/>
        <w:jc w:val="both"/>
      </w:pPr>
      <w:r>
        <w:t>───────────────────────────────────────────────────────────────────────────</w:t>
      </w:r>
    </w:p>
    <w:p w:rsidR="0065190A" w:rsidRDefault="0065190A">
      <w:pPr>
        <w:pStyle w:val="ConsPlusNonformat"/>
        <w:jc w:val="both"/>
      </w:pPr>
      <w:r>
        <w:t xml:space="preserve">    Предъявленные мне изображения бланков ЕГЭ являются изображениями</w:t>
      </w:r>
    </w:p>
    <w:p w:rsidR="0065190A" w:rsidRDefault="0065190A">
      <w:pPr>
        <w:pStyle w:val="ConsPlusNonformat"/>
        <w:jc w:val="both"/>
      </w:pPr>
      <w:r>
        <w:t xml:space="preserve">    бланков, заполнявшихся мной:</w:t>
      </w:r>
    </w:p>
    <w:p w:rsidR="0065190A" w:rsidRDefault="0065190A">
      <w:pPr>
        <w:pStyle w:val="ConsPlusNonformat"/>
        <w:jc w:val="both"/>
      </w:pPr>
      <w:r>
        <w:t xml:space="preserve">    ┌──┐     ┌──┐</w:t>
      </w:r>
    </w:p>
    <w:p w:rsidR="0065190A" w:rsidRDefault="0065190A">
      <w:pPr>
        <w:pStyle w:val="ConsPlusNonformat"/>
        <w:jc w:val="both"/>
      </w:pPr>
      <w:r>
        <w:lastRenderedPageBreak/>
        <w:t xml:space="preserve">    │  │ ДА  │  │ НЕТ    Апеллянт</w:t>
      </w:r>
    </w:p>
    <w:p w:rsidR="0065190A" w:rsidRDefault="0065190A">
      <w:pPr>
        <w:pStyle w:val="ConsPlusNonformat"/>
        <w:jc w:val="both"/>
      </w:pPr>
      <w:r>
        <w:t xml:space="preserve">    └──┘     └──┘        (его законный представитель) ________/____________</w:t>
      </w:r>
    </w:p>
    <w:p w:rsidR="0065190A" w:rsidRDefault="0065190A">
      <w:pPr>
        <w:pStyle w:val="ConsPlusNonformat"/>
        <w:jc w:val="both"/>
      </w:pPr>
      <w:r>
        <w:t xml:space="preserve">                                                      Подпись/расшифровка</w:t>
      </w:r>
    </w:p>
    <w:p w:rsidR="0065190A" w:rsidRDefault="0065190A">
      <w:pPr>
        <w:pStyle w:val="ConsPlusNonformat"/>
        <w:jc w:val="both"/>
      </w:pPr>
    </w:p>
    <w:p w:rsidR="0065190A" w:rsidRDefault="0065190A">
      <w:pPr>
        <w:pStyle w:val="ConsPlusNonformat"/>
        <w:jc w:val="both"/>
      </w:pPr>
      <w:r>
        <w:t xml:space="preserve">    Решение конфликтной комиссии:</w:t>
      </w:r>
    </w:p>
    <w:p w:rsidR="0065190A" w:rsidRDefault="0065190A">
      <w:pPr>
        <w:pStyle w:val="ConsPlusNonformat"/>
        <w:jc w:val="both"/>
      </w:pPr>
      <w:r>
        <w:t xml:space="preserve">    ┌──┐                             ┌──┐</w:t>
      </w:r>
    </w:p>
    <w:p w:rsidR="0065190A" w:rsidRDefault="0065190A">
      <w:pPr>
        <w:pStyle w:val="ConsPlusNonformat"/>
        <w:jc w:val="both"/>
      </w:pPr>
      <w:r>
        <w:t xml:space="preserve">    │  │ Апелляция отклонена         │  │ Апелляция удовлетворена</w:t>
      </w:r>
    </w:p>
    <w:p w:rsidR="0065190A" w:rsidRDefault="0065190A">
      <w:pPr>
        <w:pStyle w:val="ConsPlusNonformat"/>
        <w:jc w:val="both"/>
      </w:pPr>
      <w:r>
        <w:t xml:space="preserve">    └──┘                             └──┘</w:t>
      </w:r>
    </w:p>
    <w:p w:rsidR="0065190A" w:rsidRDefault="0065190A">
      <w:pPr>
        <w:pStyle w:val="ConsPlusNonformat"/>
        <w:jc w:val="both"/>
      </w:pPr>
    </w:p>
    <w:p w:rsidR="0065190A" w:rsidRDefault="0065190A">
      <w:pPr>
        <w:pStyle w:val="ConsPlusNonformat"/>
        <w:jc w:val="both"/>
      </w:pPr>
      <w:r>
        <w:t xml:space="preserve">            Содержание изменений для пересчета результатов ГИА</w:t>
      </w:r>
    </w:p>
    <w:p w:rsidR="0065190A" w:rsidRDefault="0065190A">
      <w:pPr>
        <w:pStyle w:val="ConsPlusNonformat"/>
        <w:jc w:val="both"/>
      </w:pPr>
      <w:r>
        <w:t xml:space="preserve">              (заполняется в случае удовлетворения апелляции)</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8"/>
        <w:gridCol w:w="952"/>
        <w:gridCol w:w="453"/>
        <w:gridCol w:w="454"/>
        <w:gridCol w:w="454"/>
        <w:gridCol w:w="454"/>
        <w:gridCol w:w="454"/>
        <w:gridCol w:w="454"/>
        <w:gridCol w:w="454"/>
        <w:gridCol w:w="454"/>
        <w:gridCol w:w="454"/>
        <w:gridCol w:w="454"/>
        <w:gridCol w:w="481"/>
        <w:gridCol w:w="481"/>
        <w:gridCol w:w="484"/>
        <w:gridCol w:w="437"/>
      </w:tblGrid>
      <w:tr w:rsidR="0065190A">
        <w:tc>
          <w:tcPr>
            <w:tcW w:w="1688" w:type="dxa"/>
            <w:vMerge w:val="restart"/>
            <w:vAlign w:val="center"/>
          </w:tcPr>
          <w:p w:rsidR="0065190A" w:rsidRDefault="0065190A">
            <w:pPr>
              <w:pStyle w:val="ConsPlusNormal"/>
              <w:jc w:val="center"/>
            </w:pPr>
            <w:r>
              <w:t>Задания с кратким ответом</w:t>
            </w:r>
          </w:p>
        </w:tc>
        <w:tc>
          <w:tcPr>
            <w:tcW w:w="952" w:type="dxa"/>
            <w:vAlign w:val="center"/>
          </w:tcPr>
          <w:p w:rsidR="0065190A" w:rsidRDefault="0065190A">
            <w:pPr>
              <w:pStyle w:val="ConsPlusNormal"/>
              <w:jc w:val="center"/>
            </w:pPr>
            <w:r>
              <w:t>Задание</w:t>
            </w:r>
          </w:p>
        </w:tc>
        <w:tc>
          <w:tcPr>
            <w:tcW w:w="3177" w:type="dxa"/>
            <w:gridSpan w:val="7"/>
          </w:tcPr>
          <w:p w:rsidR="0065190A" w:rsidRDefault="0065190A">
            <w:pPr>
              <w:pStyle w:val="ConsPlusNormal"/>
              <w:jc w:val="center"/>
            </w:pPr>
            <w:r>
              <w:t>Было</w:t>
            </w:r>
          </w:p>
        </w:tc>
        <w:tc>
          <w:tcPr>
            <w:tcW w:w="3245" w:type="dxa"/>
            <w:gridSpan w:val="7"/>
          </w:tcPr>
          <w:p w:rsidR="0065190A" w:rsidRDefault="0065190A">
            <w:pPr>
              <w:pStyle w:val="ConsPlusNormal"/>
              <w:jc w:val="center"/>
            </w:pPr>
            <w:r>
              <w:t>Стало</w:t>
            </w:r>
          </w:p>
        </w:tc>
      </w:tr>
      <w:tr w:rsidR="0065190A">
        <w:tc>
          <w:tcPr>
            <w:tcW w:w="1688" w:type="dxa"/>
            <w:vMerge/>
          </w:tcPr>
          <w:p w:rsidR="0065190A" w:rsidRDefault="0065190A"/>
        </w:tc>
        <w:tc>
          <w:tcPr>
            <w:tcW w:w="952" w:type="dxa"/>
            <w:vAlign w:val="center"/>
          </w:tcPr>
          <w:p w:rsidR="0065190A" w:rsidRDefault="0065190A">
            <w:pPr>
              <w:pStyle w:val="ConsPlusNormal"/>
              <w:jc w:val="center"/>
            </w:pPr>
            <w:r>
              <w:t>1</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2</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3</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4</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5</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6</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7</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8</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9</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10</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11</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12</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13</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14</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15</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16</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17</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18</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19</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20</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21</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22</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23</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24</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25</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26</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27</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28</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29</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30</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31</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32</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33</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34</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35</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36</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37</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38</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39</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tcPr>
          <w:p w:rsidR="0065190A" w:rsidRDefault="0065190A"/>
        </w:tc>
        <w:tc>
          <w:tcPr>
            <w:tcW w:w="952" w:type="dxa"/>
          </w:tcPr>
          <w:p w:rsidR="0065190A" w:rsidRDefault="0065190A">
            <w:pPr>
              <w:pStyle w:val="ConsPlusNormal"/>
              <w:jc w:val="center"/>
            </w:pPr>
            <w:r>
              <w:t>40</w:t>
            </w:r>
          </w:p>
        </w:tc>
        <w:tc>
          <w:tcPr>
            <w:tcW w:w="3177" w:type="dxa"/>
            <w:gridSpan w:val="7"/>
          </w:tcPr>
          <w:p w:rsidR="0065190A" w:rsidRDefault="0065190A">
            <w:pPr>
              <w:pStyle w:val="ConsPlusNormal"/>
            </w:pPr>
          </w:p>
        </w:tc>
        <w:tc>
          <w:tcPr>
            <w:tcW w:w="3245" w:type="dxa"/>
            <w:gridSpan w:val="7"/>
          </w:tcPr>
          <w:p w:rsidR="0065190A" w:rsidRDefault="0065190A">
            <w:pPr>
              <w:pStyle w:val="ConsPlusNormal"/>
            </w:pPr>
          </w:p>
        </w:tc>
      </w:tr>
      <w:tr w:rsidR="0065190A">
        <w:tc>
          <w:tcPr>
            <w:tcW w:w="1688" w:type="dxa"/>
            <w:vMerge w:val="restart"/>
            <w:vAlign w:val="center"/>
          </w:tcPr>
          <w:p w:rsidR="0065190A" w:rsidRDefault="0065190A">
            <w:pPr>
              <w:pStyle w:val="ConsPlusNormal"/>
              <w:jc w:val="center"/>
            </w:pPr>
            <w:r>
              <w:t>Задания с развернутым ответом</w:t>
            </w:r>
          </w:p>
        </w:tc>
        <w:tc>
          <w:tcPr>
            <w:tcW w:w="952" w:type="dxa"/>
            <w:vAlign w:val="center"/>
          </w:tcPr>
          <w:p w:rsidR="0065190A" w:rsidRDefault="0065190A">
            <w:pPr>
              <w:pStyle w:val="ConsPlusNormal"/>
              <w:jc w:val="center"/>
            </w:pPr>
            <w:r>
              <w:t>Задание</w:t>
            </w:r>
          </w:p>
        </w:tc>
        <w:tc>
          <w:tcPr>
            <w:tcW w:w="453" w:type="dxa"/>
            <w:vMerge w:val="restart"/>
          </w:tcPr>
          <w:p w:rsidR="0065190A" w:rsidRDefault="0065190A">
            <w:pPr>
              <w:pStyle w:val="ConsPlusNormal"/>
            </w:pPr>
          </w:p>
        </w:tc>
        <w:tc>
          <w:tcPr>
            <w:tcW w:w="454" w:type="dxa"/>
          </w:tcPr>
          <w:p w:rsidR="0065190A" w:rsidRDefault="0065190A">
            <w:pPr>
              <w:pStyle w:val="ConsPlusNormal"/>
              <w:jc w:val="center"/>
            </w:pPr>
            <w:r>
              <w:t>1</w:t>
            </w:r>
          </w:p>
        </w:tc>
        <w:tc>
          <w:tcPr>
            <w:tcW w:w="454" w:type="dxa"/>
          </w:tcPr>
          <w:p w:rsidR="0065190A" w:rsidRDefault="0065190A">
            <w:pPr>
              <w:pStyle w:val="ConsPlusNormal"/>
              <w:jc w:val="center"/>
            </w:pPr>
            <w:r>
              <w:t>2</w:t>
            </w:r>
          </w:p>
        </w:tc>
        <w:tc>
          <w:tcPr>
            <w:tcW w:w="454" w:type="dxa"/>
          </w:tcPr>
          <w:p w:rsidR="0065190A" w:rsidRDefault="0065190A">
            <w:pPr>
              <w:pStyle w:val="ConsPlusNormal"/>
              <w:jc w:val="center"/>
            </w:pPr>
            <w:r>
              <w:t>3</w:t>
            </w:r>
          </w:p>
        </w:tc>
        <w:tc>
          <w:tcPr>
            <w:tcW w:w="454" w:type="dxa"/>
          </w:tcPr>
          <w:p w:rsidR="0065190A" w:rsidRDefault="0065190A">
            <w:pPr>
              <w:pStyle w:val="ConsPlusNormal"/>
              <w:jc w:val="center"/>
            </w:pPr>
            <w:r>
              <w:t>4</w:t>
            </w:r>
          </w:p>
        </w:tc>
        <w:tc>
          <w:tcPr>
            <w:tcW w:w="454" w:type="dxa"/>
          </w:tcPr>
          <w:p w:rsidR="0065190A" w:rsidRDefault="0065190A">
            <w:pPr>
              <w:pStyle w:val="ConsPlusNormal"/>
              <w:jc w:val="center"/>
            </w:pPr>
            <w:r>
              <w:t>5</w:t>
            </w:r>
          </w:p>
        </w:tc>
        <w:tc>
          <w:tcPr>
            <w:tcW w:w="454" w:type="dxa"/>
          </w:tcPr>
          <w:p w:rsidR="0065190A" w:rsidRDefault="0065190A">
            <w:pPr>
              <w:pStyle w:val="ConsPlusNormal"/>
              <w:jc w:val="center"/>
            </w:pPr>
            <w:r>
              <w:t>6</w:t>
            </w:r>
          </w:p>
        </w:tc>
        <w:tc>
          <w:tcPr>
            <w:tcW w:w="454" w:type="dxa"/>
          </w:tcPr>
          <w:p w:rsidR="0065190A" w:rsidRDefault="0065190A">
            <w:pPr>
              <w:pStyle w:val="ConsPlusNormal"/>
              <w:jc w:val="center"/>
            </w:pPr>
            <w:r>
              <w:t>7</w:t>
            </w:r>
          </w:p>
        </w:tc>
        <w:tc>
          <w:tcPr>
            <w:tcW w:w="454" w:type="dxa"/>
          </w:tcPr>
          <w:p w:rsidR="0065190A" w:rsidRDefault="0065190A">
            <w:pPr>
              <w:pStyle w:val="ConsPlusNormal"/>
              <w:jc w:val="center"/>
            </w:pPr>
            <w:r>
              <w:t>8</w:t>
            </w:r>
          </w:p>
        </w:tc>
        <w:tc>
          <w:tcPr>
            <w:tcW w:w="454" w:type="dxa"/>
          </w:tcPr>
          <w:p w:rsidR="0065190A" w:rsidRDefault="0065190A">
            <w:pPr>
              <w:pStyle w:val="ConsPlusNormal"/>
              <w:jc w:val="center"/>
            </w:pPr>
            <w:r>
              <w:t>9</w:t>
            </w:r>
          </w:p>
        </w:tc>
        <w:tc>
          <w:tcPr>
            <w:tcW w:w="481" w:type="dxa"/>
          </w:tcPr>
          <w:p w:rsidR="0065190A" w:rsidRDefault="0065190A">
            <w:pPr>
              <w:pStyle w:val="ConsPlusNormal"/>
              <w:jc w:val="center"/>
            </w:pPr>
            <w:r>
              <w:t>10</w:t>
            </w:r>
          </w:p>
        </w:tc>
        <w:tc>
          <w:tcPr>
            <w:tcW w:w="481" w:type="dxa"/>
          </w:tcPr>
          <w:p w:rsidR="0065190A" w:rsidRDefault="0065190A">
            <w:pPr>
              <w:pStyle w:val="ConsPlusNormal"/>
              <w:jc w:val="center"/>
            </w:pPr>
            <w:r>
              <w:t>11</w:t>
            </w:r>
          </w:p>
        </w:tc>
        <w:tc>
          <w:tcPr>
            <w:tcW w:w="484" w:type="dxa"/>
          </w:tcPr>
          <w:p w:rsidR="0065190A" w:rsidRDefault="0065190A">
            <w:pPr>
              <w:pStyle w:val="ConsPlusNormal"/>
              <w:jc w:val="center"/>
            </w:pPr>
            <w:r>
              <w:t>12</w:t>
            </w:r>
          </w:p>
        </w:tc>
        <w:tc>
          <w:tcPr>
            <w:tcW w:w="437" w:type="dxa"/>
            <w:vMerge w:val="restart"/>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Было</w:t>
            </w:r>
          </w:p>
        </w:tc>
        <w:tc>
          <w:tcPr>
            <w:tcW w:w="453" w:type="dxa"/>
            <w:vMerge/>
          </w:tcPr>
          <w:p w:rsidR="0065190A" w:rsidRDefault="0065190A"/>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81" w:type="dxa"/>
          </w:tcPr>
          <w:p w:rsidR="0065190A" w:rsidRDefault="0065190A">
            <w:pPr>
              <w:pStyle w:val="ConsPlusNormal"/>
            </w:pPr>
          </w:p>
        </w:tc>
        <w:tc>
          <w:tcPr>
            <w:tcW w:w="481" w:type="dxa"/>
          </w:tcPr>
          <w:p w:rsidR="0065190A" w:rsidRDefault="0065190A">
            <w:pPr>
              <w:pStyle w:val="ConsPlusNormal"/>
            </w:pPr>
          </w:p>
        </w:tc>
        <w:tc>
          <w:tcPr>
            <w:tcW w:w="484" w:type="dxa"/>
          </w:tcPr>
          <w:p w:rsidR="0065190A" w:rsidRDefault="0065190A">
            <w:pPr>
              <w:pStyle w:val="ConsPlusNormal"/>
            </w:pPr>
          </w:p>
        </w:tc>
        <w:tc>
          <w:tcPr>
            <w:tcW w:w="437" w:type="dxa"/>
            <w:vMerge/>
          </w:tcPr>
          <w:p w:rsidR="0065190A" w:rsidRDefault="0065190A"/>
        </w:tc>
      </w:tr>
      <w:tr w:rsidR="0065190A">
        <w:tc>
          <w:tcPr>
            <w:tcW w:w="1688" w:type="dxa"/>
            <w:vMerge/>
          </w:tcPr>
          <w:p w:rsidR="0065190A" w:rsidRDefault="0065190A"/>
        </w:tc>
        <w:tc>
          <w:tcPr>
            <w:tcW w:w="952" w:type="dxa"/>
            <w:vAlign w:val="center"/>
          </w:tcPr>
          <w:p w:rsidR="0065190A" w:rsidRDefault="0065190A">
            <w:pPr>
              <w:pStyle w:val="ConsPlusNormal"/>
              <w:jc w:val="center"/>
            </w:pPr>
            <w:r>
              <w:t>Стало</w:t>
            </w:r>
          </w:p>
        </w:tc>
        <w:tc>
          <w:tcPr>
            <w:tcW w:w="453" w:type="dxa"/>
            <w:vMerge/>
          </w:tcPr>
          <w:p w:rsidR="0065190A" w:rsidRDefault="0065190A"/>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81" w:type="dxa"/>
          </w:tcPr>
          <w:p w:rsidR="0065190A" w:rsidRDefault="0065190A">
            <w:pPr>
              <w:pStyle w:val="ConsPlusNormal"/>
            </w:pPr>
          </w:p>
        </w:tc>
        <w:tc>
          <w:tcPr>
            <w:tcW w:w="481" w:type="dxa"/>
          </w:tcPr>
          <w:p w:rsidR="0065190A" w:rsidRDefault="0065190A">
            <w:pPr>
              <w:pStyle w:val="ConsPlusNormal"/>
            </w:pPr>
          </w:p>
        </w:tc>
        <w:tc>
          <w:tcPr>
            <w:tcW w:w="484" w:type="dxa"/>
          </w:tcPr>
          <w:p w:rsidR="0065190A" w:rsidRDefault="0065190A">
            <w:pPr>
              <w:pStyle w:val="ConsPlusNormal"/>
            </w:pPr>
          </w:p>
        </w:tc>
        <w:tc>
          <w:tcPr>
            <w:tcW w:w="437" w:type="dxa"/>
            <w:vMerge/>
          </w:tcPr>
          <w:p w:rsidR="0065190A" w:rsidRDefault="0065190A"/>
        </w:tc>
      </w:tr>
      <w:tr w:rsidR="0065190A">
        <w:tc>
          <w:tcPr>
            <w:tcW w:w="1688" w:type="dxa"/>
            <w:vMerge w:val="restart"/>
            <w:vAlign w:val="center"/>
          </w:tcPr>
          <w:p w:rsidR="0065190A" w:rsidRDefault="0065190A">
            <w:pPr>
              <w:pStyle w:val="ConsPlusNormal"/>
              <w:jc w:val="center"/>
            </w:pPr>
            <w:r>
              <w:t>Задания с учетным ответом</w:t>
            </w:r>
          </w:p>
        </w:tc>
        <w:tc>
          <w:tcPr>
            <w:tcW w:w="952" w:type="dxa"/>
            <w:vAlign w:val="center"/>
          </w:tcPr>
          <w:p w:rsidR="0065190A" w:rsidRDefault="0065190A">
            <w:pPr>
              <w:pStyle w:val="ConsPlusNormal"/>
              <w:jc w:val="center"/>
            </w:pPr>
            <w:r>
              <w:t>Задание</w:t>
            </w:r>
          </w:p>
        </w:tc>
        <w:tc>
          <w:tcPr>
            <w:tcW w:w="453" w:type="dxa"/>
            <w:vMerge w:val="restart"/>
          </w:tcPr>
          <w:p w:rsidR="0065190A" w:rsidRDefault="0065190A">
            <w:pPr>
              <w:pStyle w:val="ConsPlusNormal"/>
            </w:pPr>
          </w:p>
        </w:tc>
        <w:tc>
          <w:tcPr>
            <w:tcW w:w="454" w:type="dxa"/>
          </w:tcPr>
          <w:p w:rsidR="0065190A" w:rsidRDefault="0065190A">
            <w:pPr>
              <w:pStyle w:val="ConsPlusNormal"/>
              <w:jc w:val="center"/>
            </w:pPr>
            <w:r>
              <w:t>1</w:t>
            </w:r>
          </w:p>
        </w:tc>
        <w:tc>
          <w:tcPr>
            <w:tcW w:w="454" w:type="dxa"/>
          </w:tcPr>
          <w:p w:rsidR="0065190A" w:rsidRDefault="0065190A">
            <w:pPr>
              <w:pStyle w:val="ConsPlusNormal"/>
              <w:jc w:val="center"/>
            </w:pPr>
            <w:r>
              <w:t>2</w:t>
            </w:r>
          </w:p>
        </w:tc>
        <w:tc>
          <w:tcPr>
            <w:tcW w:w="454" w:type="dxa"/>
          </w:tcPr>
          <w:p w:rsidR="0065190A" w:rsidRDefault="0065190A">
            <w:pPr>
              <w:pStyle w:val="ConsPlusNormal"/>
              <w:jc w:val="center"/>
            </w:pPr>
            <w:r>
              <w:t>3</w:t>
            </w:r>
          </w:p>
        </w:tc>
        <w:tc>
          <w:tcPr>
            <w:tcW w:w="454" w:type="dxa"/>
          </w:tcPr>
          <w:p w:rsidR="0065190A" w:rsidRDefault="0065190A">
            <w:pPr>
              <w:pStyle w:val="ConsPlusNormal"/>
              <w:jc w:val="center"/>
            </w:pPr>
            <w:r>
              <w:t>4</w:t>
            </w:r>
          </w:p>
        </w:tc>
        <w:tc>
          <w:tcPr>
            <w:tcW w:w="454" w:type="dxa"/>
          </w:tcPr>
          <w:p w:rsidR="0065190A" w:rsidRDefault="0065190A">
            <w:pPr>
              <w:pStyle w:val="ConsPlusNormal"/>
              <w:jc w:val="center"/>
            </w:pPr>
            <w:r>
              <w:t>5</w:t>
            </w:r>
          </w:p>
        </w:tc>
        <w:tc>
          <w:tcPr>
            <w:tcW w:w="454" w:type="dxa"/>
          </w:tcPr>
          <w:p w:rsidR="0065190A" w:rsidRDefault="0065190A">
            <w:pPr>
              <w:pStyle w:val="ConsPlusNormal"/>
              <w:jc w:val="center"/>
            </w:pPr>
            <w:r>
              <w:t>6</w:t>
            </w:r>
          </w:p>
        </w:tc>
        <w:tc>
          <w:tcPr>
            <w:tcW w:w="454" w:type="dxa"/>
          </w:tcPr>
          <w:p w:rsidR="0065190A" w:rsidRDefault="0065190A">
            <w:pPr>
              <w:pStyle w:val="ConsPlusNormal"/>
              <w:jc w:val="center"/>
            </w:pPr>
            <w:r>
              <w:t>7</w:t>
            </w:r>
          </w:p>
        </w:tc>
        <w:tc>
          <w:tcPr>
            <w:tcW w:w="454" w:type="dxa"/>
          </w:tcPr>
          <w:p w:rsidR="0065190A" w:rsidRDefault="0065190A">
            <w:pPr>
              <w:pStyle w:val="ConsPlusNormal"/>
              <w:jc w:val="center"/>
            </w:pPr>
            <w:r>
              <w:t>8</w:t>
            </w:r>
          </w:p>
        </w:tc>
        <w:tc>
          <w:tcPr>
            <w:tcW w:w="454" w:type="dxa"/>
          </w:tcPr>
          <w:p w:rsidR="0065190A" w:rsidRDefault="0065190A">
            <w:pPr>
              <w:pStyle w:val="ConsPlusNormal"/>
              <w:jc w:val="center"/>
            </w:pPr>
            <w:r>
              <w:t>9</w:t>
            </w:r>
          </w:p>
        </w:tc>
        <w:tc>
          <w:tcPr>
            <w:tcW w:w="481" w:type="dxa"/>
          </w:tcPr>
          <w:p w:rsidR="0065190A" w:rsidRDefault="0065190A">
            <w:pPr>
              <w:pStyle w:val="ConsPlusNormal"/>
              <w:jc w:val="center"/>
            </w:pPr>
            <w:r>
              <w:t>10</w:t>
            </w:r>
          </w:p>
        </w:tc>
        <w:tc>
          <w:tcPr>
            <w:tcW w:w="481" w:type="dxa"/>
          </w:tcPr>
          <w:p w:rsidR="0065190A" w:rsidRDefault="0065190A">
            <w:pPr>
              <w:pStyle w:val="ConsPlusNormal"/>
              <w:jc w:val="center"/>
            </w:pPr>
            <w:r>
              <w:t>11</w:t>
            </w:r>
          </w:p>
        </w:tc>
        <w:tc>
          <w:tcPr>
            <w:tcW w:w="484" w:type="dxa"/>
          </w:tcPr>
          <w:p w:rsidR="0065190A" w:rsidRDefault="0065190A">
            <w:pPr>
              <w:pStyle w:val="ConsPlusNormal"/>
              <w:jc w:val="center"/>
            </w:pPr>
            <w:r>
              <w:t>12</w:t>
            </w:r>
          </w:p>
        </w:tc>
        <w:tc>
          <w:tcPr>
            <w:tcW w:w="437" w:type="dxa"/>
            <w:vMerge w:val="restart"/>
          </w:tcPr>
          <w:p w:rsidR="0065190A" w:rsidRDefault="0065190A">
            <w:pPr>
              <w:pStyle w:val="ConsPlusNormal"/>
            </w:pPr>
          </w:p>
        </w:tc>
      </w:tr>
      <w:tr w:rsidR="0065190A">
        <w:tc>
          <w:tcPr>
            <w:tcW w:w="1688" w:type="dxa"/>
            <w:vMerge/>
          </w:tcPr>
          <w:p w:rsidR="0065190A" w:rsidRDefault="0065190A"/>
        </w:tc>
        <w:tc>
          <w:tcPr>
            <w:tcW w:w="952" w:type="dxa"/>
            <w:vAlign w:val="center"/>
          </w:tcPr>
          <w:p w:rsidR="0065190A" w:rsidRDefault="0065190A">
            <w:pPr>
              <w:pStyle w:val="ConsPlusNormal"/>
              <w:jc w:val="center"/>
            </w:pPr>
            <w:r>
              <w:t>Было</w:t>
            </w:r>
          </w:p>
        </w:tc>
        <w:tc>
          <w:tcPr>
            <w:tcW w:w="453" w:type="dxa"/>
            <w:vMerge/>
          </w:tcPr>
          <w:p w:rsidR="0065190A" w:rsidRDefault="0065190A"/>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81" w:type="dxa"/>
          </w:tcPr>
          <w:p w:rsidR="0065190A" w:rsidRDefault="0065190A">
            <w:pPr>
              <w:pStyle w:val="ConsPlusNormal"/>
            </w:pPr>
          </w:p>
        </w:tc>
        <w:tc>
          <w:tcPr>
            <w:tcW w:w="481" w:type="dxa"/>
          </w:tcPr>
          <w:p w:rsidR="0065190A" w:rsidRDefault="0065190A">
            <w:pPr>
              <w:pStyle w:val="ConsPlusNormal"/>
            </w:pPr>
          </w:p>
        </w:tc>
        <w:tc>
          <w:tcPr>
            <w:tcW w:w="484" w:type="dxa"/>
          </w:tcPr>
          <w:p w:rsidR="0065190A" w:rsidRDefault="0065190A">
            <w:pPr>
              <w:pStyle w:val="ConsPlusNormal"/>
            </w:pPr>
          </w:p>
        </w:tc>
        <w:tc>
          <w:tcPr>
            <w:tcW w:w="437" w:type="dxa"/>
            <w:vMerge/>
          </w:tcPr>
          <w:p w:rsidR="0065190A" w:rsidRDefault="0065190A"/>
        </w:tc>
      </w:tr>
      <w:tr w:rsidR="0065190A">
        <w:tc>
          <w:tcPr>
            <w:tcW w:w="1688" w:type="dxa"/>
            <w:vMerge/>
          </w:tcPr>
          <w:p w:rsidR="0065190A" w:rsidRDefault="0065190A"/>
        </w:tc>
        <w:tc>
          <w:tcPr>
            <w:tcW w:w="952" w:type="dxa"/>
            <w:vAlign w:val="center"/>
          </w:tcPr>
          <w:p w:rsidR="0065190A" w:rsidRDefault="0065190A">
            <w:pPr>
              <w:pStyle w:val="ConsPlusNormal"/>
              <w:jc w:val="center"/>
            </w:pPr>
            <w:r>
              <w:t>Стало</w:t>
            </w:r>
          </w:p>
        </w:tc>
        <w:tc>
          <w:tcPr>
            <w:tcW w:w="453" w:type="dxa"/>
            <w:vMerge/>
          </w:tcPr>
          <w:p w:rsidR="0065190A" w:rsidRDefault="0065190A"/>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54" w:type="dxa"/>
          </w:tcPr>
          <w:p w:rsidR="0065190A" w:rsidRDefault="0065190A">
            <w:pPr>
              <w:pStyle w:val="ConsPlusNormal"/>
            </w:pPr>
          </w:p>
        </w:tc>
        <w:tc>
          <w:tcPr>
            <w:tcW w:w="481" w:type="dxa"/>
          </w:tcPr>
          <w:p w:rsidR="0065190A" w:rsidRDefault="0065190A">
            <w:pPr>
              <w:pStyle w:val="ConsPlusNormal"/>
            </w:pPr>
          </w:p>
        </w:tc>
        <w:tc>
          <w:tcPr>
            <w:tcW w:w="481" w:type="dxa"/>
          </w:tcPr>
          <w:p w:rsidR="0065190A" w:rsidRDefault="0065190A">
            <w:pPr>
              <w:pStyle w:val="ConsPlusNormal"/>
            </w:pPr>
          </w:p>
        </w:tc>
        <w:tc>
          <w:tcPr>
            <w:tcW w:w="484" w:type="dxa"/>
          </w:tcPr>
          <w:p w:rsidR="0065190A" w:rsidRDefault="0065190A">
            <w:pPr>
              <w:pStyle w:val="ConsPlusNormal"/>
            </w:pPr>
          </w:p>
        </w:tc>
        <w:tc>
          <w:tcPr>
            <w:tcW w:w="437" w:type="dxa"/>
            <w:vMerge/>
          </w:tcPr>
          <w:p w:rsidR="0065190A" w:rsidRDefault="0065190A"/>
        </w:tc>
      </w:tr>
      <w:tr w:rsidR="0065190A">
        <w:tc>
          <w:tcPr>
            <w:tcW w:w="9062" w:type="dxa"/>
            <w:gridSpan w:val="16"/>
          </w:tcPr>
          <w:p w:rsidR="0065190A" w:rsidRDefault="0065190A">
            <w:pPr>
              <w:pStyle w:val="ConsPlusNormal"/>
            </w:pPr>
            <w:r>
              <w:t>Результаты рассмотрения апелляции отправлены на обработку</w:t>
            </w:r>
          </w:p>
        </w:tc>
      </w:tr>
    </w:tbl>
    <w:p w:rsidR="0065190A" w:rsidRDefault="0065190A">
      <w:pPr>
        <w:pStyle w:val="ConsPlusNormal"/>
        <w:jc w:val="both"/>
      </w:pPr>
    </w:p>
    <w:p w:rsidR="0065190A" w:rsidRDefault="0065190A">
      <w:pPr>
        <w:pStyle w:val="ConsPlusNonformat"/>
        <w:jc w:val="both"/>
      </w:pPr>
      <w:r>
        <w:t>───────────────────────────────────────────────────────────────────────────</w:t>
      </w:r>
    </w:p>
    <w:p w:rsidR="0065190A" w:rsidRDefault="0065190A">
      <w:pPr>
        <w:pStyle w:val="ConsPlusNonformat"/>
        <w:jc w:val="both"/>
      </w:pPr>
      <w:r>
        <w:t xml:space="preserve">    Члены конфликтной комиссии:                   __________/______________</w:t>
      </w:r>
    </w:p>
    <w:p w:rsidR="0065190A" w:rsidRDefault="0065190A">
      <w:pPr>
        <w:pStyle w:val="ConsPlusNonformat"/>
        <w:jc w:val="both"/>
      </w:pPr>
      <w:r>
        <w:t xml:space="preserve">                                                     Подпись/расшифровка</w:t>
      </w:r>
    </w:p>
    <w:p w:rsidR="0065190A" w:rsidRDefault="0065190A">
      <w:pPr>
        <w:pStyle w:val="ConsPlusNonformat"/>
        <w:jc w:val="both"/>
      </w:pPr>
    </w:p>
    <w:p w:rsidR="0065190A" w:rsidRDefault="0065190A">
      <w:pPr>
        <w:pStyle w:val="ConsPlusNonformat"/>
        <w:jc w:val="both"/>
      </w:pPr>
      <w:r>
        <w:t xml:space="preserve">                                                  __________/______________</w:t>
      </w:r>
    </w:p>
    <w:p w:rsidR="0065190A" w:rsidRDefault="0065190A">
      <w:pPr>
        <w:pStyle w:val="ConsPlusNonformat"/>
        <w:jc w:val="both"/>
      </w:pPr>
    </w:p>
    <w:p w:rsidR="0065190A" w:rsidRDefault="0065190A">
      <w:pPr>
        <w:pStyle w:val="ConsPlusNonformat"/>
        <w:jc w:val="both"/>
      </w:pPr>
      <w:r>
        <w:t xml:space="preserve">    Подпись председателя КК:                      __________/______________</w:t>
      </w:r>
    </w:p>
    <w:p w:rsidR="0065190A" w:rsidRDefault="0065190A">
      <w:pPr>
        <w:pStyle w:val="ConsPlusNonformat"/>
        <w:jc w:val="both"/>
      </w:pPr>
      <w:r>
        <w:t xml:space="preserve">                                                     Подпись/расшифровка</w:t>
      </w:r>
    </w:p>
    <w:p w:rsidR="0065190A" w:rsidRDefault="0065190A">
      <w:pPr>
        <w:pStyle w:val="ConsPlusNonformat"/>
        <w:jc w:val="both"/>
      </w:pPr>
    </w:p>
    <w:p w:rsidR="0065190A" w:rsidRDefault="0065190A">
      <w:pPr>
        <w:pStyle w:val="ConsPlusNonformat"/>
        <w:jc w:val="both"/>
      </w:pPr>
      <w:r>
        <w:t xml:space="preserve">    Апеллянт (его законный представитель):</w:t>
      </w:r>
    </w:p>
    <w:p w:rsidR="0065190A" w:rsidRDefault="0065190A">
      <w:pPr>
        <w:pStyle w:val="ConsPlusNonformat"/>
        <w:jc w:val="both"/>
      </w:pPr>
    </w:p>
    <w:p w:rsidR="0065190A" w:rsidRDefault="0065190A">
      <w:pPr>
        <w:pStyle w:val="ConsPlusNonformat"/>
        <w:jc w:val="both"/>
      </w:pPr>
      <w:r>
        <w:lastRenderedPageBreak/>
        <w:t xml:space="preserve">    С решением конфликтной комиссии ознакомлен,</w:t>
      </w:r>
    </w:p>
    <w:p w:rsidR="0065190A" w:rsidRDefault="0065190A">
      <w:pPr>
        <w:pStyle w:val="ConsPlusNonformat"/>
        <w:jc w:val="both"/>
      </w:pPr>
      <w:r>
        <w:t xml:space="preserve">    бланк уведомления и протокол рассмотрения</w:t>
      </w:r>
    </w:p>
    <w:p w:rsidR="0065190A" w:rsidRDefault="0065190A">
      <w:pPr>
        <w:pStyle w:val="ConsPlusNonformat"/>
        <w:jc w:val="both"/>
      </w:pPr>
      <w:r>
        <w:t xml:space="preserve">    апелляции в части информации о решении</w:t>
      </w:r>
    </w:p>
    <w:p w:rsidR="0065190A" w:rsidRDefault="0065190A">
      <w:pPr>
        <w:pStyle w:val="ConsPlusNonformat"/>
        <w:jc w:val="both"/>
      </w:pPr>
      <w:r>
        <w:t xml:space="preserve">    Конфликтной комиссии по результатам</w:t>
      </w:r>
    </w:p>
    <w:p w:rsidR="0065190A" w:rsidRDefault="0065190A">
      <w:pPr>
        <w:pStyle w:val="ConsPlusNonformat"/>
        <w:jc w:val="both"/>
      </w:pPr>
      <w:r>
        <w:t xml:space="preserve">    рассмотрения апелляции и принятых изменений   _________________________</w:t>
      </w:r>
    </w:p>
    <w:p w:rsidR="0065190A" w:rsidRDefault="0065190A">
      <w:pPr>
        <w:pStyle w:val="ConsPlusNonformat"/>
        <w:jc w:val="both"/>
      </w:pPr>
      <w:r>
        <w:t xml:space="preserve">    заполнены идентично в моем присутствии           Подпись/расшифровка</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1-РЦОИ</w:t>
      </w:r>
    </w:p>
    <w:p w:rsidR="0065190A" w:rsidRDefault="0065190A">
      <w:pPr>
        <w:pStyle w:val="ConsPlusNonformat"/>
        <w:jc w:val="both"/>
      </w:pPr>
    </w:p>
    <w:p w:rsidR="0065190A" w:rsidRDefault="0065190A">
      <w:pPr>
        <w:pStyle w:val="ConsPlusNonformat"/>
        <w:jc w:val="both"/>
      </w:pPr>
      <w:bookmarkStart w:id="107" w:name="P11666"/>
      <w:bookmarkEnd w:id="107"/>
      <w:r>
        <w:t>АКТ ГОТОВНОСТИ</w:t>
      </w:r>
    </w:p>
    <w:p w:rsidR="0065190A" w:rsidRDefault="0065190A">
      <w:pPr>
        <w:pStyle w:val="ConsPlusNonformat"/>
        <w:jc w:val="both"/>
      </w:pPr>
      <w:r>
        <w:t>РЕГИОНАЛЬНОГО ЦЕНТРА ОБРАБОТКИ ИНФОРМАЦИИ</w:t>
      </w:r>
    </w:p>
    <w:p w:rsidR="0065190A" w:rsidRDefault="0065190A">
      <w:pPr>
        <w:pStyle w:val="ConsPlusNonformat"/>
        <w:jc w:val="both"/>
      </w:pPr>
    </w:p>
    <w:p w:rsidR="0065190A" w:rsidRDefault="0065190A">
      <w:pPr>
        <w:pStyle w:val="ConsPlusNonformat"/>
        <w:jc w:val="both"/>
      </w:pPr>
      <w:r>
        <w:t>┌─┬─┐                                                     ┌─┬─┐ ┌─┬─┐ ┌─┬─┐</w:t>
      </w:r>
    </w:p>
    <w:p w:rsidR="0065190A" w:rsidRDefault="0065190A">
      <w:pPr>
        <w:pStyle w:val="ConsPlusNonformat"/>
        <w:jc w:val="both"/>
      </w:pPr>
      <w:r>
        <w:t>│ │ │ Регион ______________________                  Дата │ │ │.│ │ │.│ │ │</w:t>
      </w:r>
    </w:p>
    <w:p w:rsidR="0065190A" w:rsidRDefault="0065190A">
      <w:pPr>
        <w:pStyle w:val="ConsPlusNonformat"/>
        <w:jc w:val="both"/>
      </w:pPr>
      <w:r>
        <w:t>└─┴─┘                                                     └─┴─┘ └─┴─┘ └─┴─┘</w:t>
      </w:r>
    </w:p>
    <w:p w:rsidR="0065190A" w:rsidRDefault="0065190A">
      <w:pPr>
        <w:pStyle w:val="ConsPlusNonformat"/>
        <w:jc w:val="both"/>
      </w:pPr>
    </w:p>
    <w:p w:rsidR="0065190A" w:rsidRDefault="0065190A">
      <w:pPr>
        <w:pStyle w:val="ConsPlusNonformat"/>
        <w:jc w:val="both"/>
      </w:pPr>
      <w:r>
        <w:t xml:space="preserve">    Мы, нижеподписавшиеся, ________________________________________________</w:t>
      </w:r>
    </w:p>
    <w:p w:rsidR="0065190A" w:rsidRDefault="0065190A">
      <w:pPr>
        <w:pStyle w:val="ConsPlusNonformat"/>
        <w:jc w:val="both"/>
      </w:pPr>
      <w:r>
        <w:t xml:space="preserve">                               (должность руководителя ОИВ субъекта РФ</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 xml:space="preserve">                         (фамилия, имя, отчество)</w:t>
      </w:r>
    </w:p>
    <w:p w:rsidR="0065190A" w:rsidRDefault="0065190A">
      <w:pPr>
        <w:pStyle w:val="ConsPlusNonformat"/>
        <w:jc w:val="both"/>
      </w:pPr>
      <w:r>
        <w:t>и руководитель РЦОИ  ______________________________________________________</w:t>
      </w:r>
    </w:p>
    <w:p w:rsidR="0065190A" w:rsidRDefault="0065190A">
      <w:pPr>
        <w:pStyle w:val="ConsPlusNonformat"/>
        <w:jc w:val="both"/>
      </w:pPr>
      <w:r>
        <w:t xml:space="preserve">                                    (фамилия, имя, отчество)</w:t>
      </w:r>
    </w:p>
    <w:p w:rsidR="0065190A" w:rsidRDefault="0065190A">
      <w:pPr>
        <w:pStyle w:val="ConsPlusNonformat"/>
        <w:jc w:val="both"/>
      </w:pPr>
      <w:r>
        <w:t>назначенный приказом ______________________________________________________</w:t>
      </w:r>
    </w:p>
    <w:p w:rsidR="0065190A" w:rsidRDefault="0065190A">
      <w:pPr>
        <w:pStyle w:val="ConsPlusNonformat"/>
        <w:jc w:val="both"/>
      </w:pPr>
      <w:r>
        <w:t xml:space="preserve">                                       (наименование ОИВ)</w:t>
      </w:r>
    </w:p>
    <w:p w:rsidR="0065190A" w:rsidRDefault="0065190A">
      <w:pPr>
        <w:pStyle w:val="ConsPlusNonformat"/>
        <w:jc w:val="both"/>
      </w:pPr>
      <w:r>
        <w:t>от "__" ____________ 2014 г. N _________________________, удостоверяем, что</w:t>
      </w:r>
    </w:p>
    <w:p w:rsidR="0065190A" w:rsidRDefault="0065190A">
      <w:pPr>
        <w:pStyle w:val="ConsPlusNonformat"/>
        <w:jc w:val="both"/>
      </w:pPr>
      <w:r>
        <w:t>региональный центр обработки информации (РЦОИ) к обработке  результатов ЕГЭ</w:t>
      </w:r>
    </w:p>
    <w:p w:rsidR="0065190A" w:rsidRDefault="0065190A">
      <w:pPr>
        <w:pStyle w:val="ConsPlusNonformat"/>
        <w:jc w:val="both"/>
      </w:pPr>
      <w:r>
        <w:t>готов.</w:t>
      </w:r>
    </w:p>
    <w:p w:rsidR="0065190A" w:rsidRDefault="0065190A">
      <w:pPr>
        <w:pStyle w:val="ConsPlusNonformat"/>
        <w:jc w:val="both"/>
      </w:pPr>
    </w:p>
    <w:p w:rsidR="0065190A" w:rsidRDefault="0065190A">
      <w:pPr>
        <w:pStyle w:val="ConsPlusNonformat"/>
        <w:jc w:val="both"/>
      </w:pPr>
      <w:r>
        <w:t xml:space="preserve">    В РЦОИ подготовлено:</w:t>
      </w:r>
    </w:p>
    <w:p w:rsidR="0065190A" w:rsidRDefault="0065190A">
      <w:pPr>
        <w:pStyle w:val="ConsPlusNonformat"/>
        <w:jc w:val="both"/>
      </w:pPr>
      <w:r>
        <w:t xml:space="preserve">    1. Помещений для приемки документов _____ общей площадью ______ кв. м</w:t>
      </w:r>
    </w:p>
    <w:p w:rsidR="0065190A" w:rsidRDefault="0065190A">
      <w:pPr>
        <w:pStyle w:val="ConsPlusNonformat"/>
        <w:jc w:val="both"/>
      </w:pPr>
      <w:r>
        <w:t xml:space="preserve">    2. Помещений для сканирования _____ общей площадью _______ кв. м</w:t>
      </w:r>
    </w:p>
    <w:p w:rsidR="0065190A" w:rsidRDefault="0065190A">
      <w:pPr>
        <w:pStyle w:val="ConsPlusNonformat"/>
        <w:jc w:val="both"/>
      </w:pPr>
      <w:r>
        <w:t xml:space="preserve">    3. Помещений для верификации _____ общей площадью _______ кв. м</w:t>
      </w:r>
    </w:p>
    <w:p w:rsidR="0065190A" w:rsidRDefault="0065190A">
      <w:pPr>
        <w:pStyle w:val="ConsPlusNonformat"/>
        <w:jc w:val="both"/>
      </w:pPr>
      <w:r>
        <w:t xml:space="preserve">    4. Серверная комната общей площадью ______ кв. м,</w:t>
      </w:r>
    </w:p>
    <w:p w:rsidR="0065190A" w:rsidRDefault="0065190A">
      <w:pPr>
        <w:pStyle w:val="ConsPlusNonformat"/>
        <w:jc w:val="both"/>
      </w:pPr>
      <w:r>
        <w:t xml:space="preserve">                    оборудована кондиционером ___ (да/нет)</w:t>
      </w:r>
    </w:p>
    <w:p w:rsidR="0065190A" w:rsidRDefault="0065190A">
      <w:pPr>
        <w:pStyle w:val="ConsPlusNonformat"/>
        <w:jc w:val="both"/>
      </w:pPr>
      <w:r>
        <w:t xml:space="preserve">    5. Офисных помещений _____ общей площадью ____ кв. м</w:t>
      </w:r>
    </w:p>
    <w:p w:rsidR="0065190A" w:rsidRDefault="0065190A">
      <w:pPr>
        <w:pStyle w:val="ConsPlusNonformat"/>
        <w:jc w:val="both"/>
      </w:pPr>
      <w:r>
        <w:t xml:space="preserve">    6. Помещений для хранения материалов ЕГЭ _________</w:t>
      </w:r>
    </w:p>
    <w:p w:rsidR="0065190A" w:rsidRDefault="0065190A">
      <w:pPr>
        <w:pStyle w:val="ConsPlusNonformat"/>
        <w:jc w:val="both"/>
      </w:pPr>
      <w:r>
        <w:t xml:space="preserve">                    общей площадью ______ кв. м</w:t>
      </w:r>
    </w:p>
    <w:p w:rsidR="0065190A" w:rsidRDefault="0065190A">
      <w:pPr>
        <w:pStyle w:val="ConsPlusNonformat"/>
        <w:jc w:val="both"/>
      </w:pPr>
      <w:r>
        <w:t xml:space="preserve">    7. Кабинет руководителя РЦОИ общей площадью ______ кв. м</w:t>
      </w:r>
    </w:p>
    <w:p w:rsidR="0065190A" w:rsidRDefault="0065190A">
      <w:pPr>
        <w:pStyle w:val="ConsPlusNonformat"/>
        <w:jc w:val="both"/>
      </w:pPr>
      <w:r>
        <w:t xml:space="preserve">    8. Помещения РЦОИ оборудованы системой видеонаблюдения и</w:t>
      </w:r>
    </w:p>
    <w:p w:rsidR="0065190A" w:rsidRDefault="0065190A">
      <w:pPr>
        <w:pStyle w:val="ConsPlusNonformat"/>
        <w:jc w:val="both"/>
      </w:pPr>
      <w:r>
        <w:t xml:space="preserve">       видеотрансляции, которая находится в рабочем состоянии _____________</w:t>
      </w:r>
    </w:p>
    <w:p w:rsidR="0065190A" w:rsidRDefault="0065190A">
      <w:pPr>
        <w:pStyle w:val="ConsPlusNonformat"/>
        <w:jc w:val="both"/>
      </w:pPr>
      <w:r>
        <w:t xml:space="preserve">                                                                (да, нет,</w:t>
      </w:r>
    </w:p>
    <w:p w:rsidR="0065190A" w:rsidRDefault="0065190A">
      <w:pPr>
        <w:pStyle w:val="ConsPlusNonformat"/>
        <w:jc w:val="both"/>
      </w:pPr>
      <w:r>
        <w:t xml:space="preserve">       ____________________________________________________________________</w:t>
      </w:r>
    </w:p>
    <w:p w:rsidR="0065190A" w:rsidRDefault="0065190A">
      <w:pPr>
        <w:pStyle w:val="ConsPlusNonformat"/>
        <w:jc w:val="both"/>
      </w:pPr>
      <w:r>
        <w:t xml:space="preserve">                                   комментарии)</w:t>
      </w:r>
    </w:p>
    <w:p w:rsidR="0065190A" w:rsidRDefault="0065190A">
      <w:pPr>
        <w:pStyle w:val="ConsPlusNonformat"/>
        <w:jc w:val="both"/>
      </w:pPr>
      <w:r>
        <w:t xml:space="preserve">       ____________________________________________________________________</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Все  помещения  находятся  в  │ │ │ │ │ │ │ │ │ │ │ │ │ │ │  состоянии,</w:t>
      </w:r>
    </w:p>
    <w:p w:rsidR="0065190A" w:rsidRDefault="0065190A">
      <w:pPr>
        <w:pStyle w:val="ConsPlusNonformat"/>
        <w:jc w:val="both"/>
      </w:pPr>
      <w:r>
        <w:t xml:space="preserve">                                  └─┴─┴─┴─┴─┴─┴─┴─┴─┴─┴─┴─┴─┴─┘</w:t>
      </w:r>
    </w:p>
    <w:p w:rsidR="0065190A" w:rsidRDefault="0065190A">
      <w:pPr>
        <w:pStyle w:val="ConsPlusNonformat"/>
        <w:jc w:val="both"/>
      </w:pPr>
      <w:r>
        <w:t>подготовлены к обработке и оснащены необходимым оборудованием.</w:t>
      </w:r>
    </w:p>
    <w:p w:rsidR="0065190A" w:rsidRDefault="0065190A">
      <w:pPr>
        <w:pStyle w:val="ConsPlusNonformat"/>
        <w:jc w:val="both"/>
      </w:pPr>
    </w:p>
    <w:p w:rsidR="0065190A" w:rsidRDefault="0065190A">
      <w:pPr>
        <w:pStyle w:val="ConsPlusNonformat"/>
        <w:jc w:val="both"/>
      </w:pPr>
      <w:r>
        <w:t>Руководитель ОИВ                           Руководитель РЦОИ</w:t>
      </w:r>
    </w:p>
    <w:p w:rsidR="0065190A" w:rsidRDefault="0065190A">
      <w:pPr>
        <w:pStyle w:val="ConsPlusNonformat"/>
        <w:jc w:val="both"/>
      </w:pPr>
      <w:r>
        <w:t>субъекта РФ</w:t>
      </w:r>
    </w:p>
    <w:p w:rsidR="0065190A" w:rsidRDefault="0065190A">
      <w:pPr>
        <w:pStyle w:val="ConsPlusNonformat"/>
        <w:jc w:val="both"/>
      </w:pPr>
    </w:p>
    <w:p w:rsidR="0065190A" w:rsidRDefault="0065190A">
      <w:pPr>
        <w:pStyle w:val="ConsPlusNonformat"/>
        <w:jc w:val="both"/>
      </w:pPr>
      <w:r>
        <w:t>____________/______________                ____________/______________</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Форма 2-РЦОИ</w:t>
      </w:r>
    </w:p>
    <w:p w:rsidR="0065190A" w:rsidRDefault="0065190A">
      <w:pPr>
        <w:pStyle w:val="ConsPlusNonformat"/>
        <w:jc w:val="both"/>
      </w:pPr>
    </w:p>
    <w:p w:rsidR="0065190A" w:rsidRDefault="0065190A">
      <w:pPr>
        <w:pStyle w:val="ConsPlusNonformat"/>
        <w:jc w:val="both"/>
      </w:pPr>
      <w:bookmarkStart w:id="108" w:name="P11719"/>
      <w:bookmarkEnd w:id="108"/>
      <w:r>
        <w:t xml:space="preserve">                                Бланк-копия</w:t>
      </w:r>
    </w:p>
    <w:p w:rsidR="0065190A" w:rsidRDefault="0065190A">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4A0"/>
      </w:tblPr>
      <w:tblGrid>
        <w:gridCol w:w="1504"/>
        <w:gridCol w:w="1552"/>
        <w:gridCol w:w="1921"/>
        <w:gridCol w:w="1999"/>
        <w:gridCol w:w="2000"/>
      </w:tblGrid>
      <w:tr w:rsidR="0065190A">
        <w:tc>
          <w:tcPr>
            <w:tcW w:w="3056" w:type="dxa"/>
            <w:gridSpan w:val="2"/>
            <w:tcBorders>
              <w:top w:val="nil"/>
              <w:left w:val="nil"/>
              <w:bottom w:val="single" w:sz="4" w:space="0" w:color="auto"/>
              <w:right w:val="nil"/>
            </w:tcBorders>
          </w:tcPr>
          <w:p w:rsidR="0065190A" w:rsidRDefault="0065190A">
            <w:pPr>
              <w:pStyle w:val="ConsPlusNormal"/>
              <w:jc w:val="center"/>
            </w:pPr>
            <w:r>
              <w:t>Код бланка 1234567890001</w:t>
            </w:r>
          </w:p>
        </w:tc>
        <w:tc>
          <w:tcPr>
            <w:tcW w:w="1921" w:type="dxa"/>
            <w:tcBorders>
              <w:top w:val="nil"/>
              <w:left w:val="nil"/>
              <w:bottom w:val="single" w:sz="4" w:space="0" w:color="auto"/>
              <w:right w:val="nil"/>
            </w:tcBorders>
          </w:tcPr>
          <w:p w:rsidR="0065190A" w:rsidRDefault="0065190A">
            <w:pPr>
              <w:pStyle w:val="ConsPlusNormal"/>
              <w:jc w:val="right"/>
            </w:pPr>
            <w:r>
              <w:t>Регион 77</w:t>
            </w:r>
          </w:p>
        </w:tc>
        <w:tc>
          <w:tcPr>
            <w:tcW w:w="3999" w:type="dxa"/>
            <w:gridSpan w:val="2"/>
            <w:tcBorders>
              <w:top w:val="nil"/>
              <w:left w:val="nil"/>
              <w:bottom w:val="single" w:sz="4" w:space="0" w:color="auto"/>
              <w:right w:val="nil"/>
            </w:tcBorders>
          </w:tcPr>
          <w:p w:rsidR="0065190A" w:rsidRDefault="0065190A">
            <w:pPr>
              <w:pStyle w:val="ConsPlusNormal"/>
              <w:jc w:val="right"/>
            </w:pPr>
            <w:r>
              <w:t>Страница 1 из 2</w:t>
            </w:r>
          </w:p>
        </w:tc>
      </w:tr>
      <w:tr w:rsidR="0065190A">
        <w:tblPrEx>
          <w:tblBorders>
            <w:left w:val="single" w:sz="4" w:space="0" w:color="auto"/>
            <w:right w:val="single" w:sz="4" w:space="0" w:color="auto"/>
            <w:insideH w:val="none" w:sz="0" w:space="0" w:color="auto"/>
          </w:tblBorders>
        </w:tblPrEx>
        <w:tc>
          <w:tcPr>
            <w:tcW w:w="1504" w:type="dxa"/>
            <w:tcBorders>
              <w:top w:val="single" w:sz="4" w:space="0" w:color="auto"/>
              <w:left w:val="single" w:sz="4" w:space="0" w:color="auto"/>
              <w:bottom w:val="nil"/>
              <w:right w:val="nil"/>
            </w:tcBorders>
          </w:tcPr>
          <w:p w:rsidR="0065190A" w:rsidRDefault="0065190A">
            <w:pPr>
              <w:pStyle w:val="ConsPlusNormal"/>
            </w:pPr>
            <w:r>
              <w:t>Предмет</w:t>
            </w:r>
          </w:p>
        </w:tc>
        <w:tc>
          <w:tcPr>
            <w:tcW w:w="3473" w:type="dxa"/>
            <w:gridSpan w:val="2"/>
            <w:tcBorders>
              <w:top w:val="single" w:sz="4" w:space="0" w:color="auto"/>
              <w:left w:val="nil"/>
              <w:bottom w:val="nil"/>
              <w:right w:val="nil"/>
            </w:tcBorders>
          </w:tcPr>
          <w:p w:rsidR="0065190A" w:rsidRDefault="0065190A">
            <w:pPr>
              <w:pStyle w:val="ConsPlusNormal"/>
              <w:jc w:val="both"/>
            </w:pPr>
            <w:r>
              <w:t>Русский язык</w:t>
            </w:r>
          </w:p>
        </w:tc>
        <w:tc>
          <w:tcPr>
            <w:tcW w:w="1999" w:type="dxa"/>
            <w:tcBorders>
              <w:top w:val="single" w:sz="4" w:space="0" w:color="auto"/>
              <w:left w:val="nil"/>
              <w:bottom w:val="nil"/>
              <w:right w:val="nil"/>
            </w:tcBorders>
          </w:tcPr>
          <w:p w:rsidR="0065190A" w:rsidRDefault="0065190A">
            <w:pPr>
              <w:pStyle w:val="ConsPlusNormal"/>
              <w:jc w:val="right"/>
            </w:pPr>
            <w:r>
              <w:t>Номер варианта</w:t>
            </w:r>
          </w:p>
        </w:tc>
        <w:tc>
          <w:tcPr>
            <w:tcW w:w="2000" w:type="dxa"/>
            <w:tcBorders>
              <w:top w:val="single" w:sz="4" w:space="0" w:color="auto"/>
              <w:left w:val="nil"/>
              <w:bottom w:val="nil"/>
              <w:right w:val="single" w:sz="4" w:space="0" w:color="auto"/>
            </w:tcBorders>
          </w:tcPr>
          <w:p w:rsidR="0065190A" w:rsidRDefault="0065190A">
            <w:pPr>
              <w:pStyle w:val="ConsPlusNormal"/>
            </w:pPr>
            <w:r>
              <w:t>2</w:t>
            </w:r>
          </w:p>
        </w:tc>
      </w:tr>
      <w:tr w:rsidR="0065190A">
        <w:tblPrEx>
          <w:tblBorders>
            <w:left w:val="single" w:sz="4" w:space="0" w:color="auto"/>
            <w:right w:val="single" w:sz="4" w:space="0" w:color="auto"/>
            <w:insideH w:val="none" w:sz="0" w:space="0" w:color="auto"/>
          </w:tblBorders>
        </w:tblPrEx>
        <w:tc>
          <w:tcPr>
            <w:tcW w:w="1504" w:type="dxa"/>
            <w:tcBorders>
              <w:top w:val="nil"/>
              <w:left w:val="single" w:sz="4" w:space="0" w:color="auto"/>
              <w:bottom w:val="nil"/>
              <w:right w:val="nil"/>
            </w:tcBorders>
          </w:tcPr>
          <w:p w:rsidR="0065190A" w:rsidRDefault="0065190A">
            <w:pPr>
              <w:pStyle w:val="ConsPlusNormal"/>
              <w:jc w:val="both"/>
            </w:pPr>
            <w:r>
              <w:t>Эксперт</w:t>
            </w:r>
          </w:p>
        </w:tc>
        <w:tc>
          <w:tcPr>
            <w:tcW w:w="3473" w:type="dxa"/>
            <w:gridSpan w:val="2"/>
            <w:tcBorders>
              <w:top w:val="nil"/>
              <w:left w:val="nil"/>
              <w:bottom w:val="nil"/>
              <w:right w:val="nil"/>
            </w:tcBorders>
          </w:tcPr>
          <w:p w:rsidR="0065190A" w:rsidRDefault="0065190A">
            <w:pPr>
              <w:pStyle w:val="ConsPlusNormal"/>
              <w:jc w:val="both"/>
            </w:pPr>
            <w:r>
              <w:t>Иванов П.Н</w:t>
            </w:r>
          </w:p>
        </w:tc>
        <w:tc>
          <w:tcPr>
            <w:tcW w:w="1999" w:type="dxa"/>
            <w:tcBorders>
              <w:top w:val="nil"/>
              <w:left w:val="nil"/>
              <w:bottom w:val="nil"/>
              <w:right w:val="nil"/>
            </w:tcBorders>
          </w:tcPr>
          <w:p w:rsidR="0065190A" w:rsidRDefault="0065190A">
            <w:pPr>
              <w:pStyle w:val="ConsPlusNormal"/>
              <w:jc w:val="right"/>
            </w:pPr>
            <w:r>
              <w:t>Код эксперта</w:t>
            </w:r>
          </w:p>
        </w:tc>
        <w:tc>
          <w:tcPr>
            <w:tcW w:w="2000" w:type="dxa"/>
            <w:tcBorders>
              <w:top w:val="nil"/>
              <w:left w:val="nil"/>
              <w:bottom w:val="nil"/>
              <w:right w:val="single" w:sz="4" w:space="0" w:color="auto"/>
            </w:tcBorders>
          </w:tcPr>
          <w:p w:rsidR="0065190A" w:rsidRDefault="0065190A">
            <w:pPr>
              <w:pStyle w:val="ConsPlusNormal"/>
            </w:pPr>
            <w:r>
              <w:t>33</w:t>
            </w:r>
          </w:p>
        </w:tc>
      </w:tr>
      <w:tr w:rsidR="0065190A">
        <w:tblPrEx>
          <w:tblBorders>
            <w:left w:val="single" w:sz="4" w:space="0" w:color="auto"/>
            <w:right w:val="single" w:sz="4" w:space="0" w:color="auto"/>
            <w:insideH w:val="none" w:sz="0" w:space="0" w:color="auto"/>
          </w:tblBorders>
        </w:tblPrEx>
        <w:tc>
          <w:tcPr>
            <w:tcW w:w="4977" w:type="dxa"/>
            <w:gridSpan w:val="3"/>
            <w:tcBorders>
              <w:top w:val="nil"/>
              <w:left w:val="single" w:sz="4" w:space="0" w:color="auto"/>
              <w:bottom w:val="single" w:sz="4" w:space="0" w:color="auto"/>
              <w:right w:val="nil"/>
            </w:tcBorders>
          </w:tcPr>
          <w:p w:rsidR="0065190A" w:rsidRDefault="0065190A">
            <w:pPr>
              <w:pStyle w:val="ConsPlusNormal"/>
              <w:jc w:val="both"/>
            </w:pPr>
            <w:r>
              <w:t>1-ый эксперт - 6, 0, 9, 4, 6, 9, 1, 9, 7, 5;</w:t>
            </w:r>
          </w:p>
        </w:tc>
        <w:tc>
          <w:tcPr>
            <w:tcW w:w="3999" w:type="dxa"/>
            <w:gridSpan w:val="2"/>
            <w:tcBorders>
              <w:top w:val="nil"/>
              <w:left w:val="nil"/>
              <w:bottom w:val="single" w:sz="4" w:space="0" w:color="auto"/>
              <w:right w:val="single" w:sz="4" w:space="0" w:color="auto"/>
            </w:tcBorders>
          </w:tcPr>
          <w:p w:rsidR="0065190A" w:rsidRDefault="0065190A">
            <w:pPr>
              <w:pStyle w:val="ConsPlusNormal"/>
              <w:jc w:val="both"/>
            </w:pPr>
            <w:r>
              <w:t>2-ой эксперт - 2, 5, 3, 1, 4, 2, 5, 5, 5, 9.</w:t>
            </w:r>
          </w:p>
        </w:tc>
      </w:tr>
    </w:tbl>
    <w:p w:rsidR="0065190A" w:rsidRDefault="0065190A">
      <w:pPr>
        <w:pStyle w:val="ConsPlusNormal"/>
        <w:jc w:val="both"/>
      </w:pP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 xml:space="preserve">                                     1</w:t>
      </w:r>
    </w:p>
    <w:p w:rsidR="0065190A" w:rsidRDefault="0065190A">
      <w:pPr>
        <w:pStyle w:val="ConsPlusNonformat"/>
        <w:jc w:val="both"/>
      </w:pPr>
      <w:r>
        <w:t>┌─┐                                                                     ┌─┐</w:t>
      </w:r>
    </w:p>
    <w:p w:rsidR="0065190A" w:rsidRDefault="0065190A">
      <w:pPr>
        <w:pStyle w:val="ConsPlusNonformat"/>
        <w:jc w:val="both"/>
      </w:pPr>
      <w:r>
        <w:t>└─┘   При недостатке места для ответа используйте                       └─┘</w:t>
      </w:r>
    </w:p>
    <w:p w:rsidR="0065190A" w:rsidRDefault="0065190A">
      <w:pPr>
        <w:pStyle w:val="ConsPlusNonformat"/>
        <w:jc w:val="both"/>
      </w:pPr>
      <w:r>
        <w:t xml:space="preserve">      оборотную сторону бланка</w:t>
      </w:r>
    </w:p>
    <w:p w:rsidR="0065190A" w:rsidRDefault="0065190A">
      <w:pPr>
        <w:pStyle w:val="ConsPlusNonformat"/>
        <w:jc w:val="both"/>
      </w:pPr>
      <w:r>
        <w:t xml:space="preserve">      Проект ABBYY TestReader 2.2 Network &lt;Тестовый проект EGE&gt;</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Форма 3-РЦОИ</w:t>
      </w:r>
    </w:p>
    <w:p w:rsidR="0065190A" w:rsidRDefault="0065190A">
      <w:pPr>
        <w:pStyle w:val="ConsPlusNonformat"/>
        <w:jc w:val="both"/>
      </w:pPr>
    </w:p>
    <w:p w:rsidR="0065190A" w:rsidRDefault="0065190A">
      <w:pPr>
        <w:pStyle w:val="ConsPlusNonformat"/>
        <w:jc w:val="both"/>
      </w:pPr>
      <w:bookmarkStart w:id="109" w:name="P11746"/>
      <w:bookmarkEnd w:id="109"/>
      <w:r>
        <w:t xml:space="preserve">      Бланк-протокол проверки экспертом заданий с развернутым ответом</w:t>
      </w:r>
    </w:p>
    <w:p w:rsidR="0065190A" w:rsidRDefault="0065190A">
      <w:pPr>
        <w:pStyle w:val="ConsPlusNonformat"/>
        <w:jc w:val="both"/>
      </w:pPr>
    </w:p>
    <w:p w:rsidR="0065190A" w:rsidRDefault="0065190A">
      <w:pPr>
        <w:pStyle w:val="ConsPlusNonformat"/>
        <w:jc w:val="both"/>
      </w:pPr>
      <w:r>
        <w:t>┌─┐                                                                     ┌─┐</w:t>
      </w:r>
    </w:p>
    <w:p w:rsidR="0065190A" w:rsidRDefault="0065190A">
      <w:pPr>
        <w:pStyle w:val="ConsPlusNonformat"/>
        <w:jc w:val="both"/>
      </w:pPr>
      <w:r>
        <w:t>└─┘           Протокол проверки ответов на задания бланка N 2           └─┘</w:t>
      </w:r>
    </w:p>
    <w:p w:rsidR="0065190A" w:rsidRDefault="0065190A">
      <w:pPr>
        <w:pStyle w:val="ConsPlusNormal"/>
        <w:jc w:val="both"/>
      </w:pPr>
    </w:p>
    <w:tbl>
      <w:tblPr>
        <w:tblW w:w="0" w:type="auto"/>
        <w:tblBorders>
          <w:top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567"/>
        <w:gridCol w:w="1567"/>
        <w:gridCol w:w="1482"/>
        <w:gridCol w:w="2138"/>
        <w:gridCol w:w="1408"/>
        <w:gridCol w:w="808"/>
      </w:tblGrid>
      <w:tr w:rsidR="0065190A">
        <w:tc>
          <w:tcPr>
            <w:tcW w:w="1567" w:type="dxa"/>
            <w:vMerge w:val="restart"/>
            <w:tcBorders>
              <w:top w:val="nil"/>
              <w:left w:val="nil"/>
              <w:bottom w:val="nil"/>
              <w:right w:val="single" w:sz="4" w:space="0" w:color="auto"/>
            </w:tcBorders>
          </w:tcPr>
          <w:p w:rsidR="0065190A" w:rsidRDefault="0065190A">
            <w:pPr>
              <w:pStyle w:val="ConsPlusNormal"/>
              <w:jc w:val="center"/>
            </w:pPr>
            <w:r>
              <w:t>Рисунок (не приводится)</w:t>
            </w:r>
          </w:p>
        </w:tc>
        <w:tc>
          <w:tcPr>
            <w:tcW w:w="1567" w:type="dxa"/>
            <w:tcBorders>
              <w:top w:val="single" w:sz="4" w:space="0" w:color="auto"/>
              <w:left w:val="single" w:sz="4" w:space="0" w:color="auto"/>
              <w:bottom w:val="nil"/>
              <w:right w:val="nil"/>
            </w:tcBorders>
          </w:tcPr>
          <w:p w:rsidR="0065190A" w:rsidRDefault="0065190A">
            <w:pPr>
              <w:pStyle w:val="ConsPlusNormal"/>
              <w:jc w:val="right"/>
            </w:pPr>
            <w:r>
              <w:t>Регион</w:t>
            </w:r>
          </w:p>
        </w:tc>
        <w:tc>
          <w:tcPr>
            <w:tcW w:w="1482" w:type="dxa"/>
            <w:tcBorders>
              <w:top w:val="single" w:sz="4" w:space="0" w:color="auto"/>
              <w:left w:val="nil"/>
              <w:bottom w:val="nil"/>
              <w:right w:val="nil"/>
            </w:tcBorders>
          </w:tcPr>
          <w:p w:rsidR="0065190A" w:rsidRDefault="0065190A">
            <w:pPr>
              <w:pStyle w:val="ConsPlusNormal"/>
              <w:jc w:val="right"/>
            </w:pPr>
            <w:r>
              <w:t>Код предмета</w:t>
            </w:r>
          </w:p>
        </w:tc>
        <w:tc>
          <w:tcPr>
            <w:tcW w:w="2138" w:type="dxa"/>
            <w:tcBorders>
              <w:top w:val="single" w:sz="4" w:space="0" w:color="auto"/>
              <w:left w:val="nil"/>
              <w:bottom w:val="nil"/>
              <w:right w:val="nil"/>
            </w:tcBorders>
          </w:tcPr>
          <w:p w:rsidR="0065190A" w:rsidRDefault="0065190A">
            <w:pPr>
              <w:pStyle w:val="ConsPlusNormal"/>
              <w:jc w:val="center"/>
            </w:pPr>
            <w:r>
              <w:t>Название предмета</w:t>
            </w:r>
          </w:p>
        </w:tc>
        <w:tc>
          <w:tcPr>
            <w:tcW w:w="1408" w:type="dxa"/>
            <w:tcBorders>
              <w:top w:val="single" w:sz="4" w:space="0" w:color="auto"/>
              <w:left w:val="nil"/>
              <w:bottom w:val="nil"/>
              <w:right w:val="nil"/>
            </w:tcBorders>
          </w:tcPr>
          <w:p w:rsidR="0065190A" w:rsidRDefault="0065190A">
            <w:pPr>
              <w:pStyle w:val="ConsPlusNormal"/>
              <w:jc w:val="right"/>
            </w:pPr>
            <w:r>
              <w:t>Номер протокола</w:t>
            </w:r>
          </w:p>
        </w:tc>
        <w:tc>
          <w:tcPr>
            <w:tcW w:w="808" w:type="dxa"/>
            <w:tcBorders>
              <w:top w:val="single" w:sz="4" w:space="0" w:color="auto"/>
              <w:left w:val="nil"/>
              <w:bottom w:val="nil"/>
              <w:right w:val="single" w:sz="4" w:space="0" w:color="auto"/>
            </w:tcBorders>
          </w:tcPr>
          <w:p w:rsidR="0065190A" w:rsidRDefault="0065190A">
            <w:pPr>
              <w:pStyle w:val="ConsPlusNormal"/>
            </w:pPr>
          </w:p>
        </w:tc>
      </w:tr>
      <w:tr w:rsidR="0065190A">
        <w:tc>
          <w:tcPr>
            <w:tcW w:w="1567" w:type="dxa"/>
            <w:vMerge/>
            <w:tcBorders>
              <w:top w:val="nil"/>
              <w:left w:val="nil"/>
              <w:bottom w:val="nil"/>
              <w:right w:val="single" w:sz="4" w:space="0" w:color="auto"/>
            </w:tcBorders>
          </w:tcPr>
          <w:p w:rsidR="0065190A" w:rsidRDefault="0065190A"/>
        </w:tc>
        <w:tc>
          <w:tcPr>
            <w:tcW w:w="1567" w:type="dxa"/>
            <w:tcBorders>
              <w:top w:val="nil"/>
              <w:left w:val="single" w:sz="4" w:space="0" w:color="auto"/>
              <w:bottom w:val="nil"/>
              <w:right w:val="nil"/>
            </w:tcBorders>
          </w:tcPr>
          <w:p w:rsidR="0065190A" w:rsidRDefault="0065190A">
            <w:pPr>
              <w:pStyle w:val="ConsPlusNormal"/>
              <w:jc w:val="right"/>
            </w:pPr>
            <w:r>
              <w:t>ФИО эксперта</w:t>
            </w:r>
          </w:p>
        </w:tc>
        <w:tc>
          <w:tcPr>
            <w:tcW w:w="1482" w:type="dxa"/>
            <w:tcBorders>
              <w:top w:val="nil"/>
              <w:left w:val="nil"/>
              <w:bottom w:val="nil"/>
              <w:right w:val="nil"/>
            </w:tcBorders>
          </w:tcPr>
          <w:p w:rsidR="0065190A" w:rsidRDefault="0065190A">
            <w:pPr>
              <w:pStyle w:val="ConsPlusNormal"/>
            </w:pPr>
          </w:p>
        </w:tc>
        <w:tc>
          <w:tcPr>
            <w:tcW w:w="2138" w:type="dxa"/>
            <w:tcBorders>
              <w:top w:val="nil"/>
              <w:left w:val="nil"/>
              <w:bottom w:val="nil"/>
              <w:right w:val="nil"/>
            </w:tcBorders>
          </w:tcPr>
          <w:p w:rsidR="0065190A" w:rsidRDefault="0065190A">
            <w:pPr>
              <w:pStyle w:val="ConsPlusNormal"/>
            </w:pPr>
          </w:p>
        </w:tc>
        <w:tc>
          <w:tcPr>
            <w:tcW w:w="1408" w:type="dxa"/>
            <w:tcBorders>
              <w:top w:val="nil"/>
              <w:left w:val="nil"/>
              <w:bottom w:val="nil"/>
              <w:right w:val="nil"/>
            </w:tcBorders>
          </w:tcPr>
          <w:p w:rsidR="0065190A" w:rsidRDefault="0065190A">
            <w:pPr>
              <w:pStyle w:val="ConsPlusNormal"/>
              <w:jc w:val="right"/>
            </w:pPr>
            <w:r>
              <w:t>Код эксперта</w:t>
            </w:r>
          </w:p>
        </w:tc>
        <w:tc>
          <w:tcPr>
            <w:tcW w:w="808" w:type="dxa"/>
            <w:tcBorders>
              <w:top w:val="nil"/>
              <w:left w:val="nil"/>
              <w:bottom w:val="nil"/>
              <w:right w:val="single" w:sz="4" w:space="0" w:color="auto"/>
            </w:tcBorders>
          </w:tcPr>
          <w:p w:rsidR="0065190A" w:rsidRDefault="0065190A">
            <w:pPr>
              <w:pStyle w:val="ConsPlusNormal"/>
            </w:pPr>
          </w:p>
        </w:tc>
      </w:tr>
      <w:tr w:rsidR="0065190A">
        <w:tc>
          <w:tcPr>
            <w:tcW w:w="1567" w:type="dxa"/>
            <w:vMerge/>
            <w:tcBorders>
              <w:top w:val="nil"/>
              <w:left w:val="nil"/>
              <w:bottom w:val="nil"/>
              <w:right w:val="single" w:sz="4" w:space="0" w:color="auto"/>
            </w:tcBorders>
          </w:tcPr>
          <w:p w:rsidR="0065190A" w:rsidRDefault="0065190A"/>
        </w:tc>
        <w:tc>
          <w:tcPr>
            <w:tcW w:w="1567" w:type="dxa"/>
            <w:tcBorders>
              <w:top w:val="nil"/>
              <w:left w:val="single" w:sz="4" w:space="0" w:color="auto"/>
              <w:bottom w:val="single" w:sz="4" w:space="0" w:color="auto"/>
              <w:right w:val="nil"/>
            </w:tcBorders>
          </w:tcPr>
          <w:p w:rsidR="0065190A" w:rsidRDefault="0065190A">
            <w:pPr>
              <w:pStyle w:val="ConsPlusNormal"/>
              <w:jc w:val="both"/>
            </w:pPr>
            <w:r>
              <w:t>Примечание</w:t>
            </w:r>
          </w:p>
        </w:tc>
        <w:tc>
          <w:tcPr>
            <w:tcW w:w="1482" w:type="dxa"/>
            <w:tcBorders>
              <w:top w:val="nil"/>
              <w:left w:val="nil"/>
              <w:bottom w:val="single" w:sz="4" w:space="0" w:color="auto"/>
              <w:right w:val="nil"/>
            </w:tcBorders>
          </w:tcPr>
          <w:p w:rsidR="0065190A" w:rsidRDefault="0065190A">
            <w:pPr>
              <w:pStyle w:val="ConsPlusNormal"/>
            </w:pPr>
          </w:p>
        </w:tc>
        <w:tc>
          <w:tcPr>
            <w:tcW w:w="2138" w:type="dxa"/>
            <w:tcBorders>
              <w:top w:val="nil"/>
              <w:left w:val="nil"/>
              <w:bottom w:val="single" w:sz="4" w:space="0" w:color="auto"/>
              <w:right w:val="nil"/>
            </w:tcBorders>
          </w:tcPr>
          <w:p w:rsidR="0065190A" w:rsidRDefault="0065190A">
            <w:pPr>
              <w:pStyle w:val="ConsPlusNormal"/>
            </w:pPr>
          </w:p>
        </w:tc>
        <w:tc>
          <w:tcPr>
            <w:tcW w:w="1408" w:type="dxa"/>
            <w:tcBorders>
              <w:top w:val="nil"/>
              <w:left w:val="nil"/>
              <w:bottom w:val="single" w:sz="4" w:space="0" w:color="auto"/>
              <w:right w:val="nil"/>
            </w:tcBorders>
          </w:tcPr>
          <w:p w:rsidR="0065190A" w:rsidRDefault="0065190A">
            <w:pPr>
              <w:pStyle w:val="ConsPlusNormal"/>
            </w:pPr>
          </w:p>
        </w:tc>
        <w:tc>
          <w:tcPr>
            <w:tcW w:w="808" w:type="dxa"/>
            <w:tcBorders>
              <w:top w:val="nil"/>
              <w:left w:val="nil"/>
              <w:bottom w:val="single" w:sz="4" w:space="0" w:color="auto"/>
              <w:right w:val="single" w:sz="4" w:space="0" w:color="auto"/>
            </w:tcBorders>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 xml:space="preserve">                                          ┌─┐┌─┐┌─┐┌─┐┌─┐┌─┐┌─┐┌─┐┌─┐┌─┐┌─┐</w:t>
      </w:r>
    </w:p>
    <w:p w:rsidR="0065190A" w:rsidRDefault="0065190A">
      <w:pPr>
        <w:pStyle w:val="ConsPlusNonformat"/>
        <w:jc w:val="both"/>
      </w:pPr>
      <w:r>
        <w:t xml:space="preserve">                       Образец заполнения │1││2││3││4││5││6││7││8││9││0││X│</w:t>
      </w:r>
    </w:p>
    <w:p w:rsidR="0065190A" w:rsidRDefault="0065190A">
      <w:pPr>
        <w:pStyle w:val="ConsPlusNonformat"/>
        <w:jc w:val="both"/>
      </w:pPr>
      <w:r>
        <w:t xml:space="preserve">                                          └─┘└─┘└─┘└─┘└─┘└─┘└─┘└─┘└─┘└─┘└─┘</w:t>
      </w:r>
    </w:p>
    <w:p w:rsidR="0065190A" w:rsidRDefault="0065190A">
      <w:pPr>
        <w:pStyle w:val="ConsPlusNormal"/>
        <w:jc w:val="both"/>
      </w:pPr>
    </w:p>
    <w:p w:rsidR="0065190A" w:rsidRDefault="0065190A">
      <w:pPr>
        <w:pStyle w:val="ConsPlusCell"/>
        <w:jc w:val="both"/>
      </w:pPr>
      <w:r>
        <w:t>┌───────┬─────────────────┬───┬───┬───┬───┬───┬───┬───┬───┬───┬───┬───┬───┐</w:t>
      </w:r>
    </w:p>
    <w:p w:rsidR="0065190A" w:rsidRDefault="0065190A">
      <w:pPr>
        <w:pStyle w:val="ConsPlusCell"/>
        <w:jc w:val="both"/>
      </w:pPr>
      <w:r>
        <w:t>│   N   │    Код бланка   │ 1 │ 2 │ 3 │ 4 │ 5 │ 6 │ 7 │ 8 │ 9 │10 │11 │12 │</w:t>
      </w:r>
    </w:p>
    <w:p w:rsidR="0065190A" w:rsidRDefault="0065190A">
      <w:pPr>
        <w:pStyle w:val="ConsPlusCell"/>
        <w:jc w:val="both"/>
      </w:pPr>
      <w:r>
        <w:t>├───────┼─────────────────┼───┼───┼───┼───┼───┼───┼───┼───┼───┼───┼───┼───┤</w:t>
      </w:r>
    </w:p>
    <w:p w:rsidR="0065190A" w:rsidRDefault="0065190A">
      <w:pPr>
        <w:pStyle w:val="ConsPlusCell"/>
        <w:jc w:val="both"/>
      </w:pPr>
      <w:r>
        <w:t>│       │                 │┌─┐│┌─┐│┌─┐│┌─┐│┌─┐│┌─┐│┌─┐│┌─┐│┌─┐│┌─┐│┌─┐│┌─┐│</w:t>
      </w:r>
    </w:p>
    <w:p w:rsidR="0065190A" w:rsidRDefault="0065190A">
      <w:pPr>
        <w:pStyle w:val="ConsPlusCell"/>
        <w:jc w:val="both"/>
      </w:pPr>
      <w:r>
        <w:t>│   1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2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3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4   │                 ││ │││ │││ │││ │││ │││ │││ │││ │││ │││ │││ │││ ││</w:t>
      </w:r>
    </w:p>
    <w:p w:rsidR="0065190A" w:rsidRDefault="0065190A">
      <w:pPr>
        <w:pStyle w:val="ConsPlusCell"/>
        <w:jc w:val="both"/>
      </w:pPr>
      <w:r>
        <w:t>│       │                 │└─┘│└─┘│└─┘│└─┘│└─┘│└─┘│└─┘│└─┘│└─┘│└─┘│└─┘│└─┘│</w:t>
      </w:r>
    </w:p>
    <w:p w:rsidR="0065190A" w:rsidRDefault="0065190A">
      <w:pPr>
        <w:pStyle w:val="ConsPlusCell"/>
        <w:jc w:val="both"/>
      </w:pPr>
      <w:r>
        <w:t>├───────┼─────────────────┼───┼───┼───┼───┼───┼───┼───┼───┼───┼───┼───┼───┤</w:t>
      </w:r>
    </w:p>
    <w:p w:rsidR="0065190A" w:rsidRDefault="0065190A">
      <w:pPr>
        <w:pStyle w:val="ConsPlusCell"/>
        <w:jc w:val="both"/>
      </w:pPr>
      <w:r>
        <w:t>│       │                 │┌─┐│┌─┐│┌─┐│┌─┐│┌─┐│┌─┐│┌─┐│┌─┐│┌─┐│┌─┐│┌─┐│┌─┐│</w:t>
      </w:r>
    </w:p>
    <w:p w:rsidR="0065190A" w:rsidRDefault="0065190A">
      <w:pPr>
        <w:pStyle w:val="ConsPlusCell"/>
        <w:jc w:val="both"/>
      </w:pPr>
      <w:r>
        <w:t>│   5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lastRenderedPageBreak/>
        <w:t>│   6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7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8   │                 ││ │││ │││ │││ │││ │││ │││ │││ │││ │││ │││ │││ ││</w:t>
      </w:r>
    </w:p>
    <w:p w:rsidR="0065190A" w:rsidRDefault="0065190A">
      <w:pPr>
        <w:pStyle w:val="ConsPlusCell"/>
        <w:jc w:val="both"/>
      </w:pPr>
      <w:r>
        <w:t>│       │                 │└─┘│└─┘│└─┘│└─┘│└─┘│└─┘│└─┘│└─┘│└─┘│└─┘│└─┘│└─┘│</w:t>
      </w:r>
    </w:p>
    <w:p w:rsidR="0065190A" w:rsidRDefault="0065190A">
      <w:pPr>
        <w:pStyle w:val="ConsPlusCell"/>
        <w:jc w:val="both"/>
      </w:pPr>
      <w:r>
        <w:t>├───────┼─────────────────┼───┼───┼───┼───┼───┼───┼───┼───┼───┼───┼───┼───┤</w:t>
      </w:r>
    </w:p>
    <w:p w:rsidR="0065190A" w:rsidRDefault="0065190A">
      <w:pPr>
        <w:pStyle w:val="ConsPlusCell"/>
        <w:jc w:val="both"/>
      </w:pPr>
      <w:r>
        <w:t>│       │                 │┌─┐│┌─┐│┌─┐│┌─┐│┌─┐│┌─┐│┌─┐│┌─┐│┌─┐│┌─┐│┌─┐│┌─┐│</w:t>
      </w:r>
    </w:p>
    <w:p w:rsidR="0065190A" w:rsidRDefault="0065190A">
      <w:pPr>
        <w:pStyle w:val="ConsPlusCell"/>
        <w:jc w:val="both"/>
      </w:pPr>
      <w:r>
        <w:t>│   9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10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11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12   │                 ││ │││ │││ │││ │││ │││ │││ │││ │││ │││ │││ │││ ││</w:t>
      </w:r>
    </w:p>
    <w:p w:rsidR="0065190A" w:rsidRDefault="0065190A">
      <w:pPr>
        <w:pStyle w:val="ConsPlusCell"/>
        <w:jc w:val="both"/>
      </w:pPr>
      <w:r>
        <w:t>│       │                 │└─┘│└─┘│└─┘│└─┘│└─┘│└─┘│└─┘│└─┘│└─┘│└─┘│└─┘│└─┘│</w:t>
      </w:r>
    </w:p>
    <w:p w:rsidR="0065190A" w:rsidRDefault="0065190A">
      <w:pPr>
        <w:pStyle w:val="ConsPlusCell"/>
        <w:jc w:val="both"/>
      </w:pPr>
      <w:r>
        <w:t>├───────┼─────────────────┼───┼───┼───┼───┼───┼───┼───┼───┼───┼───┼───┼───┤</w:t>
      </w:r>
    </w:p>
    <w:p w:rsidR="0065190A" w:rsidRDefault="0065190A">
      <w:pPr>
        <w:pStyle w:val="ConsPlusCell"/>
        <w:jc w:val="both"/>
      </w:pPr>
      <w:r>
        <w:t>│       │                 │┌─┐│┌─┐│┌─┐│┌─┐│┌─┐│┌─┐│┌─┐│┌─┐│┌─┐│┌─┐│┌─┐│┌─┐│</w:t>
      </w:r>
    </w:p>
    <w:p w:rsidR="0065190A" w:rsidRDefault="0065190A">
      <w:pPr>
        <w:pStyle w:val="ConsPlusCell"/>
        <w:jc w:val="both"/>
      </w:pPr>
      <w:r>
        <w:t>│  13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14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15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16   │                 ││ │││ │││ │││ │││ │││ │││ │││ │││ │││ │││ │││ ││</w:t>
      </w:r>
    </w:p>
    <w:p w:rsidR="0065190A" w:rsidRDefault="0065190A">
      <w:pPr>
        <w:pStyle w:val="ConsPlusCell"/>
        <w:jc w:val="both"/>
      </w:pPr>
      <w:r>
        <w:t>│       │                 │└─┘│└─┘│└─┘│└─┘│└─┘│└─┘│└─┘│└─┘│└─┘│└─┘│└─┘│└─┘│</w:t>
      </w:r>
    </w:p>
    <w:p w:rsidR="0065190A" w:rsidRDefault="0065190A">
      <w:pPr>
        <w:pStyle w:val="ConsPlusCell"/>
        <w:jc w:val="both"/>
      </w:pPr>
      <w:r>
        <w:t>├───────┼─────────────────┼───┼───┼───┼───┼───┼───┼───┼───┼───┼───┼───┼───┤</w:t>
      </w:r>
    </w:p>
    <w:p w:rsidR="0065190A" w:rsidRDefault="0065190A">
      <w:pPr>
        <w:pStyle w:val="ConsPlusCell"/>
        <w:jc w:val="both"/>
      </w:pPr>
      <w:r>
        <w:t>│       │                 │┌─┐│┌─┐│┌─┐│┌─┐│┌─┐│┌─┐│┌─┐│┌─┐│┌─┐│┌─┐│┌─┐│┌─┐│</w:t>
      </w:r>
    </w:p>
    <w:p w:rsidR="0065190A" w:rsidRDefault="0065190A">
      <w:pPr>
        <w:pStyle w:val="ConsPlusCell"/>
        <w:jc w:val="both"/>
      </w:pPr>
      <w:r>
        <w:t>│  17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18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19   │                 ││ │││ │││ │││ │││ │││ │││ │││ │││ │││ │││ │││ ││</w:t>
      </w:r>
    </w:p>
    <w:p w:rsidR="0065190A" w:rsidRDefault="0065190A">
      <w:pPr>
        <w:pStyle w:val="ConsPlusCell"/>
        <w:jc w:val="both"/>
      </w:pPr>
      <w:r>
        <w:t>│       │                 │└─┘│└─┘│└─┘│└─┘│└─┘│└─┘│└─┘│└─┘│└─┘│└─┘│└─┘│└─┘│</w:t>
      </w:r>
    </w:p>
    <w:p w:rsidR="0065190A" w:rsidRDefault="0065190A">
      <w:pPr>
        <w:pStyle w:val="ConsPlusCell"/>
        <w:jc w:val="both"/>
      </w:pPr>
      <w:r>
        <w:t>│       │                 │┌─┐│┌─┐│┌─┐│┌─┐│┌─┐│┌─┐│┌─┐│┌─┐│┌─┐│┌─┐│┌─┐│┌─┐│</w:t>
      </w:r>
    </w:p>
    <w:p w:rsidR="0065190A" w:rsidRDefault="0065190A">
      <w:pPr>
        <w:pStyle w:val="ConsPlusCell"/>
        <w:jc w:val="both"/>
      </w:pPr>
      <w:r>
        <w:t>│  20   │                 ││ │││ │││ │││ │││ │││ │││ │││ │││ │││ │││ │││ ││</w:t>
      </w:r>
    </w:p>
    <w:p w:rsidR="0065190A" w:rsidRDefault="0065190A">
      <w:pPr>
        <w:pStyle w:val="ConsPlusCell"/>
        <w:jc w:val="both"/>
      </w:pPr>
      <w:r>
        <w:t>│       │                 │└─┘│└─┘│└─┘│└─┘│└─┘│└─┘│└─┘│└─┘│└─┘│└─┘│└─┘│└─┘│</w:t>
      </w:r>
    </w:p>
    <w:p w:rsidR="0065190A" w:rsidRDefault="0065190A">
      <w:pPr>
        <w:pStyle w:val="ConsPlusCell"/>
        <w:jc w:val="both"/>
      </w:pPr>
      <w:r>
        <w:t>└───────┴─────────────────┴───┴───┴───┴───┴───┴───┴───┴───┴───┴───┴───┴───┘</w:t>
      </w:r>
    </w:p>
    <w:p w:rsidR="0065190A" w:rsidRDefault="0065190A">
      <w:pPr>
        <w:pStyle w:val="ConsPlusNormal"/>
        <w:jc w:val="both"/>
      </w:pPr>
    </w:p>
    <w:p w:rsidR="0065190A" w:rsidRDefault="0065190A">
      <w:pPr>
        <w:pStyle w:val="ConsPlusNonformat"/>
        <w:jc w:val="both"/>
      </w:pPr>
      <w:r>
        <w:t xml:space="preserve">              ┌─┐┌─┐ ┌─┐┌─┐ ┌─┐┌─┐                ┌──────────────────┐</w:t>
      </w:r>
    </w:p>
    <w:p w:rsidR="0065190A" w:rsidRDefault="0065190A">
      <w:pPr>
        <w:pStyle w:val="ConsPlusNonformat"/>
        <w:jc w:val="both"/>
      </w:pPr>
      <w:r>
        <w:t>┌─┐      Дата │ ││ │-│ ││ │-│ ││ │  ┌─┐   Подпись │                  │  ┌─┐</w:t>
      </w:r>
    </w:p>
    <w:p w:rsidR="0065190A" w:rsidRDefault="0065190A">
      <w:pPr>
        <w:pStyle w:val="ConsPlusNonformat"/>
        <w:jc w:val="both"/>
      </w:pPr>
      <w:r>
        <w:t>└─┘  проверки └─┘└─┘ └─┘└─┘ └─┘└─┘  └─┘  эксперта └──────────────────┘  └─┘</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Форма 3-РЦОИ-У</w:t>
      </w:r>
    </w:p>
    <w:p w:rsidR="0065190A" w:rsidRDefault="0065190A">
      <w:pPr>
        <w:pStyle w:val="ConsPlusNonformat"/>
        <w:jc w:val="both"/>
      </w:pPr>
    </w:p>
    <w:p w:rsidR="0065190A" w:rsidRDefault="0065190A">
      <w:pPr>
        <w:pStyle w:val="ConsPlusNonformat"/>
        <w:jc w:val="both"/>
      </w:pPr>
      <w:bookmarkStart w:id="110" w:name="P11849"/>
      <w:bookmarkEnd w:id="110"/>
      <w:r>
        <w:t xml:space="preserve">        Бланк-протокол проверки экспертом заданий с устным ответом</w:t>
      </w:r>
    </w:p>
    <w:p w:rsidR="0065190A" w:rsidRDefault="0065190A">
      <w:pPr>
        <w:pStyle w:val="ConsPlusNonformat"/>
        <w:jc w:val="both"/>
      </w:pPr>
    </w:p>
    <w:p w:rsidR="0065190A" w:rsidRDefault="0065190A">
      <w:pPr>
        <w:pStyle w:val="ConsPlusNonformat"/>
        <w:jc w:val="both"/>
      </w:pPr>
      <w:r>
        <w:t>┌─┐                          ИНОСТРАННЫЙ ЯЗЫК                           ┌─┐</w:t>
      </w:r>
    </w:p>
    <w:p w:rsidR="0065190A" w:rsidRDefault="0065190A">
      <w:pPr>
        <w:pStyle w:val="ConsPlusNonformat"/>
        <w:jc w:val="both"/>
      </w:pPr>
      <w:r>
        <w:t>└─┘                  протокол оценивания устных ответов                 └─┘</w:t>
      </w:r>
    </w:p>
    <w:p w:rsidR="0065190A" w:rsidRDefault="0065190A">
      <w:pPr>
        <w:pStyle w:val="ConsPlusNormal"/>
        <w:jc w:val="both"/>
      </w:pPr>
    </w:p>
    <w:tbl>
      <w:tblPr>
        <w:tblW w:w="0" w:type="auto"/>
        <w:tblBorders>
          <w:top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348"/>
        <w:gridCol w:w="1557"/>
        <w:gridCol w:w="1457"/>
        <w:gridCol w:w="2072"/>
        <w:gridCol w:w="1368"/>
        <w:gridCol w:w="1168"/>
      </w:tblGrid>
      <w:tr w:rsidR="0065190A">
        <w:tc>
          <w:tcPr>
            <w:tcW w:w="1348" w:type="dxa"/>
            <w:vMerge w:val="restart"/>
            <w:tcBorders>
              <w:top w:val="nil"/>
              <w:left w:val="nil"/>
              <w:bottom w:val="nil"/>
              <w:right w:val="single" w:sz="4" w:space="0" w:color="auto"/>
            </w:tcBorders>
          </w:tcPr>
          <w:p w:rsidR="0065190A" w:rsidRDefault="0065190A">
            <w:pPr>
              <w:pStyle w:val="ConsPlusNormal"/>
            </w:pPr>
          </w:p>
        </w:tc>
        <w:tc>
          <w:tcPr>
            <w:tcW w:w="1557" w:type="dxa"/>
            <w:tcBorders>
              <w:top w:val="single" w:sz="4" w:space="0" w:color="auto"/>
              <w:left w:val="single" w:sz="4" w:space="0" w:color="auto"/>
              <w:bottom w:val="nil"/>
              <w:right w:val="nil"/>
            </w:tcBorders>
          </w:tcPr>
          <w:p w:rsidR="0065190A" w:rsidRDefault="0065190A">
            <w:pPr>
              <w:pStyle w:val="ConsPlusNormal"/>
              <w:jc w:val="right"/>
            </w:pPr>
            <w:r>
              <w:t>Код региона</w:t>
            </w:r>
          </w:p>
        </w:tc>
        <w:tc>
          <w:tcPr>
            <w:tcW w:w="1457" w:type="dxa"/>
            <w:tcBorders>
              <w:top w:val="single" w:sz="4" w:space="0" w:color="auto"/>
              <w:left w:val="nil"/>
              <w:bottom w:val="nil"/>
              <w:right w:val="nil"/>
            </w:tcBorders>
          </w:tcPr>
          <w:p w:rsidR="0065190A" w:rsidRDefault="0065190A">
            <w:pPr>
              <w:pStyle w:val="ConsPlusNormal"/>
              <w:jc w:val="right"/>
            </w:pPr>
            <w:r>
              <w:t>Код предмета</w:t>
            </w:r>
          </w:p>
        </w:tc>
        <w:tc>
          <w:tcPr>
            <w:tcW w:w="2072" w:type="dxa"/>
            <w:tcBorders>
              <w:top w:val="single" w:sz="4" w:space="0" w:color="auto"/>
              <w:left w:val="nil"/>
              <w:bottom w:val="nil"/>
              <w:right w:val="nil"/>
            </w:tcBorders>
          </w:tcPr>
          <w:p w:rsidR="0065190A" w:rsidRDefault="0065190A">
            <w:pPr>
              <w:pStyle w:val="ConsPlusNormal"/>
              <w:jc w:val="center"/>
            </w:pPr>
            <w:r>
              <w:t>Название предмета</w:t>
            </w:r>
          </w:p>
        </w:tc>
        <w:tc>
          <w:tcPr>
            <w:tcW w:w="1368" w:type="dxa"/>
            <w:tcBorders>
              <w:top w:val="single" w:sz="4" w:space="0" w:color="auto"/>
              <w:left w:val="nil"/>
              <w:bottom w:val="nil"/>
              <w:right w:val="nil"/>
            </w:tcBorders>
          </w:tcPr>
          <w:p w:rsidR="0065190A" w:rsidRDefault="0065190A">
            <w:pPr>
              <w:pStyle w:val="ConsPlusNormal"/>
              <w:jc w:val="right"/>
            </w:pPr>
            <w:r>
              <w:t>Номер протокола</w:t>
            </w:r>
          </w:p>
        </w:tc>
        <w:tc>
          <w:tcPr>
            <w:tcW w:w="1168" w:type="dxa"/>
            <w:tcBorders>
              <w:top w:val="single" w:sz="4" w:space="0" w:color="auto"/>
              <w:left w:val="nil"/>
              <w:bottom w:val="nil"/>
              <w:right w:val="single" w:sz="4" w:space="0" w:color="auto"/>
            </w:tcBorders>
          </w:tcPr>
          <w:p w:rsidR="0065190A" w:rsidRDefault="0065190A">
            <w:pPr>
              <w:pStyle w:val="ConsPlusNormal"/>
            </w:pPr>
          </w:p>
        </w:tc>
      </w:tr>
      <w:tr w:rsidR="0065190A">
        <w:tc>
          <w:tcPr>
            <w:tcW w:w="1348" w:type="dxa"/>
            <w:vMerge/>
            <w:tcBorders>
              <w:top w:val="nil"/>
              <w:left w:val="nil"/>
              <w:bottom w:val="nil"/>
              <w:right w:val="single" w:sz="4" w:space="0" w:color="auto"/>
            </w:tcBorders>
          </w:tcPr>
          <w:p w:rsidR="0065190A" w:rsidRDefault="0065190A"/>
        </w:tc>
        <w:tc>
          <w:tcPr>
            <w:tcW w:w="1557" w:type="dxa"/>
            <w:tcBorders>
              <w:top w:val="nil"/>
              <w:left w:val="single" w:sz="4" w:space="0" w:color="auto"/>
              <w:bottom w:val="nil"/>
              <w:right w:val="nil"/>
            </w:tcBorders>
          </w:tcPr>
          <w:p w:rsidR="0065190A" w:rsidRDefault="0065190A">
            <w:pPr>
              <w:pStyle w:val="ConsPlusNormal"/>
            </w:pPr>
          </w:p>
        </w:tc>
        <w:tc>
          <w:tcPr>
            <w:tcW w:w="1457" w:type="dxa"/>
            <w:tcBorders>
              <w:top w:val="nil"/>
              <w:left w:val="nil"/>
              <w:bottom w:val="nil"/>
              <w:right w:val="nil"/>
            </w:tcBorders>
          </w:tcPr>
          <w:p w:rsidR="0065190A" w:rsidRDefault="0065190A">
            <w:pPr>
              <w:pStyle w:val="ConsPlusNormal"/>
            </w:pPr>
          </w:p>
        </w:tc>
        <w:tc>
          <w:tcPr>
            <w:tcW w:w="2072" w:type="dxa"/>
            <w:tcBorders>
              <w:top w:val="nil"/>
              <w:left w:val="nil"/>
              <w:bottom w:val="nil"/>
              <w:right w:val="nil"/>
            </w:tcBorders>
          </w:tcPr>
          <w:p w:rsidR="0065190A" w:rsidRDefault="0065190A">
            <w:pPr>
              <w:pStyle w:val="ConsPlusNormal"/>
              <w:jc w:val="right"/>
            </w:pPr>
            <w:r>
              <w:t>()</w:t>
            </w:r>
          </w:p>
        </w:tc>
        <w:tc>
          <w:tcPr>
            <w:tcW w:w="1368" w:type="dxa"/>
            <w:tcBorders>
              <w:top w:val="nil"/>
              <w:left w:val="nil"/>
              <w:bottom w:val="nil"/>
              <w:right w:val="nil"/>
            </w:tcBorders>
          </w:tcPr>
          <w:p w:rsidR="0065190A" w:rsidRDefault="0065190A">
            <w:pPr>
              <w:pStyle w:val="ConsPlusNormal"/>
            </w:pPr>
          </w:p>
        </w:tc>
        <w:tc>
          <w:tcPr>
            <w:tcW w:w="1168" w:type="dxa"/>
            <w:tcBorders>
              <w:top w:val="nil"/>
              <w:left w:val="nil"/>
              <w:bottom w:val="nil"/>
              <w:right w:val="single" w:sz="4" w:space="0" w:color="auto"/>
            </w:tcBorders>
          </w:tcPr>
          <w:p w:rsidR="0065190A" w:rsidRDefault="0065190A">
            <w:pPr>
              <w:pStyle w:val="ConsPlusNormal"/>
            </w:pPr>
          </w:p>
        </w:tc>
      </w:tr>
      <w:tr w:rsidR="0065190A">
        <w:tc>
          <w:tcPr>
            <w:tcW w:w="1348" w:type="dxa"/>
            <w:vMerge/>
            <w:tcBorders>
              <w:top w:val="nil"/>
              <w:left w:val="nil"/>
              <w:bottom w:val="nil"/>
              <w:right w:val="single" w:sz="4" w:space="0" w:color="auto"/>
            </w:tcBorders>
          </w:tcPr>
          <w:p w:rsidR="0065190A" w:rsidRDefault="0065190A"/>
        </w:tc>
        <w:tc>
          <w:tcPr>
            <w:tcW w:w="1557" w:type="dxa"/>
            <w:tcBorders>
              <w:top w:val="nil"/>
              <w:left w:val="single" w:sz="4" w:space="0" w:color="auto"/>
              <w:bottom w:val="nil"/>
              <w:right w:val="nil"/>
            </w:tcBorders>
          </w:tcPr>
          <w:p w:rsidR="0065190A" w:rsidRDefault="0065190A">
            <w:pPr>
              <w:pStyle w:val="ConsPlusNormal"/>
            </w:pPr>
            <w:r>
              <w:t>Фамилия эксперта</w:t>
            </w:r>
          </w:p>
        </w:tc>
        <w:tc>
          <w:tcPr>
            <w:tcW w:w="1457" w:type="dxa"/>
            <w:tcBorders>
              <w:top w:val="nil"/>
              <w:left w:val="nil"/>
              <w:bottom w:val="nil"/>
              <w:right w:val="nil"/>
            </w:tcBorders>
          </w:tcPr>
          <w:p w:rsidR="0065190A" w:rsidRDefault="0065190A">
            <w:pPr>
              <w:pStyle w:val="ConsPlusNormal"/>
            </w:pPr>
          </w:p>
        </w:tc>
        <w:tc>
          <w:tcPr>
            <w:tcW w:w="2072" w:type="dxa"/>
            <w:tcBorders>
              <w:top w:val="nil"/>
              <w:left w:val="nil"/>
              <w:bottom w:val="nil"/>
              <w:right w:val="nil"/>
            </w:tcBorders>
          </w:tcPr>
          <w:p w:rsidR="0065190A" w:rsidRDefault="0065190A">
            <w:pPr>
              <w:pStyle w:val="ConsPlusNormal"/>
            </w:pPr>
          </w:p>
        </w:tc>
        <w:tc>
          <w:tcPr>
            <w:tcW w:w="1368" w:type="dxa"/>
            <w:tcBorders>
              <w:top w:val="nil"/>
              <w:left w:val="nil"/>
              <w:bottom w:val="nil"/>
              <w:right w:val="nil"/>
            </w:tcBorders>
          </w:tcPr>
          <w:p w:rsidR="0065190A" w:rsidRDefault="0065190A">
            <w:pPr>
              <w:pStyle w:val="ConsPlusNormal"/>
              <w:jc w:val="right"/>
            </w:pPr>
            <w:r>
              <w:t>Код эксперта</w:t>
            </w:r>
          </w:p>
        </w:tc>
        <w:tc>
          <w:tcPr>
            <w:tcW w:w="1168" w:type="dxa"/>
            <w:tcBorders>
              <w:top w:val="nil"/>
              <w:left w:val="nil"/>
              <w:bottom w:val="nil"/>
              <w:right w:val="single" w:sz="4" w:space="0" w:color="auto"/>
            </w:tcBorders>
          </w:tcPr>
          <w:p w:rsidR="0065190A" w:rsidRDefault="0065190A">
            <w:pPr>
              <w:pStyle w:val="ConsPlusNormal"/>
            </w:pPr>
          </w:p>
        </w:tc>
      </w:tr>
      <w:tr w:rsidR="0065190A">
        <w:tc>
          <w:tcPr>
            <w:tcW w:w="1348" w:type="dxa"/>
            <w:vMerge/>
            <w:tcBorders>
              <w:top w:val="nil"/>
              <w:left w:val="nil"/>
              <w:bottom w:val="nil"/>
              <w:right w:val="single" w:sz="4" w:space="0" w:color="auto"/>
            </w:tcBorders>
          </w:tcPr>
          <w:p w:rsidR="0065190A" w:rsidRDefault="0065190A"/>
        </w:tc>
        <w:tc>
          <w:tcPr>
            <w:tcW w:w="1557" w:type="dxa"/>
            <w:tcBorders>
              <w:top w:val="nil"/>
              <w:left w:val="single" w:sz="4" w:space="0" w:color="auto"/>
              <w:bottom w:val="single" w:sz="4" w:space="0" w:color="auto"/>
              <w:right w:val="nil"/>
            </w:tcBorders>
          </w:tcPr>
          <w:p w:rsidR="0065190A" w:rsidRDefault="0065190A">
            <w:pPr>
              <w:pStyle w:val="ConsPlusNormal"/>
              <w:jc w:val="right"/>
            </w:pPr>
            <w:r>
              <w:t>Примечание</w:t>
            </w:r>
          </w:p>
        </w:tc>
        <w:tc>
          <w:tcPr>
            <w:tcW w:w="1457" w:type="dxa"/>
            <w:tcBorders>
              <w:top w:val="nil"/>
              <w:left w:val="nil"/>
              <w:bottom w:val="single" w:sz="4" w:space="0" w:color="auto"/>
              <w:right w:val="nil"/>
            </w:tcBorders>
          </w:tcPr>
          <w:p w:rsidR="0065190A" w:rsidRDefault="0065190A">
            <w:pPr>
              <w:pStyle w:val="ConsPlusNormal"/>
            </w:pPr>
          </w:p>
        </w:tc>
        <w:tc>
          <w:tcPr>
            <w:tcW w:w="2072" w:type="dxa"/>
            <w:tcBorders>
              <w:top w:val="nil"/>
              <w:left w:val="nil"/>
              <w:bottom w:val="single" w:sz="4" w:space="0" w:color="auto"/>
              <w:right w:val="nil"/>
            </w:tcBorders>
          </w:tcPr>
          <w:p w:rsidR="0065190A" w:rsidRDefault="0065190A">
            <w:pPr>
              <w:pStyle w:val="ConsPlusNormal"/>
            </w:pPr>
          </w:p>
        </w:tc>
        <w:tc>
          <w:tcPr>
            <w:tcW w:w="1368" w:type="dxa"/>
            <w:tcBorders>
              <w:top w:val="nil"/>
              <w:left w:val="nil"/>
              <w:bottom w:val="single" w:sz="4" w:space="0" w:color="auto"/>
              <w:right w:val="nil"/>
            </w:tcBorders>
          </w:tcPr>
          <w:p w:rsidR="0065190A" w:rsidRDefault="0065190A">
            <w:pPr>
              <w:pStyle w:val="ConsPlusNormal"/>
            </w:pPr>
          </w:p>
        </w:tc>
        <w:tc>
          <w:tcPr>
            <w:tcW w:w="1168" w:type="dxa"/>
            <w:tcBorders>
              <w:top w:val="nil"/>
              <w:left w:val="nil"/>
              <w:bottom w:val="single" w:sz="4" w:space="0" w:color="auto"/>
              <w:right w:val="single" w:sz="4" w:space="0" w:color="auto"/>
            </w:tcBorders>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 xml:space="preserve">                                     ┌─┐┌─┐┌─┐┌─┐┌─┐┌─┐┌─┐┌─┐┌─┐┌─┐┌─┐</w:t>
      </w:r>
    </w:p>
    <w:p w:rsidR="0065190A" w:rsidRDefault="0065190A">
      <w:pPr>
        <w:pStyle w:val="ConsPlusNonformat"/>
        <w:jc w:val="both"/>
      </w:pPr>
      <w:r>
        <w:t xml:space="preserve">                  Образец заполнения │1││2││3││4││5││6││7││8││9││0││X│  ┌─┐</w:t>
      </w:r>
    </w:p>
    <w:p w:rsidR="0065190A" w:rsidRDefault="0065190A">
      <w:pPr>
        <w:pStyle w:val="ConsPlusNonformat"/>
        <w:jc w:val="both"/>
      </w:pPr>
      <w:r>
        <w:t xml:space="preserve">                                     └─┘└─┘└─┘└─┘└─┘└─┘└─┘└─┘└─┘└─┘└─┘  └─┘</w:t>
      </w:r>
    </w:p>
    <w:p w:rsidR="0065190A" w:rsidRDefault="0065190A">
      <w:pPr>
        <w:pStyle w:val="ConsPlusNormal"/>
        <w:jc w:val="both"/>
      </w:pPr>
    </w:p>
    <w:p w:rsidR="0065190A" w:rsidRDefault="0065190A">
      <w:pPr>
        <w:pStyle w:val="ConsPlusCell"/>
        <w:jc w:val="both"/>
      </w:pPr>
      <w:r>
        <w:t>┌───────┬─────────────────┬───┬───┬───┬───┬───┬───┬───┬───┬───────────────┐</w:t>
      </w:r>
    </w:p>
    <w:p w:rsidR="0065190A" w:rsidRDefault="0065190A">
      <w:pPr>
        <w:pStyle w:val="ConsPlusCell"/>
        <w:jc w:val="both"/>
      </w:pPr>
      <w:r>
        <w:t>│   N   │ Индивидуальный  │ 1 │ 2 │ 3 │ 4 │ 5 │ 6 │ 7 │ 8 │  Комментарий  │</w:t>
      </w:r>
    </w:p>
    <w:p w:rsidR="0065190A" w:rsidRDefault="0065190A">
      <w:pPr>
        <w:pStyle w:val="ConsPlusCell"/>
        <w:jc w:val="both"/>
      </w:pPr>
      <w:r>
        <w:t>│       │      номер      │   │   │   │   │   │   │   │   │               │</w:t>
      </w:r>
    </w:p>
    <w:p w:rsidR="0065190A" w:rsidRDefault="0065190A">
      <w:pPr>
        <w:pStyle w:val="ConsPlusCell"/>
        <w:jc w:val="both"/>
      </w:pPr>
      <w:r>
        <w:t>├───────┼─────────────────┼───┼───┼───┼───┼───┼───┼───┼───┼───────────────┤</w:t>
      </w:r>
    </w:p>
    <w:p w:rsidR="0065190A" w:rsidRDefault="0065190A">
      <w:pPr>
        <w:pStyle w:val="ConsPlusCell"/>
        <w:jc w:val="both"/>
      </w:pPr>
      <w:r>
        <w:t>│       │                 │┌─┐│┌─┐│┌─┐│┌─┐│┌─┐│┌─┐│┌─┐│┌─┐│               │</w:t>
      </w:r>
    </w:p>
    <w:p w:rsidR="0065190A" w:rsidRDefault="0065190A">
      <w:pPr>
        <w:pStyle w:val="ConsPlusCell"/>
        <w:jc w:val="both"/>
      </w:pPr>
      <w:r>
        <w:t>│   1   │                 ││ │││ │││ │││ │││ │││ │││ │││ ││               │</w:t>
      </w:r>
    </w:p>
    <w:p w:rsidR="0065190A" w:rsidRDefault="0065190A">
      <w:pPr>
        <w:pStyle w:val="ConsPlusCell"/>
        <w:jc w:val="both"/>
      </w:pPr>
      <w:r>
        <w:t>│       │                 │└─┘│└─┘│└─┘│└─┘│└─┘│└─┘│└─┘│└─┘│               │</w:t>
      </w:r>
    </w:p>
    <w:p w:rsidR="0065190A" w:rsidRDefault="0065190A">
      <w:pPr>
        <w:pStyle w:val="ConsPlusCell"/>
        <w:jc w:val="both"/>
      </w:pPr>
      <w:r>
        <w:t>├───────┼─────────────────┼───┼───┼───┼───┼───┼───┼───┼───┼───────────────┤</w:t>
      </w:r>
    </w:p>
    <w:p w:rsidR="0065190A" w:rsidRDefault="0065190A">
      <w:pPr>
        <w:pStyle w:val="ConsPlusCell"/>
        <w:jc w:val="both"/>
      </w:pPr>
      <w:r>
        <w:t>│       │                 │┌─┐│┌─┐│┌─┐│┌─┐│┌─┐│┌─┐│┌─┐│┌─┐│               │</w:t>
      </w:r>
    </w:p>
    <w:p w:rsidR="0065190A" w:rsidRDefault="0065190A">
      <w:pPr>
        <w:pStyle w:val="ConsPlusCell"/>
        <w:jc w:val="both"/>
      </w:pPr>
      <w:r>
        <w:t>│   2   │                 ││ │││ │││ │││ │││ │││ │││ │││ ││               │</w:t>
      </w:r>
    </w:p>
    <w:p w:rsidR="0065190A" w:rsidRDefault="0065190A">
      <w:pPr>
        <w:pStyle w:val="ConsPlusCell"/>
        <w:jc w:val="both"/>
      </w:pPr>
      <w:r>
        <w:t>│       │                 │└─┘│└─┘│└─┘│└─┘│└─┘│└─┘│└─┘│└─┘│               │</w:t>
      </w:r>
    </w:p>
    <w:p w:rsidR="0065190A" w:rsidRDefault="0065190A">
      <w:pPr>
        <w:pStyle w:val="ConsPlusCell"/>
        <w:jc w:val="both"/>
      </w:pPr>
      <w:r>
        <w:t>├───────┼─────────────────┼───┼───┼───┼───┼───┼───┼───┼───┼───────────────┤</w:t>
      </w:r>
    </w:p>
    <w:p w:rsidR="0065190A" w:rsidRDefault="0065190A">
      <w:pPr>
        <w:pStyle w:val="ConsPlusCell"/>
        <w:jc w:val="both"/>
      </w:pPr>
      <w:r>
        <w:t>│       │                 │┌─┐│┌─┐│┌─┐│┌─┐│┌─┐│┌─┐│┌─┐│┌─┐│               │</w:t>
      </w:r>
    </w:p>
    <w:p w:rsidR="0065190A" w:rsidRDefault="0065190A">
      <w:pPr>
        <w:pStyle w:val="ConsPlusCell"/>
        <w:jc w:val="both"/>
      </w:pPr>
      <w:r>
        <w:t>│   3   │                 ││ │││ │││ │││ │││ │││ │││ │││ ││               │</w:t>
      </w:r>
    </w:p>
    <w:p w:rsidR="0065190A" w:rsidRDefault="0065190A">
      <w:pPr>
        <w:pStyle w:val="ConsPlusCell"/>
        <w:jc w:val="both"/>
      </w:pPr>
      <w:r>
        <w:t>│       │                 │└─┘│└─┘│└─┘│└─┘│└─┘│└─┘│└─┘│└─┘│               │</w:t>
      </w:r>
    </w:p>
    <w:p w:rsidR="0065190A" w:rsidRDefault="0065190A">
      <w:pPr>
        <w:pStyle w:val="ConsPlusCell"/>
        <w:jc w:val="both"/>
      </w:pPr>
      <w:r>
        <w:t>├───────┼─────────────────┼───┼───┼───┼───┼───┼───┼───┼───┼───────────────┤</w:t>
      </w:r>
    </w:p>
    <w:p w:rsidR="0065190A" w:rsidRDefault="0065190A">
      <w:pPr>
        <w:pStyle w:val="ConsPlusCell"/>
        <w:jc w:val="both"/>
      </w:pPr>
      <w:r>
        <w:t>│       │                 │┌─┐│┌─┐│┌─┐│┌─┐│┌─┐│┌─┐│┌─┐│┌─┐│               │</w:t>
      </w:r>
    </w:p>
    <w:p w:rsidR="0065190A" w:rsidRDefault="0065190A">
      <w:pPr>
        <w:pStyle w:val="ConsPlusCell"/>
        <w:jc w:val="both"/>
      </w:pPr>
      <w:r>
        <w:t>│   4   │                 ││ │││ │││ │││ │││ │││ │││ │││ ││               │</w:t>
      </w:r>
    </w:p>
    <w:p w:rsidR="0065190A" w:rsidRDefault="0065190A">
      <w:pPr>
        <w:pStyle w:val="ConsPlusCell"/>
        <w:jc w:val="both"/>
      </w:pPr>
      <w:r>
        <w:t>│       │                 │└─┘│└─┘│└─┘│└─┘│└─┘│└─┘│└─┘│└─┘│               │</w:t>
      </w:r>
    </w:p>
    <w:p w:rsidR="0065190A" w:rsidRDefault="0065190A">
      <w:pPr>
        <w:pStyle w:val="ConsPlusCell"/>
        <w:jc w:val="both"/>
      </w:pPr>
      <w:r>
        <w:t>├───────┼─────────────────┼───┼───┼───┼───┼───┼───┼───┼───┼───────────────┤</w:t>
      </w:r>
    </w:p>
    <w:p w:rsidR="0065190A" w:rsidRDefault="0065190A">
      <w:pPr>
        <w:pStyle w:val="ConsPlusCell"/>
        <w:jc w:val="both"/>
      </w:pPr>
      <w:r>
        <w:t>│       │                 │┌─┐│┌─┐│┌─┐│┌─┐│┌─┐│┌─┐│┌─┐│┌─┐│               │</w:t>
      </w:r>
    </w:p>
    <w:p w:rsidR="0065190A" w:rsidRDefault="0065190A">
      <w:pPr>
        <w:pStyle w:val="ConsPlusCell"/>
        <w:jc w:val="both"/>
      </w:pPr>
      <w:r>
        <w:t>│   5   │                 ││ │││ │││ │││ │││ │││ │││ │││ ││               │</w:t>
      </w:r>
    </w:p>
    <w:p w:rsidR="0065190A" w:rsidRDefault="0065190A">
      <w:pPr>
        <w:pStyle w:val="ConsPlusCell"/>
        <w:jc w:val="both"/>
      </w:pPr>
      <w:r>
        <w:t>│       │                 │└─┘│└─┘│└─┘│└─┘│└─┘│└─┘│└─┘│└─┘│               │</w:t>
      </w:r>
    </w:p>
    <w:p w:rsidR="0065190A" w:rsidRDefault="0065190A">
      <w:pPr>
        <w:pStyle w:val="ConsPlusCell"/>
        <w:jc w:val="both"/>
      </w:pPr>
      <w:r>
        <w:t>├───────┼─────────────────┼───┼───┼───┼───┼───┼───┼───┼───┼───────────────┤</w:t>
      </w:r>
    </w:p>
    <w:p w:rsidR="0065190A" w:rsidRDefault="0065190A">
      <w:pPr>
        <w:pStyle w:val="ConsPlusCell"/>
        <w:jc w:val="both"/>
      </w:pPr>
      <w:r>
        <w:t>│       │                 │┌─┐│┌─┐│┌─┐│┌─┐│┌─┐│┌─┐│┌─┐│┌─┐│               │</w:t>
      </w:r>
    </w:p>
    <w:p w:rsidR="0065190A" w:rsidRDefault="0065190A">
      <w:pPr>
        <w:pStyle w:val="ConsPlusCell"/>
        <w:jc w:val="both"/>
      </w:pPr>
      <w:r>
        <w:t>│   6   │                 ││ │││ │││ │││ │││ │││ │││ │││ ││               │</w:t>
      </w:r>
    </w:p>
    <w:p w:rsidR="0065190A" w:rsidRDefault="0065190A">
      <w:pPr>
        <w:pStyle w:val="ConsPlusCell"/>
        <w:jc w:val="both"/>
      </w:pPr>
      <w:r>
        <w:t>│       │                 │└─┘│└─┘│└─┘│└─┘│└─┘│└─┘│└─┘│└─┘│               │</w:t>
      </w:r>
    </w:p>
    <w:p w:rsidR="0065190A" w:rsidRDefault="0065190A">
      <w:pPr>
        <w:pStyle w:val="ConsPlusCell"/>
        <w:jc w:val="both"/>
      </w:pPr>
      <w:r>
        <w:t>├───────┼─────────────────┼───┼───┼───┼───┼───┼───┼───┼───┼───────────────┤</w:t>
      </w:r>
    </w:p>
    <w:p w:rsidR="0065190A" w:rsidRDefault="0065190A">
      <w:pPr>
        <w:pStyle w:val="ConsPlusCell"/>
        <w:jc w:val="both"/>
      </w:pPr>
      <w:r>
        <w:t>│       │                 │┌─┐│┌─┐│┌─┐│┌─┐│┌─┐│┌─┐│┌─┐│┌─┐│               │</w:t>
      </w:r>
    </w:p>
    <w:p w:rsidR="0065190A" w:rsidRDefault="0065190A">
      <w:pPr>
        <w:pStyle w:val="ConsPlusCell"/>
        <w:jc w:val="both"/>
      </w:pPr>
      <w:r>
        <w:t>│   7   │                 ││ │││ │││ │││ │││ │││ │││ │││ ││               │</w:t>
      </w:r>
    </w:p>
    <w:p w:rsidR="0065190A" w:rsidRDefault="0065190A">
      <w:pPr>
        <w:pStyle w:val="ConsPlusCell"/>
        <w:jc w:val="both"/>
      </w:pPr>
      <w:r>
        <w:t>│       │                 │└─┘│└─┘│└─┘│└─┘│└─┘│└─┘│└─┘│└─┘│               │</w:t>
      </w:r>
    </w:p>
    <w:p w:rsidR="0065190A" w:rsidRDefault="0065190A">
      <w:pPr>
        <w:pStyle w:val="ConsPlusCell"/>
        <w:jc w:val="both"/>
      </w:pPr>
      <w:r>
        <w:t>├───────┼─────────────────┼───┼───┼───┼───┼───┼───┼───┼───┼───────────────┤</w:t>
      </w:r>
    </w:p>
    <w:p w:rsidR="0065190A" w:rsidRDefault="0065190A">
      <w:pPr>
        <w:pStyle w:val="ConsPlusCell"/>
        <w:jc w:val="both"/>
      </w:pPr>
      <w:r>
        <w:t>│       │                 │┌─┐│┌─┐│┌─┐│┌─┐│┌─┐│┌─┐│┌─┐│┌─┐│               │</w:t>
      </w:r>
    </w:p>
    <w:p w:rsidR="0065190A" w:rsidRDefault="0065190A">
      <w:pPr>
        <w:pStyle w:val="ConsPlusCell"/>
        <w:jc w:val="both"/>
      </w:pPr>
      <w:r>
        <w:t>│   8   │                 ││ │││ │││ │││ │││ │││ │││ │││ ││               │</w:t>
      </w:r>
    </w:p>
    <w:p w:rsidR="0065190A" w:rsidRDefault="0065190A">
      <w:pPr>
        <w:pStyle w:val="ConsPlusCell"/>
        <w:jc w:val="both"/>
      </w:pPr>
      <w:r>
        <w:t>│       │                 │└─┘│└─┘│└─┘│└─┘│└─┘│└─┘│└─┘│└─┘│               │</w:t>
      </w:r>
    </w:p>
    <w:p w:rsidR="0065190A" w:rsidRDefault="0065190A">
      <w:pPr>
        <w:pStyle w:val="ConsPlusCell"/>
        <w:jc w:val="both"/>
      </w:pPr>
      <w:r>
        <w:t>├───────┼─────────────────┼───┼───┼───┼───┼───┼───┼───┼───┼───────────────┤</w:t>
      </w:r>
    </w:p>
    <w:p w:rsidR="0065190A" w:rsidRDefault="0065190A">
      <w:pPr>
        <w:pStyle w:val="ConsPlusCell"/>
        <w:jc w:val="both"/>
      </w:pPr>
      <w:r>
        <w:t>│       │                 │┌─┐│┌─┐│┌─┐│┌─┐│┌─┐│┌─┐│┌─┐│┌─┐│               │</w:t>
      </w:r>
    </w:p>
    <w:p w:rsidR="0065190A" w:rsidRDefault="0065190A">
      <w:pPr>
        <w:pStyle w:val="ConsPlusCell"/>
        <w:jc w:val="both"/>
      </w:pPr>
      <w:r>
        <w:t>│   9   │                 ││ │││ │││ │││ │││ │││ │││ │││ ││               │</w:t>
      </w:r>
    </w:p>
    <w:p w:rsidR="0065190A" w:rsidRDefault="0065190A">
      <w:pPr>
        <w:pStyle w:val="ConsPlusCell"/>
        <w:jc w:val="both"/>
      </w:pPr>
      <w:r>
        <w:t>│       │                 │└─┘│└─┘│└─┘│└─┘│└─┘│└─┘│└─┘│└─┘│               │</w:t>
      </w:r>
    </w:p>
    <w:p w:rsidR="0065190A" w:rsidRDefault="0065190A">
      <w:pPr>
        <w:pStyle w:val="ConsPlusCell"/>
        <w:jc w:val="both"/>
      </w:pPr>
      <w:r>
        <w:t>├───────┼─────────────────┼───┼───┼───┼───┼───┼───┼───┼───┼───────────────┤</w:t>
      </w:r>
    </w:p>
    <w:p w:rsidR="0065190A" w:rsidRDefault="0065190A">
      <w:pPr>
        <w:pStyle w:val="ConsPlusCell"/>
        <w:jc w:val="both"/>
      </w:pPr>
      <w:r>
        <w:t>│       │                 │┌─┐│┌─┐│┌─┐│┌─┐│┌─┐│┌─┐│┌─┐│┌─┐│               │</w:t>
      </w:r>
    </w:p>
    <w:p w:rsidR="0065190A" w:rsidRDefault="0065190A">
      <w:pPr>
        <w:pStyle w:val="ConsPlusCell"/>
        <w:jc w:val="both"/>
      </w:pPr>
      <w:r>
        <w:t>│  10   │                 ││ │││ │││ │││ │││ │││ │││ │││ ││               │</w:t>
      </w:r>
    </w:p>
    <w:p w:rsidR="0065190A" w:rsidRDefault="0065190A">
      <w:pPr>
        <w:pStyle w:val="ConsPlusCell"/>
        <w:jc w:val="both"/>
      </w:pPr>
      <w:r>
        <w:t>│       │                 │└─┘│└─┘│└─┘│└─┘│└─┘│└─┘│└─┘│└─┘│               │</w:t>
      </w:r>
    </w:p>
    <w:p w:rsidR="0065190A" w:rsidRDefault="0065190A">
      <w:pPr>
        <w:pStyle w:val="ConsPlusCell"/>
        <w:jc w:val="both"/>
      </w:pPr>
      <w:r>
        <w:t>└───────┴─────────────────┴───┴───┴───┴───┴───┴───┴───┴───┴───────────────┘</w:t>
      </w:r>
    </w:p>
    <w:p w:rsidR="0065190A" w:rsidRDefault="0065190A">
      <w:pPr>
        <w:pStyle w:val="ConsPlusNormal"/>
        <w:jc w:val="both"/>
      </w:pPr>
    </w:p>
    <w:p w:rsidR="0065190A" w:rsidRDefault="0065190A">
      <w:pPr>
        <w:pStyle w:val="ConsPlusNonformat"/>
        <w:jc w:val="both"/>
      </w:pPr>
      <w:r>
        <w:t xml:space="preserve">              ┌─┐┌─┐ ┌─┐┌─┐                       ┌──────────────────┐</w:t>
      </w:r>
    </w:p>
    <w:p w:rsidR="0065190A" w:rsidRDefault="0065190A">
      <w:pPr>
        <w:pStyle w:val="ConsPlusNonformat"/>
        <w:jc w:val="both"/>
      </w:pPr>
      <w:r>
        <w:t xml:space="preserve">         Дата │ ││ │-│ ││ │- 15           Подпись │                  │</w:t>
      </w:r>
    </w:p>
    <w:p w:rsidR="0065190A" w:rsidRDefault="0065190A">
      <w:pPr>
        <w:pStyle w:val="ConsPlusNonformat"/>
        <w:jc w:val="both"/>
      </w:pPr>
      <w:r>
        <w:lastRenderedPageBreak/>
        <w:t xml:space="preserve">     проверки └─┘└─┘ └─┘└─┘              эксперта └──────────────────┘</w:t>
      </w:r>
    </w:p>
    <w:p w:rsidR="0065190A" w:rsidRDefault="0065190A">
      <w:pPr>
        <w:pStyle w:val="ConsPlusNonformat"/>
        <w:jc w:val="both"/>
      </w:pPr>
      <w:r>
        <w:t>┌─┐                                                                     ┌─┐</w:t>
      </w:r>
    </w:p>
    <w:p w:rsidR="0065190A" w:rsidRDefault="0065190A">
      <w:pPr>
        <w:pStyle w:val="ConsPlusNonformat"/>
        <w:jc w:val="both"/>
      </w:pPr>
      <w:r>
        <w:t>└─┘                                                                     └─┘</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w:t>
      </w:r>
    </w:p>
    <w:p w:rsidR="0065190A" w:rsidRDefault="0065190A">
      <w:pPr>
        <w:pStyle w:val="ConsPlusNonformat"/>
        <w:jc w:val="both"/>
      </w:pPr>
      <w:r>
        <w:t xml:space="preserve">           │ │ │       Регион  _______________________________      1-АП</w:t>
      </w:r>
    </w:p>
    <w:p w:rsidR="0065190A" w:rsidRDefault="0065190A">
      <w:pPr>
        <w:pStyle w:val="ConsPlusNonformat"/>
        <w:jc w:val="both"/>
      </w:pPr>
      <w:r>
        <w:t xml:space="preserve">           └─┴─┘                                                (код формы)</w:t>
      </w:r>
    </w:p>
    <w:p w:rsidR="0065190A" w:rsidRDefault="0065190A">
      <w:pPr>
        <w:pStyle w:val="ConsPlusNonformat"/>
        <w:jc w:val="both"/>
      </w:pPr>
      <w:r>
        <w:t xml:space="preserve">        код региона</w:t>
      </w:r>
    </w:p>
    <w:p w:rsidR="0065190A" w:rsidRDefault="0065190A">
      <w:pPr>
        <w:pStyle w:val="ConsPlusNonformat"/>
        <w:jc w:val="both"/>
      </w:pPr>
    </w:p>
    <w:p w:rsidR="0065190A" w:rsidRDefault="0065190A">
      <w:pPr>
        <w:pStyle w:val="ConsPlusNonformat"/>
        <w:jc w:val="both"/>
      </w:pPr>
      <w:bookmarkStart w:id="111" w:name="P11938"/>
      <w:bookmarkEnd w:id="111"/>
      <w:r>
        <w:t xml:space="preserve">                                 АПЕЛЛЯЦИЯ</w:t>
      </w:r>
    </w:p>
    <w:p w:rsidR="0065190A" w:rsidRDefault="0065190A">
      <w:pPr>
        <w:pStyle w:val="ConsPlusNonformat"/>
        <w:jc w:val="both"/>
      </w:pPr>
      <w:r>
        <w:t xml:space="preserve">                   о несогласии с выставленными баллами</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 │ │ Предмет           │ │ │ │ │ │ │ │ │ │ │ │ │ │</w:t>
      </w:r>
    </w:p>
    <w:p w:rsidR="0065190A" w:rsidRDefault="0065190A">
      <w:pPr>
        <w:pStyle w:val="ConsPlusNonformat"/>
        <w:jc w:val="both"/>
      </w:pPr>
      <w:r>
        <w:t xml:space="preserve">        └─┴─┘                   └─┴─┴─┴─┴─┴─┴─┴─┴─┴─┴─┴─┴─┘</w:t>
      </w:r>
    </w:p>
    <w:p w:rsidR="0065190A" w:rsidRDefault="0065190A">
      <w:pPr>
        <w:pStyle w:val="ConsPlusNonformat"/>
        <w:jc w:val="both"/>
      </w:pPr>
      <w:r>
        <w:t xml:space="preserve">         код                            наименование</w:t>
      </w:r>
    </w:p>
    <w:p w:rsidR="0065190A" w:rsidRDefault="0065190A">
      <w:pPr>
        <w:pStyle w:val="ConsPlusNonformat"/>
        <w:jc w:val="both"/>
      </w:pPr>
    </w:p>
    <w:p w:rsidR="0065190A" w:rsidRDefault="0065190A">
      <w:pPr>
        <w:pStyle w:val="ConsPlusNonformat"/>
        <w:jc w:val="both"/>
      </w:pPr>
      <w:r>
        <w:t xml:space="preserve">                      ┌─┬─┐ ┌─┬─┐ ┌─┬─┐</w:t>
      </w:r>
    </w:p>
    <w:p w:rsidR="0065190A" w:rsidRDefault="0065190A">
      <w:pPr>
        <w:pStyle w:val="ConsPlusNonformat"/>
        <w:jc w:val="both"/>
      </w:pPr>
      <w:r>
        <w:t xml:space="preserve">        Дата экзамена │ │ │.│ │ │.│ │ │</w:t>
      </w:r>
    </w:p>
    <w:p w:rsidR="0065190A" w:rsidRDefault="0065190A">
      <w:pPr>
        <w:pStyle w:val="ConsPlusNonformat"/>
        <w:jc w:val="both"/>
      </w:pPr>
      <w:r>
        <w:t xml:space="preserve">                      └─┴─┘ └─┴─┘ └─┴─┘</w:t>
      </w:r>
    </w:p>
    <w:p w:rsidR="0065190A" w:rsidRDefault="0065190A">
      <w:pPr>
        <w:pStyle w:val="ConsPlusNonformat"/>
        <w:jc w:val="both"/>
      </w:pPr>
    </w:p>
    <w:p w:rsidR="0065190A" w:rsidRDefault="0065190A">
      <w:pPr>
        <w:pStyle w:val="ConsPlusNonformat"/>
        <w:jc w:val="both"/>
      </w:pPr>
      <w:r>
        <w:t xml:space="preserve">        Образовательная организация участника ГИА:</w:t>
      </w:r>
    </w:p>
    <w:p w:rsidR="0065190A" w:rsidRDefault="0065190A">
      <w:pPr>
        <w:pStyle w:val="ConsPlusNonformat"/>
        <w:jc w:val="both"/>
      </w:pPr>
      <w:r>
        <w:t xml:space="preserve">        ┌─┬─┬─┬─┬─┬─┐</w:t>
      </w:r>
    </w:p>
    <w:p w:rsidR="0065190A" w:rsidRDefault="0065190A">
      <w:pPr>
        <w:pStyle w:val="ConsPlusNonformat"/>
        <w:jc w:val="both"/>
      </w:pPr>
      <w:r>
        <w:t xml:space="preserve">        │ │ │ │ │ │ │</w:t>
      </w:r>
    </w:p>
    <w:p w:rsidR="0065190A" w:rsidRDefault="0065190A">
      <w:pPr>
        <w:pStyle w:val="ConsPlusNonformat"/>
        <w:jc w:val="both"/>
      </w:pPr>
      <w:r>
        <w:t xml:space="preserve">        └─┴─┴─┴─┴─┴─┘ ___________________________________________________</w:t>
      </w:r>
    </w:p>
    <w:p w:rsidR="0065190A" w:rsidRDefault="0065190A">
      <w:pPr>
        <w:pStyle w:val="ConsPlusNonformat"/>
        <w:jc w:val="both"/>
      </w:pPr>
      <w:r>
        <w:t xml:space="preserve">            код ОО                     (наименование ОО)</w:t>
      </w:r>
    </w:p>
    <w:p w:rsidR="0065190A" w:rsidRDefault="0065190A">
      <w:pPr>
        <w:pStyle w:val="ConsPlusNonformat"/>
        <w:jc w:val="both"/>
      </w:pPr>
    </w:p>
    <w:p w:rsidR="0065190A" w:rsidRDefault="0065190A">
      <w:pPr>
        <w:pStyle w:val="ConsPlusNonformat"/>
        <w:jc w:val="both"/>
      </w:pPr>
      <w:r>
        <w:t xml:space="preserve">        Пункт проведения экзамена:</w:t>
      </w:r>
    </w:p>
    <w:p w:rsidR="0065190A" w:rsidRDefault="0065190A">
      <w:pPr>
        <w:pStyle w:val="ConsPlusNonformat"/>
        <w:jc w:val="both"/>
      </w:pPr>
      <w:r>
        <w:t xml:space="preserve">        ┌─┬─┬─┬─┐</w:t>
      </w:r>
    </w:p>
    <w:p w:rsidR="0065190A" w:rsidRDefault="0065190A">
      <w:pPr>
        <w:pStyle w:val="ConsPlusNonformat"/>
        <w:jc w:val="both"/>
      </w:pPr>
      <w:r>
        <w:t xml:space="preserve">        │ │ │ │ │</w:t>
      </w:r>
    </w:p>
    <w:p w:rsidR="0065190A" w:rsidRDefault="0065190A">
      <w:pPr>
        <w:pStyle w:val="ConsPlusNonformat"/>
        <w:jc w:val="both"/>
      </w:pPr>
      <w:r>
        <w:t xml:space="preserve">        └─┴─┴─┴─┘     ___________________________________________________</w:t>
      </w:r>
    </w:p>
    <w:p w:rsidR="0065190A" w:rsidRDefault="0065190A">
      <w:pPr>
        <w:pStyle w:val="ConsPlusNonformat"/>
        <w:jc w:val="both"/>
      </w:pPr>
      <w:r>
        <w:t xml:space="preserve">         код ППЭ                       (наименование ППЭ)</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Фамилия          │ │ │ │ │ │ │ │ │ │ │ │ │ │ │ │ │ │ │ │ │</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Сведения      Имя              │ │ │ │ │ │ │ │ │ │ │ │ │ │ │ │ │ │ │ │ │</w:t>
      </w:r>
    </w:p>
    <w:p w:rsidR="0065190A" w:rsidRDefault="0065190A">
      <w:pPr>
        <w:pStyle w:val="ConsPlusNonformat"/>
        <w:jc w:val="both"/>
      </w:pPr>
      <w:r>
        <w:t xml:space="preserve">   об                          └─┴─┴─┴─┴─┴─┴─┴─┴─┴─┴─┴─┴─┴─┴─┴─┴─┴─┴─┴─┘</w:t>
      </w:r>
    </w:p>
    <w:p w:rsidR="0065190A" w:rsidRDefault="0065190A">
      <w:pPr>
        <w:pStyle w:val="ConsPlusNonformat"/>
        <w:jc w:val="both"/>
      </w:pPr>
      <w:r>
        <w:t>участнике                      ┌─┬─┬─┬─┬─┬─┬─┬─┬─┬─┬─┬─┬─┬─┬─┬─┬─┬─┬─┬─┐</w:t>
      </w:r>
    </w:p>
    <w:p w:rsidR="0065190A" w:rsidRDefault="0065190A">
      <w:pPr>
        <w:pStyle w:val="ConsPlusNonformat"/>
        <w:jc w:val="both"/>
      </w:pPr>
      <w:r>
        <w:t xml:space="preserve">   ГИА        Отчество         │ │ │ │ │ │ │ │ │ │ │ │ │ │ │ │ │ │ │ │ │</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 xml:space="preserve">              Документ,      │ │ │ │ │ │ │ │ │ │ │ │ │ │ │ │ │ │ │ │ │ │</w:t>
      </w:r>
    </w:p>
    <w:p w:rsidR="0065190A" w:rsidRDefault="0065190A">
      <w:pPr>
        <w:pStyle w:val="ConsPlusNonformat"/>
        <w:jc w:val="both"/>
      </w:pPr>
      <w:r>
        <w:t xml:space="preserve">              удостоверяющий └─┴─┴─┴─┴─┴─┴─┴─┘ └─┴─┴─┴─┴─┴─┴─┴─┴─┴─┴─┴─┘</w:t>
      </w:r>
    </w:p>
    <w:p w:rsidR="0065190A" w:rsidRDefault="0065190A">
      <w:pPr>
        <w:pStyle w:val="ConsPlusNonformat"/>
        <w:jc w:val="both"/>
      </w:pPr>
      <w:r>
        <w:t xml:space="preserve">              личность             серия                 номер</w:t>
      </w:r>
    </w:p>
    <w:p w:rsidR="0065190A" w:rsidRDefault="0065190A">
      <w:pPr>
        <w:pStyle w:val="ConsPlusNonformat"/>
        <w:jc w:val="both"/>
      </w:pPr>
      <w:r>
        <w:t xml:space="preserve">                               ┌─┬─┬─┬─┬─┬─┬─┬─┬─┬─┬─┬─┬─┬─┬─┬─┬─┬─┬─┬─┐</w:t>
      </w:r>
    </w:p>
    <w:p w:rsidR="0065190A" w:rsidRDefault="0065190A">
      <w:pPr>
        <w:pStyle w:val="ConsPlusNonformat"/>
        <w:jc w:val="both"/>
      </w:pPr>
      <w:r>
        <w:t xml:space="preserve">              Контактный       │ │ │ │ │ │ │ │ │ │ │ │ │ │ │ │ │ │ │ │ │</w:t>
      </w:r>
    </w:p>
    <w:p w:rsidR="0065190A" w:rsidRDefault="0065190A">
      <w:pPr>
        <w:pStyle w:val="ConsPlusNonformat"/>
        <w:jc w:val="both"/>
      </w:pPr>
      <w:r>
        <w:t xml:space="preserve">              телефон          └─┴─┴─┴─┴─┴─┴─┴─┴─┴─┴─┴─┴─┴─┴─┴─┴─┴─┴─┴─┘</w:t>
      </w:r>
    </w:p>
    <w:p w:rsidR="0065190A" w:rsidRDefault="0065190A">
      <w:pPr>
        <w:pStyle w:val="ConsPlusNonformat"/>
        <w:jc w:val="both"/>
      </w:pPr>
      <w:r>
        <w:t>───────────────────────────────────────────────────────────────────────────</w:t>
      </w:r>
    </w:p>
    <w:p w:rsidR="0065190A" w:rsidRDefault="0065190A">
      <w:pPr>
        <w:pStyle w:val="ConsPlusNonformat"/>
        <w:jc w:val="both"/>
      </w:pPr>
    </w:p>
    <w:p w:rsidR="0065190A" w:rsidRDefault="0065190A">
      <w:pPr>
        <w:pStyle w:val="ConsPlusNonformat"/>
        <w:jc w:val="both"/>
      </w:pPr>
      <w:r>
        <w:t xml:space="preserve">        Прошу  пересмотреть  выставленные  мне  результаты ЕГЭ, ГВЭ (нужное</w:t>
      </w:r>
    </w:p>
    <w:p w:rsidR="0065190A" w:rsidRDefault="0065190A">
      <w:pPr>
        <w:pStyle w:val="ConsPlusNonformat"/>
        <w:jc w:val="both"/>
      </w:pPr>
      <w:r>
        <w:t xml:space="preserve">        подчеркнуть)  так как  считаю,  что данные  мною  ответы на задания</w:t>
      </w:r>
    </w:p>
    <w:p w:rsidR="0065190A" w:rsidRDefault="0065190A">
      <w:pPr>
        <w:pStyle w:val="ConsPlusNonformat"/>
        <w:jc w:val="both"/>
      </w:pPr>
      <w:r>
        <w:t xml:space="preserve">        были оценены (обработаны) неверно.</w:t>
      </w:r>
    </w:p>
    <w:p w:rsidR="0065190A" w:rsidRDefault="0065190A">
      <w:pPr>
        <w:pStyle w:val="ConsPlusNonformat"/>
        <w:jc w:val="both"/>
      </w:pPr>
    </w:p>
    <w:p w:rsidR="0065190A" w:rsidRDefault="0065190A">
      <w:pPr>
        <w:pStyle w:val="ConsPlusNonformat"/>
        <w:jc w:val="both"/>
      </w:pPr>
      <w:r>
        <w:t xml:space="preserve">        Прошу рассмотреть апелляцию</w:t>
      </w:r>
    </w:p>
    <w:p w:rsidR="0065190A" w:rsidRDefault="0065190A">
      <w:pPr>
        <w:pStyle w:val="ConsPlusNonformat"/>
        <w:jc w:val="both"/>
      </w:pPr>
      <w:r>
        <w:t xml:space="preserve">        ┌─┐                          ┌─┐</w:t>
      </w:r>
    </w:p>
    <w:p w:rsidR="0065190A" w:rsidRDefault="0065190A">
      <w:pPr>
        <w:pStyle w:val="ConsPlusNonformat"/>
        <w:jc w:val="both"/>
      </w:pPr>
      <w:r>
        <w:t xml:space="preserve">        │ │ - в моем присутствии     │ │ - в присутствии лица,</w:t>
      </w:r>
    </w:p>
    <w:p w:rsidR="0065190A" w:rsidRDefault="0065190A">
      <w:pPr>
        <w:pStyle w:val="ConsPlusNonformat"/>
        <w:jc w:val="both"/>
      </w:pPr>
      <w:r>
        <w:t xml:space="preserve">        └─┘                          └─┘   представляющего мои интересы</w:t>
      </w:r>
    </w:p>
    <w:p w:rsidR="0065190A" w:rsidRDefault="0065190A">
      <w:pPr>
        <w:pStyle w:val="ConsPlusNonformat"/>
        <w:jc w:val="both"/>
      </w:pPr>
      <w:r>
        <w:t xml:space="preserve">        ┌─┐</w:t>
      </w:r>
    </w:p>
    <w:p w:rsidR="0065190A" w:rsidRDefault="0065190A">
      <w:pPr>
        <w:pStyle w:val="ConsPlusNonformat"/>
        <w:jc w:val="both"/>
      </w:pPr>
      <w:r>
        <w:t xml:space="preserve">        │ │ - без меня (моих представителей)</w:t>
      </w:r>
    </w:p>
    <w:p w:rsidR="0065190A" w:rsidRDefault="0065190A">
      <w:pPr>
        <w:pStyle w:val="ConsPlusNonformat"/>
        <w:jc w:val="both"/>
      </w:pPr>
      <w:r>
        <w:lastRenderedPageBreak/>
        <w:t xml:space="preserve">        └─┘</w:t>
      </w:r>
    </w:p>
    <w:p w:rsidR="0065190A" w:rsidRDefault="0065190A">
      <w:pPr>
        <w:pStyle w:val="ConsPlusNonformat"/>
        <w:jc w:val="both"/>
      </w:pPr>
    </w:p>
    <w:p w:rsidR="0065190A" w:rsidRDefault="0065190A">
      <w:pPr>
        <w:pStyle w:val="ConsPlusNonformat"/>
        <w:jc w:val="both"/>
      </w:pPr>
      <w:r>
        <w:t xml:space="preserve">             ┌─┬─┐ ┌─┬─┐ ┌─┬─┐</w:t>
      </w:r>
    </w:p>
    <w:p w:rsidR="0065190A" w:rsidRDefault="0065190A">
      <w:pPr>
        <w:pStyle w:val="ConsPlusNonformat"/>
        <w:jc w:val="both"/>
      </w:pPr>
      <w:r>
        <w:t xml:space="preserve">        Дата │ │ │.│ │ │.│ │ │</w:t>
      </w:r>
    </w:p>
    <w:p w:rsidR="0065190A" w:rsidRDefault="0065190A">
      <w:pPr>
        <w:pStyle w:val="ConsPlusNonformat"/>
        <w:jc w:val="both"/>
      </w:pPr>
      <w:r>
        <w:t xml:space="preserve">             └─┴─┘ └─┴─┘ └─┴─┘    ______________/__________________________</w:t>
      </w:r>
    </w:p>
    <w:p w:rsidR="0065190A" w:rsidRDefault="0065190A">
      <w:pPr>
        <w:pStyle w:val="ConsPlusNonformat"/>
        <w:jc w:val="both"/>
      </w:pPr>
      <w:r>
        <w:t xml:space="preserve">                                     подпись                ФИО</w:t>
      </w:r>
    </w:p>
    <w:p w:rsidR="0065190A" w:rsidRDefault="0065190A">
      <w:pPr>
        <w:pStyle w:val="ConsPlusNonformat"/>
        <w:jc w:val="both"/>
      </w:pPr>
      <w:r>
        <w:t>┌───────────┬──────────────────────────────────────────────────────────────</w:t>
      </w:r>
    </w:p>
    <w:p w:rsidR="0065190A" w:rsidRDefault="0065190A">
      <w:pPr>
        <w:pStyle w:val="ConsPlusNonformat"/>
        <w:jc w:val="both"/>
      </w:pPr>
      <w:r>
        <w:t>│  Отметка  │</w:t>
      </w:r>
    </w:p>
    <w:p w:rsidR="0065190A" w:rsidRDefault="0065190A">
      <w:pPr>
        <w:pStyle w:val="ConsPlusNonformat"/>
        <w:jc w:val="both"/>
      </w:pPr>
      <w:r>
        <w:t>│о принятии │Заявление принял: /____________/______________/_____________/</w:t>
      </w:r>
    </w:p>
    <w:p w:rsidR="0065190A" w:rsidRDefault="0065190A">
      <w:pPr>
        <w:pStyle w:val="ConsPlusNonformat"/>
        <w:jc w:val="both"/>
      </w:pPr>
      <w:r>
        <w:t>│ заявления │                    должность      подпись         ФИО</w:t>
      </w:r>
    </w:p>
    <w:p w:rsidR="0065190A" w:rsidRDefault="0065190A">
      <w:pPr>
        <w:pStyle w:val="ConsPlusNonformat"/>
        <w:jc w:val="both"/>
      </w:pPr>
      <w:r>
        <w:t>│     ОО    │</w:t>
      </w:r>
    </w:p>
    <w:p w:rsidR="0065190A" w:rsidRDefault="0065190A">
      <w:pPr>
        <w:pStyle w:val="ConsPlusNonformat"/>
        <w:jc w:val="both"/>
      </w:pPr>
      <w:r>
        <w:t>│           │       ┌─┬─┐ ┌─┬─┐ ┌─┬─┐</w:t>
      </w:r>
    </w:p>
    <w:p w:rsidR="0065190A" w:rsidRDefault="0065190A">
      <w:pPr>
        <w:pStyle w:val="ConsPlusNonformat"/>
        <w:jc w:val="both"/>
      </w:pPr>
      <w:r>
        <w:t>│           │Дата   │ │ │.│ │ │.│ │ │</w:t>
      </w:r>
    </w:p>
    <w:p w:rsidR="0065190A" w:rsidRDefault="0065190A">
      <w:pPr>
        <w:pStyle w:val="ConsPlusNonformat"/>
        <w:jc w:val="both"/>
      </w:pPr>
      <w:r>
        <w:t>│           │       └─┴─┘ └─┴─┘ └─┴─┘</w:t>
      </w:r>
    </w:p>
    <w:p w:rsidR="0065190A" w:rsidRDefault="0065190A">
      <w:pPr>
        <w:pStyle w:val="ConsPlusNonformat"/>
        <w:jc w:val="both"/>
      </w:pPr>
      <w:r>
        <w:t>├───────────┼──────────────────────────────────────────────────────────────</w:t>
      </w:r>
    </w:p>
    <w:p w:rsidR="0065190A" w:rsidRDefault="0065190A">
      <w:pPr>
        <w:pStyle w:val="ConsPlusNonformat"/>
        <w:jc w:val="both"/>
      </w:pPr>
      <w:r>
        <w:t>│Регистрация│</w:t>
      </w:r>
    </w:p>
    <w:p w:rsidR="0065190A" w:rsidRDefault="0065190A">
      <w:pPr>
        <w:pStyle w:val="ConsPlusNonformat"/>
        <w:jc w:val="both"/>
      </w:pPr>
      <w:r>
        <w:t>│     в     │Заявление принял: /____________/______________/_____________/</w:t>
      </w:r>
    </w:p>
    <w:p w:rsidR="0065190A" w:rsidRDefault="0065190A">
      <w:pPr>
        <w:pStyle w:val="ConsPlusNonformat"/>
        <w:jc w:val="both"/>
      </w:pPr>
      <w:r>
        <w:t>│конфликтной│                    должность      подпись         ФИО</w:t>
      </w:r>
    </w:p>
    <w:p w:rsidR="0065190A" w:rsidRDefault="0065190A">
      <w:pPr>
        <w:pStyle w:val="ConsPlusNonformat"/>
        <w:jc w:val="both"/>
      </w:pPr>
      <w:r>
        <w:t>│ комиссии  │</w:t>
      </w:r>
    </w:p>
    <w:p w:rsidR="0065190A" w:rsidRDefault="0065190A">
      <w:pPr>
        <w:pStyle w:val="ConsPlusNonformat"/>
        <w:jc w:val="both"/>
      </w:pPr>
      <w:r>
        <w:t>│           │       ┌─┬─┐ ┌─┬─┐ ┌─┬─┐</w:t>
      </w:r>
    </w:p>
    <w:p w:rsidR="0065190A" w:rsidRDefault="0065190A">
      <w:pPr>
        <w:pStyle w:val="ConsPlusNonformat"/>
        <w:jc w:val="both"/>
      </w:pPr>
      <w:r>
        <w:t>│           │Дата   │ │ │.│ │ │.│ │ │</w:t>
      </w:r>
    </w:p>
    <w:p w:rsidR="0065190A" w:rsidRDefault="0065190A">
      <w:pPr>
        <w:pStyle w:val="ConsPlusNonformat"/>
        <w:jc w:val="both"/>
      </w:pPr>
      <w:r>
        <w:t>│           │       └─┴─┘ └─┴─┘ └─┴─┘</w:t>
      </w:r>
    </w:p>
    <w:p w:rsidR="0065190A" w:rsidRDefault="0065190A">
      <w:pPr>
        <w:pStyle w:val="ConsPlusNonformat"/>
        <w:jc w:val="both"/>
      </w:pPr>
      <w:r>
        <w:t>│           │</w:t>
      </w:r>
    </w:p>
    <w:p w:rsidR="0065190A" w:rsidRDefault="0065190A">
      <w:pPr>
        <w:pStyle w:val="ConsPlusNonformat"/>
        <w:jc w:val="both"/>
      </w:pPr>
      <w:r>
        <w:t>│           │                               ┌─┬─┬─┬─┐</w:t>
      </w:r>
    </w:p>
    <w:p w:rsidR="0065190A" w:rsidRDefault="0065190A">
      <w:pPr>
        <w:pStyle w:val="ConsPlusNonformat"/>
        <w:jc w:val="both"/>
      </w:pPr>
      <w:r>
        <w:t>│           │   Регистрационный номер       │ │ │ │ │</w:t>
      </w:r>
    </w:p>
    <w:p w:rsidR="0065190A" w:rsidRDefault="0065190A">
      <w:pPr>
        <w:pStyle w:val="ConsPlusNonformat"/>
        <w:jc w:val="both"/>
      </w:pPr>
      <w:r>
        <w:t>│           │   в конфликтной комиссии      └─┴─┴─┴─┘</w:t>
      </w:r>
    </w:p>
    <w:p w:rsidR="0065190A" w:rsidRDefault="0065190A">
      <w:pPr>
        <w:pStyle w:val="ConsPlusNonformat"/>
        <w:jc w:val="both"/>
      </w:pPr>
      <w:r>
        <w:t>│           │</w:t>
      </w:r>
    </w:p>
    <w:p w:rsidR="0065190A" w:rsidRDefault="0065190A">
      <w:pPr>
        <w:pStyle w:val="ConsPlusNonformat"/>
        <w:jc w:val="both"/>
      </w:pPr>
      <w:r>
        <w:t>└───────────┘</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Форма 2-АП</w:t>
      </w:r>
    </w:p>
    <w:p w:rsidR="0065190A" w:rsidRDefault="0065190A">
      <w:pPr>
        <w:pStyle w:val="ConsPlusNonformat"/>
        <w:jc w:val="both"/>
      </w:pPr>
    </w:p>
    <w:p w:rsidR="0065190A" w:rsidRDefault="0065190A">
      <w:pPr>
        <w:pStyle w:val="ConsPlusNonformat"/>
        <w:jc w:val="both"/>
      </w:pPr>
      <w:bookmarkStart w:id="112" w:name="P12023"/>
      <w:bookmarkEnd w:id="112"/>
      <w:r>
        <w:t xml:space="preserve">            Протокол рассмотрения апелляции по результатам ЕГЭ</w:t>
      </w:r>
    </w:p>
    <w:p w:rsidR="0065190A" w:rsidRDefault="0065190A">
      <w:pPr>
        <w:pStyle w:val="ConsPlusNonformat"/>
        <w:jc w:val="both"/>
      </w:pPr>
    </w:p>
    <w:p w:rsidR="0065190A" w:rsidRDefault="0065190A">
      <w:pPr>
        <w:pStyle w:val="ConsPlusNonformat"/>
        <w:jc w:val="both"/>
      </w:pPr>
      <w:r>
        <w:t xml:space="preserve">                      ┌─┬─┐   ┌─┬─┐   ┌─┬─┬─┬─┬─┬─┐</w:t>
      </w:r>
    </w:p>
    <w:p w:rsidR="0065190A" w:rsidRDefault="0065190A">
      <w:pPr>
        <w:pStyle w:val="ConsPlusNonformat"/>
        <w:jc w:val="both"/>
      </w:pPr>
      <w:r>
        <w:t xml:space="preserve">                    N │ │ │ - │ │ │ - │ │ │ │ │ │ │</w:t>
      </w:r>
    </w:p>
    <w:p w:rsidR="0065190A" w:rsidRDefault="0065190A">
      <w:pPr>
        <w:pStyle w:val="ConsPlusNonformat"/>
        <w:jc w:val="both"/>
      </w:pPr>
      <w:r>
        <w:t xml:space="preserve">                      └─┴─┘   └─┴─┘   └─┴─┴─┴─┴─┴─┘</w:t>
      </w:r>
    </w:p>
    <w:p w:rsidR="0065190A" w:rsidRDefault="0065190A">
      <w:pPr>
        <w:pStyle w:val="ConsPlusNonformat"/>
        <w:jc w:val="both"/>
      </w:pPr>
      <w:r>
        <w:t xml:space="preserve">                     регион  Предмет   N п.п. в комиссии</w:t>
      </w:r>
    </w:p>
    <w:p w:rsidR="0065190A" w:rsidRDefault="0065190A">
      <w:pPr>
        <w:pStyle w:val="ConsPlusNonformat"/>
        <w:jc w:val="both"/>
      </w:pPr>
      <w:r>
        <w:t xml:space="preserve">                      </w:t>
      </w:r>
      <w:hyperlink w:anchor="P12163" w:history="1">
        <w:r>
          <w:rPr>
            <w:color w:val="0000FF"/>
          </w:rPr>
          <w:t>&lt;**&gt;</w:t>
        </w:r>
      </w:hyperlink>
      <w:r>
        <w:t xml:space="preserve">    </w:t>
      </w:r>
      <w:hyperlink w:anchor="P12163" w:history="1">
        <w:r>
          <w:rPr>
            <w:color w:val="0000FF"/>
          </w:rPr>
          <w:t>&lt;**&gt;</w:t>
        </w:r>
      </w:hyperlink>
    </w:p>
    <w:p w:rsidR="0065190A" w:rsidRDefault="0065190A">
      <w:pPr>
        <w:pStyle w:val="ConsPlusNonformat"/>
        <w:jc w:val="both"/>
      </w:pPr>
    </w:p>
    <w:p w:rsidR="0065190A" w:rsidRDefault="0065190A">
      <w:pPr>
        <w:pStyle w:val="ConsPlusNonformat"/>
        <w:jc w:val="both"/>
      </w:pPr>
      <w:r>
        <w:t xml:space="preserve">Ин-    Регион </w:t>
      </w:r>
      <w:hyperlink w:anchor="P12163" w:history="1">
        <w:r>
          <w:rPr>
            <w:color w:val="0000FF"/>
          </w:rPr>
          <w:t>&lt;**&gt;</w:t>
        </w:r>
      </w:hyperlink>
      <w:r>
        <w:t xml:space="preserve">          Предмет </w:t>
      </w:r>
      <w:hyperlink w:anchor="P12163" w:history="1">
        <w:r>
          <w:rPr>
            <w:color w:val="0000FF"/>
          </w:rPr>
          <w:t>&lt;**&gt;</w:t>
        </w:r>
      </w:hyperlink>
      <w:r>
        <w:t xml:space="preserve">        Дата подачи апелляции</w:t>
      </w:r>
    </w:p>
    <w:p w:rsidR="0065190A" w:rsidRDefault="0065190A">
      <w:pPr>
        <w:pStyle w:val="ConsPlusNonformat"/>
        <w:jc w:val="both"/>
      </w:pPr>
      <w:r>
        <w:t>фор-   ┌─┬─┐                ┌─┬─┐               ┌─┬─┐ ┌─┬─┐ ┌─┬─┐</w:t>
      </w:r>
    </w:p>
    <w:p w:rsidR="0065190A" w:rsidRDefault="0065190A">
      <w:pPr>
        <w:pStyle w:val="ConsPlusNonformat"/>
        <w:jc w:val="both"/>
      </w:pPr>
      <w:r>
        <w:t>мация  │ │ │ Наименование   │ │ │ Наименование  │ │ │.│ │ │.│ │ │</w:t>
      </w:r>
    </w:p>
    <w:p w:rsidR="0065190A" w:rsidRDefault="0065190A">
      <w:pPr>
        <w:pStyle w:val="ConsPlusNonformat"/>
        <w:jc w:val="both"/>
      </w:pPr>
      <w:r>
        <w:t>об     └─┴─┘ региона        └─┴─┘ предмета      └─┴─┘ └─┴─┘ └─┴─┘</w:t>
      </w:r>
    </w:p>
    <w:p w:rsidR="0065190A" w:rsidRDefault="0065190A">
      <w:pPr>
        <w:pStyle w:val="ConsPlusNonformat"/>
        <w:jc w:val="both"/>
      </w:pPr>
      <w:r>
        <w:t xml:space="preserve">апел-  ППЭ </w:t>
      </w:r>
      <w:hyperlink w:anchor="P12163" w:history="1">
        <w:r>
          <w:rPr>
            <w:color w:val="0000FF"/>
          </w:rPr>
          <w:t>&lt;**&gt;</w:t>
        </w:r>
      </w:hyperlink>
      <w:r>
        <w:t xml:space="preserve">             Аудитория </w:t>
      </w:r>
      <w:hyperlink w:anchor="P12163" w:history="1">
        <w:r>
          <w:rPr>
            <w:color w:val="0000FF"/>
          </w:rPr>
          <w:t>&lt;**&gt;</w:t>
        </w:r>
      </w:hyperlink>
      <w:r>
        <w:t xml:space="preserve">      Дата рассмотрения апелляции</w:t>
      </w:r>
    </w:p>
    <w:p w:rsidR="0065190A" w:rsidRDefault="0065190A">
      <w:pPr>
        <w:pStyle w:val="ConsPlusNonformat"/>
        <w:jc w:val="both"/>
      </w:pPr>
      <w:r>
        <w:t>лянте  ┌─┬─┬─┬─┐            ┌─┬─┬─┬─┐           ┌─┬─┐ ┌─┬─┐ ┌─┬─┐</w:t>
      </w:r>
    </w:p>
    <w:p w:rsidR="0065190A" w:rsidRDefault="0065190A">
      <w:pPr>
        <w:pStyle w:val="ConsPlusNonformat"/>
        <w:jc w:val="both"/>
      </w:pPr>
      <w:r>
        <w:t xml:space="preserve">       │ │ │ │ │            │ │ │ │ │           │ │ │.│ │ │.│ │ │</w:t>
      </w:r>
    </w:p>
    <w:p w:rsidR="0065190A" w:rsidRDefault="0065190A">
      <w:pPr>
        <w:pStyle w:val="ConsPlusNonformat"/>
        <w:jc w:val="both"/>
      </w:pPr>
      <w:r>
        <w:t xml:space="preserve">       └─┴─┴─┴─┘            └─┴─┴─┴─┘           └─┴─┘ └─┴─┘ └─┴─┘</w:t>
      </w:r>
    </w:p>
    <w:p w:rsidR="0065190A" w:rsidRDefault="0065190A">
      <w:pPr>
        <w:pStyle w:val="ConsPlusNonformat"/>
        <w:jc w:val="both"/>
      </w:pPr>
      <w:r>
        <w:t xml:space="preserve">       Образовательная организация </w:t>
      </w:r>
      <w:hyperlink w:anchor="P12163" w:history="1">
        <w:r>
          <w:rPr>
            <w:color w:val="0000FF"/>
          </w:rPr>
          <w:t>&lt;**&gt;</w:t>
        </w:r>
      </w:hyperlink>
    </w:p>
    <w:p w:rsidR="0065190A" w:rsidRDefault="0065190A">
      <w:pPr>
        <w:pStyle w:val="ConsPlusNonformat"/>
        <w:jc w:val="both"/>
      </w:pPr>
      <w:r>
        <w:t xml:space="preserve">       ┌─┬─┬─┬─┬─┬─┐</w:t>
      </w:r>
    </w:p>
    <w:p w:rsidR="0065190A" w:rsidRDefault="0065190A">
      <w:pPr>
        <w:pStyle w:val="ConsPlusNonformat"/>
        <w:jc w:val="both"/>
      </w:pPr>
      <w:r>
        <w:t xml:space="preserve">       │ │ │ │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 xml:space="preserve">       Фамилия </w:t>
      </w:r>
      <w:hyperlink w:anchor="P12163" w:history="1">
        <w:r>
          <w:rPr>
            <w:color w:val="0000FF"/>
          </w:rPr>
          <w:t>&lt;**&gt;</w:t>
        </w:r>
      </w:hyperlink>
    </w:p>
    <w:p w:rsidR="0065190A" w:rsidRDefault="0065190A">
      <w:pPr>
        <w:pStyle w:val="ConsPlusNonformat"/>
        <w:jc w:val="both"/>
      </w:pPr>
    </w:p>
    <w:p w:rsidR="0065190A" w:rsidRDefault="0065190A">
      <w:pPr>
        <w:pStyle w:val="ConsPlusNonformat"/>
        <w:jc w:val="both"/>
      </w:pPr>
      <w:r>
        <w:t xml:space="preserve">       Имя </w:t>
      </w:r>
      <w:hyperlink w:anchor="P12163" w:history="1">
        <w:r>
          <w:rPr>
            <w:color w:val="0000FF"/>
          </w:rPr>
          <w:t>&lt;**&gt;</w:t>
        </w:r>
      </w:hyperlink>
    </w:p>
    <w:p w:rsidR="0065190A" w:rsidRDefault="0065190A">
      <w:pPr>
        <w:pStyle w:val="ConsPlusNonformat"/>
        <w:jc w:val="both"/>
      </w:pPr>
    </w:p>
    <w:p w:rsidR="0065190A" w:rsidRDefault="0065190A">
      <w:pPr>
        <w:pStyle w:val="ConsPlusNonformat"/>
        <w:jc w:val="both"/>
      </w:pPr>
      <w:r>
        <w:t xml:space="preserve">       Отчество </w:t>
      </w:r>
      <w:hyperlink w:anchor="P12163" w:history="1">
        <w:r>
          <w:rPr>
            <w:color w:val="0000FF"/>
          </w:rPr>
          <w:t>&lt;**&gt;</w:t>
        </w:r>
      </w:hyperlink>
    </w:p>
    <w:p w:rsidR="0065190A" w:rsidRDefault="0065190A">
      <w:pPr>
        <w:pStyle w:val="ConsPlusNonformat"/>
        <w:jc w:val="both"/>
      </w:pPr>
    </w:p>
    <w:p w:rsidR="0065190A" w:rsidRDefault="0065190A">
      <w:pPr>
        <w:pStyle w:val="ConsPlusNonformat"/>
        <w:jc w:val="both"/>
      </w:pPr>
      <w:r>
        <w:t xml:space="preserve">       Документ, удостоверяющий личность </w:t>
      </w:r>
      <w:hyperlink w:anchor="P12163" w:history="1">
        <w:r>
          <w:rPr>
            <w:color w:val="0000FF"/>
          </w:rPr>
          <w:t>&lt;**&gt;</w:t>
        </w:r>
      </w:hyperlink>
    </w:p>
    <w:p w:rsidR="0065190A" w:rsidRDefault="0065190A">
      <w:pPr>
        <w:pStyle w:val="ConsPlusNonformat"/>
        <w:jc w:val="both"/>
      </w:pPr>
      <w:r>
        <w:t>---------------------------------------------------------------------------</w:t>
      </w:r>
    </w:p>
    <w:p w:rsidR="0065190A" w:rsidRDefault="0065190A">
      <w:pPr>
        <w:pStyle w:val="ConsPlusNonformat"/>
        <w:jc w:val="both"/>
      </w:pPr>
      <w:r>
        <w:t xml:space="preserve">                                                          ┌──┐     ┌──┐</w:t>
      </w:r>
    </w:p>
    <w:p w:rsidR="0065190A" w:rsidRDefault="0065190A">
      <w:pPr>
        <w:pStyle w:val="ConsPlusNonformat"/>
        <w:jc w:val="both"/>
      </w:pPr>
      <w:r>
        <w:lastRenderedPageBreak/>
        <w:t xml:space="preserve">       Апелляция рассматривается в присутствии апеллянта  │  │ ДА  │  │ НЕТ</w:t>
      </w:r>
    </w:p>
    <w:p w:rsidR="0065190A" w:rsidRDefault="0065190A">
      <w:pPr>
        <w:pStyle w:val="ConsPlusNonformat"/>
        <w:jc w:val="both"/>
      </w:pPr>
      <w:r>
        <w:t xml:space="preserve">       (его законных представителей)                      └──┘     └──┘</w:t>
      </w:r>
    </w:p>
    <w:p w:rsidR="0065190A" w:rsidRDefault="0065190A">
      <w:pPr>
        <w:pStyle w:val="ConsPlusNonformat"/>
        <w:jc w:val="both"/>
      </w:pPr>
      <w:r>
        <w:t>---------------------------------------------------------------------------</w:t>
      </w:r>
    </w:p>
    <w:p w:rsidR="0065190A" w:rsidRDefault="0065190A">
      <w:pPr>
        <w:pStyle w:val="ConsPlusNonformat"/>
        <w:jc w:val="both"/>
      </w:pPr>
      <w:r>
        <w:t xml:space="preserve">       Предоставлены</w:t>
      </w:r>
    </w:p>
    <w:p w:rsidR="0065190A" w:rsidRDefault="0065190A">
      <w:pPr>
        <w:pStyle w:val="ConsPlusNonformat"/>
        <w:jc w:val="both"/>
      </w:pPr>
      <w:r>
        <w:t xml:space="preserve">       апелляционные               Изображения         Листы распознавания</w:t>
      </w:r>
    </w:p>
    <w:p w:rsidR="0065190A" w:rsidRDefault="0065190A">
      <w:pPr>
        <w:pStyle w:val="ConsPlusNonformat"/>
        <w:jc w:val="both"/>
      </w:pPr>
      <w:r>
        <w:t xml:space="preserve">       материалы             ┌─┐                     ┌─┐</w:t>
      </w:r>
    </w:p>
    <w:p w:rsidR="0065190A" w:rsidRDefault="0065190A">
      <w:pPr>
        <w:pStyle w:val="ConsPlusNonformat"/>
        <w:jc w:val="both"/>
      </w:pPr>
      <w:r>
        <w:t xml:space="preserve">                             │ │ Бланка регистрации  │ │ Бланка регистрации</w:t>
      </w:r>
    </w:p>
    <w:p w:rsidR="0065190A" w:rsidRDefault="0065190A">
      <w:pPr>
        <w:pStyle w:val="ConsPlusNonformat"/>
        <w:jc w:val="both"/>
      </w:pPr>
      <w:r>
        <w:t xml:space="preserve">       Дата распечатки       └─┘                     └─┘</w:t>
      </w:r>
    </w:p>
    <w:p w:rsidR="0065190A" w:rsidRDefault="0065190A">
      <w:pPr>
        <w:pStyle w:val="ConsPlusNonformat"/>
        <w:jc w:val="both"/>
      </w:pPr>
      <w:r>
        <w:t xml:space="preserve">       ┌─┬─┐ ┌─┬─┐ ┌─┬─┐     ┌─┐                     ┌─┐</w:t>
      </w:r>
    </w:p>
    <w:p w:rsidR="0065190A" w:rsidRDefault="0065190A">
      <w:pPr>
        <w:pStyle w:val="ConsPlusNonformat"/>
        <w:jc w:val="both"/>
      </w:pPr>
      <w:r>
        <w:t xml:space="preserve">       │ │ │.│ │ │.│ │ │     │ │ Бланка регистрации  │ │ Бланка регистрации</w:t>
      </w:r>
    </w:p>
    <w:p w:rsidR="0065190A" w:rsidRDefault="0065190A">
      <w:pPr>
        <w:pStyle w:val="ConsPlusNonformat"/>
        <w:jc w:val="both"/>
      </w:pPr>
      <w:r>
        <w:t xml:space="preserve">       └─┴─┘ └─┴─┘ └─┴─┘     └─┘ устной части        └─┘ устной части</w:t>
      </w:r>
    </w:p>
    <w:p w:rsidR="0065190A" w:rsidRDefault="0065190A">
      <w:pPr>
        <w:pStyle w:val="ConsPlusNonformat"/>
        <w:jc w:val="both"/>
      </w:pPr>
      <w:r>
        <w:t xml:space="preserve">                             ┌─┐                     ┌─┐</w:t>
      </w:r>
    </w:p>
    <w:p w:rsidR="0065190A" w:rsidRDefault="0065190A">
      <w:pPr>
        <w:pStyle w:val="ConsPlusNonformat"/>
        <w:jc w:val="both"/>
      </w:pPr>
      <w:r>
        <w:t xml:space="preserve">       Исполнитель           │ │ Бланка ответов      │ │ Бланка ответов</w:t>
      </w:r>
    </w:p>
    <w:p w:rsidR="0065190A" w:rsidRDefault="0065190A">
      <w:pPr>
        <w:pStyle w:val="ConsPlusNonformat"/>
        <w:jc w:val="both"/>
      </w:pPr>
      <w:r>
        <w:t xml:space="preserve">       ________/________     └─┘ N 1                 └─┘ N 1</w:t>
      </w:r>
    </w:p>
    <w:p w:rsidR="0065190A" w:rsidRDefault="0065190A">
      <w:pPr>
        <w:pStyle w:val="ConsPlusNonformat"/>
        <w:jc w:val="both"/>
      </w:pPr>
      <w:r>
        <w:t xml:space="preserve">             ┌─────────────┐ ┌─┐                     ┌─┐</w:t>
      </w:r>
    </w:p>
    <w:p w:rsidR="0065190A" w:rsidRDefault="0065190A">
      <w:pPr>
        <w:pStyle w:val="ConsPlusNonformat"/>
        <w:jc w:val="both"/>
      </w:pPr>
      <w:r>
        <w:t xml:space="preserve">       КИМ N │             │ │ │ Бланка ответов      │ │ Бланка ответов</w:t>
      </w:r>
    </w:p>
    <w:p w:rsidR="0065190A" w:rsidRDefault="0065190A">
      <w:pPr>
        <w:pStyle w:val="ConsPlusNonformat"/>
        <w:jc w:val="both"/>
      </w:pPr>
      <w:r>
        <w:t xml:space="preserve">       </w:t>
      </w:r>
      <w:hyperlink w:anchor="P12163" w:history="1">
        <w:r>
          <w:rPr>
            <w:color w:val="0000FF"/>
          </w:rPr>
          <w:t>&lt;**&gt;</w:t>
        </w:r>
      </w:hyperlink>
      <w:r>
        <w:t xml:space="preserve">  └─────────────┘ └─┘ N 2                 └─┘ N 2</w:t>
      </w:r>
    </w:p>
    <w:p w:rsidR="0065190A" w:rsidRDefault="0065190A">
      <w:pPr>
        <w:pStyle w:val="ConsPlusNonformat"/>
        <w:jc w:val="both"/>
      </w:pPr>
      <w:r>
        <w:t xml:space="preserve">       письменная часть      ┌─┐                     ┌─┐</w:t>
      </w:r>
    </w:p>
    <w:p w:rsidR="0065190A" w:rsidRDefault="0065190A">
      <w:pPr>
        <w:pStyle w:val="ConsPlusNonformat"/>
        <w:jc w:val="both"/>
      </w:pPr>
      <w:r>
        <w:t xml:space="preserve">             ┌─────────────┐ │ │ Дополнительных      │ │ Дополнительных</w:t>
      </w:r>
    </w:p>
    <w:p w:rsidR="0065190A" w:rsidRDefault="0065190A">
      <w:pPr>
        <w:pStyle w:val="ConsPlusNonformat"/>
        <w:jc w:val="both"/>
      </w:pPr>
      <w:r>
        <w:t xml:space="preserve">       КИМ N │             │ └─┘ бланков N 2         └─┘ бланков N 2</w:t>
      </w:r>
    </w:p>
    <w:p w:rsidR="0065190A" w:rsidRDefault="0065190A">
      <w:pPr>
        <w:pStyle w:val="ConsPlusNonformat"/>
        <w:jc w:val="both"/>
      </w:pPr>
      <w:r>
        <w:t xml:space="preserve">       </w:t>
      </w:r>
      <w:hyperlink w:anchor="P12163" w:history="1">
        <w:r>
          <w:rPr>
            <w:color w:val="0000FF"/>
          </w:rPr>
          <w:t>&lt;**&gt;</w:t>
        </w:r>
      </w:hyperlink>
      <w:r>
        <w:t xml:space="preserve">  └─────────────┘ ┌─┐                     ┌─┐</w:t>
      </w:r>
    </w:p>
    <w:p w:rsidR="0065190A" w:rsidRDefault="0065190A">
      <w:pPr>
        <w:pStyle w:val="ConsPlusNonformat"/>
        <w:jc w:val="both"/>
      </w:pPr>
      <w:r>
        <w:t xml:space="preserve">       устная часть          │ │ Протоколов проверки │ │ Протоколов проверки</w:t>
      </w:r>
    </w:p>
    <w:p w:rsidR="0065190A" w:rsidRDefault="0065190A">
      <w:pPr>
        <w:pStyle w:val="ConsPlusNonformat"/>
        <w:jc w:val="both"/>
      </w:pPr>
      <w:r>
        <w:t xml:space="preserve">                             └─┘                     └─┘</w:t>
      </w:r>
    </w:p>
    <w:p w:rsidR="0065190A" w:rsidRDefault="0065190A">
      <w:pPr>
        <w:pStyle w:val="ConsPlusNonformat"/>
        <w:jc w:val="both"/>
      </w:pPr>
      <w:r>
        <w:t xml:space="preserve">               ┌─┐           ┌─┐                     ┌─┐</w:t>
      </w:r>
    </w:p>
    <w:p w:rsidR="0065190A" w:rsidRDefault="0065190A">
      <w:pPr>
        <w:pStyle w:val="ConsPlusNonformat"/>
        <w:jc w:val="both"/>
      </w:pPr>
      <w:r>
        <w:t xml:space="preserve">               │ │ Аудиофайл │ │ Протоколов проверки │ │ Протоколов проверки</w:t>
      </w:r>
    </w:p>
    <w:p w:rsidR="0065190A" w:rsidRDefault="0065190A">
      <w:pPr>
        <w:pStyle w:val="ConsPlusNonformat"/>
        <w:jc w:val="both"/>
      </w:pPr>
      <w:r>
        <w:t xml:space="preserve">               └─┘           └─┘ устной части        └─┘ устной части</w:t>
      </w:r>
    </w:p>
    <w:p w:rsidR="0065190A" w:rsidRDefault="0065190A">
      <w:pPr>
        <w:pStyle w:val="ConsPlusNonformat"/>
        <w:jc w:val="both"/>
      </w:pPr>
    </w:p>
    <w:p w:rsidR="0065190A" w:rsidRDefault="0065190A">
      <w:pPr>
        <w:pStyle w:val="ConsPlusNonformat"/>
        <w:jc w:val="both"/>
      </w:pPr>
      <w:bookmarkStart w:id="113" w:name="P12080"/>
      <w:bookmarkEnd w:id="113"/>
      <w:r>
        <w:t xml:space="preserve">       Информация  листов распознавания соответствует информации, внесенной</w:t>
      </w:r>
    </w:p>
    <w:p w:rsidR="0065190A" w:rsidRDefault="0065190A">
      <w:pPr>
        <w:pStyle w:val="ConsPlusNonformat"/>
        <w:jc w:val="both"/>
      </w:pPr>
      <w:r>
        <w:t xml:space="preserve">       в бланки </w:t>
      </w:r>
      <w:hyperlink w:anchor="P12162" w:history="1">
        <w:r>
          <w:rPr>
            <w:color w:val="0000FF"/>
          </w:rPr>
          <w:t>&lt;*&gt;</w:t>
        </w:r>
      </w:hyperlink>
      <w:r>
        <w:t>:</w:t>
      </w:r>
    </w:p>
    <w:p w:rsidR="0065190A" w:rsidRDefault="0065190A">
      <w:pPr>
        <w:pStyle w:val="ConsPlusNonformat"/>
        <w:jc w:val="both"/>
      </w:pPr>
      <w:r>
        <w:t xml:space="preserve">       ┌──┐    ┌──┐      ┌──┐    ┌──┐     ┌──┐    ┌──┐     ┌──┐    ┌──┐</w:t>
      </w:r>
    </w:p>
    <w:p w:rsidR="0065190A" w:rsidRDefault="0065190A">
      <w:pPr>
        <w:pStyle w:val="ConsPlusNonformat"/>
        <w:jc w:val="both"/>
      </w:pPr>
      <w:r>
        <w:t xml:space="preserve">       │  │ ДА │  │ НЕТ  │  │ ДА │  │ НЕТ │  │ ДА │  │ НЕТ │  │ ДА │  │ НЕТ</w:t>
      </w:r>
    </w:p>
    <w:p w:rsidR="0065190A" w:rsidRDefault="0065190A">
      <w:pPr>
        <w:pStyle w:val="ConsPlusNonformat"/>
        <w:jc w:val="both"/>
      </w:pPr>
      <w:r>
        <w:t xml:space="preserve">       └──┘    └──┘      └──┘    └──┘     └──┘    └──┘     └──┘    └──┘</w:t>
      </w:r>
    </w:p>
    <w:p w:rsidR="0065190A" w:rsidRDefault="0065190A">
      <w:pPr>
        <w:pStyle w:val="ConsPlusNonformat"/>
        <w:jc w:val="both"/>
      </w:pPr>
      <w:r>
        <w:t xml:space="preserve">        Бланка            Бланка           Бланка           Протоколов</w:t>
      </w:r>
    </w:p>
    <w:p w:rsidR="0065190A" w:rsidRDefault="0065190A">
      <w:pPr>
        <w:pStyle w:val="ConsPlusNonformat"/>
        <w:jc w:val="both"/>
      </w:pPr>
      <w:r>
        <w:t xml:space="preserve">        регистрации       ответов N 1      ответов N 2      проверки</w:t>
      </w:r>
    </w:p>
    <w:p w:rsidR="0065190A" w:rsidRDefault="0065190A">
      <w:pPr>
        <w:pStyle w:val="ConsPlusNonformat"/>
        <w:jc w:val="both"/>
      </w:pPr>
    </w:p>
    <w:p w:rsidR="0065190A" w:rsidRDefault="0065190A">
      <w:pPr>
        <w:pStyle w:val="ConsPlusNonformat"/>
        <w:jc w:val="both"/>
      </w:pPr>
      <w:r>
        <w:t xml:space="preserve">       ┌──┐    ┌──┐          ┌──┐    ┌──┐</w:t>
      </w:r>
    </w:p>
    <w:p w:rsidR="0065190A" w:rsidRDefault="0065190A">
      <w:pPr>
        <w:pStyle w:val="ConsPlusNonformat"/>
        <w:jc w:val="both"/>
      </w:pPr>
      <w:r>
        <w:t xml:space="preserve">       │  │ ДА │  │ НЕТ      │  │ ДА │  │ НЕТ</w:t>
      </w:r>
    </w:p>
    <w:p w:rsidR="0065190A" w:rsidRDefault="0065190A">
      <w:pPr>
        <w:pStyle w:val="ConsPlusNonformat"/>
        <w:jc w:val="both"/>
      </w:pPr>
      <w:r>
        <w:t xml:space="preserve">       └──┘    └──┘          └──┘    └──┘                Работа участвовала</w:t>
      </w:r>
    </w:p>
    <w:p w:rsidR="0065190A" w:rsidRDefault="0065190A">
      <w:pPr>
        <w:pStyle w:val="ConsPlusNonformat"/>
        <w:jc w:val="both"/>
      </w:pPr>
      <w:r>
        <w:t xml:space="preserve">        Бланка регистрации   Протоколов проверки         в перекрестной</w:t>
      </w:r>
    </w:p>
    <w:p w:rsidR="0065190A" w:rsidRDefault="0065190A">
      <w:pPr>
        <w:pStyle w:val="ConsPlusNonformat"/>
        <w:jc w:val="both"/>
      </w:pPr>
      <w:r>
        <w:t xml:space="preserve">        устной части         устной части                проверке</w:t>
      </w:r>
    </w:p>
    <w:p w:rsidR="0065190A" w:rsidRDefault="0065190A">
      <w:pPr>
        <w:pStyle w:val="ConsPlusNonformat"/>
        <w:jc w:val="both"/>
      </w:pPr>
      <w:r>
        <w:t>---------------------------------------------------------------------------</w:t>
      </w:r>
    </w:p>
    <w:p w:rsidR="0065190A" w:rsidRDefault="0065190A">
      <w:pPr>
        <w:pStyle w:val="ConsPlusNonformat"/>
        <w:jc w:val="both"/>
      </w:pPr>
      <w:r>
        <w:t xml:space="preserve">       Заполняется в случае  рассмотрения апелляции в присутствии апеллянта</w:t>
      </w:r>
    </w:p>
    <w:p w:rsidR="0065190A" w:rsidRDefault="0065190A">
      <w:pPr>
        <w:pStyle w:val="ConsPlusNonformat"/>
        <w:jc w:val="both"/>
      </w:pPr>
      <w:r>
        <w:t xml:space="preserve">       (его законных представителей):</w:t>
      </w:r>
    </w:p>
    <w:p w:rsidR="0065190A" w:rsidRDefault="0065190A">
      <w:pPr>
        <w:pStyle w:val="ConsPlusNonformat"/>
        <w:jc w:val="both"/>
      </w:pPr>
    </w:p>
    <w:p w:rsidR="0065190A" w:rsidRDefault="0065190A">
      <w:pPr>
        <w:pStyle w:val="ConsPlusNonformat"/>
        <w:jc w:val="both"/>
      </w:pPr>
      <w:r>
        <w:t xml:space="preserve">       Заявление апеллянта</w:t>
      </w:r>
    </w:p>
    <w:p w:rsidR="0065190A" w:rsidRDefault="0065190A">
      <w:pPr>
        <w:pStyle w:val="ConsPlusNonformat"/>
        <w:jc w:val="both"/>
      </w:pPr>
    </w:p>
    <w:p w:rsidR="0065190A" w:rsidRDefault="0065190A">
      <w:pPr>
        <w:pStyle w:val="ConsPlusNonformat"/>
        <w:jc w:val="both"/>
      </w:pPr>
      <w:r>
        <w:t xml:space="preserve">       Предъявленные мне апелляционные материалы являются моими:</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  │ ДА │  │ НЕТ               Апеллянт    _________/__________</w:t>
      </w:r>
    </w:p>
    <w:p w:rsidR="0065190A" w:rsidRDefault="0065190A">
      <w:pPr>
        <w:pStyle w:val="ConsPlusNonformat"/>
        <w:jc w:val="both"/>
      </w:pPr>
      <w:r>
        <w:t xml:space="preserve">       └──┘    └──┘</w:t>
      </w:r>
    </w:p>
    <w:p w:rsidR="0065190A" w:rsidRDefault="0065190A">
      <w:pPr>
        <w:pStyle w:val="ConsPlusNonformat"/>
        <w:jc w:val="both"/>
      </w:pPr>
      <w:r>
        <w:t>===========================================================================</w:t>
      </w:r>
    </w:p>
    <w:p w:rsidR="0065190A" w:rsidRDefault="0065190A">
      <w:pPr>
        <w:pStyle w:val="ConsPlusNonformat"/>
        <w:jc w:val="both"/>
      </w:pPr>
      <w:bookmarkStart w:id="114" w:name="P12105"/>
      <w:bookmarkEnd w:id="114"/>
      <w:r>
        <w:t xml:space="preserve">       Решение конфликтной комиссии:</w:t>
      </w:r>
    </w:p>
    <w:p w:rsidR="0065190A" w:rsidRDefault="0065190A">
      <w:pPr>
        <w:pStyle w:val="ConsPlusNonformat"/>
        <w:jc w:val="both"/>
      </w:pPr>
      <w:r>
        <w:t xml:space="preserve">       ┌─┐</w:t>
      </w:r>
    </w:p>
    <w:p w:rsidR="0065190A" w:rsidRDefault="0065190A">
      <w:pPr>
        <w:pStyle w:val="ConsPlusNonformat"/>
        <w:jc w:val="both"/>
      </w:pPr>
      <w:r>
        <w:t xml:space="preserve">       │ │  Признать  отсутствие  технических ошибок  и  ошибок  оценивания</w:t>
      </w:r>
    </w:p>
    <w:p w:rsidR="0065190A" w:rsidRDefault="0065190A">
      <w:pPr>
        <w:pStyle w:val="ConsPlusNonformat"/>
        <w:jc w:val="both"/>
      </w:pPr>
      <w:r>
        <w:t xml:space="preserve">       └─┘  (апелляция отклонена).</w:t>
      </w:r>
    </w:p>
    <w:p w:rsidR="0065190A" w:rsidRDefault="0065190A">
      <w:pPr>
        <w:pStyle w:val="ConsPlusNonformat"/>
        <w:jc w:val="both"/>
      </w:pPr>
      <w:r>
        <w:t xml:space="preserve">       ┌─┐</w:t>
      </w:r>
    </w:p>
    <w:p w:rsidR="0065190A" w:rsidRDefault="0065190A">
      <w:pPr>
        <w:pStyle w:val="ConsPlusNonformat"/>
        <w:jc w:val="both"/>
      </w:pPr>
      <w:r>
        <w:t xml:space="preserve">       │ │  Признать наличие необходимости перерасчета  результатов  ГИА  в</w:t>
      </w:r>
    </w:p>
    <w:p w:rsidR="0065190A" w:rsidRDefault="0065190A">
      <w:pPr>
        <w:pStyle w:val="ConsPlusNonformat"/>
        <w:jc w:val="both"/>
      </w:pPr>
      <w:r>
        <w:t xml:space="preserve">       └─┘  соответствии с Приложением в связи с:</w:t>
      </w:r>
    </w:p>
    <w:p w:rsidR="0065190A" w:rsidRDefault="0065190A">
      <w:pPr>
        <w:pStyle w:val="ConsPlusNonformat"/>
        <w:jc w:val="both"/>
      </w:pPr>
      <w:r>
        <w:t xml:space="preserve">         ┌─┐</w:t>
      </w:r>
    </w:p>
    <w:p w:rsidR="0065190A" w:rsidRDefault="0065190A">
      <w:pPr>
        <w:pStyle w:val="ConsPlusNonformat"/>
        <w:jc w:val="both"/>
      </w:pPr>
      <w:r>
        <w:t xml:space="preserve">         │ │ наличием технических ошибок при обработке:</w:t>
      </w:r>
    </w:p>
    <w:p w:rsidR="0065190A" w:rsidRDefault="0065190A">
      <w:pPr>
        <w:pStyle w:val="ConsPlusNonformat"/>
        <w:jc w:val="both"/>
      </w:pPr>
      <w:r>
        <w:t xml:space="preserve">         └─┘</w:t>
      </w:r>
    </w:p>
    <w:p w:rsidR="0065190A" w:rsidRDefault="0065190A">
      <w:pPr>
        <w:pStyle w:val="ConsPlusNonformat"/>
        <w:jc w:val="both"/>
      </w:pPr>
      <w:r>
        <w:t xml:space="preserve">             ┌─┐ заданий с       ┌─┐ заданий с        ┌─┐ заданий</w:t>
      </w:r>
    </w:p>
    <w:p w:rsidR="0065190A" w:rsidRDefault="0065190A">
      <w:pPr>
        <w:pStyle w:val="ConsPlusNonformat"/>
        <w:jc w:val="both"/>
      </w:pPr>
      <w:r>
        <w:t xml:space="preserve">             │ │ кратким ответом │ │ развернутым      │ │ устной части</w:t>
      </w:r>
    </w:p>
    <w:p w:rsidR="0065190A" w:rsidRDefault="0065190A">
      <w:pPr>
        <w:pStyle w:val="ConsPlusNonformat"/>
        <w:jc w:val="both"/>
      </w:pPr>
      <w:r>
        <w:lastRenderedPageBreak/>
        <w:t xml:space="preserve">             └─┘                 └─┘ ответом          └─┘</w:t>
      </w:r>
    </w:p>
    <w:p w:rsidR="0065190A" w:rsidRDefault="0065190A">
      <w:pPr>
        <w:pStyle w:val="ConsPlusNonformat"/>
        <w:jc w:val="both"/>
      </w:pPr>
      <w:r>
        <w:t xml:space="preserve">             ------------------------------------------------------------</w:t>
      </w:r>
    </w:p>
    <w:p w:rsidR="0065190A" w:rsidRDefault="0065190A">
      <w:pPr>
        <w:pStyle w:val="ConsPlusNonformat"/>
        <w:jc w:val="both"/>
      </w:pPr>
      <w:r>
        <w:t xml:space="preserve">                 (указать количество заданий каждого типа, в которых</w:t>
      </w:r>
    </w:p>
    <w:p w:rsidR="0065190A" w:rsidRDefault="0065190A">
      <w:pPr>
        <w:pStyle w:val="ConsPlusNonformat"/>
        <w:jc w:val="both"/>
      </w:pPr>
      <w:r>
        <w:t xml:space="preserve">                       обнаружены технические ошибки обработки)</w:t>
      </w:r>
    </w:p>
    <w:p w:rsidR="0065190A" w:rsidRDefault="0065190A">
      <w:pPr>
        <w:pStyle w:val="ConsPlusNonformat"/>
        <w:jc w:val="both"/>
      </w:pPr>
      <w:r>
        <w:t xml:space="preserve">         ┌─┐</w:t>
      </w:r>
    </w:p>
    <w:p w:rsidR="0065190A" w:rsidRDefault="0065190A">
      <w:pPr>
        <w:pStyle w:val="ConsPlusNonformat"/>
        <w:jc w:val="both"/>
      </w:pPr>
      <w:r>
        <w:t xml:space="preserve">         │ │ наличием ошибок при оценивании развернутых ответов</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 xml:space="preserve">             в │ │ заданиях с суммарным        на │ │                баллов</w:t>
      </w:r>
    </w:p>
    <w:p w:rsidR="0065190A" w:rsidRDefault="0065190A">
      <w:pPr>
        <w:pStyle w:val="ConsPlusNonformat"/>
        <w:jc w:val="both"/>
      </w:pPr>
      <w:r>
        <w:t xml:space="preserve">               └─┘                                └─┴───────────────</w:t>
      </w:r>
    </w:p>
    <w:p w:rsidR="0065190A" w:rsidRDefault="0065190A">
      <w:pPr>
        <w:pStyle w:val="ConsPlusNonformat"/>
        <w:jc w:val="both"/>
      </w:pPr>
      <w:r>
        <w:t xml:space="preserve">             ------------         --------------</w:t>
      </w:r>
    </w:p>
    <w:p w:rsidR="0065190A" w:rsidRDefault="0065190A">
      <w:pPr>
        <w:pStyle w:val="ConsPlusNonformat"/>
        <w:jc w:val="both"/>
      </w:pPr>
      <w:r>
        <w:t xml:space="preserve">             (количество)          (повышением/         (прописью</w:t>
      </w:r>
    </w:p>
    <w:p w:rsidR="0065190A" w:rsidRDefault="0065190A">
      <w:pPr>
        <w:pStyle w:val="ConsPlusNonformat"/>
        <w:jc w:val="both"/>
      </w:pPr>
      <w:r>
        <w:t xml:space="preserve">                                   понижением/          количество</w:t>
      </w:r>
    </w:p>
    <w:p w:rsidR="0065190A" w:rsidRDefault="0065190A">
      <w:pPr>
        <w:pStyle w:val="ConsPlusNonformat"/>
        <w:jc w:val="both"/>
      </w:pPr>
      <w:r>
        <w:t xml:space="preserve">                                  без изменений)        первичных</w:t>
      </w:r>
    </w:p>
    <w:p w:rsidR="0065190A" w:rsidRDefault="0065190A">
      <w:pPr>
        <w:pStyle w:val="ConsPlusNonformat"/>
        <w:jc w:val="both"/>
      </w:pPr>
      <w:r>
        <w:t xml:space="preserve">                                                          баллов)</w:t>
      </w:r>
    </w:p>
    <w:p w:rsidR="0065190A" w:rsidRDefault="0065190A">
      <w:pPr>
        <w:pStyle w:val="ConsPlusNonformat"/>
        <w:jc w:val="both"/>
      </w:pPr>
      <w:r>
        <w:t xml:space="preserve">         ┌─┐</w:t>
      </w:r>
    </w:p>
    <w:p w:rsidR="0065190A" w:rsidRDefault="0065190A">
      <w:pPr>
        <w:pStyle w:val="ConsPlusNonformat"/>
        <w:jc w:val="both"/>
      </w:pPr>
      <w:r>
        <w:t xml:space="preserve">         │ │ наличием ошибок при оценивании устных ответов</w:t>
      </w:r>
    </w:p>
    <w:p w:rsidR="0065190A" w:rsidRDefault="0065190A">
      <w:pPr>
        <w:pStyle w:val="ConsPlusNonformat"/>
        <w:jc w:val="both"/>
      </w:pPr>
      <w:r>
        <w:t xml:space="preserve">         └─┘</w:t>
      </w:r>
    </w:p>
    <w:p w:rsidR="0065190A" w:rsidRDefault="0065190A">
      <w:pPr>
        <w:pStyle w:val="ConsPlusNonformat"/>
        <w:jc w:val="both"/>
      </w:pPr>
      <w:r>
        <w:t xml:space="preserve">               ┌─┐                                ┌─┐</w:t>
      </w:r>
    </w:p>
    <w:p w:rsidR="0065190A" w:rsidRDefault="0065190A">
      <w:pPr>
        <w:pStyle w:val="ConsPlusNonformat"/>
        <w:jc w:val="both"/>
      </w:pPr>
      <w:r>
        <w:t xml:space="preserve">             в │ │ заданиях с суммарным        на │ │                баллов</w:t>
      </w:r>
    </w:p>
    <w:p w:rsidR="0065190A" w:rsidRDefault="0065190A">
      <w:pPr>
        <w:pStyle w:val="ConsPlusNonformat"/>
        <w:jc w:val="both"/>
      </w:pPr>
      <w:r>
        <w:t xml:space="preserve">               └─┘                                └─┴───────────────</w:t>
      </w:r>
    </w:p>
    <w:p w:rsidR="0065190A" w:rsidRDefault="0065190A">
      <w:pPr>
        <w:pStyle w:val="ConsPlusNonformat"/>
        <w:jc w:val="both"/>
      </w:pPr>
      <w:r>
        <w:t xml:space="preserve">             ------------         --------------</w:t>
      </w:r>
    </w:p>
    <w:p w:rsidR="0065190A" w:rsidRDefault="0065190A">
      <w:pPr>
        <w:pStyle w:val="ConsPlusNonformat"/>
        <w:jc w:val="both"/>
      </w:pPr>
      <w:r>
        <w:t xml:space="preserve">             (количество)          (повышением/         (прописью</w:t>
      </w:r>
    </w:p>
    <w:p w:rsidR="0065190A" w:rsidRDefault="0065190A">
      <w:pPr>
        <w:pStyle w:val="ConsPlusNonformat"/>
        <w:jc w:val="both"/>
      </w:pPr>
      <w:r>
        <w:t xml:space="preserve">                                   понижением/          количество</w:t>
      </w:r>
    </w:p>
    <w:p w:rsidR="0065190A" w:rsidRDefault="0065190A">
      <w:pPr>
        <w:pStyle w:val="ConsPlusNonformat"/>
        <w:jc w:val="both"/>
      </w:pPr>
      <w:r>
        <w:t xml:space="preserve">                                  без изменений)        первичных</w:t>
      </w:r>
    </w:p>
    <w:p w:rsidR="0065190A" w:rsidRDefault="0065190A">
      <w:pPr>
        <w:pStyle w:val="ConsPlusNonformat"/>
        <w:jc w:val="both"/>
      </w:pPr>
      <w:r>
        <w:t xml:space="preserve">                                                          баллов)</w:t>
      </w:r>
    </w:p>
    <w:p w:rsidR="0065190A" w:rsidRDefault="0065190A">
      <w:pPr>
        <w:pStyle w:val="ConsPlusNonformat"/>
        <w:jc w:val="both"/>
      </w:pPr>
    </w:p>
    <w:p w:rsidR="0065190A" w:rsidRDefault="0065190A">
      <w:pPr>
        <w:pStyle w:val="ConsPlusNonformat"/>
        <w:jc w:val="both"/>
      </w:pPr>
      <w:r>
        <w:t xml:space="preserve">       Дата                                        ____________/___________</w:t>
      </w:r>
    </w:p>
    <w:p w:rsidR="0065190A" w:rsidRDefault="0065190A">
      <w:pPr>
        <w:pStyle w:val="ConsPlusNonformat"/>
        <w:jc w:val="both"/>
      </w:pPr>
      <w:r>
        <w:t xml:space="preserve">       ┌─┬─┐ ┌─┬─┐ ┌─┬─┐                           ____________/___________</w:t>
      </w:r>
    </w:p>
    <w:p w:rsidR="0065190A" w:rsidRDefault="0065190A">
      <w:pPr>
        <w:pStyle w:val="ConsPlusNonformat"/>
        <w:jc w:val="both"/>
      </w:pPr>
      <w:r>
        <w:t xml:space="preserve">       │ │ │.│ │ │.│ │ │</w:t>
      </w:r>
    </w:p>
    <w:p w:rsidR="0065190A" w:rsidRDefault="0065190A">
      <w:pPr>
        <w:pStyle w:val="ConsPlusNonformat"/>
        <w:jc w:val="both"/>
      </w:pPr>
      <w:r>
        <w:t xml:space="preserve">       └─┴─┘ └─┴─┘ └─┴─┘</w:t>
      </w:r>
    </w:p>
    <w:p w:rsidR="0065190A" w:rsidRDefault="0065190A">
      <w:pPr>
        <w:pStyle w:val="ConsPlusNonformat"/>
        <w:jc w:val="both"/>
      </w:pPr>
      <w:r>
        <w:t>---------------------------------------------------------------------------</w:t>
      </w:r>
    </w:p>
    <w:p w:rsidR="0065190A" w:rsidRDefault="0065190A">
      <w:pPr>
        <w:pStyle w:val="ConsPlusNonformat"/>
        <w:jc w:val="both"/>
      </w:pPr>
      <w:bookmarkStart w:id="115" w:name="P12149"/>
      <w:bookmarkEnd w:id="115"/>
      <w:r>
        <w:t xml:space="preserve">    Информация о результатах рассмотрения апелляции направлена:</w:t>
      </w:r>
    </w:p>
    <w:p w:rsidR="0065190A" w:rsidRDefault="0065190A">
      <w:pPr>
        <w:pStyle w:val="ConsPlusNonformat"/>
        <w:jc w:val="both"/>
      </w:pPr>
    </w:p>
    <w:p w:rsidR="0065190A" w:rsidRDefault="0065190A">
      <w:pPr>
        <w:pStyle w:val="ConsPlusNonformat"/>
        <w:jc w:val="both"/>
      </w:pPr>
      <w:r>
        <w:t xml:space="preserve">                 Дата                                Дата</w:t>
      </w:r>
    </w:p>
    <w:p w:rsidR="0065190A" w:rsidRDefault="0065190A">
      <w:pPr>
        <w:pStyle w:val="ConsPlusNonformat"/>
        <w:jc w:val="both"/>
      </w:pPr>
      <w:r>
        <w:t xml:space="preserve">                 ┌─┬─┐ ┌─┬─┐ ┌─┬─┐                   ┌─┬─┐ ┌─┬─┐ ┌─┬─┐</w:t>
      </w:r>
    </w:p>
    <w:p w:rsidR="0065190A" w:rsidRDefault="0065190A">
      <w:pPr>
        <w:pStyle w:val="ConsPlusNonformat"/>
        <w:jc w:val="both"/>
      </w:pPr>
      <w:r>
        <w:t xml:space="preserve">    из КК в РЦОИ │ │ │.│ │ │.│ │ │     из РЦОИ в ФЦТ │ │ │.│ │ │.│ │ │</w:t>
      </w:r>
    </w:p>
    <w:p w:rsidR="0065190A" w:rsidRDefault="0065190A">
      <w:pPr>
        <w:pStyle w:val="ConsPlusNonformat"/>
        <w:jc w:val="both"/>
      </w:pPr>
      <w:r>
        <w:t xml:space="preserve">                 └─┴─┘ └─┴─┘ └─┴─┘                   └─┴─┘ └─┴─┘ └─┴─┘</w:t>
      </w:r>
    </w:p>
    <w:p w:rsidR="0065190A" w:rsidRDefault="0065190A">
      <w:pPr>
        <w:pStyle w:val="ConsPlusNonformat"/>
        <w:jc w:val="both"/>
      </w:pPr>
      <w:r>
        <w:t xml:space="preserve">                 -----------------                   -----------------</w:t>
      </w:r>
    </w:p>
    <w:p w:rsidR="0065190A" w:rsidRDefault="0065190A">
      <w:pPr>
        <w:pStyle w:val="ConsPlusNonformat"/>
        <w:jc w:val="both"/>
      </w:pPr>
      <w:r>
        <w:t xml:space="preserve">                      (Дата)                              (Дата)</w:t>
      </w:r>
    </w:p>
    <w:p w:rsidR="0065190A" w:rsidRDefault="0065190A">
      <w:pPr>
        <w:pStyle w:val="ConsPlusNonformat"/>
        <w:jc w:val="both"/>
      </w:pPr>
    </w:p>
    <w:p w:rsidR="0065190A" w:rsidRDefault="0065190A">
      <w:pPr>
        <w:pStyle w:val="ConsPlusNonformat"/>
        <w:jc w:val="both"/>
      </w:pPr>
      <w:r>
        <w:t xml:space="preserve">    Исполнитель  ________/________     Исполнитель   ________/________</w:t>
      </w:r>
    </w:p>
    <w:p w:rsidR="0065190A" w:rsidRDefault="0065190A">
      <w:pPr>
        <w:pStyle w:val="ConsPlusNonformat"/>
        <w:jc w:val="both"/>
      </w:pPr>
      <w:r>
        <w:t>---------------------------------------------------------------------------</w:t>
      </w:r>
    </w:p>
    <w:p w:rsidR="0065190A" w:rsidRDefault="0065190A">
      <w:pPr>
        <w:pStyle w:val="ConsPlusNormal"/>
        <w:ind w:firstLine="540"/>
        <w:jc w:val="both"/>
      </w:pPr>
    </w:p>
    <w:p w:rsidR="0065190A" w:rsidRDefault="0065190A">
      <w:pPr>
        <w:pStyle w:val="ConsPlusNormal"/>
        <w:ind w:firstLine="540"/>
        <w:jc w:val="both"/>
      </w:pPr>
      <w:r>
        <w:t>--------------------------------</w:t>
      </w:r>
    </w:p>
    <w:p w:rsidR="0065190A" w:rsidRDefault="0065190A">
      <w:pPr>
        <w:pStyle w:val="ConsPlusNormal"/>
        <w:spacing w:before="240"/>
        <w:ind w:firstLine="540"/>
        <w:jc w:val="both"/>
      </w:pPr>
      <w:bookmarkStart w:id="116" w:name="P12162"/>
      <w:bookmarkEnd w:id="116"/>
      <w:r>
        <w:t xml:space="preserve">&lt;*&gt; При наличии разногласий заполняется приложение к </w:t>
      </w:r>
      <w:hyperlink w:anchor="P12023" w:history="1">
        <w:r>
          <w:rPr>
            <w:color w:val="0000FF"/>
          </w:rPr>
          <w:t>форме 2-АП</w:t>
        </w:r>
      </w:hyperlink>
      <w:r>
        <w:t xml:space="preserve"> с указанием корректировок.</w:t>
      </w:r>
    </w:p>
    <w:p w:rsidR="0065190A" w:rsidRDefault="0065190A">
      <w:pPr>
        <w:pStyle w:val="ConsPlusNormal"/>
        <w:spacing w:before="240"/>
        <w:ind w:firstLine="540"/>
        <w:jc w:val="both"/>
      </w:pPr>
      <w:bookmarkStart w:id="117" w:name="P12163"/>
      <w:bookmarkEnd w:id="117"/>
      <w:r>
        <w:t>&lt;**&gt; Поля заполняются при распечатке формы автоматизированно.</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Форма 2-АП-ГВЭ</w:t>
      </w:r>
    </w:p>
    <w:p w:rsidR="0065190A" w:rsidRDefault="0065190A">
      <w:pPr>
        <w:pStyle w:val="ConsPlusNonformat"/>
        <w:jc w:val="both"/>
      </w:pPr>
    </w:p>
    <w:p w:rsidR="0065190A" w:rsidRDefault="0065190A">
      <w:pPr>
        <w:pStyle w:val="ConsPlusNonformat"/>
        <w:jc w:val="both"/>
      </w:pPr>
      <w:bookmarkStart w:id="118" w:name="P12169"/>
      <w:bookmarkEnd w:id="118"/>
      <w:r>
        <w:t xml:space="preserve">            Протокол рассмотрения апелляции по результатам ГВЭ</w:t>
      </w:r>
    </w:p>
    <w:p w:rsidR="0065190A" w:rsidRDefault="0065190A">
      <w:pPr>
        <w:pStyle w:val="ConsPlusNonformat"/>
        <w:jc w:val="both"/>
      </w:pPr>
    </w:p>
    <w:p w:rsidR="0065190A" w:rsidRDefault="0065190A">
      <w:pPr>
        <w:pStyle w:val="ConsPlusNonformat"/>
        <w:jc w:val="both"/>
      </w:pPr>
      <w:r>
        <w:t xml:space="preserve">                      ┌─┬─┐   ┌─┬─┐   ┌─┬─┬─┬─┬─┬─┐</w:t>
      </w:r>
    </w:p>
    <w:p w:rsidR="0065190A" w:rsidRDefault="0065190A">
      <w:pPr>
        <w:pStyle w:val="ConsPlusNonformat"/>
        <w:jc w:val="both"/>
      </w:pPr>
      <w:r>
        <w:t xml:space="preserve">                    N │ │ │ - │ │ │ - │ │ │ │ │ │ │</w:t>
      </w:r>
    </w:p>
    <w:p w:rsidR="0065190A" w:rsidRDefault="0065190A">
      <w:pPr>
        <w:pStyle w:val="ConsPlusNonformat"/>
        <w:jc w:val="both"/>
      </w:pPr>
      <w:r>
        <w:t xml:space="preserve">                      └─┴─┘   └─┴─┘   └─┴─┴─┴─┴─┴─┘</w:t>
      </w:r>
    </w:p>
    <w:p w:rsidR="0065190A" w:rsidRDefault="0065190A">
      <w:pPr>
        <w:pStyle w:val="ConsPlusNonformat"/>
        <w:jc w:val="both"/>
      </w:pPr>
      <w:r>
        <w:t xml:space="preserve">                     регион  Предмет   N п.п. в комиссии</w:t>
      </w:r>
    </w:p>
    <w:p w:rsidR="0065190A" w:rsidRDefault="0065190A">
      <w:pPr>
        <w:pStyle w:val="ConsPlusNonformat"/>
        <w:jc w:val="both"/>
      </w:pPr>
      <w:r>
        <w:t xml:space="preserve">                      </w:t>
      </w:r>
      <w:hyperlink w:anchor="P12284" w:history="1">
        <w:r>
          <w:rPr>
            <w:color w:val="0000FF"/>
          </w:rPr>
          <w:t>&lt;*&gt;</w:t>
        </w:r>
      </w:hyperlink>
      <w:r>
        <w:t xml:space="preserve">      </w:t>
      </w:r>
      <w:hyperlink w:anchor="P12284" w:history="1">
        <w:r>
          <w:rPr>
            <w:color w:val="0000FF"/>
          </w:rPr>
          <w:t>&lt;*&gt;</w:t>
        </w:r>
      </w:hyperlink>
    </w:p>
    <w:p w:rsidR="0065190A" w:rsidRDefault="0065190A">
      <w:pPr>
        <w:pStyle w:val="ConsPlusNonformat"/>
        <w:jc w:val="both"/>
      </w:pPr>
    </w:p>
    <w:p w:rsidR="0065190A" w:rsidRDefault="0065190A">
      <w:pPr>
        <w:pStyle w:val="ConsPlusNonformat"/>
        <w:jc w:val="both"/>
      </w:pPr>
      <w:r>
        <w:t xml:space="preserve">Ин-    Регион </w:t>
      </w:r>
      <w:hyperlink w:anchor="P12284" w:history="1">
        <w:r>
          <w:rPr>
            <w:color w:val="0000FF"/>
          </w:rPr>
          <w:t>&lt;*&gt;</w:t>
        </w:r>
      </w:hyperlink>
      <w:r>
        <w:t xml:space="preserve">           Предмет </w:t>
      </w:r>
      <w:hyperlink w:anchor="P12284" w:history="1">
        <w:r>
          <w:rPr>
            <w:color w:val="0000FF"/>
          </w:rPr>
          <w:t>&lt;*&gt;</w:t>
        </w:r>
      </w:hyperlink>
      <w:r>
        <w:t xml:space="preserve">         Дата подачи апелляции</w:t>
      </w:r>
    </w:p>
    <w:p w:rsidR="0065190A" w:rsidRDefault="0065190A">
      <w:pPr>
        <w:pStyle w:val="ConsPlusNonformat"/>
        <w:jc w:val="both"/>
      </w:pPr>
      <w:r>
        <w:t>фор-   ┌─┬─┐                ┌─┬─┐               ┌─┬─┐ ┌─┬─┐ ┌─┬─┐</w:t>
      </w:r>
    </w:p>
    <w:p w:rsidR="0065190A" w:rsidRDefault="0065190A">
      <w:pPr>
        <w:pStyle w:val="ConsPlusNonformat"/>
        <w:jc w:val="both"/>
      </w:pPr>
      <w:r>
        <w:t>мация  │ │ │ Наименование   │ │ │ Наименование  │ │ │.│ │ │.│ │ │</w:t>
      </w:r>
    </w:p>
    <w:p w:rsidR="0065190A" w:rsidRDefault="0065190A">
      <w:pPr>
        <w:pStyle w:val="ConsPlusNonformat"/>
        <w:jc w:val="both"/>
      </w:pPr>
      <w:r>
        <w:t>об     └─┴─┘ региона        └─┴─┘ предмета      └─┴─┘ └─┴─┘ └─┴─┘</w:t>
      </w:r>
    </w:p>
    <w:p w:rsidR="0065190A" w:rsidRDefault="0065190A">
      <w:pPr>
        <w:pStyle w:val="ConsPlusNonformat"/>
        <w:jc w:val="both"/>
      </w:pPr>
      <w:r>
        <w:t xml:space="preserve">апел-  ППЭ </w:t>
      </w:r>
      <w:hyperlink w:anchor="P12284" w:history="1">
        <w:r>
          <w:rPr>
            <w:color w:val="0000FF"/>
          </w:rPr>
          <w:t>&lt;*&gt;</w:t>
        </w:r>
      </w:hyperlink>
      <w:r>
        <w:t xml:space="preserve">              Аудитория </w:t>
      </w:r>
      <w:hyperlink w:anchor="P12284" w:history="1">
        <w:r>
          <w:rPr>
            <w:color w:val="0000FF"/>
          </w:rPr>
          <w:t>&lt;*&gt;</w:t>
        </w:r>
      </w:hyperlink>
      <w:r>
        <w:t xml:space="preserve">       Дата рассмотрения апелляции</w:t>
      </w:r>
    </w:p>
    <w:p w:rsidR="0065190A" w:rsidRDefault="0065190A">
      <w:pPr>
        <w:pStyle w:val="ConsPlusNonformat"/>
        <w:jc w:val="both"/>
      </w:pPr>
      <w:r>
        <w:t>лянте  ┌─┬─┬─┬─┐            ┌─┬─┬─┬─┐           ┌─┬─┐ ┌─┬─┐ ┌─┬─┐</w:t>
      </w:r>
    </w:p>
    <w:p w:rsidR="0065190A" w:rsidRDefault="0065190A">
      <w:pPr>
        <w:pStyle w:val="ConsPlusNonformat"/>
        <w:jc w:val="both"/>
      </w:pPr>
      <w:r>
        <w:t xml:space="preserve">       │ │ │ │ │            │ │ │ │ │           │ │ │.│ │ │.│ │ │</w:t>
      </w:r>
    </w:p>
    <w:p w:rsidR="0065190A" w:rsidRDefault="0065190A">
      <w:pPr>
        <w:pStyle w:val="ConsPlusNonformat"/>
        <w:jc w:val="both"/>
      </w:pPr>
      <w:r>
        <w:t xml:space="preserve">       └─┴─┴─┴─┘            └─┴─┴─┴─┘           └─┴─┘ └─┴─┘ └─┴─┘</w:t>
      </w:r>
    </w:p>
    <w:p w:rsidR="0065190A" w:rsidRDefault="0065190A">
      <w:pPr>
        <w:pStyle w:val="ConsPlusNonformat"/>
        <w:jc w:val="both"/>
      </w:pPr>
      <w:r>
        <w:t xml:space="preserve">       Образовательная организация </w:t>
      </w:r>
      <w:hyperlink w:anchor="P12284" w:history="1">
        <w:r>
          <w:rPr>
            <w:color w:val="0000FF"/>
          </w:rPr>
          <w:t>&lt;*&gt;</w:t>
        </w:r>
      </w:hyperlink>
    </w:p>
    <w:p w:rsidR="0065190A" w:rsidRDefault="0065190A">
      <w:pPr>
        <w:pStyle w:val="ConsPlusNonformat"/>
        <w:jc w:val="both"/>
      </w:pPr>
      <w:r>
        <w:t xml:space="preserve">       ┌─┬─┬─┬─┬─┬─┐</w:t>
      </w:r>
    </w:p>
    <w:p w:rsidR="0065190A" w:rsidRDefault="0065190A">
      <w:pPr>
        <w:pStyle w:val="ConsPlusNonformat"/>
        <w:jc w:val="both"/>
      </w:pPr>
      <w:r>
        <w:t xml:space="preserve">       │ │ │ │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 xml:space="preserve">       Фамилия </w:t>
      </w:r>
      <w:hyperlink w:anchor="P12284" w:history="1">
        <w:r>
          <w:rPr>
            <w:color w:val="0000FF"/>
          </w:rPr>
          <w:t>&lt;*&gt;</w:t>
        </w:r>
      </w:hyperlink>
    </w:p>
    <w:p w:rsidR="0065190A" w:rsidRDefault="0065190A">
      <w:pPr>
        <w:pStyle w:val="ConsPlusNonformat"/>
        <w:jc w:val="both"/>
      </w:pPr>
    </w:p>
    <w:p w:rsidR="0065190A" w:rsidRDefault="0065190A">
      <w:pPr>
        <w:pStyle w:val="ConsPlusNonformat"/>
        <w:jc w:val="both"/>
      </w:pPr>
      <w:r>
        <w:t xml:space="preserve">       Имя </w:t>
      </w:r>
      <w:hyperlink w:anchor="P12284" w:history="1">
        <w:r>
          <w:rPr>
            <w:color w:val="0000FF"/>
          </w:rPr>
          <w:t>&lt;*&gt;</w:t>
        </w:r>
      </w:hyperlink>
    </w:p>
    <w:p w:rsidR="0065190A" w:rsidRDefault="0065190A">
      <w:pPr>
        <w:pStyle w:val="ConsPlusNonformat"/>
        <w:jc w:val="both"/>
      </w:pPr>
    </w:p>
    <w:p w:rsidR="0065190A" w:rsidRDefault="0065190A">
      <w:pPr>
        <w:pStyle w:val="ConsPlusNonformat"/>
        <w:jc w:val="both"/>
      </w:pPr>
      <w:r>
        <w:t xml:space="preserve">       Отчество </w:t>
      </w:r>
      <w:hyperlink w:anchor="P12284" w:history="1">
        <w:r>
          <w:rPr>
            <w:color w:val="0000FF"/>
          </w:rPr>
          <w:t>&lt;*&gt;</w:t>
        </w:r>
      </w:hyperlink>
    </w:p>
    <w:p w:rsidR="0065190A" w:rsidRDefault="0065190A">
      <w:pPr>
        <w:pStyle w:val="ConsPlusNonformat"/>
        <w:jc w:val="both"/>
      </w:pPr>
    </w:p>
    <w:p w:rsidR="0065190A" w:rsidRDefault="0065190A">
      <w:pPr>
        <w:pStyle w:val="ConsPlusNonformat"/>
        <w:jc w:val="both"/>
      </w:pPr>
      <w:r>
        <w:t xml:space="preserve">       Документ, удостоверяющий личность </w:t>
      </w:r>
      <w:hyperlink w:anchor="P12284" w:history="1">
        <w:r>
          <w:rPr>
            <w:color w:val="0000FF"/>
          </w:rPr>
          <w:t>&lt;*&gt;</w:t>
        </w:r>
      </w:hyperlink>
    </w:p>
    <w:p w:rsidR="0065190A" w:rsidRDefault="0065190A">
      <w:pPr>
        <w:pStyle w:val="ConsPlusNonformat"/>
        <w:jc w:val="both"/>
      </w:pPr>
      <w:r>
        <w:t>---------------------------------------------------------------------------</w:t>
      </w:r>
    </w:p>
    <w:p w:rsidR="0065190A" w:rsidRDefault="0065190A">
      <w:pPr>
        <w:pStyle w:val="ConsPlusNonformat"/>
        <w:jc w:val="both"/>
      </w:pPr>
      <w:r>
        <w:t xml:space="preserve">                                                          ┌──┐     ┌──┐</w:t>
      </w:r>
    </w:p>
    <w:p w:rsidR="0065190A" w:rsidRDefault="0065190A">
      <w:pPr>
        <w:pStyle w:val="ConsPlusNonformat"/>
        <w:jc w:val="both"/>
      </w:pPr>
      <w:r>
        <w:t xml:space="preserve">       Апелляция рассматривается в присутствии апеллянта  │  │ ДА  │  │ НЕТ</w:t>
      </w:r>
    </w:p>
    <w:p w:rsidR="0065190A" w:rsidRDefault="0065190A">
      <w:pPr>
        <w:pStyle w:val="ConsPlusNonformat"/>
        <w:jc w:val="both"/>
      </w:pPr>
      <w:r>
        <w:t xml:space="preserve">       (его законных представителей)                      └──┘     └──┘</w:t>
      </w:r>
    </w:p>
    <w:p w:rsidR="0065190A" w:rsidRDefault="0065190A">
      <w:pPr>
        <w:pStyle w:val="ConsPlusNonformat"/>
        <w:jc w:val="both"/>
      </w:pPr>
      <w:r>
        <w:t>---------------------------------------------------------------------------</w:t>
      </w:r>
    </w:p>
    <w:p w:rsidR="0065190A" w:rsidRDefault="0065190A">
      <w:pPr>
        <w:pStyle w:val="ConsPlusNonformat"/>
        <w:jc w:val="both"/>
      </w:pPr>
      <w:r>
        <w:t xml:space="preserve">       Предоставлены</w:t>
      </w:r>
    </w:p>
    <w:p w:rsidR="0065190A" w:rsidRDefault="0065190A">
      <w:pPr>
        <w:pStyle w:val="ConsPlusNonformat"/>
        <w:jc w:val="both"/>
      </w:pPr>
      <w:r>
        <w:t xml:space="preserve">       апелляционные               Изображения         Листы распознавания</w:t>
      </w:r>
    </w:p>
    <w:p w:rsidR="0065190A" w:rsidRDefault="0065190A">
      <w:pPr>
        <w:pStyle w:val="ConsPlusNonformat"/>
        <w:jc w:val="both"/>
      </w:pPr>
      <w:r>
        <w:t xml:space="preserve">       материалы             ┌─┐                     ┌─┐</w:t>
      </w:r>
    </w:p>
    <w:p w:rsidR="0065190A" w:rsidRDefault="0065190A">
      <w:pPr>
        <w:pStyle w:val="ConsPlusNonformat"/>
        <w:jc w:val="both"/>
      </w:pPr>
      <w:r>
        <w:t xml:space="preserve">                             │ │ Бланка регистрации  │ │ Бланка регистрации</w:t>
      </w:r>
    </w:p>
    <w:p w:rsidR="0065190A" w:rsidRDefault="0065190A">
      <w:pPr>
        <w:pStyle w:val="ConsPlusNonformat"/>
        <w:jc w:val="both"/>
      </w:pPr>
      <w:r>
        <w:t xml:space="preserve">       Дата распечатки </w:t>
      </w:r>
      <w:hyperlink w:anchor="P12284" w:history="1">
        <w:r>
          <w:rPr>
            <w:color w:val="0000FF"/>
          </w:rPr>
          <w:t>&lt;*&gt;</w:t>
        </w:r>
      </w:hyperlink>
      <w:r>
        <w:t xml:space="preserve">   └─┘                     └─┘</w:t>
      </w:r>
    </w:p>
    <w:p w:rsidR="0065190A" w:rsidRDefault="0065190A">
      <w:pPr>
        <w:pStyle w:val="ConsPlusNonformat"/>
        <w:jc w:val="both"/>
      </w:pPr>
      <w:r>
        <w:t xml:space="preserve">       ┌─┬─┐ ┌─┬─┐ ┌─┬─┐     ┌─┐                     ┌─┐</w:t>
      </w:r>
    </w:p>
    <w:p w:rsidR="0065190A" w:rsidRDefault="0065190A">
      <w:pPr>
        <w:pStyle w:val="ConsPlusNonformat"/>
        <w:jc w:val="both"/>
      </w:pPr>
      <w:r>
        <w:t xml:space="preserve">       │ │ │.│ │ │.│ │ │     │ │ Бланка ответов      │ │ Бланка ответов</w:t>
      </w:r>
    </w:p>
    <w:p w:rsidR="0065190A" w:rsidRDefault="0065190A">
      <w:pPr>
        <w:pStyle w:val="ConsPlusNonformat"/>
        <w:jc w:val="both"/>
      </w:pPr>
      <w:r>
        <w:t xml:space="preserve">       └─┴─┘ └─┴─┘ └─┴─┘     └─┘                     └─┘</w:t>
      </w:r>
    </w:p>
    <w:p w:rsidR="0065190A" w:rsidRDefault="0065190A">
      <w:pPr>
        <w:pStyle w:val="ConsPlusNonformat"/>
        <w:jc w:val="both"/>
      </w:pPr>
      <w:r>
        <w:t xml:space="preserve">                             ┌─┐                     ┌─┐</w:t>
      </w:r>
    </w:p>
    <w:p w:rsidR="0065190A" w:rsidRDefault="0065190A">
      <w:pPr>
        <w:pStyle w:val="ConsPlusNonformat"/>
        <w:jc w:val="both"/>
      </w:pPr>
      <w:r>
        <w:t xml:space="preserve">       Исполнитель           │ │ Дополнительных      │ │ Дополнительных</w:t>
      </w:r>
    </w:p>
    <w:p w:rsidR="0065190A" w:rsidRDefault="0065190A">
      <w:pPr>
        <w:pStyle w:val="ConsPlusNonformat"/>
        <w:jc w:val="both"/>
      </w:pPr>
      <w:r>
        <w:t xml:space="preserve">       ________/________     └─┘ бланков ответов     └─┘ бланков ответов</w:t>
      </w:r>
    </w:p>
    <w:p w:rsidR="0065190A" w:rsidRDefault="0065190A">
      <w:pPr>
        <w:pStyle w:val="ConsPlusNonformat"/>
        <w:jc w:val="both"/>
      </w:pPr>
      <w:r>
        <w:t xml:space="preserve">                             ┌─┐                     ┌─┐</w:t>
      </w:r>
    </w:p>
    <w:p w:rsidR="0065190A" w:rsidRDefault="0065190A">
      <w:pPr>
        <w:pStyle w:val="ConsPlusNonformat"/>
        <w:jc w:val="both"/>
      </w:pPr>
      <w:r>
        <w:t xml:space="preserve">                             │ │ Протокол проверки   │ │ Протокол проверки</w:t>
      </w:r>
    </w:p>
    <w:p w:rsidR="0065190A" w:rsidRDefault="0065190A">
      <w:pPr>
        <w:pStyle w:val="ConsPlusNonformat"/>
        <w:jc w:val="both"/>
      </w:pPr>
      <w:r>
        <w:t xml:space="preserve">                             └─┘                     └─┘</w:t>
      </w:r>
    </w:p>
    <w:p w:rsidR="0065190A" w:rsidRDefault="0065190A">
      <w:pPr>
        <w:pStyle w:val="ConsPlusNonformat"/>
        <w:jc w:val="both"/>
      </w:pPr>
      <w:r>
        <w:t xml:space="preserve">                ┌──────────┐</w:t>
      </w:r>
    </w:p>
    <w:p w:rsidR="0065190A" w:rsidRDefault="0065190A">
      <w:pPr>
        <w:pStyle w:val="ConsPlusNonformat"/>
        <w:jc w:val="both"/>
      </w:pPr>
      <w:r>
        <w:t xml:space="preserve">       Работа N │          │</w:t>
      </w:r>
    </w:p>
    <w:p w:rsidR="0065190A" w:rsidRDefault="0065190A">
      <w:pPr>
        <w:pStyle w:val="ConsPlusNonformat"/>
        <w:jc w:val="both"/>
      </w:pPr>
      <w:r>
        <w:t xml:space="preserve">       </w:t>
      </w:r>
      <w:hyperlink w:anchor="P12284" w:history="1">
        <w:r>
          <w:rPr>
            <w:color w:val="0000FF"/>
          </w:rPr>
          <w:t>&lt;*&gt;</w:t>
        </w:r>
      </w:hyperlink>
      <w:r>
        <w:t xml:space="preserve">      └──────────┘</w:t>
      </w:r>
    </w:p>
    <w:p w:rsidR="0065190A" w:rsidRDefault="0065190A">
      <w:pPr>
        <w:pStyle w:val="ConsPlusNonformat"/>
        <w:jc w:val="both"/>
      </w:pPr>
    </w:p>
    <w:p w:rsidR="0065190A" w:rsidRDefault="0065190A">
      <w:pPr>
        <w:pStyle w:val="ConsPlusNonformat"/>
        <w:jc w:val="both"/>
      </w:pPr>
      <w:r>
        <w:t xml:space="preserve">       Информация  листов распознавания соответствует информации, внесенной</w:t>
      </w:r>
    </w:p>
    <w:p w:rsidR="0065190A" w:rsidRDefault="0065190A">
      <w:pPr>
        <w:pStyle w:val="ConsPlusNonformat"/>
        <w:jc w:val="both"/>
      </w:pPr>
      <w:r>
        <w:t xml:space="preserve">       в бланки:</w:t>
      </w:r>
    </w:p>
    <w:p w:rsidR="0065190A" w:rsidRDefault="0065190A">
      <w:pPr>
        <w:pStyle w:val="ConsPlusNonformat"/>
        <w:jc w:val="both"/>
      </w:pPr>
      <w:r>
        <w:t xml:space="preserve">       ┌──┐    ┌──┐      ┌──┐    ┌──┐     ┌──┐    ┌──┐</w:t>
      </w:r>
    </w:p>
    <w:p w:rsidR="0065190A" w:rsidRDefault="0065190A">
      <w:pPr>
        <w:pStyle w:val="ConsPlusNonformat"/>
        <w:jc w:val="both"/>
      </w:pPr>
      <w:r>
        <w:t xml:space="preserve">       │  │ ДА │  │ НЕТ  │  │ ДА │  │ НЕТ │  │ ДА │  │ НЕТ</w:t>
      </w:r>
    </w:p>
    <w:p w:rsidR="0065190A" w:rsidRDefault="0065190A">
      <w:pPr>
        <w:pStyle w:val="ConsPlusNonformat"/>
        <w:jc w:val="both"/>
      </w:pPr>
      <w:r>
        <w:t xml:space="preserve">       └──┘    └──┘      └──┘    └──┘     └──┘    └──┘</w:t>
      </w:r>
    </w:p>
    <w:p w:rsidR="0065190A" w:rsidRDefault="0065190A">
      <w:pPr>
        <w:pStyle w:val="ConsPlusNonformat"/>
        <w:jc w:val="both"/>
      </w:pPr>
      <w:r>
        <w:t xml:space="preserve">        Бланка            Бланка           Протоколов</w:t>
      </w:r>
    </w:p>
    <w:p w:rsidR="0065190A" w:rsidRDefault="0065190A">
      <w:pPr>
        <w:pStyle w:val="ConsPlusNonformat"/>
        <w:jc w:val="both"/>
      </w:pPr>
      <w:r>
        <w:t xml:space="preserve">        регистрации       ответов          проверки</w:t>
      </w:r>
    </w:p>
    <w:p w:rsidR="0065190A" w:rsidRDefault="0065190A">
      <w:pPr>
        <w:pStyle w:val="ConsPlusNonformat"/>
        <w:jc w:val="both"/>
      </w:pPr>
    </w:p>
    <w:p w:rsidR="0065190A" w:rsidRDefault="0065190A">
      <w:pPr>
        <w:pStyle w:val="ConsPlusNonformat"/>
        <w:jc w:val="both"/>
      </w:pPr>
      <w:r>
        <w:t>---------------------------------------------------------------------------</w:t>
      </w:r>
    </w:p>
    <w:p w:rsidR="0065190A" w:rsidRDefault="0065190A">
      <w:pPr>
        <w:pStyle w:val="ConsPlusNonformat"/>
        <w:jc w:val="both"/>
      </w:pPr>
      <w:r>
        <w:t xml:space="preserve">       Заполняется в случае  рассмотрения апелляции в присутствии апеллянта</w:t>
      </w:r>
    </w:p>
    <w:p w:rsidR="0065190A" w:rsidRDefault="0065190A">
      <w:pPr>
        <w:pStyle w:val="ConsPlusNonformat"/>
        <w:jc w:val="both"/>
      </w:pPr>
      <w:r>
        <w:t xml:space="preserve">       (его законных представителей):</w:t>
      </w:r>
    </w:p>
    <w:p w:rsidR="0065190A" w:rsidRDefault="0065190A">
      <w:pPr>
        <w:pStyle w:val="ConsPlusNonformat"/>
        <w:jc w:val="both"/>
      </w:pPr>
    </w:p>
    <w:p w:rsidR="0065190A" w:rsidRDefault="0065190A">
      <w:pPr>
        <w:pStyle w:val="ConsPlusNonformat"/>
        <w:jc w:val="both"/>
      </w:pPr>
      <w:r>
        <w:t xml:space="preserve">       Заявление апеллянта</w:t>
      </w:r>
    </w:p>
    <w:p w:rsidR="0065190A" w:rsidRDefault="0065190A">
      <w:pPr>
        <w:pStyle w:val="ConsPlusNonformat"/>
        <w:jc w:val="both"/>
      </w:pPr>
    </w:p>
    <w:p w:rsidR="0065190A" w:rsidRDefault="0065190A">
      <w:pPr>
        <w:pStyle w:val="ConsPlusNonformat"/>
        <w:jc w:val="both"/>
      </w:pPr>
      <w:r>
        <w:t xml:space="preserve">       Предъявленные мне апелляционные материалы являются моими:</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  │ ДА │  │ НЕТ               Апеллянт    _________/__________</w:t>
      </w:r>
    </w:p>
    <w:p w:rsidR="0065190A" w:rsidRDefault="0065190A">
      <w:pPr>
        <w:pStyle w:val="ConsPlusNonformat"/>
        <w:jc w:val="both"/>
      </w:pPr>
      <w:r>
        <w:t xml:space="preserve">       └──┘    └──┘</w:t>
      </w:r>
    </w:p>
    <w:p w:rsidR="0065190A" w:rsidRDefault="0065190A">
      <w:pPr>
        <w:pStyle w:val="ConsPlusNonformat"/>
        <w:jc w:val="both"/>
      </w:pPr>
      <w:r>
        <w:t>===========================================================================</w:t>
      </w:r>
    </w:p>
    <w:p w:rsidR="0065190A" w:rsidRDefault="0065190A">
      <w:pPr>
        <w:pStyle w:val="ConsPlusNonformat"/>
        <w:jc w:val="both"/>
      </w:pPr>
      <w:r>
        <w:lastRenderedPageBreak/>
        <w:t xml:space="preserve">       Решение конфликтной комиссии:</w:t>
      </w:r>
    </w:p>
    <w:p w:rsidR="0065190A" w:rsidRDefault="0065190A">
      <w:pPr>
        <w:pStyle w:val="ConsPlusNonformat"/>
        <w:jc w:val="both"/>
      </w:pPr>
      <w:r>
        <w:t xml:space="preserve">       ┌─┐</w:t>
      </w:r>
    </w:p>
    <w:p w:rsidR="0065190A" w:rsidRDefault="0065190A">
      <w:pPr>
        <w:pStyle w:val="ConsPlusNonformat"/>
        <w:jc w:val="both"/>
      </w:pPr>
      <w:r>
        <w:t xml:space="preserve">       │ │  Признать отсутствие ошибок оценивания (апелляция отклонена).</w:t>
      </w:r>
    </w:p>
    <w:p w:rsidR="0065190A" w:rsidRDefault="0065190A">
      <w:pPr>
        <w:pStyle w:val="ConsPlusNonformat"/>
        <w:jc w:val="both"/>
      </w:pPr>
      <w:r>
        <w:t xml:space="preserve">       └─┘</w:t>
      </w:r>
    </w:p>
    <w:p w:rsidR="0065190A" w:rsidRDefault="0065190A">
      <w:pPr>
        <w:pStyle w:val="ConsPlusNonformat"/>
        <w:jc w:val="both"/>
      </w:pPr>
      <w:r>
        <w:t xml:space="preserve">       ┌─┐</w:t>
      </w:r>
    </w:p>
    <w:p w:rsidR="0065190A" w:rsidRDefault="0065190A">
      <w:pPr>
        <w:pStyle w:val="ConsPlusNonformat"/>
        <w:jc w:val="both"/>
      </w:pPr>
      <w:r>
        <w:t xml:space="preserve">       │ │  Признать наличие необходимости перерасчета  результатов  ГВЭ</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                                                      ┌───┐       │</w:t>
      </w:r>
    </w:p>
    <w:p w:rsidR="0065190A" w:rsidRDefault="0065190A">
      <w:pPr>
        <w:pStyle w:val="ConsPlusNonformat"/>
        <w:jc w:val="both"/>
      </w:pPr>
      <w:r>
        <w:t xml:space="preserve">    │Отметка, выставленная экспертами                      │   │(было) │</w:t>
      </w:r>
    </w:p>
    <w:p w:rsidR="0065190A" w:rsidRDefault="0065190A">
      <w:pPr>
        <w:pStyle w:val="ConsPlusNonformat"/>
        <w:jc w:val="both"/>
      </w:pPr>
      <w:r>
        <w:t xml:space="preserve">    │предметной комиссии </w:t>
      </w:r>
      <w:hyperlink w:anchor="P12284" w:history="1">
        <w:r>
          <w:rPr>
            <w:color w:val="0000FF"/>
          </w:rPr>
          <w:t>&lt;*&gt;</w:t>
        </w:r>
      </w:hyperlink>
      <w:r>
        <w:t xml:space="preserve">                               └───┘       │</w:t>
      </w:r>
    </w:p>
    <w:p w:rsidR="0065190A" w:rsidRDefault="0065190A">
      <w:pPr>
        <w:pStyle w:val="ConsPlusNonformat"/>
        <w:jc w:val="both"/>
      </w:pPr>
      <w:r>
        <w:t xml:space="preserve">    │                                                                  │</w:t>
      </w:r>
    </w:p>
    <w:p w:rsidR="0065190A" w:rsidRDefault="0065190A">
      <w:pPr>
        <w:pStyle w:val="ConsPlusNonformat"/>
        <w:jc w:val="both"/>
      </w:pPr>
      <w:r>
        <w:t xml:space="preserve">    │Отметка по результатам рассмотрения                   ┌───┐       │</w:t>
      </w:r>
    </w:p>
    <w:p w:rsidR="0065190A" w:rsidRDefault="0065190A">
      <w:pPr>
        <w:pStyle w:val="ConsPlusNonformat"/>
        <w:jc w:val="both"/>
      </w:pPr>
      <w:r>
        <w:t xml:space="preserve">    │апелляции                          __________________ │   │(стало)│</w:t>
      </w:r>
    </w:p>
    <w:p w:rsidR="0065190A" w:rsidRDefault="0065190A">
      <w:pPr>
        <w:pStyle w:val="ConsPlusNonformat"/>
        <w:jc w:val="both"/>
      </w:pPr>
      <w:r>
        <w:t xml:space="preserve">    │                                   (отметка прописью)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 xml:space="preserve">    Результаты голосования членов КК по существу рассмотрения апелляции:</w:t>
      </w:r>
    </w:p>
    <w:p w:rsidR="0065190A" w:rsidRDefault="0065190A">
      <w:pPr>
        <w:pStyle w:val="ConsPlusNonformat"/>
        <w:jc w:val="both"/>
      </w:pPr>
    </w:p>
    <w:p w:rsidR="0065190A" w:rsidRDefault="0065190A">
      <w:pPr>
        <w:pStyle w:val="ConsPlusNonformat"/>
        <w:jc w:val="both"/>
      </w:pPr>
      <w:r>
        <w:t xml:space="preserve">    ┌──┐             ┌──┐                   ┌──┐</w:t>
      </w:r>
    </w:p>
    <w:p w:rsidR="0065190A" w:rsidRDefault="0065190A">
      <w:pPr>
        <w:pStyle w:val="ConsPlusNonformat"/>
        <w:jc w:val="both"/>
      </w:pPr>
      <w:r>
        <w:t xml:space="preserve">    │  │ ЗА          │  │ Против            │  │Воздержалось</w:t>
      </w:r>
    </w:p>
    <w:p w:rsidR="0065190A" w:rsidRDefault="0065190A">
      <w:pPr>
        <w:pStyle w:val="ConsPlusNonformat"/>
        <w:jc w:val="both"/>
      </w:pPr>
      <w:r>
        <w:t xml:space="preserve">    └──┘             └──┘                   └──┘</w:t>
      </w:r>
    </w:p>
    <w:p w:rsidR="0065190A" w:rsidRDefault="0065190A">
      <w:pPr>
        <w:pStyle w:val="ConsPlusNonformat"/>
        <w:jc w:val="both"/>
      </w:pPr>
    </w:p>
    <w:p w:rsidR="0065190A" w:rsidRDefault="0065190A">
      <w:pPr>
        <w:pStyle w:val="ConsPlusNonformat"/>
        <w:jc w:val="both"/>
      </w:pPr>
      <w:r>
        <w:t xml:space="preserve">             Председатель конфликтной комиссии:    ____________/___________</w:t>
      </w:r>
    </w:p>
    <w:p w:rsidR="0065190A" w:rsidRDefault="0065190A">
      <w:pPr>
        <w:pStyle w:val="ConsPlusNonformat"/>
        <w:jc w:val="both"/>
      </w:pPr>
      <w:r>
        <w:t xml:space="preserve">                                            Члены: ____________/___________</w:t>
      </w:r>
    </w:p>
    <w:p w:rsidR="0065190A" w:rsidRDefault="0065190A">
      <w:pPr>
        <w:pStyle w:val="ConsPlusNonformat"/>
        <w:jc w:val="both"/>
      </w:pPr>
      <w:r>
        <w:t xml:space="preserve">       Дата                                        ____________/___________</w:t>
      </w:r>
    </w:p>
    <w:p w:rsidR="0065190A" w:rsidRDefault="0065190A">
      <w:pPr>
        <w:pStyle w:val="ConsPlusNonformat"/>
        <w:jc w:val="both"/>
      </w:pPr>
      <w:r>
        <w:t xml:space="preserve">       ┌─┬─┐ ┌─┬─┐ ┌─┬─┐                           ____________/___________</w:t>
      </w:r>
    </w:p>
    <w:p w:rsidR="0065190A" w:rsidRDefault="0065190A">
      <w:pPr>
        <w:pStyle w:val="ConsPlusNonformat"/>
        <w:jc w:val="both"/>
      </w:pPr>
      <w:r>
        <w:t xml:space="preserve">       │ │ │.│ │ │.│ │ │</w:t>
      </w:r>
    </w:p>
    <w:p w:rsidR="0065190A" w:rsidRDefault="0065190A">
      <w:pPr>
        <w:pStyle w:val="ConsPlusNonformat"/>
        <w:jc w:val="both"/>
      </w:pPr>
      <w:r>
        <w:t xml:space="preserve">       └─┴─┘ └─┴─┘ └─┴─┘</w:t>
      </w:r>
    </w:p>
    <w:p w:rsidR="0065190A" w:rsidRDefault="0065190A">
      <w:pPr>
        <w:pStyle w:val="ConsPlusNonformat"/>
        <w:jc w:val="both"/>
      </w:pPr>
      <w:r>
        <w:t>---------------------------------------------------------------------------</w:t>
      </w:r>
    </w:p>
    <w:p w:rsidR="0065190A" w:rsidRDefault="0065190A">
      <w:pPr>
        <w:pStyle w:val="ConsPlusNonformat"/>
        <w:jc w:val="both"/>
      </w:pPr>
      <w:r>
        <w:t xml:space="preserve">    Информация о результатах рассмотрения апелляции направлена:</w:t>
      </w:r>
    </w:p>
    <w:p w:rsidR="0065190A" w:rsidRDefault="0065190A">
      <w:pPr>
        <w:pStyle w:val="ConsPlusNonformat"/>
        <w:jc w:val="both"/>
      </w:pPr>
    </w:p>
    <w:p w:rsidR="0065190A" w:rsidRDefault="0065190A">
      <w:pPr>
        <w:pStyle w:val="ConsPlusNonformat"/>
        <w:jc w:val="both"/>
      </w:pPr>
      <w:r>
        <w:t xml:space="preserve">                 Дата                                Дата</w:t>
      </w:r>
    </w:p>
    <w:p w:rsidR="0065190A" w:rsidRDefault="0065190A">
      <w:pPr>
        <w:pStyle w:val="ConsPlusNonformat"/>
        <w:jc w:val="both"/>
      </w:pPr>
      <w:r>
        <w:t xml:space="preserve">                 ┌─┬─┐ ┌─┬─┐ ┌─┬─┐                   ┌─┬─┐ ┌─┬─┐ ┌─┬─┐</w:t>
      </w:r>
    </w:p>
    <w:p w:rsidR="0065190A" w:rsidRDefault="0065190A">
      <w:pPr>
        <w:pStyle w:val="ConsPlusNonformat"/>
        <w:jc w:val="both"/>
      </w:pPr>
      <w:r>
        <w:t xml:space="preserve">    из КК в РЦОИ │ │ │.│ │ │.│ │ │     из РЦОИ в ФЦТ │ │ │.│ │ │.│ │ │</w:t>
      </w:r>
    </w:p>
    <w:p w:rsidR="0065190A" w:rsidRDefault="0065190A">
      <w:pPr>
        <w:pStyle w:val="ConsPlusNonformat"/>
        <w:jc w:val="both"/>
      </w:pPr>
      <w:r>
        <w:t xml:space="preserve">                 └─┴─┘ └─┴─┘ └─┴─┘                   └─┴─┘ └─┴─┘ └─┴─┘</w:t>
      </w:r>
    </w:p>
    <w:p w:rsidR="0065190A" w:rsidRDefault="0065190A">
      <w:pPr>
        <w:pStyle w:val="ConsPlusNonformat"/>
        <w:jc w:val="both"/>
      </w:pPr>
      <w:r>
        <w:t xml:space="preserve">                 -----------------                   -----------------</w:t>
      </w:r>
    </w:p>
    <w:p w:rsidR="0065190A" w:rsidRDefault="0065190A">
      <w:pPr>
        <w:pStyle w:val="ConsPlusNonformat"/>
        <w:jc w:val="both"/>
      </w:pPr>
      <w:r>
        <w:t xml:space="preserve">                      (Дата)                              (Дата)</w:t>
      </w:r>
    </w:p>
    <w:p w:rsidR="0065190A" w:rsidRDefault="0065190A">
      <w:pPr>
        <w:pStyle w:val="ConsPlusNonformat"/>
        <w:jc w:val="both"/>
      </w:pPr>
    </w:p>
    <w:p w:rsidR="0065190A" w:rsidRDefault="0065190A">
      <w:pPr>
        <w:pStyle w:val="ConsPlusNonformat"/>
        <w:jc w:val="both"/>
      </w:pPr>
      <w:r>
        <w:t xml:space="preserve">    Исполнитель  ________/________     Исполнитель   ________/________</w:t>
      </w:r>
    </w:p>
    <w:p w:rsidR="0065190A" w:rsidRDefault="0065190A">
      <w:pPr>
        <w:pStyle w:val="ConsPlusNonformat"/>
        <w:jc w:val="both"/>
      </w:pPr>
      <w:r>
        <w:t>---------------------------------------------------------------------------</w:t>
      </w:r>
    </w:p>
    <w:p w:rsidR="0065190A" w:rsidRDefault="0065190A">
      <w:pPr>
        <w:pStyle w:val="ConsPlusNormal"/>
        <w:ind w:firstLine="540"/>
        <w:jc w:val="both"/>
      </w:pPr>
    </w:p>
    <w:p w:rsidR="0065190A" w:rsidRDefault="0065190A">
      <w:pPr>
        <w:pStyle w:val="ConsPlusNormal"/>
        <w:ind w:firstLine="540"/>
        <w:jc w:val="both"/>
      </w:pPr>
      <w:r>
        <w:t>--------------------------------</w:t>
      </w:r>
    </w:p>
    <w:p w:rsidR="0065190A" w:rsidRDefault="0065190A">
      <w:pPr>
        <w:pStyle w:val="ConsPlusNormal"/>
        <w:spacing w:before="240"/>
        <w:ind w:firstLine="540"/>
        <w:jc w:val="both"/>
      </w:pPr>
      <w:bookmarkStart w:id="119" w:name="P12284"/>
      <w:bookmarkEnd w:id="119"/>
      <w:r>
        <w:t>&lt;*&gt; Поля заполняются при распечатке формы автоматизированно.</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2"/>
      </w:pPr>
      <w:r>
        <w:t>Приложение</w:t>
      </w:r>
    </w:p>
    <w:p w:rsidR="0065190A" w:rsidRDefault="0065190A">
      <w:pPr>
        <w:pStyle w:val="ConsPlusNormal"/>
        <w:jc w:val="right"/>
      </w:pPr>
      <w:r>
        <w:t>к форме 2-АП-1</w:t>
      </w:r>
    </w:p>
    <w:p w:rsidR="0065190A" w:rsidRDefault="0065190A">
      <w:pPr>
        <w:pStyle w:val="ConsPlusNormal"/>
        <w:jc w:val="right"/>
      </w:pPr>
      <w:r>
        <w:t>к протоколу рассмотрения апелляций</w:t>
      </w:r>
    </w:p>
    <w:p w:rsidR="0065190A" w:rsidRDefault="0065190A">
      <w:pPr>
        <w:pStyle w:val="ConsPlusNormal"/>
        <w:jc w:val="both"/>
      </w:pPr>
    </w:p>
    <w:p w:rsidR="0065190A" w:rsidRDefault="0065190A">
      <w:pPr>
        <w:pStyle w:val="ConsPlusNonformat"/>
        <w:jc w:val="both"/>
      </w:pPr>
      <w:r>
        <w:t xml:space="preserve">                                               ┌─┬─┐   ┌─┬─┐  ┌─┬─┬─┬─┬─┬─┐</w:t>
      </w:r>
    </w:p>
    <w:p w:rsidR="0065190A" w:rsidRDefault="0065190A">
      <w:pPr>
        <w:pStyle w:val="ConsPlusNonformat"/>
        <w:jc w:val="both"/>
      </w:pPr>
      <w:r>
        <w:t xml:space="preserve">                                               │ │ │ - │ │ │- │ │ │ │ │ │ │</w:t>
      </w:r>
    </w:p>
    <w:p w:rsidR="0065190A" w:rsidRDefault="0065190A">
      <w:pPr>
        <w:pStyle w:val="ConsPlusNonformat"/>
        <w:jc w:val="both"/>
      </w:pPr>
      <w:r>
        <w:t xml:space="preserve">                                               └─┴─┘   └─┴─┘  └─┴─┴─┴─┴─┴─┘</w:t>
      </w:r>
    </w:p>
    <w:p w:rsidR="0065190A" w:rsidRDefault="0065190A">
      <w:pPr>
        <w:pStyle w:val="ConsPlusNonformat"/>
        <w:jc w:val="both"/>
      </w:pPr>
    </w:p>
    <w:p w:rsidR="0065190A" w:rsidRDefault="0065190A">
      <w:pPr>
        <w:pStyle w:val="ConsPlusNonformat"/>
        <w:jc w:val="both"/>
      </w:pPr>
      <w:bookmarkStart w:id="120" w:name="P12298"/>
      <w:bookmarkEnd w:id="120"/>
      <w:r>
        <w:t xml:space="preserve">            Содержание изменений для пересчета результатов ГИА</w:t>
      </w:r>
    </w:p>
    <w:p w:rsidR="0065190A" w:rsidRDefault="0065190A">
      <w:pPr>
        <w:pStyle w:val="ConsPlusNonformat"/>
        <w:jc w:val="both"/>
      </w:pPr>
      <w:r>
        <w:t xml:space="preserve">            при рассмотрении апелляции (по бланку ответов N 1)</w:t>
      </w:r>
    </w:p>
    <w:p w:rsidR="0065190A" w:rsidRDefault="0065190A">
      <w:pPr>
        <w:pStyle w:val="ConsPlusNonformat"/>
        <w:jc w:val="both"/>
      </w:pPr>
    </w:p>
    <w:p w:rsidR="0065190A" w:rsidRDefault="0065190A">
      <w:pPr>
        <w:pStyle w:val="ConsPlusNonformat"/>
        <w:jc w:val="both"/>
      </w:pPr>
      <w:r>
        <w:t>Апеллянт       ФИО паспортные данные</w:t>
      </w:r>
    </w:p>
    <w:p w:rsidR="0065190A" w:rsidRDefault="0065190A">
      <w:pPr>
        <w:pStyle w:val="ConsPlusNonformat"/>
        <w:jc w:val="both"/>
      </w:pPr>
    </w:p>
    <w:p w:rsidR="0065190A" w:rsidRDefault="0065190A">
      <w:pPr>
        <w:pStyle w:val="ConsPlusNonformat"/>
        <w:jc w:val="both"/>
      </w:pPr>
      <w:r>
        <w:t xml:space="preserve">                         Задания с кратким ответом</w:t>
      </w:r>
    </w:p>
    <w:p w:rsidR="0065190A" w:rsidRDefault="0065190A">
      <w:pPr>
        <w:pStyle w:val="ConsPlusNormal"/>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8"/>
        <w:gridCol w:w="360"/>
        <w:gridCol w:w="24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5190A">
        <w:tc>
          <w:tcPr>
            <w:tcW w:w="928" w:type="dxa"/>
          </w:tcPr>
          <w:p w:rsidR="0065190A" w:rsidRDefault="0065190A">
            <w:pPr>
              <w:pStyle w:val="ConsPlusNormal"/>
              <w:jc w:val="center"/>
            </w:pPr>
            <w:r>
              <w:lastRenderedPageBreak/>
              <w:t>N задания</w:t>
            </w:r>
          </w:p>
        </w:tc>
        <w:tc>
          <w:tcPr>
            <w:tcW w:w="360" w:type="dxa"/>
          </w:tcPr>
          <w:p w:rsidR="0065190A" w:rsidRDefault="0065190A">
            <w:pPr>
              <w:pStyle w:val="ConsPlusNormal"/>
            </w:pPr>
          </w:p>
        </w:tc>
        <w:tc>
          <w:tcPr>
            <w:tcW w:w="2452" w:type="dxa"/>
          </w:tcPr>
          <w:p w:rsidR="0065190A" w:rsidRDefault="0065190A">
            <w:pPr>
              <w:pStyle w:val="ConsPlusNormal"/>
              <w:jc w:val="center"/>
            </w:pPr>
            <w:bookmarkStart w:id="121" w:name="P12307"/>
            <w:bookmarkEnd w:id="121"/>
            <w:r>
              <w:t>БЫЛО &lt;**&gt;</w:t>
            </w: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jc w:val="center"/>
            </w:pPr>
            <w:bookmarkStart w:id="122" w:name="P12309"/>
            <w:bookmarkEnd w:id="122"/>
            <w:r>
              <w:t>ИЗМЕНИТЬ НА</w:t>
            </w:r>
          </w:p>
          <w:p w:rsidR="0065190A" w:rsidRDefault="0065190A">
            <w:pPr>
              <w:pStyle w:val="ConsPlusNormal"/>
              <w:jc w:val="center"/>
            </w:pPr>
            <w:r>
              <w:t>(заполняются только измененные ответы с использованием ТОЛЬКО допустимых символов для записи ответа на задание)</w:t>
            </w:r>
          </w:p>
        </w:tc>
      </w:tr>
      <w:tr w:rsidR="0065190A">
        <w:tc>
          <w:tcPr>
            <w:tcW w:w="928" w:type="dxa"/>
          </w:tcPr>
          <w:p w:rsidR="0065190A" w:rsidRDefault="0065190A">
            <w:pPr>
              <w:pStyle w:val="ConsPlusNormal"/>
              <w:jc w:val="center"/>
            </w:pPr>
            <w:r>
              <w:t>1</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2</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3</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4</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5</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6</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7</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8</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lastRenderedPageBreak/>
              <w:t>9</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10</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11</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12</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13</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14</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15</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16</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17</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18</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19</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tcPr>
          <w:p w:rsidR="0065190A" w:rsidRDefault="0065190A"/>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20</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21</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22</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23</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24</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25</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26</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27</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lastRenderedPageBreak/>
              <w:t>28</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29</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30</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31</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32</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33</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34</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35</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36</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37</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38</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39</w:t>
            </w:r>
          </w:p>
        </w:tc>
        <w:tc>
          <w:tcPr>
            <w:tcW w:w="2812" w:type="dxa"/>
            <w:gridSpan w:val="2"/>
          </w:tcPr>
          <w:p w:rsidR="0065190A" w:rsidRDefault="0065190A">
            <w:pPr>
              <w:pStyle w:val="ConsPlusNormal"/>
            </w:pPr>
          </w:p>
        </w:tc>
        <w:tc>
          <w:tcPr>
            <w:tcW w:w="360" w:type="dxa"/>
            <w:vMerge/>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r w:rsidR="0065190A">
        <w:tc>
          <w:tcPr>
            <w:tcW w:w="3740" w:type="dxa"/>
            <w:gridSpan w:val="3"/>
          </w:tcPr>
          <w:p w:rsidR="0065190A" w:rsidRDefault="0065190A">
            <w:pPr>
              <w:pStyle w:val="ConsPlusNormal"/>
            </w:pPr>
          </w:p>
        </w:tc>
        <w:tc>
          <w:tcPr>
            <w:tcW w:w="360" w:type="dxa"/>
            <w:vMerge w:val="restart"/>
            <w:tcBorders>
              <w:bottom w:val="nil"/>
            </w:tcBorders>
          </w:tcPr>
          <w:p w:rsidR="0065190A" w:rsidRDefault="0065190A">
            <w:pPr>
              <w:pStyle w:val="ConsPlusNormal"/>
            </w:pPr>
          </w:p>
        </w:tc>
        <w:tc>
          <w:tcPr>
            <w:tcW w:w="5760" w:type="dxa"/>
            <w:gridSpan w:val="16"/>
            <w:tcBorders>
              <w:right w:val="nil"/>
            </w:tcBorders>
          </w:tcPr>
          <w:p w:rsidR="0065190A" w:rsidRDefault="0065190A">
            <w:pPr>
              <w:pStyle w:val="ConsPlusNormal"/>
            </w:pPr>
          </w:p>
        </w:tc>
      </w:tr>
      <w:tr w:rsidR="0065190A">
        <w:tc>
          <w:tcPr>
            <w:tcW w:w="928" w:type="dxa"/>
          </w:tcPr>
          <w:p w:rsidR="0065190A" w:rsidRDefault="0065190A">
            <w:pPr>
              <w:pStyle w:val="ConsPlusNormal"/>
              <w:jc w:val="center"/>
            </w:pPr>
            <w:r>
              <w:t>40</w:t>
            </w:r>
          </w:p>
        </w:tc>
        <w:tc>
          <w:tcPr>
            <w:tcW w:w="2812" w:type="dxa"/>
            <w:gridSpan w:val="2"/>
          </w:tcPr>
          <w:p w:rsidR="0065190A" w:rsidRDefault="0065190A">
            <w:pPr>
              <w:pStyle w:val="ConsPlusNormal"/>
            </w:pPr>
          </w:p>
        </w:tc>
        <w:tc>
          <w:tcPr>
            <w:tcW w:w="360" w:type="dxa"/>
            <w:vMerge/>
            <w:tcBorders>
              <w:bottom w:val="nil"/>
            </w:tcBorders>
          </w:tcPr>
          <w:p w:rsidR="0065190A" w:rsidRDefault="0065190A"/>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Pr>
          <w:p w:rsidR="0065190A" w:rsidRDefault="0065190A">
            <w:pPr>
              <w:pStyle w:val="ConsPlusNormal"/>
            </w:pPr>
          </w:p>
        </w:tc>
        <w:tc>
          <w:tcPr>
            <w:tcW w:w="360" w:type="dxa"/>
            <w:tcBorders>
              <w:right w:val="nil"/>
            </w:tcBorders>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Пояснения Руководителя РЦОИ при обнаружении технических ошибок обработки</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Председатель конфликтной комиссии: __________/_________   Дата</w:t>
      </w:r>
    </w:p>
    <w:p w:rsidR="0065190A" w:rsidRDefault="0065190A">
      <w:pPr>
        <w:pStyle w:val="ConsPlusNonformat"/>
        <w:jc w:val="both"/>
      </w:pPr>
      <w:r>
        <w:t xml:space="preserve">                                                          ┌─┬─┐ ┌─┬─┐ ┌─┬─┐</w:t>
      </w:r>
    </w:p>
    <w:p w:rsidR="0065190A" w:rsidRDefault="0065190A">
      <w:pPr>
        <w:pStyle w:val="ConsPlusNonformat"/>
        <w:jc w:val="both"/>
      </w:pPr>
      <w:r>
        <w:t xml:space="preserve">                             Члены: __________/_________  │ │ │.│ │ │.│ │ │</w:t>
      </w:r>
    </w:p>
    <w:p w:rsidR="0065190A" w:rsidRDefault="0065190A">
      <w:pPr>
        <w:pStyle w:val="ConsPlusNonformat"/>
        <w:jc w:val="both"/>
      </w:pPr>
      <w:r>
        <w:t xml:space="preserve">                                    __________/_________  └─┴─┘ └─┴─┘ └─┴─┘</w:t>
      </w:r>
    </w:p>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2"/>
      </w:pPr>
      <w:r>
        <w:t>Приложение</w:t>
      </w:r>
    </w:p>
    <w:p w:rsidR="0065190A" w:rsidRDefault="0065190A">
      <w:pPr>
        <w:pStyle w:val="ConsPlusNormal"/>
        <w:jc w:val="right"/>
      </w:pPr>
      <w:r>
        <w:t>к форме 2-АП-2</w:t>
      </w:r>
    </w:p>
    <w:p w:rsidR="0065190A" w:rsidRDefault="0065190A">
      <w:pPr>
        <w:pStyle w:val="ConsPlusNormal"/>
        <w:jc w:val="right"/>
      </w:pPr>
      <w:r>
        <w:t>к протоколу рассмотрения апелляций</w:t>
      </w:r>
    </w:p>
    <w:p w:rsidR="0065190A" w:rsidRDefault="0065190A">
      <w:pPr>
        <w:pStyle w:val="ConsPlusNormal"/>
        <w:jc w:val="both"/>
      </w:pPr>
    </w:p>
    <w:p w:rsidR="0065190A" w:rsidRDefault="0065190A">
      <w:pPr>
        <w:pStyle w:val="ConsPlusNonformat"/>
        <w:jc w:val="both"/>
      </w:pPr>
      <w:r>
        <w:t xml:space="preserve">                                               ┌─┬─┐   ┌─┬─┐  ┌─┬─┬─┬─┬─┬─┐</w:t>
      </w:r>
    </w:p>
    <w:p w:rsidR="0065190A" w:rsidRDefault="0065190A">
      <w:pPr>
        <w:pStyle w:val="ConsPlusNonformat"/>
        <w:jc w:val="both"/>
      </w:pPr>
      <w:r>
        <w:t xml:space="preserve">                                               │ │ │ - │ │ │- │ │ │ │ │ │ │</w:t>
      </w:r>
    </w:p>
    <w:p w:rsidR="0065190A" w:rsidRDefault="0065190A">
      <w:pPr>
        <w:pStyle w:val="ConsPlusNonformat"/>
        <w:jc w:val="both"/>
      </w:pPr>
      <w:r>
        <w:t xml:space="preserve">                                               └─┴─┘   └─┴─┘  └─┴─┴─┴─┴─┴─┘</w:t>
      </w:r>
    </w:p>
    <w:p w:rsidR="0065190A" w:rsidRDefault="0065190A">
      <w:pPr>
        <w:pStyle w:val="ConsPlusNonformat"/>
        <w:jc w:val="both"/>
      </w:pPr>
    </w:p>
    <w:p w:rsidR="0065190A" w:rsidRDefault="0065190A">
      <w:pPr>
        <w:pStyle w:val="ConsPlusNonformat"/>
        <w:jc w:val="both"/>
      </w:pPr>
      <w:bookmarkStart w:id="123" w:name="P13155"/>
      <w:bookmarkEnd w:id="123"/>
      <w:r>
        <w:t xml:space="preserve">            Содержание изменений для пересчета результатов ГИА</w:t>
      </w:r>
    </w:p>
    <w:p w:rsidR="0065190A" w:rsidRDefault="0065190A">
      <w:pPr>
        <w:pStyle w:val="ConsPlusNonformat"/>
        <w:jc w:val="both"/>
      </w:pPr>
      <w:r>
        <w:t xml:space="preserve">             при рассмотрении апелляции (по бланку ответов N 2</w:t>
      </w:r>
    </w:p>
    <w:p w:rsidR="0065190A" w:rsidRDefault="0065190A">
      <w:pPr>
        <w:pStyle w:val="ConsPlusNonformat"/>
        <w:jc w:val="both"/>
      </w:pPr>
      <w:r>
        <w:t xml:space="preserve">                    и дополнительным бланкам ответов N 2)</w:t>
      </w:r>
    </w:p>
    <w:p w:rsidR="0065190A" w:rsidRDefault="0065190A">
      <w:pPr>
        <w:pStyle w:val="ConsPlusNonformat"/>
        <w:jc w:val="both"/>
      </w:pPr>
    </w:p>
    <w:p w:rsidR="0065190A" w:rsidRDefault="0065190A">
      <w:pPr>
        <w:pStyle w:val="ConsPlusNonformat"/>
        <w:jc w:val="both"/>
      </w:pPr>
      <w:r>
        <w:t>Апеллянт       ФИО паспортные данные</w:t>
      </w:r>
    </w:p>
    <w:p w:rsidR="0065190A" w:rsidRDefault="0065190A">
      <w:pPr>
        <w:pStyle w:val="ConsPlusNonformat"/>
        <w:jc w:val="both"/>
      </w:pPr>
    </w:p>
    <w:p w:rsidR="0065190A" w:rsidRDefault="0065190A">
      <w:pPr>
        <w:pStyle w:val="ConsPlusNonformat"/>
        <w:jc w:val="both"/>
      </w:pPr>
      <w:r>
        <w:t>ОШИБКИ ОЦЕНИВАНИЯ ПРЕДМЕТНОЙ КОМИССИЕЙ</w:t>
      </w:r>
    </w:p>
    <w:p w:rsidR="0065190A" w:rsidRDefault="0065190A">
      <w:pPr>
        <w:pStyle w:val="ConsPlusNonformat"/>
        <w:jc w:val="both"/>
      </w:pPr>
    </w:p>
    <w:p w:rsidR="0065190A" w:rsidRDefault="0065190A">
      <w:pPr>
        <w:pStyle w:val="ConsPlusNonformat"/>
        <w:jc w:val="both"/>
      </w:pPr>
      <w:r>
        <w:t xml:space="preserve">                       Задания с развернутым ответом</w:t>
      </w:r>
    </w:p>
    <w:p w:rsidR="0065190A" w:rsidRDefault="0065190A">
      <w:pPr>
        <w:pStyle w:val="ConsPlusNormal"/>
        <w:jc w:val="both"/>
      </w:pPr>
    </w:p>
    <w:p w:rsidR="0065190A" w:rsidRDefault="0065190A">
      <w:pPr>
        <w:pStyle w:val="ConsPlusCell"/>
        <w:jc w:val="both"/>
      </w:pPr>
      <w:r>
        <w:t xml:space="preserve">    ┌────────┬─────────────────────────┬──────────────────────────────────┐</w:t>
      </w:r>
    </w:p>
    <w:p w:rsidR="0065190A" w:rsidRDefault="0065190A">
      <w:pPr>
        <w:pStyle w:val="ConsPlusCell"/>
        <w:jc w:val="both"/>
      </w:pPr>
      <w:r>
        <w:t xml:space="preserve">    │    N   │     ОЦЕНКА ЭКСПЕРТОВ    │     Аргументация изменений с     │</w:t>
      </w:r>
    </w:p>
    <w:p w:rsidR="0065190A" w:rsidRDefault="0065190A">
      <w:pPr>
        <w:pStyle w:val="ConsPlusCell"/>
        <w:jc w:val="both"/>
      </w:pPr>
      <w:r>
        <w:t xml:space="preserve">    │ задания├────────────┬────────────┤обязательным пояснением по каждому│</w:t>
      </w:r>
    </w:p>
    <w:p w:rsidR="0065190A" w:rsidRDefault="0065190A">
      <w:pPr>
        <w:pStyle w:val="ConsPlusCell"/>
        <w:jc w:val="both"/>
      </w:pPr>
      <w:bookmarkStart w:id="124" w:name="P13168"/>
      <w:bookmarkEnd w:id="124"/>
      <w:r>
        <w:t xml:space="preserve">    │        │ БЫЛО &lt;**&gt;  │    СТАЛО   │ критерию оценивания, по которому │</w:t>
      </w:r>
    </w:p>
    <w:p w:rsidR="0065190A" w:rsidRDefault="0065190A">
      <w:pPr>
        <w:pStyle w:val="ConsPlusCell"/>
        <w:jc w:val="both"/>
      </w:pPr>
      <w:r>
        <w:t xml:space="preserve">    │        │            │   (только  │      производится изменение      │</w:t>
      </w:r>
    </w:p>
    <w:p w:rsidR="0065190A" w:rsidRDefault="0065190A">
      <w:pPr>
        <w:pStyle w:val="ConsPlusCell"/>
        <w:jc w:val="both"/>
      </w:pPr>
      <w:r>
        <w:t xml:space="preserve">    │        │            │ измененные)│     (в случае нехватки места,    │</w:t>
      </w:r>
    </w:p>
    <w:p w:rsidR="0065190A" w:rsidRDefault="0065190A">
      <w:pPr>
        <w:pStyle w:val="ConsPlusCell"/>
        <w:jc w:val="both"/>
      </w:pPr>
      <w:r>
        <w:t xml:space="preserve">    │        │            │            │    продолжить в Комментариях)    │</w:t>
      </w:r>
    </w:p>
    <w:p w:rsidR="0065190A" w:rsidRDefault="0065190A">
      <w:pPr>
        <w:pStyle w:val="ConsPlusCell"/>
        <w:jc w:val="both"/>
      </w:pPr>
      <w:r>
        <w:t xml:space="preserve">    ├────────┼────────────┼────────────┼──────────────────────────────────┤</w:t>
      </w:r>
    </w:p>
    <w:p w:rsidR="0065190A" w:rsidRDefault="0065190A">
      <w:pPr>
        <w:pStyle w:val="ConsPlusCell"/>
        <w:jc w:val="both"/>
      </w:pPr>
      <w:r>
        <w:t xml:space="preserve">    │        │┌──────────┐│┌──────────┐│                                  │</w:t>
      </w:r>
    </w:p>
    <w:p w:rsidR="0065190A" w:rsidRDefault="0065190A">
      <w:pPr>
        <w:pStyle w:val="ConsPlusCell"/>
        <w:jc w:val="both"/>
      </w:pPr>
      <w:r>
        <w:t xml:space="preserve">    │   01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02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03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04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05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06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07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08   ││          │││          ││                                  │</w:t>
      </w:r>
    </w:p>
    <w:p w:rsidR="0065190A" w:rsidRDefault="0065190A">
      <w:pPr>
        <w:pStyle w:val="ConsPlusCell"/>
        <w:jc w:val="both"/>
      </w:pPr>
      <w:r>
        <w:t xml:space="preserve">    │        │└──────────┘│└──────────┘│                                  │</w:t>
      </w:r>
    </w:p>
    <w:p w:rsidR="0065190A" w:rsidRDefault="0065190A">
      <w:pPr>
        <w:pStyle w:val="ConsPlusCell"/>
        <w:jc w:val="both"/>
      </w:pPr>
      <w:r>
        <w:lastRenderedPageBreak/>
        <w:t xml:space="preserve">    │        │            │            ├──────────────────────────────────┤</w:t>
      </w:r>
    </w:p>
    <w:p w:rsidR="0065190A" w:rsidRDefault="0065190A">
      <w:pPr>
        <w:pStyle w:val="ConsPlusCell"/>
        <w:jc w:val="both"/>
      </w:pPr>
      <w:r>
        <w:t xml:space="preserve">    │        │┌──────────┐│┌──────────┐│                                  │</w:t>
      </w:r>
    </w:p>
    <w:p w:rsidR="0065190A" w:rsidRDefault="0065190A">
      <w:pPr>
        <w:pStyle w:val="ConsPlusCell"/>
        <w:jc w:val="both"/>
      </w:pPr>
      <w:r>
        <w:t xml:space="preserve">    │   09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10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11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12   ││          │││          ││                                  │</w:t>
      </w:r>
    </w:p>
    <w:p w:rsidR="0065190A" w:rsidRDefault="0065190A">
      <w:pPr>
        <w:pStyle w:val="ConsPlusCell"/>
        <w:jc w:val="both"/>
      </w:pPr>
      <w:r>
        <w:t xml:space="preserve">    │        │└──────────┘│└──────────┘│                                  │</w:t>
      </w:r>
    </w:p>
    <w:p w:rsidR="0065190A" w:rsidRDefault="0065190A">
      <w:pPr>
        <w:pStyle w:val="ConsPlusCell"/>
        <w:jc w:val="both"/>
      </w:pPr>
      <w:r>
        <w:t xml:space="preserve">    └────────┴────────────┴────────────┴──────────────────────────────────┘</w:t>
      </w:r>
    </w:p>
    <w:p w:rsidR="0065190A" w:rsidRDefault="0065190A">
      <w:pPr>
        <w:pStyle w:val="ConsPlusNormal"/>
        <w:jc w:val="both"/>
      </w:pPr>
    </w:p>
    <w:p w:rsidR="0065190A" w:rsidRDefault="0065190A">
      <w:pPr>
        <w:pStyle w:val="ConsPlusNonformat"/>
        <w:jc w:val="both"/>
      </w:pPr>
      <w:r>
        <w:t xml:space="preserve">      Эксперты ___________/____________       __________/_____________</w:t>
      </w:r>
    </w:p>
    <w:p w:rsidR="0065190A" w:rsidRDefault="0065190A">
      <w:pPr>
        <w:pStyle w:val="ConsPlusNonformat"/>
        <w:jc w:val="both"/>
      </w:pPr>
    </w:p>
    <w:p w:rsidR="0065190A" w:rsidRDefault="0065190A">
      <w:pPr>
        <w:pStyle w:val="ConsPlusNonformat"/>
        <w:jc w:val="both"/>
      </w:pPr>
      <w:r>
        <w:t>---------------------------------------------------------------------------</w:t>
      </w:r>
    </w:p>
    <w:p w:rsidR="0065190A" w:rsidRDefault="0065190A">
      <w:pPr>
        <w:pStyle w:val="ConsPlusNonformat"/>
        <w:jc w:val="both"/>
      </w:pPr>
    </w:p>
    <w:p w:rsidR="0065190A" w:rsidRDefault="0065190A">
      <w:pPr>
        <w:pStyle w:val="ConsPlusNonformat"/>
        <w:jc w:val="both"/>
      </w:pPr>
      <w:r>
        <w:t>ТЕХНИЧЕСКИЕ    ОШИБКИ   ОБРАБОТКИ    (заполняется    представителем    РЦОИ</w:t>
      </w:r>
    </w:p>
    <w:p w:rsidR="0065190A" w:rsidRDefault="0065190A">
      <w:pPr>
        <w:pStyle w:val="ConsPlusNonformat"/>
        <w:jc w:val="both"/>
      </w:pPr>
      <w:r>
        <w:t>при обнаружении ошибок обработки)</w:t>
      </w:r>
    </w:p>
    <w:p w:rsidR="0065190A" w:rsidRDefault="0065190A">
      <w:pPr>
        <w:pStyle w:val="ConsPlusNormal"/>
        <w:jc w:val="both"/>
      </w:pPr>
    </w:p>
    <w:p w:rsidR="0065190A" w:rsidRDefault="0065190A">
      <w:pPr>
        <w:pStyle w:val="ConsPlusCell"/>
        <w:jc w:val="both"/>
      </w:pPr>
      <w:r>
        <w:t xml:space="preserve">    ┌────────┬─────────────────────────┬──────────────────────────────────┐</w:t>
      </w:r>
    </w:p>
    <w:p w:rsidR="0065190A" w:rsidRDefault="0065190A">
      <w:pPr>
        <w:pStyle w:val="ConsPlusCell"/>
        <w:jc w:val="both"/>
      </w:pPr>
      <w:r>
        <w:t xml:space="preserve">    │    N   │     ОЦЕНКА ЭКСПЕРТОВ    │     Аргументация изменений с     │</w:t>
      </w:r>
    </w:p>
    <w:p w:rsidR="0065190A" w:rsidRDefault="0065190A">
      <w:pPr>
        <w:pStyle w:val="ConsPlusCell"/>
        <w:jc w:val="both"/>
      </w:pPr>
      <w:r>
        <w:t xml:space="preserve">    │ задания├────────────┬────────────┤  обязательным описанием причины  │</w:t>
      </w:r>
    </w:p>
    <w:p w:rsidR="0065190A" w:rsidRDefault="0065190A">
      <w:pPr>
        <w:pStyle w:val="ConsPlusCell"/>
        <w:jc w:val="both"/>
      </w:pPr>
      <w:r>
        <w:t xml:space="preserve">    │        │ БЫЛО &lt;**&gt;  │    СТАЛО   │                ошибки            │</w:t>
      </w:r>
    </w:p>
    <w:p w:rsidR="0065190A" w:rsidRDefault="0065190A">
      <w:pPr>
        <w:pStyle w:val="ConsPlusCell"/>
        <w:jc w:val="both"/>
      </w:pPr>
      <w:r>
        <w:t xml:space="preserve">    │        │            │            │     (в случае нехватки места,    │</w:t>
      </w:r>
    </w:p>
    <w:p w:rsidR="0065190A" w:rsidRDefault="0065190A">
      <w:pPr>
        <w:pStyle w:val="ConsPlusCell"/>
        <w:jc w:val="both"/>
      </w:pPr>
      <w:r>
        <w:t xml:space="preserve">    │        │            │            │    продолжить в Комментариях)    │</w:t>
      </w:r>
    </w:p>
    <w:p w:rsidR="0065190A" w:rsidRDefault="0065190A">
      <w:pPr>
        <w:pStyle w:val="ConsPlusCell"/>
        <w:jc w:val="both"/>
      </w:pPr>
      <w:r>
        <w:t xml:space="preserve">    ├────────┼────────────┼────────────┼──────────────────────────────────┤</w:t>
      </w:r>
    </w:p>
    <w:p w:rsidR="0065190A" w:rsidRDefault="0065190A">
      <w:pPr>
        <w:pStyle w:val="ConsPlusCell"/>
        <w:jc w:val="both"/>
      </w:pPr>
      <w:r>
        <w:t xml:space="preserve">    │        │┌──────────┐│┌──────────┐│                                  │</w:t>
      </w:r>
    </w:p>
    <w:p w:rsidR="0065190A" w:rsidRDefault="0065190A">
      <w:pPr>
        <w:pStyle w:val="ConsPlusCell"/>
        <w:jc w:val="both"/>
      </w:pPr>
      <w:r>
        <w:t xml:space="preserve">    │   01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02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03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04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05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06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07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08   ││          │││          ││                                  │</w:t>
      </w:r>
    </w:p>
    <w:p w:rsidR="0065190A" w:rsidRDefault="0065190A">
      <w:pPr>
        <w:pStyle w:val="ConsPlusCell"/>
        <w:jc w:val="both"/>
      </w:pPr>
      <w:r>
        <w:t xml:space="preserve">    │        │└──────────┘│└──────────┘│                                  │</w:t>
      </w:r>
    </w:p>
    <w:p w:rsidR="0065190A" w:rsidRDefault="0065190A">
      <w:pPr>
        <w:pStyle w:val="ConsPlusCell"/>
        <w:jc w:val="both"/>
      </w:pPr>
      <w:r>
        <w:lastRenderedPageBreak/>
        <w:t xml:space="preserve">    │        │            │            ├──────────────────────────────────┤</w:t>
      </w:r>
    </w:p>
    <w:p w:rsidR="0065190A" w:rsidRDefault="0065190A">
      <w:pPr>
        <w:pStyle w:val="ConsPlusCell"/>
        <w:jc w:val="both"/>
      </w:pPr>
      <w:r>
        <w:t xml:space="preserve">    │        │┌──────────┐│┌──────────┐│                                  │</w:t>
      </w:r>
    </w:p>
    <w:p w:rsidR="0065190A" w:rsidRDefault="0065190A">
      <w:pPr>
        <w:pStyle w:val="ConsPlusCell"/>
        <w:jc w:val="both"/>
      </w:pPr>
      <w:r>
        <w:t xml:space="preserve">    │   09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10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11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12   ││          │││          ││                                  │</w:t>
      </w:r>
    </w:p>
    <w:p w:rsidR="0065190A" w:rsidRDefault="0065190A">
      <w:pPr>
        <w:pStyle w:val="ConsPlusCell"/>
        <w:jc w:val="both"/>
      </w:pPr>
      <w:r>
        <w:t xml:space="preserve">    │        │└──────────┘│└──────────┘│                                  │</w:t>
      </w:r>
    </w:p>
    <w:p w:rsidR="0065190A" w:rsidRDefault="0065190A">
      <w:pPr>
        <w:pStyle w:val="ConsPlusCell"/>
        <w:jc w:val="both"/>
      </w:pPr>
      <w:r>
        <w:t xml:space="preserve">    └────────┴────────────┴────────────┴──────────────────────────────────┘</w:t>
      </w:r>
    </w:p>
    <w:p w:rsidR="0065190A" w:rsidRDefault="0065190A">
      <w:pPr>
        <w:pStyle w:val="ConsPlusNormal"/>
        <w:jc w:val="both"/>
      </w:pPr>
    </w:p>
    <w:p w:rsidR="0065190A" w:rsidRDefault="0065190A">
      <w:pPr>
        <w:pStyle w:val="ConsPlusNonformat"/>
        <w:jc w:val="both"/>
      </w:pPr>
      <w:r>
        <w:t xml:space="preserve">  Ответственный представитель РЦОИ __________/___________</w:t>
      </w:r>
    </w:p>
    <w:p w:rsidR="0065190A" w:rsidRDefault="0065190A">
      <w:pPr>
        <w:pStyle w:val="ConsPlusNonformat"/>
        <w:jc w:val="both"/>
      </w:pPr>
    </w:p>
    <w:p w:rsidR="0065190A" w:rsidRDefault="0065190A">
      <w:pPr>
        <w:pStyle w:val="ConsPlusNonformat"/>
        <w:jc w:val="both"/>
      </w:pPr>
      <w:r>
        <w:t>---------------------------------------------------------------------------</w:t>
      </w:r>
    </w:p>
    <w:p w:rsidR="0065190A" w:rsidRDefault="0065190A">
      <w:pPr>
        <w:pStyle w:val="ConsPlusNonformat"/>
        <w:jc w:val="both"/>
      </w:pPr>
    </w:p>
    <w:p w:rsidR="0065190A" w:rsidRDefault="0065190A">
      <w:pPr>
        <w:pStyle w:val="ConsPlusNonformat"/>
        <w:jc w:val="both"/>
      </w:pPr>
      <w:r>
        <w:t xml:space="preserve">    КОММЕНТАРИИ</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p>
    <w:p w:rsidR="0065190A" w:rsidRDefault="0065190A">
      <w:pPr>
        <w:pStyle w:val="ConsPlusNonformat"/>
        <w:jc w:val="both"/>
      </w:pPr>
      <w:r>
        <w:t xml:space="preserve">    Председатель конфликтной комиссии: __________/_________</w:t>
      </w:r>
    </w:p>
    <w:p w:rsidR="0065190A" w:rsidRDefault="0065190A">
      <w:pPr>
        <w:pStyle w:val="ConsPlusNonformat"/>
        <w:jc w:val="both"/>
      </w:pPr>
    </w:p>
    <w:p w:rsidR="0065190A" w:rsidRDefault="0065190A">
      <w:pPr>
        <w:pStyle w:val="ConsPlusNonformat"/>
        <w:jc w:val="both"/>
      </w:pPr>
      <w:r>
        <w:t xml:space="preserve">                                 Члены: __________/_________</w:t>
      </w:r>
    </w:p>
    <w:p w:rsidR="0065190A" w:rsidRDefault="0065190A">
      <w:pPr>
        <w:pStyle w:val="ConsPlusNonformat"/>
        <w:jc w:val="both"/>
      </w:pPr>
      <w:r>
        <w:t xml:space="preserve">                                        __________/_________</w:t>
      </w:r>
    </w:p>
    <w:p w:rsidR="0065190A" w:rsidRDefault="0065190A">
      <w:pPr>
        <w:pStyle w:val="ConsPlusNonformat"/>
        <w:jc w:val="both"/>
      </w:pPr>
    </w:p>
    <w:p w:rsidR="0065190A" w:rsidRDefault="0065190A">
      <w:pPr>
        <w:pStyle w:val="ConsPlusNonformat"/>
        <w:jc w:val="both"/>
      </w:pPr>
      <w:r>
        <w:t>Заполняется в случае  рассмотрения апелляции в присутствии  апеллянта  (его</w:t>
      </w:r>
    </w:p>
    <w:p w:rsidR="0065190A" w:rsidRDefault="0065190A">
      <w:pPr>
        <w:pStyle w:val="ConsPlusNonformat"/>
        <w:jc w:val="both"/>
      </w:pPr>
      <w:r>
        <w:t>законных представителей):</w:t>
      </w:r>
    </w:p>
    <w:p w:rsidR="0065190A" w:rsidRDefault="0065190A">
      <w:pPr>
        <w:pStyle w:val="ConsPlusNonformat"/>
        <w:jc w:val="both"/>
      </w:pPr>
    </w:p>
    <w:p w:rsidR="0065190A" w:rsidRDefault="0065190A">
      <w:pPr>
        <w:pStyle w:val="ConsPlusNonformat"/>
        <w:jc w:val="both"/>
      </w:pPr>
      <w:r>
        <w:t xml:space="preserve">    Апеллянт (его законный представитель):</w:t>
      </w:r>
    </w:p>
    <w:p w:rsidR="0065190A" w:rsidRDefault="0065190A">
      <w:pPr>
        <w:pStyle w:val="ConsPlusNonformat"/>
        <w:jc w:val="both"/>
      </w:pPr>
    </w:p>
    <w:p w:rsidR="0065190A" w:rsidRDefault="0065190A">
      <w:pPr>
        <w:pStyle w:val="ConsPlusNonformat"/>
        <w:jc w:val="both"/>
      </w:pPr>
      <w:r>
        <w:t xml:space="preserve">    С решением конфликтной комиссии ознакомлен,</w:t>
      </w:r>
    </w:p>
    <w:p w:rsidR="0065190A" w:rsidRDefault="0065190A">
      <w:pPr>
        <w:pStyle w:val="ConsPlusNonformat"/>
        <w:jc w:val="both"/>
      </w:pPr>
      <w:r>
        <w:t xml:space="preserve">    бланк уведомления и протокол рассмотрения</w:t>
      </w:r>
    </w:p>
    <w:p w:rsidR="0065190A" w:rsidRDefault="0065190A">
      <w:pPr>
        <w:pStyle w:val="ConsPlusNonformat"/>
        <w:jc w:val="both"/>
      </w:pPr>
      <w:r>
        <w:t xml:space="preserve">    апелляции в части информации о решении                Дата</w:t>
      </w:r>
    </w:p>
    <w:p w:rsidR="0065190A" w:rsidRDefault="0065190A">
      <w:pPr>
        <w:pStyle w:val="ConsPlusNonformat"/>
        <w:jc w:val="both"/>
      </w:pPr>
      <w:r>
        <w:t xml:space="preserve">    Конфликтной комиссии по результатам                   ┌─┬─┐ ┌─┬─┐ ┌─┬─┐</w:t>
      </w:r>
    </w:p>
    <w:p w:rsidR="0065190A" w:rsidRDefault="0065190A">
      <w:pPr>
        <w:pStyle w:val="ConsPlusNonformat"/>
        <w:jc w:val="both"/>
      </w:pPr>
      <w:r>
        <w:t xml:space="preserve">    рассмотрения апелляции и принятых изменений           │ │ │.│ │ │.│ │ │</w:t>
      </w:r>
    </w:p>
    <w:p w:rsidR="0065190A" w:rsidRDefault="0065190A">
      <w:pPr>
        <w:pStyle w:val="ConsPlusNonformat"/>
        <w:jc w:val="both"/>
      </w:pPr>
      <w:r>
        <w:t xml:space="preserve">    заполнены идентично в моем присутствии  ______/______ └─┴─┘ └─┴─┘ └─┴─┘</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2"/>
      </w:pPr>
      <w:r>
        <w:t>Приложение</w:t>
      </w:r>
    </w:p>
    <w:p w:rsidR="0065190A" w:rsidRDefault="0065190A">
      <w:pPr>
        <w:pStyle w:val="ConsPlusNormal"/>
        <w:jc w:val="right"/>
      </w:pPr>
      <w:r>
        <w:t>к форме 2-АП-3</w:t>
      </w:r>
    </w:p>
    <w:p w:rsidR="0065190A" w:rsidRDefault="0065190A">
      <w:pPr>
        <w:pStyle w:val="ConsPlusNormal"/>
        <w:jc w:val="right"/>
      </w:pPr>
      <w:r>
        <w:t>к протоколу рассмотрения апелляций</w:t>
      </w:r>
    </w:p>
    <w:p w:rsidR="0065190A" w:rsidRDefault="0065190A">
      <w:pPr>
        <w:pStyle w:val="ConsPlusNormal"/>
        <w:jc w:val="both"/>
      </w:pPr>
    </w:p>
    <w:p w:rsidR="0065190A" w:rsidRDefault="0065190A">
      <w:pPr>
        <w:pStyle w:val="ConsPlusNonformat"/>
        <w:jc w:val="both"/>
      </w:pPr>
      <w:r>
        <w:t xml:space="preserve">                                               ┌─┬─┐   ┌─┬─┐  ┌─┬─┬─┬─┬─┬─┐</w:t>
      </w:r>
    </w:p>
    <w:p w:rsidR="0065190A" w:rsidRDefault="0065190A">
      <w:pPr>
        <w:pStyle w:val="ConsPlusNonformat"/>
        <w:jc w:val="both"/>
      </w:pPr>
      <w:r>
        <w:t xml:space="preserve">                                               │ │ │ - │ │ │- │ │ │ │ │ │ │</w:t>
      </w:r>
    </w:p>
    <w:p w:rsidR="0065190A" w:rsidRDefault="0065190A">
      <w:pPr>
        <w:pStyle w:val="ConsPlusNonformat"/>
        <w:jc w:val="both"/>
      </w:pPr>
      <w:r>
        <w:t xml:space="preserve">                                               └─┴─┘   └─┴─┘  └─┴─┴─┴─┴─┴─┘</w:t>
      </w:r>
    </w:p>
    <w:p w:rsidR="0065190A" w:rsidRDefault="0065190A">
      <w:pPr>
        <w:pStyle w:val="ConsPlusNonformat"/>
        <w:jc w:val="both"/>
      </w:pPr>
    </w:p>
    <w:p w:rsidR="0065190A" w:rsidRDefault="0065190A">
      <w:pPr>
        <w:pStyle w:val="ConsPlusNonformat"/>
        <w:jc w:val="both"/>
      </w:pPr>
      <w:bookmarkStart w:id="125" w:name="P13330"/>
      <w:bookmarkEnd w:id="125"/>
      <w:r>
        <w:t xml:space="preserve">            Содержание изменений для пересчета результатов ГИА</w:t>
      </w:r>
    </w:p>
    <w:p w:rsidR="0065190A" w:rsidRDefault="0065190A">
      <w:pPr>
        <w:pStyle w:val="ConsPlusNonformat"/>
        <w:jc w:val="both"/>
      </w:pPr>
      <w:r>
        <w:t xml:space="preserve">               при рассмотрении апелляции (по устной части)</w:t>
      </w:r>
    </w:p>
    <w:p w:rsidR="0065190A" w:rsidRDefault="0065190A">
      <w:pPr>
        <w:pStyle w:val="ConsPlusNonformat"/>
        <w:jc w:val="both"/>
      </w:pPr>
    </w:p>
    <w:p w:rsidR="0065190A" w:rsidRDefault="0065190A">
      <w:pPr>
        <w:pStyle w:val="ConsPlusNonformat"/>
        <w:jc w:val="both"/>
      </w:pPr>
      <w:r>
        <w:t xml:space="preserve">    Апеллянт       ФИО паспортные данные</w:t>
      </w:r>
    </w:p>
    <w:p w:rsidR="0065190A" w:rsidRDefault="0065190A">
      <w:pPr>
        <w:pStyle w:val="ConsPlusNonformat"/>
        <w:jc w:val="both"/>
      </w:pPr>
    </w:p>
    <w:p w:rsidR="0065190A" w:rsidRDefault="0065190A">
      <w:pPr>
        <w:pStyle w:val="ConsPlusNonformat"/>
        <w:jc w:val="both"/>
      </w:pPr>
      <w:r>
        <w:t>ОШИБКИ ОЦЕНИВАНИЯ ПРЕДМЕТНОЙ КОМИССИЕЙ</w:t>
      </w:r>
    </w:p>
    <w:p w:rsidR="0065190A" w:rsidRDefault="0065190A">
      <w:pPr>
        <w:pStyle w:val="ConsPlusNonformat"/>
        <w:jc w:val="both"/>
      </w:pPr>
    </w:p>
    <w:p w:rsidR="0065190A" w:rsidRDefault="0065190A">
      <w:pPr>
        <w:pStyle w:val="ConsPlusNonformat"/>
        <w:jc w:val="both"/>
      </w:pPr>
      <w:r>
        <w:t xml:space="preserve">                           Задания устной части</w:t>
      </w:r>
    </w:p>
    <w:p w:rsidR="0065190A" w:rsidRDefault="0065190A">
      <w:pPr>
        <w:pStyle w:val="ConsPlusNormal"/>
        <w:jc w:val="both"/>
      </w:pPr>
    </w:p>
    <w:p w:rsidR="0065190A" w:rsidRDefault="0065190A">
      <w:pPr>
        <w:pStyle w:val="ConsPlusCell"/>
        <w:jc w:val="both"/>
      </w:pPr>
      <w:r>
        <w:t xml:space="preserve">    ┌────────┬─────────────────────────┬──────────────────────────────────┐</w:t>
      </w:r>
    </w:p>
    <w:p w:rsidR="0065190A" w:rsidRDefault="0065190A">
      <w:pPr>
        <w:pStyle w:val="ConsPlusCell"/>
        <w:jc w:val="both"/>
      </w:pPr>
      <w:bookmarkStart w:id="126" w:name="P13340"/>
      <w:bookmarkEnd w:id="126"/>
      <w:r>
        <w:t xml:space="preserve">    │    N   │     ОЦЕНКА ЭКСПЕРТОВ    │     Аргументация изменений с     │</w:t>
      </w:r>
    </w:p>
    <w:p w:rsidR="0065190A" w:rsidRDefault="0065190A">
      <w:pPr>
        <w:pStyle w:val="ConsPlusCell"/>
        <w:jc w:val="both"/>
      </w:pPr>
      <w:r>
        <w:t xml:space="preserve">    │ задания├────────────┬────────────┤обязательным пояснением по каждому│</w:t>
      </w:r>
    </w:p>
    <w:p w:rsidR="0065190A" w:rsidRDefault="0065190A">
      <w:pPr>
        <w:pStyle w:val="ConsPlusCell"/>
        <w:jc w:val="both"/>
      </w:pPr>
      <w:bookmarkStart w:id="127" w:name="P13342"/>
      <w:bookmarkEnd w:id="127"/>
      <w:r>
        <w:t xml:space="preserve">    │        │ БЫЛО &lt;**&gt;  │    СТАЛО   │ критерию оценивания, по которому │</w:t>
      </w:r>
    </w:p>
    <w:p w:rsidR="0065190A" w:rsidRDefault="0065190A">
      <w:pPr>
        <w:pStyle w:val="ConsPlusCell"/>
        <w:jc w:val="both"/>
      </w:pPr>
      <w:r>
        <w:t xml:space="preserve">    │        │            │            │      производится изменение      │</w:t>
      </w:r>
    </w:p>
    <w:p w:rsidR="0065190A" w:rsidRDefault="0065190A">
      <w:pPr>
        <w:pStyle w:val="ConsPlusCell"/>
        <w:jc w:val="both"/>
      </w:pPr>
      <w:r>
        <w:t xml:space="preserve">    ├────────┼────────────┼────────────┼──────────────────────────────────┤</w:t>
      </w:r>
    </w:p>
    <w:p w:rsidR="0065190A" w:rsidRDefault="0065190A">
      <w:pPr>
        <w:pStyle w:val="ConsPlusCell"/>
        <w:jc w:val="both"/>
      </w:pPr>
      <w:r>
        <w:t xml:space="preserve">    │        │┌──────────┐│┌──────────┐│                                  │</w:t>
      </w:r>
    </w:p>
    <w:p w:rsidR="0065190A" w:rsidRDefault="0065190A">
      <w:pPr>
        <w:pStyle w:val="ConsPlusCell"/>
        <w:jc w:val="both"/>
      </w:pPr>
      <w:r>
        <w:t xml:space="preserve">    │   01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02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03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04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05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06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07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08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w:t>
      </w:r>
    </w:p>
    <w:p w:rsidR="0065190A" w:rsidRDefault="0065190A">
      <w:pPr>
        <w:pStyle w:val="ConsPlusNormal"/>
        <w:jc w:val="both"/>
      </w:pPr>
    </w:p>
    <w:p w:rsidR="0065190A" w:rsidRDefault="0065190A">
      <w:pPr>
        <w:pStyle w:val="ConsPlusNonformat"/>
        <w:jc w:val="both"/>
      </w:pPr>
      <w:r>
        <w:t xml:space="preserve">      Эксперты ___________/____________       __________/_____________</w:t>
      </w:r>
    </w:p>
    <w:p w:rsidR="0065190A" w:rsidRDefault="0065190A">
      <w:pPr>
        <w:pStyle w:val="ConsPlusNonformat"/>
        <w:jc w:val="both"/>
      </w:pPr>
    </w:p>
    <w:p w:rsidR="0065190A" w:rsidRDefault="0065190A">
      <w:pPr>
        <w:pStyle w:val="ConsPlusNonformat"/>
        <w:jc w:val="both"/>
      </w:pPr>
      <w:r>
        <w:t>---------------------------------------------------------------------------</w:t>
      </w:r>
    </w:p>
    <w:p w:rsidR="0065190A" w:rsidRDefault="0065190A">
      <w:pPr>
        <w:pStyle w:val="ConsPlusNonformat"/>
        <w:jc w:val="both"/>
      </w:pPr>
    </w:p>
    <w:p w:rsidR="0065190A" w:rsidRDefault="0065190A">
      <w:pPr>
        <w:pStyle w:val="ConsPlusNonformat"/>
        <w:jc w:val="both"/>
      </w:pPr>
      <w:r>
        <w:t>ТЕХНИЧЕСКИЕ    ОШИБКИ   ОБРАБОТКИ    (заполняется    представителем    РЦОИ</w:t>
      </w:r>
    </w:p>
    <w:p w:rsidR="0065190A" w:rsidRDefault="0065190A">
      <w:pPr>
        <w:pStyle w:val="ConsPlusNonformat"/>
        <w:jc w:val="both"/>
      </w:pPr>
      <w:r>
        <w:t>при обнаружении ошибок обработки)</w:t>
      </w:r>
    </w:p>
    <w:p w:rsidR="0065190A" w:rsidRDefault="0065190A">
      <w:pPr>
        <w:pStyle w:val="ConsPlusNormal"/>
        <w:jc w:val="both"/>
      </w:pPr>
    </w:p>
    <w:p w:rsidR="0065190A" w:rsidRDefault="0065190A">
      <w:pPr>
        <w:pStyle w:val="ConsPlusCell"/>
        <w:jc w:val="both"/>
      </w:pPr>
      <w:r>
        <w:t xml:space="preserve">    ┌────────┬─────────────────────────┬──────────────────────────────────┐</w:t>
      </w:r>
    </w:p>
    <w:p w:rsidR="0065190A" w:rsidRDefault="0065190A">
      <w:pPr>
        <w:pStyle w:val="ConsPlusCell"/>
        <w:jc w:val="both"/>
      </w:pPr>
      <w:r>
        <w:t xml:space="preserve">    │    N   │     ОЦЕНКА ЭКСПЕРТОВ    │     Аргументация изменений с     │</w:t>
      </w:r>
    </w:p>
    <w:p w:rsidR="0065190A" w:rsidRDefault="0065190A">
      <w:pPr>
        <w:pStyle w:val="ConsPlusCell"/>
        <w:jc w:val="both"/>
      </w:pPr>
      <w:r>
        <w:t xml:space="preserve">    │ задания├────────────┬────────────┤  обязательным описанием причины  │</w:t>
      </w:r>
    </w:p>
    <w:p w:rsidR="0065190A" w:rsidRDefault="0065190A">
      <w:pPr>
        <w:pStyle w:val="ConsPlusCell"/>
        <w:jc w:val="both"/>
      </w:pPr>
      <w:r>
        <w:t xml:space="preserve">    │        │ БЫЛО &lt;**&gt;  │    СТАЛО   │              ошибки              │</w:t>
      </w:r>
    </w:p>
    <w:p w:rsidR="0065190A" w:rsidRDefault="0065190A">
      <w:pPr>
        <w:pStyle w:val="ConsPlusCell"/>
        <w:jc w:val="both"/>
      </w:pPr>
      <w:r>
        <w:t xml:space="preserve">    │        │            │            │     (в случае нехватки места,    │</w:t>
      </w:r>
    </w:p>
    <w:p w:rsidR="0065190A" w:rsidRDefault="0065190A">
      <w:pPr>
        <w:pStyle w:val="ConsPlusCell"/>
        <w:jc w:val="both"/>
      </w:pPr>
      <w:r>
        <w:t xml:space="preserve">    │        │            │            │    продолжить в Комментариях)    │</w:t>
      </w:r>
    </w:p>
    <w:p w:rsidR="0065190A" w:rsidRDefault="0065190A">
      <w:pPr>
        <w:pStyle w:val="ConsPlusCell"/>
        <w:jc w:val="both"/>
      </w:pPr>
      <w:r>
        <w:lastRenderedPageBreak/>
        <w:t xml:space="preserve">    ├────────┼────────────┼────────────┼──────────────────────────────────┤</w:t>
      </w:r>
    </w:p>
    <w:p w:rsidR="0065190A" w:rsidRDefault="0065190A">
      <w:pPr>
        <w:pStyle w:val="ConsPlusCell"/>
        <w:jc w:val="both"/>
      </w:pPr>
      <w:r>
        <w:t xml:space="preserve">    │        │┌──────────┐│┌──────────┐│                                  │</w:t>
      </w:r>
    </w:p>
    <w:p w:rsidR="0065190A" w:rsidRDefault="0065190A">
      <w:pPr>
        <w:pStyle w:val="ConsPlusCell"/>
        <w:jc w:val="both"/>
      </w:pPr>
      <w:r>
        <w:t xml:space="preserve">    │   01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02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03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04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05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06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07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        │┌──────────┐│┌──────────┐│                                  │</w:t>
      </w:r>
    </w:p>
    <w:p w:rsidR="0065190A" w:rsidRDefault="0065190A">
      <w:pPr>
        <w:pStyle w:val="ConsPlusCell"/>
        <w:jc w:val="both"/>
      </w:pPr>
      <w:r>
        <w:t xml:space="preserve">    │   08   ││          │││          ││                                  │</w:t>
      </w:r>
    </w:p>
    <w:p w:rsidR="0065190A" w:rsidRDefault="0065190A">
      <w:pPr>
        <w:pStyle w:val="ConsPlusCell"/>
        <w:jc w:val="both"/>
      </w:pPr>
      <w:r>
        <w:t xml:space="preserve">    │        │└──────────┘│└──────────┘│                                  │</w:t>
      </w:r>
    </w:p>
    <w:p w:rsidR="0065190A" w:rsidRDefault="0065190A">
      <w:pPr>
        <w:pStyle w:val="ConsPlusCell"/>
        <w:jc w:val="both"/>
      </w:pPr>
      <w:r>
        <w:t xml:space="preserve">    │        │            │            ├──────────────────────────────────┤</w:t>
      </w:r>
    </w:p>
    <w:p w:rsidR="0065190A" w:rsidRDefault="0065190A">
      <w:pPr>
        <w:pStyle w:val="ConsPlusCell"/>
        <w:jc w:val="both"/>
      </w:pPr>
      <w:r>
        <w:t xml:space="preserve">    └────────┴────────────┴────────────┴──────────────────────────────────┘</w:t>
      </w:r>
    </w:p>
    <w:p w:rsidR="0065190A" w:rsidRDefault="0065190A">
      <w:pPr>
        <w:pStyle w:val="ConsPlusNormal"/>
        <w:jc w:val="both"/>
      </w:pPr>
    </w:p>
    <w:p w:rsidR="0065190A" w:rsidRDefault="0065190A">
      <w:pPr>
        <w:pStyle w:val="ConsPlusNonformat"/>
        <w:jc w:val="both"/>
      </w:pPr>
      <w:r>
        <w:t xml:space="preserve">    Ответственный представитель РЦОИ __________/___________</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 xml:space="preserve">    КОММЕНТАРИИ</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r>
        <w:t xml:space="preserve">    _______________________________________________________________________</w:t>
      </w:r>
    </w:p>
    <w:p w:rsidR="0065190A" w:rsidRDefault="0065190A">
      <w:pPr>
        <w:pStyle w:val="ConsPlusNonformat"/>
        <w:jc w:val="both"/>
      </w:pPr>
    </w:p>
    <w:p w:rsidR="0065190A" w:rsidRDefault="0065190A">
      <w:pPr>
        <w:pStyle w:val="ConsPlusNonformat"/>
        <w:jc w:val="both"/>
      </w:pPr>
      <w:r>
        <w:t xml:space="preserve">    Председатель конфликтной комиссии: __________/_________</w:t>
      </w:r>
    </w:p>
    <w:p w:rsidR="0065190A" w:rsidRDefault="0065190A">
      <w:pPr>
        <w:pStyle w:val="ConsPlusNonformat"/>
        <w:jc w:val="both"/>
      </w:pPr>
    </w:p>
    <w:p w:rsidR="0065190A" w:rsidRDefault="0065190A">
      <w:pPr>
        <w:pStyle w:val="ConsPlusNonformat"/>
        <w:jc w:val="both"/>
      </w:pPr>
      <w:r>
        <w:t xml:space="preserve">                                Члены: __________/_________</w:t>
      </w:r>
    </w:p>
    <w:p w:rsidR="0065190A" w:rsidRDefault="0065190A">
      <w:pPr>
        <w:pStyle w:val="ConsPlusNonformat"/>
        <w:jc w:val="both"/>
      </w:pPr>
      <w:r>
        <w:t xml:space="preserve">                                       __________/_________</w:t>
      </w:r>
    </w:p>
    <w:p w:rsidR="0065190A" w:rsidRDefault="0065190A">
      <w:pPr>
        <w:pStyle w:val="ConsPlusNonformat"/>
        <w:jc w:val="both"/>
      </w:pPr>
    </w:p>
    <w:p w:rsidR="0065190A" w:rsidRDefault="0065190A">
      <w:pPr>
        <w:pStyle w:val="ConsPlusNonformat"/>
        <w:jc w:val="both"/>
      </w:pPr>
      <w:r>
        <w:t>Заполняется в случае  рассмотрения апелляции в присутствии  апеллянта  (его</w:t>
      </w:r>
    </w:p>
    <w:p w:rsidR="0065190A" w:rsidRDefault="0065190A">
      <w:pPr>
        <w:pStyle w:val="ConsPlusNonformat"/>
        <w:jc w:val="both"/>
      </w:pPr>
      <w:r>
        <w:t>законных представителей):</w:t>
      </w:r>
    </w:p>
    <w:p w:rsidR="0065190A" w:rsidRDefault="0065190A">
      <w:pPr>
        <w:pStyle w:val="ConsPlusNonformat"/>
        <w:jc w:val="both"/>
      </w:pPr>
    </w:p>
    <w:p w:rsidR="0065190A" w:rsidRDefault="0065190A">
      <w:pPr>
        <w:pStyle w:val="ConsPlusNonformat"/>
        <w:jc w:val="both"/>
      </w:pPr>
      <w:r>
        <w:t xml:space="preserve">    Апеллянт (его законный представитель):</w:t>
      </w:r>
    </w:p>
    <w:p w:rsidR="0065190A" w:rsidRDefault="0065190A">
      <w:pPr>
        <w:pStyle w:val="ConsPlusNonformat"/>
        <w:jc w:val="both"/>
      </w:pPr>
    </w:p>
    <w:p w:rsidR="0065190A" w:rsidRDefault="0065190A">
      <w:pPr>
        <w:pStyle w:val="ConsPlusNonformat"/>
        <w:jc w:val="both"/>
      </w:pPr>
      <w:r>
        <w:t xml:space="preserve">    С решением конфликтной комиссии ознакомлен,</w:t>
      </w:r>
    </w:p>
    <w:p w:rsidR="0065190A" w:rsidRDefault="0065190A">
      <w:pPr>
        <w:pStyle w:val="ConsPlusNonformat"/>
        <w:jc w:val="both"/>
      </w:pPr>
      <w:r>
        <w:t xml:space="preserve">    бланк уведомления и протокол рассмотрения</w:t>
      </w:r>
    </w:p>
    <w:p w:rsidR="0065190A" w:rsidRDefault="0065190A">
      <w:pPr>
        <w:pStyle w:val="ConsPlusNonformat"/>
        <w:jc w:val="both"/>
      </w:pPr>
      <w:r>
        <w:lastRenderedPageBreak/>
        <w:t xml:space="preserve">    апелляции в части информации о решении                Дата</w:t>
      </w:r>
    </w:p>
    <w:p w:rsidR="0065190A" w:rsidRDefault="0065190A">
      <w:pPr>
        <w:pStyle w:val="ConsPlusNonformat"/>
        <w:jc w:val="both"/>
      </w:pPr>
      <w:r>
        <w:t xml:space="preserve">    Конфликтной комиссии по результатам                   ┌─┬─┐ ┌─┬─┐ ┌─┬─┐</w:t>
      </w:r>
    </w:p>
    <w:p w:rsidR="0065190A" w:rsidRDefault="0065190A">
      <w:pPr>
        <w:pStyle w:val="ConsPlusNonformat"/>
        <w:jc w:val="both"/>
      </w:pPr>
      <w:r>
        <w:t xml:space="preserve">    рассмотрения апелляции и принятых изменений           │ │ │.│ │ │.│ │ │</w:t>
      </w:r>
    </w:p>
    <w:p w:rsidR="0065190A" w:rsidRDefault="0065190A">
      <w:pPr>
        <w:pStyle w:val="ConsPlusNonformat"/>
        <w:jc w:val="both"/>
      </w:pPr>
      <w:r>
        <w:t xml:space="preserve">    заполнены идентично в моем присутствии  ______/______ └─┴─┘ └─┴─┘ └─┴─┘</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2"/>
      </w:pPr>
      <w:r>
        <w:t>Приложение</w:t>
      </w:r>
    </w:p>
    <w:p w:rsidR="0065190A" w:rsidRDefault="0065190A">
      <w:pPr>
        <w:pStyle w:val="ConsPlusNormal"/>
        <w:jc w:val="right"/>
      </w:pPr>
      <w:r>
        <w:t>к форме 2-АП-4</w:t>
      </w:r>
    </w:p>
    <w:p w:rsidR="0065190A" w:rsidRDefault="0065190A">
      <w:pPr>
        <w:pStyle w:val="ConsPlusNormal"/>
        <w:jc w:val="right"/>
      </w:pPr>
      <w:r>
        <w:t>к протоколу рассмотрения апелляций</w:t>
      </w:r>
    </w:p>
    <w:p w:rsidR="0065190A" w:rsidRDefault="0065190A">
      <w:pPr>
        <w:pStyle w:val="ConsPlusNormal"/>
        <w:jc w:val="both"/>
      </w:pPr>
    </w:p>
    <w:p w:rsidR="0065190A" w:rsidRDefault="0065190A">
      <w:pPr>
        <w:pStyle w:val="ConsPlusNonformat"/>
        <w:jc w:val="both"/>
      </w:pPr>
      <w:r>
        <w:t xml:space="preserve">                                               ┌─┬─┐   ┌─┬─┐  ┌─┬─┬─┬─┬─┬─┐</w:t>
      </w:r>
    </w:p>
    <w:p w:rsidR="0065190A" w:rsidRDefault="0065190A">
      <w:pPr>
        <w:pStyle w:val="ConsPlusNonformat"/>
        <w:jc w:val="both"/>
      </w:pPr>
      <w:r>
        <w:t xml:space="preserve">                                               │ │ │ - │ │ │- │ │ │ │ │ │ │</w:t>
      </w:r>
    </w:p>
    <w:p w:rsidR="0065190A" w:rsidRDefault="0065190A">
      <w:pPr>
        <w:pStyle w:val="ConsPlusNonformat"/>
        <w:jc w:val="both"/>
      </w:pPr>
      <w:r>
        <w:t xml:space="preserve">                                               └─┴─┴───┴─┴─┘  └─┴─┴─┴─┴─┴─┘</w:t>
      </w:r>
    </w:p>
    <w:p w:rsidR="0065190A" w:rsidRDefault="0065190A">
      <w:pPr>
        <w:pStyle w:val="ConsPlusNonformat"/>
        <w:jc w:val="both"/>
      </w:pPr>
    </w:p>
    <w:p w:rsidR="0065190A" w:rsidRDefault="0065190A">
      <w:pPr>
        <w:pStyle w:val="ConsPlusNonformat"/>
        <w:jc w:val="both"/>
      </w:pPr>
      <w:bookmarkStart w:id="128" w:name="P13473"/>
      <w:bookmarkEnd w:id="128"/>
      <w:r>
        <w:t xml:space="preserve">       Краткий протокол оценивания ответов до рассмотрения апелляции</w:t>
      </w:r>
    </w:p>
    <w:p w:rsidR="0065190A" w:rsidRDefault="0065190A">
      <w:pPr>
        <w:pStyle w:val="ConsPlusNonformat"/>
        <w:jc w:val="both"/>
      </w:pPr>
    </w:p>
    <w:p w:rsidR="0065190A" w:rsidRDefault="0065190A">
      <w:pPr>
        <w:pStyle w:val="ConsPlusNonformat"/>
        <w:jc w:val="both"/>
      </w:pPr>
      <w:r>
        <w:t>┌──────────┐</w:t>
      </w:r>
    </w:p>
    <w:p w:rsidR="0065190A" w:rsidRDefault="0065190A">
      <w:pPr>
        <w:pStyle w:val="ConsPlusNonformat"/>
        <w:jc w:val="both"/>
      </w:pPr>
      <w:r>
        <w:t>│ Апеллянт │   ФИО паспортные данные</w:t>
      </w:r>
    </w:p>
    <w:p w:rsidR="0065190A" w:rsidRDefault="0065190A">
      <w:pPr>
        <w:pStyle w:val="ConsPlusNonformat"/>
        <w:jc w:val="both"/>
      </w:pPr>
      <w:r>
        <w:t>└──────────┘</w:t>
      </w:r>
    </w:p>
    <w:p w:rsidR="0065190A" w:rsidRDefault="0065190A">
      <w:pPr>
        <w:pStyle w:val="ConsPlusNonformat"/>
        <w:jc w:val="both"/>
      </w:pPr>
      <w:r>
        <w:t>┌──────────┐   ┌─────┐</w:t>
      </w:r>
    </w:p>
    <w:p w:rsidR="0065190A" w:rsidRDefault="0065190A">
      <w:pPr>
        <w:pStyle w:val="ConsPlusNonformat"/>
        <w:jc w:val="both"/>
      </w:pPr>
      <w:r>
        <w:t>│ Вариант  │   │  0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 xml:space="preserve">                         Задания с кратким ответом</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7"/>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7"/>
        <w:gridCol w:w="387"/>
      </w:tblGrid>
      <w:tr w:rsidR="0065190A">
        <w:tc>
          <w:tcPr>
            <w:tcW w:w="1227" w:type="dxa"/>
          </w:tcPr>
          <w:p w:rsidR="0065190A" w:rsidRDefault="0065190A">
            <w:pPr>
              <w:pStyle w:val="ConsPlusNormal"/>
            </w:pPr>
            <w:r>
              <w:t>Задание N</w:t>
            </w:r>
          </w:p>
        </w:tc>
        <w:tc>
          <w:tcPr>
            <w:tcW w:w="386" w:type="dxa"/>
          </w:tcPr>
          <w:p w:rsidR="0065190A" w:rsidRDefault="0065190A">
            <w:pPr>
              <w:pStyle w:val="ConsPlusNormal"/>
              <w:jc w:val="center"/>
            </w:pPr>
            <w:r>
              <w:t>01</w:t>
            </w:r>
          </w:p>
        </w:tc>
        <w:tc>
          <w:tcPr>
            <w:tcW w:w="386" w:type="dxa"/>
          </w:tcPr>
          <w:p w:rsidR="0065190A" w:rsidRDefault="0065190A">
            <w:pPr>
              <w:pStyle w:val="ConsPlusNormal"/>
              <w:jc w:val="center"/>
            </w:pPr>
            <w:r>
              <w:t>02</w:t>
            </w:r>
          </w:p>
        </w:tc>
        <w:tc>
          <w:tcPr>
            <w:tcW w:w="386" w:type="dxa"/>
          </w:tcPr>
          <w:p w:rsidR="0065190A" w:rsidRDefault="0065190A">
            <w:pPr>
              <w:pStyle w:val="ConsPlusNormal"/>
              <w:jc w:val="center"/>
            </w:pPr>
            <w:r>
              <w:t>03</w:t>
            </w:r>
          </w:p>
        </w:tc>
        <w:tc>
          <w:tcPr>
            <w:tcW w:w="387" w:type="dxa"/>
          </w:tcPr>
          <w:p w:rsidR="0065190A" w:rsidRDefault="0065190A">
            <w:pPr>
              <w:pStyle w:val="ConsPlusNormal"/>
              <w:jc w:val="center"/>
            </w:pPr>
            <w:r>
              <w:t>04</w:t>
            </w:r>
          </w:p>
        </w:tc>
        <w:tc>
          <w:tcPr>
            <w:tcW w:w="387" w:type="dxa"/>
          </w:tcPr>
          <w:p w:rsidR="0065190A" w:rsidRDefault="0065190A">
            <w:pPr>
              <w:pStyle w:val="ConsPlusNormal"/>
              <w:jc w:val="center"/>
            </w:pPr>
            <w:r>
              <w:t>05</w:t>
            </w:r>
          </w:p>
        </w:tc>
        <w:tc>
          <w:tcPr>
            <w:tcW w:w="387" w:type="dxa"/>
          </w:tcPr>
          <w:p w:rsidR="0065190A" w:rsidRDefault="0065190A">
            <w:pPr>
              <w:pStyle w:val="ConsPlusNormal"/>
              <w:jc w:val="center"/>
            </w:pPr>
            <w:r>
              <w:t>06</w:t>
            </w:r>
          </w:p>
        </w:tc>
        <w:tc>
          <w:tcPr>
            <w:tcW w:w="387" w:type="dxa"/>
          </w:tcPr>
          <w:p w:rsidR="0065190A" w:rsidRDefault="0065190A">
            <w:pPr>
              <w:pStyle w:val="ConsPlusNormal"/>
              <w:jc w:val="center"/>
            </w:pPr>
            <w:r>
              <w:t>07</w:t>
            </w:r>
          </w:p>
        </w:tc>
        <w:tc>
          <w:tcPr>
            <w:tcW w:w="387" w:type="dxa"/>
          </w:tcPr>
          <w:p w:rsidR="0065190A" w:rsidRDefault="0065190A">
            <w:pPr>
              <w:pStyle w:val="ConsPlusNormal"/>
              <w:jc w:val="center"/>
            </w:pPr>
            <w:r>
              <w:t>08</w:t>
            </w:r>
          </w:p>
        </w:tc>
        <w:tc>
          <w:tcPr>
            <w:tcW w:w="387" w:type="dxa"/>
          </w:tcPr>
          <w:p w:rsidR="0065190A" w:rsidRDefault="0065190A">
            <w:pPr>
              <w:pStyle w:val="ConsPlusNormal"/>
              <w:jc w:val="center"/>
            </w:pPr>
            <w:r>
              <w:t>09</w:t>
            </w:r>
          </w:p>
        </w:tc>
        <w:tc>
          <w:tcPr>
            <w:tcW w:w="387" w:type="dxa"/>
          </w:tcPr>
          <w:p w:rsidR="0065190A" w:rsidRDefault="0065190A">
            <w:pPr>
              <w:pStyle w:val="ConsPlusNormal"/>
              <w:jc w:val="center"/>
            </w:pPr>
            <w:r>
              <w:t>10</w:t>
            </w:r>
          </w:p>
        </w:tc>
        <w:tc>
          <w:tcPr>
            <w:tcW w:w="387" w:type="dxa"/>
          </w:tcPr>
          <w:p w:rsidR="0065190A" w:rsidRDefault="0065190A">
            <w:pPr>
              <w:pStyle w:val="ConsPlusNormal"/>
              <w:jc w:val="center"/>
            </w:pPr>
            <w:r>
              <w:t>11</w:t>
            </w:r>
          </w:p>
        </w:tc>
        <w:tc>
          <w:tcPr>
            <w:tcW w:w="387" w:type="dxa"/>
          </w:tcPr>
          <w:p w:rsidR="0065190A" w:rsidRDefault="0065190A">
            <w:pPr>
              <w:pStyle w:val="ConsPlusNormal"/>
              <w:jc w:val="center"/>
            </w:pPr>
            <w:r>
              <w:t>12</w:t>
            </w:r>
          </w:p>
        </w:tc>
        <w:tc>
          <w:tcPr>
            <w:tcW w:w="387" w:type="dxa"/>
          </w:tcPr>
          <w:p w:rsidR="0065190A" w:rsidRDefault="0065190A">
            <w:pPr>
              <w:pStyle w:val="ConsPlusNormal"/>
              <w:jc w:val="center"/>
            </w:pPr>
            <w:r>
              <w:t>13</w:t>
            </w:r>
          </w:p>
        </w:tc>
        <w:tc>
          <w:tcPr>
            <w:tcW w:w="387" w:type="dxa"/>
          </w:tcPr>
          <w:p w:rsidR="0065190A" w:rsidRDefault="0065190A">
            <w:pPr>
              <w:pStyle w:val="ConsPlusNormal"/>
              <w:jc w:val="center"/>
            </w:pPr>
            <w:r>
              <w:t>14</w:t>
            </w:r>
          </w:p>
        </w:tc>
        <w:tc>
          <w:tcPr>
            <w:tcW w:w="387" w:type="dxa"/>
          </w:tcPr>
          <w:p w:rsidR="0065190A" w:rsidRDefault="0065190A">
            <w:pPr>
              <w:pStyle w:val="ConsPlusNormal"/>
              <w:jc w:val="center"/>
            </w:pPr>
            <w:r>
              <w:t>15</w:t>
            </w:r>
          </w:p>
        </w:tc>
        <w:tc>
          <w:tcPr>
            <w:tcW w:w="387" w:type="dxa"/>
          </w:tcPr>
          <w:p w:rsidR="0065190A" w:rsidRDefault="0065190A">
            <w:pPr>
              <w:pStyle w:val="ConsPlusNormal"/>
              <w:jc w:val="center"/>
            </w:pPr>
            <w:r>
              <w:t>16</w:t>
            </w:r>
          </w:p>
        </w:tc>
        <w:tc>
          <w:tcPr>
            <w:tcW w:w="387" w:type="dxa"/>
          </w:tcPr>
          <w:p w:rsidR="0065190A" w:rsidRDefault="0065190A">
            <w:pPr>
              <w:pStyle w:val="ConsPlusNormal"/>
              <w:jc w:val="center"/>
            </w:pPr>
            <w:r>
              <w:t>17</w:t>
            </w:r>
          </w:p>
        </w:tc>
        <w:tc>
          <w:tcPr>
            <w:tcW w:w="387" w:type="dxa"/>
          </w:tcPr>
          <w:p w:rsidR="0065190A" w:rsidRDefault="0065190A">
            <w:pPr>
              <w:pStyle w:val="ConsPlusNormal"/>
              <w:jc w:val="center"/>
            </w:pPr>
            <w:r>
              <w:t>18</w:t>
            </w:r>
          </w:p>
        </w:tc>
        <w:tc>
          <w:tcPr>
            <w:tcW w:w="387" w:type="dxa"/>
          </w:tcPr>
          <w:p w:rsidR="0065190A" w:rsidRDefault="0065190A">
            <w:pPr>
              <w:pStyle w:val="ConsPlusNormal"/>
              <w:jc w:val="center"/>
            </w:pPr>
            <w:r>
              <w:t>19</w:t>
            </w:r>
          </w:p>
        </w:tc>
        <w:tc>
          <w:tcPr>
            <w:tcW w:w="387" w:type="dxa"/>
          </w:tcPr>
          <w:p w:rsidR="0065190A" w:rsidRDefault="0065190A">
            <w:pPr>
              <w:pStyle w:val="ConsPlusNormal"/>
              <w:jc w:val="center"/>
            </w:pPr>
            <w:r>
              <w:t>20</w:t>
            </w:r>
          </w:p>
        </w:tc>
      </w:tr>
      <w:tr w:rsidR="0065190A">
        <w:tc>
          <w:tcPr>
            <w:tcW w:w="1227" w:type="dxa"/>
          </w:tcPr>
          <w:p w:rsidR="0065190A" w:rsidRDefault="0065190A">
            <w:pPr>
              <w:pStyle w:val="ConsPlusNormal"/>
            </w:pPr>
            <w:r>
              <w:t>Результат</w:t>
            </w:r>
          </w:p>
        </w:tc>
        <w:tc>
          <w:tcPr>
            <w:tcW w:w="386" w:type="dxa"/>
          </w:tcPr>
          <w:p w:rsidR="0065190A" w:rsidRDefault="0065190A">
            <w:pPr>
              <w:pStyle w:val="ConsPlusNormal"/>
            </w:pPr>
          </w:p>
        </w:tc>
        <w:tc>
          <w:tcPr>
            <w:tcW w:w="386" w:type="dxa"/>
          </w:tcPr>
          <w:p w:rsidR="0065190A" w:rsidRDefault="0065190A">
            <w:pPr>
              <w:pStyle w:val="ConsPlusNormal"/>
            </w:pPr>
          </w:p>
        </w:tc>
        <w:tc>
          <w:tcPr>
            <w:tcW w:w="386"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r>
    </w:tbl>
    <w:p w:rsidR="0065190A" w:rsidRDefault="0065190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7"/>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7"/>
        <w:gridCol w:w="387"/>
      </w:tblGrid>
      <w:tr w:rsidR="0065190A">
        <w:tc>
          <w:tcPr>
            <w:tcW w:w="1227" w:type="dxa"/>
          </w:tcPr>
          <w:p w:rsidR="0065190A" w:rsidRDefault="0065190A">
            <w:pPr>
              <w:pStyle w:val="ConsPlusNormal"/>
            </w:pPr>
            <w:r>
              <w:t>Задание N</w:t>
            </w:r>
          </w:p>
        </w:tc>
        <w:tc>
          <w:tcPr>
            <w:tcW w:w="386" w:type="dxa"/>
          </w:tcPr>
          <w:p w:rsidR="0065190A" w:rsidRDefault="0065190A">
            <w:pPr>
              <w:pStyle w:val="ConsPlusNormal"/>
              <w:jc w:val="center"/>
            </w:pPr>
            <w:r>
              <w:t>21</w:t>
            </w:r>
          </w:p>
        </w:tc>
        <w:tc>
          <w:tcPr>
            <w:tcW w:w="386" w:type="dxa"/>
          </w:tcPr>
          <w:p w:rsidR="0065190A" w:rsidRDefault="0065190A">
            <w:pPr>
              <w:pStyle w:val="ConsPlusNormal"/>
              <w:jc w:val="center"/>
            </w:pPr>
            <w:r>
              <w:t>22</w:t>
            </w:r>
          </w:p>
        </w:tc>
        <w:tc>
          <w:tcPr>
            <w:tcW w:w="386" w:type="dxa"/>
          </w:tcPr>
          <w:p w:rsidR="0065190A" w:rsidRDefault="0065190A">
            <w:pPr>
              <w:pStyle w:val="ConsPlusNormal"/>
              <w:jc w:val="center"/>
            </w:pPr>
            <w:r>
              <w:t>23</w:t>
            </w:r>
          </w:p>
        </w:tc>
        <w:tc>
          <w:tcPr>
            <w:tcW w:w="387" w:type="dxa"/>
          </w:tcPr>
          <w:p w:rsidR="0065190A" w:rsidRDefault="0065190A">
            <w:pPr>
              <w:pStyle w:val="ConsPlusNormal"/>
              <w:jc w:val="center"/>
            </w:pPr>
            <w:r>
              <w:t>24</w:t>
            </w:r>
          </w:p>
        </w:tc>
        <w:tc>
          <w:tcPr>
            <w:tcW w:w="387" w:type="dxa"/>
          </w:tcPr>
          <w:p w:rsidR="0065190A" w:rsidRDefault="0065190A">
            <w:pPr>
              <w:pStyle w:val="ConsPlusNormal"/>
              <w:jc w:val="center"/>
            </w:pPr>
            <w:r>
              <w:t>25</w:t>
            </w:r>
          </w:p>
        </w:tc>
        <w:tc>
          <w:tcPr>
            <w:tcW w:w="387" w:type="dxa"/>
          </w:tcPr>
          <w:p w:rsidR="0065190A" w:rsidRDefault="0065190A">
            <w:pPr>
              <w:pStyle w:val="ConsPlusNormal"/>
              <w:jc w:val="center"/>
            </w:pPr>
            <w:r>
              <w:t>26</w:t>
            </w:r>
          </w:p>
        </w:tc>
        <w:tc>
          <w:tcPr>
            <w:tcW w:w="387" w:type="dxa"/>
          </w:tcPr>
          <w:p w:rsidR="0065190A" w:rsidRDefault="0065190A">
            <w:pPr>
              <w:pStyle w:val="ConsPlusNormal"/>
              <w:jc w:val="center"/>
            </w:pPr>
            <w:r>
              <w:t>27</w:t>
            </w:r>
          </w:p>
        </w:tc>
        <w:tc>
          <w:tcPr>
            <w:tcW w:w="387" w:type="dxa"/>
          </w:tcPr>
          <w:p w:rsidR="0065190A" w:rsidRDefault="0065190A">
            <w:pPr>
              <w:pStyle w:val="ConsPlusNormal"/>
              <w:jc w:val="center"/>
            </w:pPr>
            <w:r>
              <w:t>28</w:t>
            </w:r>
          </w:p>
        </w:tc>
        <w:tc>
          <w:tcPr>
            <w:tcW w:w="387" w:type="dxa"/>
          </w:tcPr>
          <w:p w:rsidR="0065190A" w:rsidRDefault="0065190A">
            <w:pPr>
              <w:pStyle w:val="ConsPlusNormal"/>
              <w:jc w:val="center"/>
            </w:pPr>
            <w:r>
              <w:t>29</w:t>
            </w:r>
          </w:p>
        </w:tc>
        <w:tc>
          <w:tcPr>
            <w:tcW w:w="387" w:type="dxa"/>
          </w:tcPr>
          <w:p w:rsidR="0065190A" w:rsidRDefault="0065190A">
            <w:pPr>
              <w:pStyle w:val="ConsPlusNormal"/>
              <w:jc w:val="center"/>
            </w:pPr>
            <w:r>
              <w:t>30</w:t>
            </w:r>
          </w:p>
        </w:tc>
        <w:tc>
          <w:tcPr>
            <w:tcW w:w="387" w:type="dxa"/>
          </w:tcPr>
          <w:p w:rsidR="0065190A" w:rsidRDefault="0065190A">
            <w:pPr>
              <w:pStyle w:val="ConsPlusNormal"/>
              <w:jc w:val="center"/>
            </w:pPr>
            <w:r>
              <w:t>31</w:t>
            </w:r>
          </w:p>
        </w:tc>
        <w:tc>
          <w:tcPr>
            <w:tcW w:w="387" w:type="dxa"/>
          </w:tcPr>
          <w:p w:rsidR="0065190A" w:rsidRDefault="0065190A">
            <w:pPr>
              <w:pStyle w:val="ConsPlusNormal"/>
              <w:jc w:val="center"/>
            </w:pPr>
            <w:r>
              <w:t>32</w:t>
            </w:r>
          </w:p>
        </w:tc>
        <w:tc>
          <w:tcPr>
            <w:tcW w:w="387" w:type="dxa"/>
          </w:tcPr>
          <w:p w:rsidR="0065190A" w:rsidRDefault="0065190A">
            <w:pPr>
              <w:pStyle w:val="ConsPlusNormal"/>
              <w:jc w:val="center"/>
            </w:pPr>
            <w:r>
              <w:t>33</w:t>
            </w:r>
          </w:p>
        </w:tc>
        <w:tc>
          <w:tcPr>
            <w:tcW w:w="387" w:type="dxa"/>
          </w:tcPr>
          <w:p w:rsidR="0065190A" w:rsidRDefault="0065190A">
            <w:pPr>
              <w:pStyle w:val="ConsPlusNormal"/>
              <w:jc w:val="center"/>
            </w:pPr>
            <w:r>
              <w:t>34</w:t>
            </w:r>
          </w:p>
        </w:tc>
        <w:tc>
          <w:tcPr>
            <w:tcW w:w="387" w:type="dxa"/>
          </w:tcPr>
          <w:p w:rsidR="0065190A" w:rsidRDefault="0065190A">
            <w:pPr>
              <w:pStyle w:val="ConsPlusNormal"/>
              <w:jc w:val="center"/>
            </w:pPr>
            <w:r>
              <w:t>35</w:t>
            </w:r>
          </w:p>
        </w:tc>
        <w:tc>
          <w:tcPr>
            <w:tcW w:w="387" w:type="dxa"/>
          </w:tcPr>
          <w:p w:rsidR="0065190A" w:rsidRDefault="0065190A">
            <w:pPr>
              <w:pStyle w:val="ConsPlusNormal"/>
              <w:jc w:val="center"/>
            </w:pPr>
            <w:r>
              <w:t>36</w:t>
            </w:r>
          </w:p>
        </w:tc>
        <w:tc>
          <w:tcPr>
            <w:tcW w:w="387" w:type="dxa"/>
          </w:tcPr>
          <w:p w:rsidR="0065190A" w:rsidRDefault="0065190A">
            <w:pPr>
              <w:pStyle w:val="ConsPlusNormal"/>
              <w:jc w:val="center"/>
            </w:pPr>
            <w:r>
              <w:t>37</w:t>
            </w:r>
          </w:p>
        </w:tc>
        <w:tc>
          <w:tcPr>
            <w:tcW w:w="387" w:type="dxa"/>
          </w:tcPr>
          <w:p w:rsidR="0065190A" w:rsidRDefault="0065190A">
            <w:pPr>
              <w:pStyle w:val="ConsPlusNormal"/>
              <w:jc w:val="center"/>
            </w:pPr>
            <w:r>
              <w:t>38</w:t>
            </w:r>
          </w:p>
        </w:tc>
        <w:tc>
          <w:tcPr>
            <w:tcW w:w="387" w:type="dxa"/>
          </w:tcPr>
          <w:p w:rsidR="0065190A" w:rsidRDefault="0065190A">
            <w:pPr>
              <w:pStyle w:val="ConsPlusNormal"/>
              <w:jc w:val="center"/>
            </w:pPr>
            <w:r>
              <w:t>39</w:t>
            </w:r>
          </w:p>
        </w:tc>
        <w:tc>
          <w:tcPr>
            <w:tcW w:w="387" w:type="dxa"/>
          </w:tcPr>
          <w:p w:rsidR="0065190A" w:rsidRDefault="0065190A">
            <w:pPr>
              <w:pStyle w:val="ConsPlusNormal"/>
              <w:jc w:val="center"/>
            </w:pPr>
            <w:r>
              <w:t>40</w:t>
            </w:r>
          </w:p>
        </w:tc>
      </w:tr>
      <w:tr w:rsidR="0065190A">
        <w:tc>
          <w:tcPr>
            <w:tcW w:w="1227" w:type="dxa"/>
          </w:tcPr>
          <w:p w:rsidR="0065190A" w:rsidRDefault="0065190A">
            <w:pPr>
              <w:pStyle w:val="ConsPlusNormal"/>
            </w:pPr>
            <w:r>
              <w:t>Результат</w:t>
            </w:r>
          </w:p>
        </w:tc>
        <w:tc>
          <w:tcPr>
            <w:tcW w:w="386" w:type="dxa"/>
          </w:tcPr>
          <w:p w:rsidR="0065190A" w:rsidRDefault="0065190A">
            <w:pPr>
              <w:pStyle w:val="ConsPlusNormal"/>
            </w:pPr>
          </w:p>
        </w:tc>
        <w:tc>
          <w:tcPr>
            <w:tcW w:w="386" w:type="dxa"/>
          </w:tcPr>
          <w:p w:rsidR="0065190A" w:rsidRDefault="0065190A">
            <w:pPr>
              <w:pStyle w:val="ConsPlusNormal"/>
            </w:pPr>
          </w:p>
        </w:tc>
        <w:tc>
          <w:tcPr>
            <w:tcW w:w="386"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c>
          <w:tcPr>
            <w:tcW w:w="387" w:type="dxa"/>
          </w:tcPr>
          <w:p w:rsidR="0065190A" w:rsidRDefault="0065190A">
            <w:pPr>
              <w:pStyle w:val="ConsPlusNormal"/>
            </w:pPr>
          </w:p>
        </w:tc>
      </w:tr>
      <w:tr w:rsidR="0065190A">
        <w:tblPrEx>
          <w:tblBorders>
            <w:left w:val="nil"/>
            <w:right w:val="none" w:sz="0" w:space="0" w:color="auto"/>
            <w:insideV w:val="nil"/>
          </w:tblBorders>
        </w:tblPrEx>
        <w:tc>
          <w:tcPr>
            <w:tcW w:w="4320" w:type="dxa"/>
            <w:gridSpan w:val="9"/>
          </w:tcPr>
          <w:p w:rsidR="0065190A" w:rsidRDefault="0065190A">
            <w:pPr>
              <w:pStyle w:val="ConsPlusNormal"/>
            </w:pPr>
          </w:p>
        </w:tc>
        <w:tc>
          <w:tcPr>
            <w:tcW w:w="387" w:type="dxa"/>
            <w:tcBorders>
              <w:bottom w:val="nil"/>
            </w:tcBorders>
          </w:tcPr>
          <w:p w:rsidR="0065190A" w:rsidRDefault="0065190A">
            <w:pPr>
              <w:pStyle w:val="ConsPlusNormal"/>
            </w:pPr>
          </w:p>
        </w:tc>
        <w:tc>
          <w:tcPr>
            <w:tcW w:w="774" w:type="dxa"/>
            <w:gridSpan w:val="2"/>
          </w:tcPr>
          <w:p w:rsidR="0065190A" w:rsidRDefault="0065190A">
            <w:pPr>
              <w:pStyle w:val="ConsPlusNormal"/>
            </w:pPr>
          </w:p>
        </w:tc>
        <w:tc>
          <w:tcPr>
            <w:tcW w:w="3483" w:type="dxa"/>
            <w:gridSpan w:val="9"/>
            <w:tcBorders>
              <w:bottom w:val="nil"/>
            </w:tcBorders>
          </w:tcPr>
          <w:p w:rsidR="0065190A" w:rsidRDefault="0065190A">
            <w:pPr>
              <w:pStyle w:val="ConsPlusNormal"/>
            </w:pPr>
          </w:p>
        </w:tc>
      </w:tr>
      <w:tr w:rsidR="0065190A">
        <w:tblPrEx>
          <w:tblBorders>
            <w:right w:val="none" w:sz="0" w:space="0" w:color="auto"/>
            <w:insideH w:val="nil"/>
          </w:tblBorders>
        </w:tblPrEx>
        <w:tc>
          <w:tcPr>
            <w:tcW w:w="4320" w:type="dxa"/>
            <w:gridSpan w:val="9"/>
          </w:tcPr>
          <w:p w:rsidR="0065190A" w:rsidRDefault="0065190A">
            <w:pPr>
              <w:pStyle w:val="ConsPlusNormal"/>
            </w:pPr>
            <w:r>
              <w:t>Первичный балл по краткой части</w:t>
            </w:r>
          </w:p>
        </w:tc>
        <w:tc>
          <w:tcPr>
            <w:tcW w:w="387" w:type="dxa"/>
            <w:tcBorders>
              <w:top w:val="nil"/>
              <w:bottom w:val="nil"/>
            </w:tcBorders>
          </w:tcPr>
          <w:p w:rsidR="0065190A" w:rsidRDefault="0065190A">
            <w:pPr>
              <w:pStyle w:val="ConsPlusNormal"/>
            </w:pPr>
          </w:p>
        </w:tc>
        <w:tc>
          <w:tcPr>
            <w:tcW w:w="774" w:type="dxa"/>
            <w:gridSpan w:val="2"/>
          </w:tcPr>
          <w:p w:rsidR="0065190A" w:rsidRDefault="0065190A">
            <w:pPr>
              <w:pStyle w:val="ConsPlusNormal"/>
              <w:jc w:val="center"/>
            </w:pPr>
            <w:r>
              <w:t>0</w:t>
            </w:r>
          </w:p>
        </w:tc>
        <w:tc>
          <w:tcPr>
            <w:tcW w:w="3483" w:type="dxa"/>
            <w:gridSpan w:val="9"/>
            <w:tcBorders>
              <w:top w:val="nil"/>
              <w:bottom w:val="nil"/>
              <w:right w:val="nil"/>
            </w:tcBorders>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 xml:space="preserve">                       Задания с развернутым ответом</w:t>
      </w:r>
    </w:p>
    <w:p w:rsidR="0065190A" w:rsidRDefault="0065190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5"/>
        <w:gridCol w:w="442"/>
        <w:gridCol w:w="442"/>
        <w:gridCol w:w="442"/>
        <w:gridCol w:w="442"/>
        <w:gridCol w:w="443"/>
        <w:gridCol w:w="442"/>
        <w:gridCol w:w="442"/>
        <w:gridCol w:w="442"/>
        <w:gridCol w:w="443"/>
        <w:gridCol w:w="442"/>
        <w:gridCol w:w="442"/>
        <w:gridCol w:w="442"/>
      </w:tblGrid>
      <w:tr w:rsidR="0065190A">
        <w:tc>
          <w:tcPr>
            <w:tcW w:w="1475" w:type="dxa"/>
          </w:tcPr>
          <w:p w:rsidR="0065190A" w:rsidRDefault="0065190A">
            <w:pPr>
              <w:pStyle w:val="ConsPlusNormal"/>
            </w:pPr>
            <w:r>
              <w:t>Задание N</w:t>
            </w:r>
          </w:p>
        </w:tc>
        <w:tc>
          <w:tcPr>
            <w:tcW w:w="442" w:type="dxa"/>
          </w:tcPr>
          <w:p w:rsidR="0065190A" w:rsidRDefault="0065190A">
            <w:pPr>
              <w:pStyle w:val="ConsPlusNormal"/>
              <w:jc w:val="center"/>
            </w:pPr>
            <w:r>
              <w:t>01</w:t>
            </w:r>
          </w:p>
        </w:tc>
        <w:tc>
          <w:tcPr>
            <w:tcW w:w="442" w:type="dxa"/>
          </w:tcPr>
          <w:p w:rsidR="0065190A" w:rsidRDefault="0065190A">
            <w:pPr>
              <w:pStyle w:val="ConsPlusNormal"/>
              <w:jc w:val="center"/>
            </w:pPr>
            <w:r>
              <w:t>02</w:t>
            </w:r>
          </w:p>
        </w:tc>
        <w:tc>
          <w:tcPr>
            <w:tcW w:w="442" w:type="dxa"/>
          </w:tcPr>
          <w:p w:rsidR="0065190A" w:rsidRDefault="0065190A">
            <w:pPr>
              <w:pStyle w:val="ConsPlusNormal"/>
              <w:jc w:val="center"/>
            </w:pPr>
            <w:r>
              <w:t>03</w:t>
            </w:r>
          </w:p>
        </w:tc>
        <w:tc>
          <w:tcPr>
            <w:tcW w:w="442" w:type="dxa"/>
          </w:tcPr>
          <w:p w:rsidR="0065190A" w:rsidRDefault="0065190A">
            <w:pPr>
              <w:pStyle w:val="ConsPlusNormal"/>
              <w:jc w:val="center"/>
            </w:pPr>
            <w:r>
              <w:t>04</w:t>
            </w:r>
          </w:p>
        </w:tc>
        <w:tc>
          <w:tcPr>
            <w:tcW w:w="443" w:type="dxa"/>
          </w:tcPr>
          <w:p w:rsidR="0065190A" w:rsidRDefault="0065190A">
            <w:pPr>
              <w:pStyle w:val="ConsPlusNormal"/>
              <w:jc w:val="center"/>
            </w:pPr>
            <w:r>
              <w:t>05</w:t>
            </w:r>
          </w:p>
        </w:tc>
        <w:tc>
          <w:tcPr>
            <w:tcW w:w="442" w:type="dxa"/>
          </w:tcPr>
          <w:p w:rsidR="0065190A" w:rsidRDefault="0065190A">
            <w:pPr>
              <w:pStyle w:val="ConsPlusNormal"/>
              <w:jc w:val="center"/>
            </w:pPr>
            <w:r>
              <w:t>06</w:t>
            </w:r>
          </w:p>
        </w:tc>
        <w:tc>
          <w:tcPr>
            <w:tcW w:w="442" w:type="dxa"/>
          </w:tcPr>
          <w:p w:rsidR="0065190A" w:rsidRDefault="0065190A">
            <w:pPr>
              <w:pStyle w:val="ConsPlusNormal"/>
              <w:jc w:val="center"/>
            </w:pPr>
            <w:r>
              <w:t>07</w:t>
            </w:r>
          </w:p>
        </w:tc>
        <w:tc>
          <w:tcPr>
            <w:tcW w:w="442" w:type="dxa"/>
          </w:tcPr>
          <w:p w:rsidR="0065190A" w:rsidRDefault="0065190A">
            <w:pPr>
              <w:pStyle w:val="ConsPlusNormal"/>
              <w:jc w:val="center"/>
            </w:pPr>
            <w:r>
              <w:t>08</w:t>
            </w:r>
          </w:p>
        </w:tc>
        <w:tc>
          <w:tcPr>
            <w:tcW w:w="443" w:type="dxa"/>
          </w:tcPr>
          <w:p w:rsidR="0065190A" w:rsidRDefault="0065190A">
            <w:pPr>
              <w:pStyle w:val="ConsPlusNormal"/>
              <w:jc w:val="center"/>
            </w:pPr>
            <w:r>
              <w:t>09</w:t>
            </w:r>
          </w:p>
        </w:tc>
        <w:tc>
          <w:tcPr>
            <w:tcW w:w="442" w:type="dxa"/>
          </w:tcPr>
          <w:p w:rsidR="0065190A" w:rsidRDefault="0065190A">
            <w:pPr>
              <w:pStyle w:val="ConsPlusNormal"/>
              <w:jc w:val="center"/>
            </w:pPr>
            <w:r>
              <w:t>10</w:t>
            </w:r>
          </w:p>
        </w:tc>
        <w:tc>
          <w:tcPr>
            <w:tcW w:w="442" w:type="dxa"/>
          </w:tcPr>
          <w:p w:rsidR="0065190A" w:rsidRDefault="0065190A">
            <w:pPr>
              <w:pStyle w:val="ConsPlusNormal"/>
              <w:jc w:val="center"/>
            </w:pPr>
            <w:r>
              <w:t>11</w:t>
            </w:r>
          </w:p>
        </w:tc>
        <w:tc>
          <w:tcPr>
            <w:tcW w:w="442" w:type="dxa"/>
          </w:tcPr>
          <w:p w:rsidR="0065190A" w:rsidRDefault="0065190A">
            <w:pPr>
              <w:pStyle w:val="ConsPlusNormal"/>
              <w:jc w:val="center"/>
            </w:pPr>
            <w:r>
              <w:t>12</w:t>
            </w:r>
          </w:p>
        </w:tc>
      </w:tr>
      <w:tr w:rsidR="0065190A">
        <w:tc>
          <w:tcPr>
            <w:tcW w:w="1475" w:type="dxa"/>
          </w:tcPr>
          <w:p w:rsidR="0065190A" w:rsidRDefault="0065190A">
            <w:pPr>
              <w:pStyle w:val="ConsPlusNormal"/>
            </w:pPr>
            <w:r>
              <w:t>Результат</w:t>
            </w:r>
          </w:p>
        </w:tc>
        <w:tc>
          <w:tcPr>
            <w:tcW w:w="442" w:type="dxa"/>
          </w:tcPr>
          <w:p w:rsidR="0065190A" w:rsidRDefault="0065190A">
            <w:pPr>
              <w:pStyle w:val="ConsPlusNormal"/>
            </w:pPr>
          </w:p>
        </w:tc>
        <w:tc>
          <w:tcPr>
            <w:tcW w:w="442" w:type="dxa"/>
          </w:tcPr>
          <w:p w:rsidR="0065190A" w:rsidRDefault="0065190A">
            <w:pPr>
              <w:pStyle w:val="ConsPlusNormal"/>
            </w:pPr>
          </w:p>
        </w:tc>
        <w:tc>
          <w:tcPr>
            <w:tcW w:w="442" w:type="dxa"/>
          </w:tcPr>
          <w:p w:rsidR="0065190A" w:rsidRDefault="0065190A">
            <w:pPr>
              <w:pStyle w:val="ConsPlusNormal"/>
            </w:pPr>
          </w:p>
        </w:tc>
        <w:tc>
          <w:tcPr>
            <w:tcW w:w="442" w:type="dxa"/>
          </w:tcPr>
          <w:p w:rsidR="0065190A" w:rsidRDefault="0065190A">
            <w:pPr>
              <w:pStyle w:val="ConsPlusNormal"/>
            </w:pPr>
          </w:p>
        </w:tc>
        <w:tc>
          <w:tcPr>
            <w:tcW w:w="443" w:type="dxa"/>
          </w:tcPr>
          <w:p w:rsidR="0065190A" w:rsidRDefault="0065190A">
            <w:pPr>
              <w:pStyle w:val="ConsPlusNormal"/>
            </w:pPr>
          </w:p>
        </w:tc>
        <w:tc>
          <w:tcPr>
            <w:tcW w:w="442" w:type="dxa"/>
          </w:tcPr>
          <w:p w:rsidR="0065190A" w:rsidRDefault="0065190A">
            <w:pPr>
              <w:pStyle w:val="ConsPlusNormal"/>
            </w:pPr>
          </w:p>
        </w:tc>
        <w:tc>
          <w:tcPr>
            <w:tcW w:w="442" w:type="dxa"/>
          </w:tcPr>
          <w:p w:rsidR="0065190A" w:rsidRDefault="0065190A">
            <w:pPr>
              <w:pStyle w:val="ConsPlusNormal"/>
            </w:pPr>
          </w:p>
        </w:tc>
        <w:tc>
          <w:tcPr>
            <w:tcW w:w="442" w:type="dxa"/>
          </w:tcPr>
          <w:p w:rsidR="0065190A" w:rsidRDefault="0065190A">
            <w:pPr>
              <w:pStyle w:val="ConsPlusNormal"/>
            </w:pPr>
          </w:p>
        </w:tc>
        <w:tc>
          <w:tcPr>
            <w:tcW w:w="443" w:type="dxa"/>
          </w:tcPr>
          <w:p w:rsidR="0065190A" w:rsidRDefault="0065190A">
            <w:pPr>
              <w:pStyle w:val="ConsPlusNormal"/>
            </w:pPr>
          </w:p>
        </w:tc>
        <w:tc>
          <w:tcPr>
            <w:tcW w:w="442" w:type="dxa"/>
          </w:tcPr>
          <w:p w:rsidR="0065190A" w:rsidRDefault="0065190A">
            <w:pPr>
              <w:pStyle w:val="ConsPlusNormal"/>
            </w:pPr>
          </w:p>
        </w:tc>
        <w:tc>
          <w:tcPr>
            <w:tcW w:w="442" w:type="dxa"/>
          </w:tcPr>
          <w:p w:rsidR="0065190A" w:rsidRDefault="0065190A">
            <w:pPr>
              <w:pStyle w:val="ConsPlusNormal"/>
            </w:pPr>
          </w:p>
        </w:tc>
        <w:tc>
          <w:tcPr>
            <w:tcW w:w="442" w:type="dxa"/>
          </w:tcPr>
          <w:p w:rsidR="0065190A" w:rsidRDefault="0065190A">
            <w:pPr>
              <w:pStyle w:val="ConsPlusNormal"/>
            </w:pPr>
          </w:p>
        </w:tc>
      </w:tr>
      <w:tr w:rsidR="0065190A">
        <w:tblPrEx>
          <w:tblBorders>
            <w:left w:val="nil"/>
            <w:right w:val="none" w:sz="0" w:space="0" w:color="auto"/>
            <w:insideV w:val="nil"/>
          </w:tblBorders>
        </w:tblPrEx>
        <w:tc>
          <w:tcPr>
            <w:tcW w:w="5012" w:type="dxa"/>
            <w:gridSpan w:val="9"/>
          </w:tcPr>
          <w:p w:rsidR="0065190A" w:rsidRDefault="0065190A">
            <w:pPr>
              <w:pStyle w:val="ConsPlusNormal"/>
            </w:pPr>
          </w:p>
        </w:tc>
        <w:tc>
          <w:tcPr>
            <w:tcW w:w="443" w:type="dxa"/>
            <w:tcBorders>
              <w:bottom w:val="nil"/>
            </w:tcBorders>
          </w:tcPr>
          <w:p w:rsidR="0065190A" w:rsidRDefault="0065190A">
            <w:pPr>
              <w:pStyle w:val="ConsPlusNormal"/>
            </w:pPr>
          </w:p>
        </w:tc>
        <w:tc>
          <w:tcPr>
            <w:tcW w:w="884" w:type="dxa"/>
            <w:gridSpan w:val="2"/>
          </w:tcPr>
          <w:p w:rsidR="0065190A" w:rsidRDefault="0065190A">
            <w:pPr>
              <w:pStyle w:val="ConsPlusNormal"/>
            </w:pPr>
          </w:p>
        </w:tc>
        <w:tc>
          <w:tcPr>
            <w:tcW w:w="442" w:type="dxa"/>
            <w:tcBorders>
              <w:bottom w:val="nil"/>
            </w:tcBorders>
          </w:tcPr>
          <w:p w:rsidR="0065190A" w:rsidRDefault="0065190A">
            <w:pPr>
              <w:pStyle w:val="ConsPlusNormal"/>
            </w:pPr>
          </w:p>
        </w:tc>
      </w:tr>
      <w:tr w:rsidR="0065190A">
        <w:tblPrEx>
          <w:tblBorders>
            <w:right w:val="none" w:sz="0" w:space="0" w:color="auto"/>
            <w:insideH w:val="nil"/>
          </w:tblBorders>
        </w:tblPrEx>
        <w:tc>
          <w:tcPr>
            <w:tcW w:w="5012" w:type="dxa"/>
            <w:gridSpan w:val="9"/>
          </w:tcPr>
          <w:p w:rsidR="0065190A" w:rsidRDefault="0065190A">
            <w:pPr>
              <w:pStyle w:val="ConsPlusNormal"/>
            </w:pPr>
            <w:r>
              <w:t>Первичный балл по развернутой части</w:t>
            </w:r>
          </w:p>
        </w:tc>
        <w:tc>
          <w:tcPr>
            <w:tcW w:w="443" w:type="dxa"/>
            <w:tcBorders>
              <w:top w:val="nil"/>
              <w:bottom w:val="nil"/>
            </w:tcBorders>
          </w:tcPr>
          <w:p w:rsidR="0065190A" w:rsidRDefault="0065190A">
            <w:pPr>
              <w:pStyle w:val="ConsPlusNormal"/>
            </w:pPr>
          </w:p>
        </w:tc>
        <w:tc>
          <w:tcPr>
            <w:tcW w:w="884" w:type="dxa"/>
            <w:gridSpan w:val="2"/>
          </w:tcPr>
          <w:p w:rsidR="0065190A" w:rsidRDefault="0065190A">
            <w:pPr>
              <w:pStyle w:val="ConsPlusNormal"/>
              <w:jc w:val="center"/>
            </w:pPr>
            <w:r>
              <w:t>0</w:t>
            </w:r>
          </w:p>
        </w:tc>
        <w:tc>
          <w:tcPr>
            <w:tcW w:w="442" w:type="dxa"/>
            <w:tcBorders>
              <w:top w:val="nil"/>
              <w:bottom w:val="nil"/>
              <w:right w:val="nil"/>
            </w:tcBorders>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 xml:space="preserve">                         Задания с устным ответом</w:t>
      </w:r>
    </w:p>
    <w:p w:rsidR="0065190A" w:rsidRDefault="0065190A">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5"/>
        <w:gridCol w:w="442"/>
        <w:gridCol w:w="442"/>
        <w:gridCol w:w="442"/>
        <w:gridCol w:w="442"/>
        <w:gridCol w:w="443"/>
        <w:gridCol w:w="442"/>
        <w:gridCol w:w="442"/>
        <w:gridCol w:w="442"/>
        <w:gridCol w:w="443"/>
        <w:gridCol w:w="442"/>
        <w:gridCol w:w="442"/>
        <w:gridCol w:w="442"/>
        <w:gridCol w:w="442"/>
        <w:gridCol w:w="442"/>
      </w:tblGrid>
      <w:tr w:rsidR="0065190A">
        <w:tc>
          <w:tcPr>
            <w:tcW w:w="1475" w:type="dxa"/>
          </w:tcPr>
          <w:p w:rsidR="0065190A" w:rsidRDefault="0065190A">
            <w:pPr>
              <w:pStyle w:val="ConsPlusNormal"/>
            </w:pPr>
            <w:r>
              <w:t>Задание N</w:t>
            </w:r>
          </w:p>
        </w:tc>
        <w:tc>
          <w:tcPr>
            <w:tcW w:w="442" w:type="dxa"/>
          </w:tcPr>
          <w:p w:rsidR="0065190A" w:rsidRDefault="0065190A">
            <w:pPr>
              <w:pStyle w:val="ConsPlusNormal"/>
              <w:jc w:val="center"/>
            </w:pPr>
            <w:r>
              <w:t>01</w:t>
            </w:r>
          </w:p>
        </w:tc>
        <w:tc>
          <w:tcPr>
            <w:tcW w:w="442" w:type="dxa"/>
          </w:tcPr>
          <w:p w:rsidR="0065190A" w:rsidRDefault="0065190A">
            <w:pPr>
              <w:pStyle w:val="ConsPlusNormal"/>
              <w:jc w:val="center"/>
            </w:pPr>
            <w:r>
              <w:t>02</w:t>
            </w:r>
          </w:p>
        </w:tc>
        <w:tc>
          <w:tcPr>
            <w:tcW w:w="442" w:type="dxa"/>
          </w:tcPr>
          <w:p w:rsidR="0065190A" w:rsidRDefault="0065190A">
            <w:pPr>
              <w:pStyle w:val="ConsPlusNormal"/>
              <w:jc w:val="center"/>
            </w:pPr>
            <w:r>
              <w:t>03</w:t>
            </w:r>
          </w:p>
        </w:tc>
        <w:tc>
          <w:tcPr>
            <w:tcW w:w="442" w:type="dxa"/>
          </w:tcPr>
          <w:p w:rsidR="0065190A" w:rsidRDefault="0065190A">
            <w:pPr>
              <w:pStyle w:val="ConsPlusNormal"/>
              <w:jc w:val="center"/>
            </w:pPr>
            <w:r>
              <w:t>04</w:t>
            </w:r>
          </w:p>
        </w:tc>
        <w:tc>
          <w:tcPr>
            <w:tcW w:w="443" w:type="dxa"/>
          </w:tcPr>
          <w:p w:rsidR="0065190A" w:rsidRDefault="0065190A">
            <w:pPr>
              <w:pStyle w:val="ConsPlusNormal"/>
              <w:jc w:val="center"/>
            </w:pPr>
            <w:r>
              <w:t>05</w:t>
            </w:r>
          </w:p>
        </w:tc>
        <w:tc>
          <w:tcPr>
            <w:tcW w:w="442" w:type="dxa"/>
          </w:tcPr>
          <w:p w:rsidR="0065190A" w:rsidRDefault="0065190A">
            <w:pPr>
              <w:pStyle w:val="ConsPlusNormal"/>
              <w:jc w:val="center"/>
            </w:pPr>
            <w:r>
              <w:t>06</w:t>
            </w:r>
          </w:p>
        </w:tc>
        <w:tc>
          <w:tcPr>
            <w:tcW w:w="442" w:type="dxa"/>
          </w:tcPr>
          <w:p w:rsidR="0065190A" w:rsidRDefault="0065190A">
            <w:pPr>
              <w:pStyle w:val="ConsPlusNormal"/>
              <w:jc w:val="center"/>
            </w:pPr>
            <w:r>
              <w:t>07</w:t>
            </w:r>
          </w:p>
        </w:tc>
        <w:tc>
          <w:tcPr>
            <w:tcW w:w="442" w:type="dxa"/>
          </w:tcPr>
          <w:p w:rsidR="0065190A" w:rsidRDefault="0065190A">
            <w:pPr>
              <w:pStyle w:val="ConsPlusNormal"/>
              <w:jc w:val="center"/>
            </w:pPr>
            <w:r>
              <w:t>08</w:t>
            </w:r>
          </w:p>
        </w:tc>
        <w:tc>
          <w:tcPr>
            <w:tcW w:w="443" w:type="dxa"/>
            <w:tcBorders>
              <w:top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r>
      <w:tr w:rsidR="0065190A">
        <w:tc>
          <w:tcPr>
            <w:tcW w:w="1475" w:type="dxa"/>
          </w:tcPr>
          <w:p w:rsidR="0065190A" w:rsidRDefault="0065190A">
            <w:pPr>
              <w:pStyle w:val="ConsPlusNormal"/>
            </w:pPr>
            <w:r>
              <w:t>Результат</w:t>
            </w:r>
          </w:p>
        </w:tc>
        <w:tc>
          <w:tcPr>
            <w:tcW w:w="442" w:type="dxa"/>
          </w:tcPr>
          <w:p w:rsidR="0065190A" w:rsidRDefault="0065190A">
            <w:pPr>
              <w:pStyle w:val="ConsPlusNormal"/>
            </w:pPr>
          </w:p>
        </w:tc>
        <w:tc>
          <w:tcPr>
            <w:tcW w:w="442" w:type="dxa"/>
          </w:tcPr>
          <w:p w:rsidR="0065190A" w:rsidRDefault="0065190A">
            <w:pPr>
              <w:pStyle w:val="ConsPlusNormal"/>
            </w:pPr>
          </w:p>
        </w:tc>
        <w:tc>
          <w:tcPr>
            <w:tcW w:w="442" w:type="dxa"/>
          </w:tcPr>
          <w:p w:rsidR="0065190A" w:rsidRDefault="0065190A">
            <w:pPr>
              <w:pStyle w:val="ConsPlusNormal"/>
            </w:pPr>
          </w:p>
        </w:tc>
        <w:tc>
          <w:tcPr>
            <w:tcW w:w="442" w:type="dxa"/>
          </w:tcPr>
          <w:p w:rsidR="0065190A" w:rsidRDefault="0065190A">
            <w:pPr>
              <w:pStyle w:val="ConsPlusNormal"/>
            </w:pPr>
          </w:p>
        </w:tc>
        <w:tc>
          <w:tcPr>
            <w:tcW w:w="443" w:type="dxa"/>
          </w:tcPr>
          <w:p w:rsidR="0065190A" w:rsidRDefault="0065190A">
            <w:pPr>
              <w:pStyle w:val="ConsPlusNormal"/>
            </w:pPr>
          </w:p>
        </w:tc>
        <w:tc>
          <w:tcPr>
            <w:tcW w:w="442" w:type="dxa"/>
          </w:tcPr>
          <w:p w:rsidR="0065190A" w:rsidRDefault="0065190A">
            <w:pPr>
              <w:pStyle w:val="ConsPlusNormal"/>
            </w:pPr>
          </w:p>
        </w:tc>
        <w:tc>
          <w:tcPr>
            <w:tcW w:w="442" w:type="dxa"/>
          </w:tcPr>
          <w:p w:rsidR="0065190A" w:rsidRDefault="0065190A">
            <w:pPr>
              <w:pStyle w:val="ConsPlusNormal"/>
            </w:pPr>
          </w:p>
        </w:tc>
        <w:tc>
          <w:tcPr>
            <w:tcW w:w="442" w:type="dxa"/>
          </w:tcPr>
          <w:p w:rsidR="0065190A" w:rsidRDefault="0065190A">
            <w:pPr>
              <w:pStyle w:val="ConsPlusNormal"/>
            </w:pPr>
          </w:p>
        </w:tc>
        <w:tc>
          <w:tcPr>
            <w:tcW w:w="443" w:type="dxa"/>
            <w:tcBorders>
              <w:top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r>
      <w:tr w:rsidR="0065190A">
        <w:tblPrEx>
          <w:tblBorders>
            <w:left w:val="nil"/>
            <w:insideH w:val="nil"/>
            <w:insideV w:val="none" w:sz="0" w:space="0" w:color="auto"/>
          </w:tblBorders>
        </w:tblPrEx>
        <w:tc>
          <w:tcPr>
            <w:tcW w:w="5012" w:type="dxa"/>
            <w:gridSpan w:val="9"/>
            <w:tcBorders>
              <w:left w:val="nil"/>
              <w:right w:val="nil"/>
            </w:tcBorders>
          </w:tcPr>
          <w:p w:rsidR="0065190A" w:rsidRDefault="0065190A">
            <w:pPr>
              <w:pStyle w:val="ConsPlusNormal"/>
            </w:pPr>
          </w:p>
        </w:tc>
        <w:tc>
          <w:tcPr>
            <w:tcW w:w="443" w:type="dxa"/>
            <w:tcBorders>
              <w:top w:val="nil"/>
              <w:left w:val="nil"/>
              <w:bottom w:val="nil"/>
              <w:right w:val="nil"/>
            </w:tcBorders>
          </w:tcPr>
          <w:p w:rsidR="0065190A" w:rsidRDefault="0065190A">
            <w:pPr>
              <w:pStyle w:val="ConsPlusNormal"/>
            </w:pPr>
          </w:p>
        </w:tc>
        <w:tc>
          <w:tcPr>
            <w:tcW w:w="442" w:type="dxa"/>
            <w:tcBorders>
              <w:top w:val="nil"/>
              <w:left w:val="nil"/>
              <w:right w:val="nil"/>
            </w:tcBorders>
          </w:tcPr>
          <w:p w:rsidR="0065190A" w:rsidRDefault="0065190A">
            <w:pPr>
              <w:pStyle w:val="ConsPlusNormal"/>
            </w:pPr>
          </w:p>
        </w:tc>
        <w:tc>
          <w:tcPr>
            <w:tcW w:w="442" w:type="dxa"/>
            <w:tcBorders>
              <w:top w:val="nil"/>
              <w:left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c>
          <w:tcPr>
            <w:tcW w:w="442" w:type="dxa"/>
            <w:tcBorders>
              <w:top w:val="nil"/>
              <w:left w:val="nil"/>
              <w:bottom w:val="nil"/>
              <w:right w:val="nil"/>
            </w:tcBorders>
          </w:tcPr>
          <w:p w:rsidR="0065190A" w:rsidRDefault="0065190A">
            <w:pPr>
              <w:pStyle w:val="ConsPlusNormal"/>
            </w:pPr>
          </w:p>
        </w:tc>
      </w:tr>
      <w:tr w:rsidR="0065190A">
        <w:tc>
          <w:tcPr>
            <w:tcW w:w="5012" w:type="dxa"/>
            <w:gridSpan w:val="9"/>
          </w:tcPr>
          <w:p w:rsidR="0065190A" w:rsidRDefault="0065190A">
            <w:pPr>
              <w:pStyle w:val="ConsPlusNormal"/>
            </w:pPr>
            <w:r>
              <w:t>Первичный балл по устной части</w:t>
            </w:r>
          </w:p>
        </w:tc>
        <w:tc>
          <w:tcPr>
            <w:tcW w:w="443" w:type="dxa"/>
            <w:tcBorders>
              <w:top w:val="nil"/>
            </w:tcBorders>
          </w:tcPr>
          <w:p w:rsidR="0065190A" w:rsidRDefault="0065190A">
            <w:pPr>
              <w:pStyle w:val="ConsPlusNormal"/>
            </w:pPr>
          </w:p>
        </w:tc>
        <w:tc>
          <w:tcPr>
            <w:tcW w:w="884" w:type="dxa"/>
            <w:gridSpan w:val="2"/>
          </w:tcPr>
          <w:p w:rsidR="0065190A" w:rsidRDefault="0065190A">
            <w:pPr>
              <w:pStyle w:val="ConsPlusNormal"/>
              <w:jc w:val="center"/>
            </w:pPr>
            <w:r>
              <w:t>0</w:t>
            </w:r>
          </w:p>
        </w:tc>
        <w:tc>
          <w:tcPr>
            <w:tcW w:w="442" w:type="dxa"/>
            <w:tcBorders>
              <w:top w:val="nil"/>
              <w:right w:val="nil"/>
            </w:tcBorders>
          </w:tcPr>
          <w:p w:rsidR="0065190A" w:rsidRDefault="0065190A">
            <w:pPr>
              <w:pStyle w:val="ConsPlusNormal"/>
            </w:pPr>
          </w:p>
        </w:tc>
        <w:tc>
          <w:tcPr>
            <w:tcW w:w="442" w:type="dxa"/>
            <w:tcBorders>
              <w:top w:val="nil"/>
              <w:left w:val="nil"/>
              <w:right w:val="nil"/>
            </w:tcBorders>
          </w:tcPr>
          <w:p w:rsidR="0065190A" w:rsidRDefault="0065190A">
            <w:pPr>
              <w:pStyle w:val="ConsPlusNormal"/>
            </w:pPr>
          </w:p>
        </w:tc>
        <w:tc>
          <w:tcPr>
            <w:tcW w:w="442" w:type="dxa"/>
            <w:tcBorders>
              <w:top w:val="nil"/>
              <w:left w:val="nil"/>
              <w:right w:val="nil"/>
            </w:tcBorders>
          </w:tcPr>
          <w:p w:rsidR="0065190A" w:rsidRDefault="0065190A">
            <w:pPr>
              <w:pStyle w:val="ConsPlusNormal"/>
            </w:pPr>
          </w:p>
        </w:tc>
      </w:tr>
      <w:tr w:rsidR="0065190A">
        <w:tblPrEx>
          <w:tblBorders>
            <w:left w:val="nil"/>
            <w:insideV w:val="none" w:sz="0" w:space="0" w:color="auto"/>
          </w:tblBorders>
        </w:tblPrEx>
        <w:tc>
          <w:tcPr>
            <w:tcW w:w="1475" w:type="dxa"/>
            <w:tcBorders>
              <w:left w:val="nil"/>
              <w:right w:val="nil"/>
            </w:tcBorders>
          </w:tcPr>
          <w:p w:rsidR="0065190A" w:rsidRDefault="0065190A">
            <w:pPr>
              <w:pStyle w:val="ConsPlusNormal"/>
            </w:pPr>
          </w:p>
        </w:tc>
        <w:tc>
          <w:tcPr>
            <w:tcW w:w="442" w:type="dxa"/>
            <w:tcBorders>
              <w:left w:val="nil"/>
              <w:right w:val="nil"/>
            </w:tcBorders>
          </w:tcPr>
          <w:p w:rsidR="0065190A" w:rsidRDefault="0065190A">
            <w:pPr>
              <w:pStyle w:val="ConsPlusNormal"/>
            </w:pPr>
          </w:p>
        </w:tc>
        <w:tc>
          <w:tcPr>
            <w:tcW w:w="442" w:type="dxa"/>
            <w:tcBorders>
              <w:left w:val="nil"/>
              <w:right w:val="nil"/>
            </w:tcBorders>
          </w:tcPr>
          <w:p w:rsidR="0065190A" w:rsidRDefault="0065190A">
            <w:pPr>
              <w:pStyle w:val="ConsPlusNormal"/>
            </w:pPr>
          </w:p>
        </w:tc>
        <w:tc>
          <w:tcPr>
            <w:tcW w:w="442" w:type="dxa"/>
            <w:tcBorders>
              <w:left w:val="nil"/>
              <w:bottom w:val="nil"/>
              <w:right w:val="nil"/>
            </w:tcBorders>
          </w:tcPr>
          <w:p w:rsidR="0065190A" w:rsidRDefault="0065190A">
            <w:pPr>
              <w:pStyle w:val="ConsPlusNormal"/>
            </w:pPr>
          </w:p>
        </w:tc>
        <w:tc>
          <w:tcPr>
            <w:tcW w:w="442" w:type="dxa"/>
            <w:tcBorders>
              <w:left w:val="nil"/>
              <w:right w:val="nil"/>
            </w:tcBorders>
          </w:tcPr>
          <w:p w:rsidR="0065190A" w:rsidRDefault="0065190A">
            <w:pPr>
              <w:pStyle w:val="ConsPlusNormal"/>
            </w:pPr>
          </w:p>
        </w:tc>
        <w:tc>
          <w:tcPr>
            <w:tcW w:w="443" w:type="dxa"/>
            <w:tcBorders>
              <w:left w:val="nil"/>
              <w:right w:val="nil"/>
            </w:tcBorders>
          </w:tcPr>
          <w:p w:rsidR="0065190A" w:rsidRDefault="0065190A">
            <w:pPr>
              <w:pStyle w:val="ConsPlusNormal"/>
            </w:pPr>
          </w:p>
        </w:tc>
        <w:tc>
          <w:tcPr>
            <w:tcW w:w="442" w:type="dxa"/>
            <w:tcBorders>
              <w:left w:val="nil"/>
              <w:right w:val="nil"/>
            </w:tcBorders>
          </w:tcPr>
          <w:p w:rsidR="0065190A" w:rsidRDefault="0065190A">
            <w:pPr>
              <w:pStyle w:val="ConsPlusNormal"/>
            </w:pPr>
          </w:p>
        </w:tc>
        <w:tc>
          <w:tcPr>
            <w:tcW w:w="442" w:type="dxa"/>
            <w:tcBorders>
              <w:left w:val="nil"/>
              <w:right w:val="nil"/>
            </w:tcBorders>
          </w:tcPr>
          <w:p w:rsidR="0065190A" w:rsidRDefault="0065190A">
            <w:pPr>
              <w:pStyle w:val="ConsPlusNormal"/>
            </w:pPr>
          </w:p>
        </w:tc>
        <w:tc>
          <w:tcPr>
            <w:tcW w:w="442" w:type="dxa"/>
            <w:tcBorders>
              <w:left w:val="nil"/>
              <w:right w:val="nil"/>
            </w:tcBorders>
          </w:tcPr>
          <w:p w:rsidR="0065190A" w:rsidRDefault="0065190A">
            <w:pPr>
              <w:pStyle w:val="ConsPlusNormal"/>
            </w:pPr>
          </w:p>
        </w:tc>
        <w:tc>
          <w:tcPr>
            <w:tcW w:w="443" w:type="dxa"/>
            <w:tcBorders>
              <w:left w:val="nil"/>
              <w:right w:val="nil"/>
            </w:tcBorders>
          </w:tcPr>
          <w:p w:rsidR="0065190A" w:rsidRDefault="0065190A">
            <w:pPr>
              <w:pStyle w:val="ConsPlusNormal"/>
            </w:pPr>
          </w:p>
        </w:tc>
        <w:tc>
          <w:tcPr>
            <w:tcW w:w="442" w:type="dxa"/>
            <w:tcBorders>
              <w:left w:val="nil"/>
              <w:right w:val="nil"/>
            </w:tcBorders>
          </w:tcPr>
          <w:p w:rsidR="0065190A" w:rsidRDefault="0065190A">
            <w:pPr>
              <w:pStyle w:val="ConsPlusNormal"/>
            </w:pPr>
          </w:p>
        </w:tc>
        <w:tc>
          <w:tcPr>
            <w:tcW w:w="442" w:type="dxa"/>
            <w:tcBorders>
              <w:left w:val="nil"/>
              <w:right w:val="nil"/>
            </w:tcBorders>
          </w:tcPr>
          <w:p w:rsidR="0065190A" w:rsidRDefault="0065190A">
            <w:pPr>
              <w:pStyle w:val="ConsPlusNormal"/>
            </w:pPr>
          </w:p>
        </w:tc>
        <w:tc>
          <w:tcPr>
            <w:tcW w:w="442" w:type="dxa"/>
            <w:tcBorders>
              <w:left w:val="nil"/>
              <w:right w:val="nil"/>
            </w:tcBorders>
          </w:tcPr>
          <w:p w:rsidR="0065190A" w:rsidRDefault="0065190A">
            <w:pPr>
              <w:pStyle w:val="ConsPlusNormal"/>
            </w:pPr>
          </w:p>
        </w:tc>
        <w:tc>
          <w:tcPr>
            <w:tcW w:w="442" w:type="dxa"/>
            <w:tcBorders>
              <w:left w:val="nil"/>
              <w:bottom w:val="nil"/>
              <w:right w:val="nil"/>
            </w:tcBorders>
          </w:tcPr>
          <w:p w:rsidR="0065190A" w:rsidRDefault="0065190A">
            <w:pPr>
              <w:pStyle w:val="ConsPlusNormal"/>
            </w:pPr>
          </w:p>
        </w:tc>
        <w:tc>
          <w:tcPr>
            <w:tcW w:w="442" w:type="dxa"/>
            <w:tcBorders>
              <w:left w:val="nil"/>
              <w:right w:val="nil"/>
            </w:tcBorders>
          </w:tcPr>
          <w:p w:rsidR="0065190A" w:rsidRDefault="0065190A">
            <w:pPr>
              <w:pStyle w:val="ConsPlusNormal"/>
            </w:pPr>
          </w:p>
        </w:tc>
      </w:tr>
      <w:tr w:rsidR="0065190A">
        <w:tblPrEx>
          <w:tblBorders>
            <w:right w:val="single" w:sz="4" w:space="0" w:color="auto"/>
          </w:tblBorders>
        </w:tblPrEx>
        <w:tc>
          <w:tcPr>
            <w:tcW w:w="2359" w:type="dxa"/>
            <w:gridSpan w:val="3"/>
          </w:tcPr>
          <w:p w:rsidR="0065190A" w:rsidRDefault="0065190A">
            <w:pPr>
              <w:pStyle w:val="ConsPlusNormal"/>
            </w:pPr>
            <w:r>
              <w:t>Первичный балл</w:t>
            </w:r>
          </w:p>
        </w:tc>
        <w:tc>
          <w:tcPr>
            <w:tcW w:w="442" w:type="dxa"/>
            <w:tcBorders>
              <w:top w:val="nil"/>
              <w:bottom w:val="nil"/>
            </w:tcBorders>
          </w:tcPr>
          <w:p w:rsidR="0065190A" w:rsidRDefault="0065190A">
            <w:pPr>
              <w:pStyle w:val="ConsPlusNormal"/>
            </w:pPr>
          </w:p>
        </w:tc>
        <w:tc>
          <w:tcPr>
            <w:tcW w:w="885" w:type="dxa"/>
            <w:gridSpan w:val="2"/>
          </w:tcPr>
          <w:p w:rsidR="0065190A" w:rsidRDefault="0065190A">
            <w:pPr>
              <w:pStyle w:val="ConsPlusNormal"/>
              <w:jc w:val="center"/>
            </w:pPr>
            <w:r>
              <w:t>0</w:t>
            </w:r>
          </w:p>
        </w:tc>
        <w:tc>
          <w:tcPr>
            <w:tcW w:w="1326" w:type="dxa"/>
            <w:gridSpan w:val="3"/>
            <w:tcBorders>
              <w:bottom w:val="nil"/>
            </w:tcBorders>
          </w:tcPr>
          <w:p w:rsidR="0065190A" w:rsidRDefault="0065190A">
            <w:pPr>
              <w:pStyle w:val="ConsPlusNormal"/>
            </w:pPr>
          </w:p>
        </w:tc>
        <w:tc>
          <w:tcPr>
            <w:tcW w:w="1769" w:type="dxa"/>
            <w:gridSpan w:val="4"/>
          </w:tcPr>
          <w:p w:rsidR="0065190A" w:rsidRDefault="0065190A">
            <w:pPr>
              <w:pStyle w:val="ConsPlusNormal"/>
            </w:pPr>
            <w:r>
              <w:t>Тестовый балл</w:t>
            </w:r>
          </w:p>
        </w:tc>
        <w:tc>
          <w:tcPr>
            <w:tcW w:w="442" w:type="dxa"/>
            <w:tcBorders>
              <w:top w:val="nil"/>
              <w:bottom w:val="nil"/>
            </w:tcBorders>
          </w:tcPr>
          <w:p w:rsidR="0065190A" w:rsidRDefault="0065190A">
            <w:pPr>
              <w:pStyle w:val="ConsPlusNormal"/>
            </w:pPr>
          </w:p>
        </w:tc>
        <w:tc>
          <w:tcPr>
            <w:tcW w:w="442" w:type="dxa"/>
          </w:tcPr>
          <w:p w:rsidR="0065190A" w:rsidRDefault="0065190A">
            <w:pPr>
              <w:pStyle w:val="ConsPlusNormal"/>
              <w:jc w:val="center"/>
            </w:pPr>
            <w:r>
              <w:t>0</w:t>
            </w:r>
          </w:p>
        </w:tc>
      </w:tr>
    </w:tbl>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(дата:</w:t>
      </w:r>
    </w:p>
    <w:p w:rsidR="0065190A" w:rsidRDefault="0065190A">
      <w:pPr>
        <w:pStyle w:val="ConsPlusNonformat"/>
        <w:jc w:val="both"/>
      </w:pPr>
      <w:r>
        <w:t>(регион)                                                   число-месяц-год)</w:t>
      </w:r>
    </w:p>
    <w:p w:rsidR="0065190A" w:rsidRDefault="0065190A">
      <w:pPr>
        <w:pStyle w:val="ConsPlusNonformat"/>
        <w:jc w:val="both"/>
      </w:pPr>
      <w:r>
        <w:t xml:space="preserve"> ┌─┬─┐                                                      ┌─┬─┬─┬─┬─┬─┐</w:t>
      </w:r>
    </w:p>
    <w:p w:rsidR="0065190A" w:rsidRDefault="0065190A">
      <w:pPr>
        <w:pStyle w:val="ConsPlusNonformat"/>
        <w:jc w:val="both"/>
      </w:pPr>
      <w:r>
        <w:t xml:space="preserve"> │ │ │                                                      │ │ │ │ │ │ │</w:t>
      </w:r>
    </w:p>
    <w:p w:rsidR="0065190A" w:rsidRDefault="0065190A">
      <w:pPr>
        <w:pStyle w:val="ConsPlusNonformat"/>
        <w:jc w:val="both"/>
      </w:pPr>
      <w:r>
        <w:t xml:space="preserve"> └─┴─┘                                                      └─┴─┴─┴─┴─┴─┘</w:t>
      </w:r>
    </w:p>
    <w:p w:rsidR="0065190A" w:rsidRDefault="0065190A">
      <w:pPr>
        <w:pStyle w:val="ConsPlusNonformat"/>
        <w:jc w:val="both"/>
      </w:pPr>
    </w:p>
    <w:p w:rsidR="0065190A" w:rsidRDefault="0065190A">
      <w:pPr>
        <w:pStyle w:val="ConsPlusNonformat"/>
        <w:jc w:val="both"/>
      </w:pPr>
      <w:bookmarkStart w:id="129" w:name="P13693"/>
      <w:bookmarkEnd w:id="129"/>
      <w:r>
        <w:t xml:space="preserve">                                    Акт</w:t>
      </w:r>
    </w:p>
    <w:p w:rsidR="0065190A" w:rsidRDefault="0065190A">
      <w:pPr>
        <w:pStyle w:val="ConsPlusNonformat"/>
        <w:jc w:val="both"/>
      </w:pPr>
      <w:r>
        <w:t xml:space="preserve">              общественного наблюдения в региональном центре</w:t>
      </w:r>
    </w:p>
    <w:p w:rsidR="0065190A" w:rsidRDefault="0065190A">
      <w:pPr>
        <w:pStyle w:val="ConsPlusNonformat"/>
        <w:jc w:val="both"/>
      </w:pPr>
      <w:r>
        <w:t xml:space="preserve">                        обработки информации (РЦОИ)</w:t>
      </w:r>
    </w:p>
    <w:p w:rsidR="0065190A" w:rsidRDefault="0065190A">
      <w:pPr>
        <w:pStyle w:val="ConsPlusNonformat"/>
        <w:jc w:val="both"/>
      </w:pPr>
    </w:p>
    <w:p w:rsidR="0065190A" w:rsidRDefault="0065190A">
      <w:pPr>
        <w:pStyle w:val="ConsPlusNonformat"/>
        <w:jc w:val="both"/>
      </w:pPr>
      <w:r>
        <w:t xml:space="preserve">           ____________________________________________________</w:t>
      </w:r>
    </w:p>
    <w:p w:rsidR="0065190A" w:rsidRDefault="0065190A">
      <w:pPr>
        <w:pStyle w:val="ConsPlusNonformat"/>
        <w:jc w:val="both"/>
      </w:pPr>
      <w:r>
        <w:t xml:space="preserve">                       ФИО общественного наблюдателя</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N удостоверения │ │ │ │ │ │ │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 xml:space="preserve">                        ┌─┬─┐ ┌─┬─┐                             ┌─┬─┐ ┌─┬─┐</w:t>
      </w:r>
    </w:p>
    <w:p w:rsidR="0065190A" w:rsidRDefault="0065190A">
      <w:pPr>
        <w:pStyle w:val="ConsPlusNonformat"/>
        <w:jc w:val="both"/>
      </w:pPr>
      <w:r>
        <w:t>Время начала наблюдения │ │ │:│ │ │  Время окончания наблюдения │ │ │:│ │ │</w:t>
      </w:r>
    </w:p>
    <w:p w:rsidR="0065190A" w:rsidRDefault="0065190A">
      <w:pPr>
        <w:pStyle w:val="ConsPlusNonformat"/>
        <w:jc w:val="both"/>
      </w:pPr>
      <w:r>
        <w:t xml:space="preserve">                        └─┴─┘ └─┴─┘                             └─┴─┘ └─┴─┘</w:t>
      </w:r>
    </w:p>
    <w:p w:rsidR="0065190A" w:rsidRDefault="0065190A">
      <w:pPr>
        <w:pStyle w:val="ConsPlusNonformat"/>
        <w:jc w:val="both"/>
      </w:pPr>
      <w:r>
        <w:t xml:space="preserve">                                                                        ┌─┐</w:t>
      </w:r>
    </w:p>
    <w:p w:rsidR="0065190A" w:rsidRDefault="0065190A">
      <w:pPr>
        <w:pStyle w:val="ConsPlusNonformat"/>
        <w:jc w:val="both"/>
      </w:pPr>
      <w:r>
        <w:t>Нарушений в РЦОИ не выявлено                                            │ │</w:t>
      </w:r>
    </w:p>
    <w:p w:rsidR="0065190A" w:rsidRDefault="0065190A">
      <w:pPr>
        <w:pStyle w:val="ConsPlusNonformat"/>
        <w:jc w:val="both"/>
      </w:pPr>
      <w:r>
        <w:t>======================================================================  └─┘</w:t>
      </w:r>
    </w:p>
    <w:p w:rsidR="0065190A" w:rsidRDefault="0065190A">
      <w:pPr>
        <w:pStyle w:val="ConsPlusNonformat"/>
        <w:jc w:val="both"/>
      </w:pPr>
      <w:r>
        <w:t>Выявлены нарушения:</w:t>
      </w:r>
    </w:p>
    <w:p w:rsidR="0065190A" w:rsidRDefault="0065190A">
      <w:pPr>
        <w:pStyle w:val="ConsPlusNonformat"/>
        <w:jc w:val="both"/>
      </w:pPr>
    </w:p>
    <w:p w:rsidR="0065190A" w:rsidRDefault="0065190A">
      <w:pPr>
        <w:pStyle w:val="ConsPlusNonformat"/>
        <w:jc w:val="both"/>
      </w:pPr>
      <w:r>
        <w:t>1. РЦОИ не оборудован средствами видеонаблюдения/оборудован             ┌─┐</w:t>
      </w:r>
    </w:p>
    <w:p w:rsidR="0065190A" w:rsidRDefault="0065190A">
      <w:pPr>
        <w:pStyle w:val="ConsPlusNonformat"/>
        <w:jc w:val="both"/>
      </w:pPr>
      <w:r>
        <w:t>неработоспособными средствами видеонаблюдения                           │ │</w:t>
      </w:r>
    </w:p>
    <w:p w:rsidR="0065190A" w:rsidRDefault="0065190A">
      <w:pPr>
        <w:pStyle w:val="ConsPlusNonformat"/>
        <w:jc w:val="both"/>
      </w:pPr>
      <w:r>
        <w:t>----------------------------------------------------------------------- └─┘</w:t>
      </w:r>
    </w:p>
    <w:p w:rsidR="0065190A" w:rsidRDefault="0065190A">
      <w:pPr>
        <w:pStyle w:val="ConsPlusNonformat"/>
        <w:jc w:val="both"/>
      </w:pPr>
      <w:r>
        <w:t>2. Нарушен порядок получения от членов ГЭК/уполномоченной               ┌─┐</w:t>
      </w:r>
    </w:p>
    <w:p w:rsidR="0065190A" w:rsidRDefault="0065190A">
      <w:pPr>
        <w:pStyle w:val="ConsPlusNonformat"/>
        <w:jc w:val="both"/>
      </w:pPr>
      <w:r>
        <w:t>организации экзаменационных материалов из каждого ППЭ                   │ │</w:t>
      </w:r>
    </w:p>
    <w:p w:rsidR="0065190A" w:rsidRDefault="0065190A">
      <w:pPr>
        <w:pStyle w:val="ConsPlusNonformat"/>
        <w:jc w:val="both"/>
      </w:pPr>
      <w:r>
        <w:t>----------------------------------------------------------------------- └─┘</w:t>
      </w:r>
    </w:p>
    <w:p w:rsidR="0065190A" w:rsidRDefault="0065190A">
      <w:pPr>
        <w:pStyle w:val="ConsPlusNonformat"/>
        <w:jc w:val="both"/>
      </w:pPr>
      <w:r>
        <w:t>3. Нарушен порядок сканирования и распознавания в фоновом режиме в      ┌─┐</w:t>
      </w:r>
    </w:p>
    <w:p w:rsidR="0065190A" w:rsidRDefault="0065190A">
      <w:pPr>
        <w:pStyle w:val="ConsPlusNonformat"/>
        <w:jc w:val="both"/>
      </w:pPr>
      <w:r>
        <w:t>процессе обработки и первичной проверки бланков ГИА                     │ │</w:t>
      </w:r>
    </w:p>
    <w:p w:rsidR="0065190A" w:rsidRDefault="0065190A">
      <w:pPr>
        <w:pStyle w:val="ConsPlusNonformat"/>
        <w:jc w:val="both"/>
      </w:pPr>
      <w:r>
        <w:t>----------------------------------------------------------------------- └─┘</w:t>
      </w:r>
    </w:p>
    <w:p w:rsidR="0065190A" w:rsidRDefault="0065190A">
      <w:pPr>
        <w:pStyle w:val="ConsPlusNonformat"/>
        <w:jc w:val="both"/>
      </w:pPr>
      <w:r>
        <w:t>4. Нарушен порядок верификации в процессе обработки и первичной         ┌─┐</w:t>
      </w:r>
    </w:p>
    <w:p w:rsidR="0065190A" w:rsidRDefault="0065190A">
      <w:pPr>
        <w:pStyle w:val="ConsPlusNonformat"/>
        <w:jc w:val="both"/>
      </w:pPr>
      <w:r>
        <w:t>проверки бланков ГИА                                                    │ │</w:t>
      </w:r>
    </w:p>
    <w:p w:rsidR="0065190A" w:rsidRDefault="0065190A">
      <w:pPr>
        <w:pStyle w:val="ConsPlusNonformat"/>
        <w:jc w:val="both"/>
      </w:pPr>
      <w:r>
        <w:t>----------------------------------------------------------------------- └─┘</w:t>
      </w:r>
    </w:p>
    <w:p w:rsidR="0065190A" w:rsidRDefault="0065190A">
      <w:pPr>
        <w:pStyle w:val="ConsPlusNonformat"/>
        <w:jc w:val="both"/>
      </w:pPr>
      <w:r>
        <w:t xml:space="preserve">                                                                        ┌─┐</w:t>
      </w:r>
    </w:p>
    <w:p w:rsidR="0065190A" w:rsidRDefault="0065190A">
      <w:pPr>
        <w:pStyle w:val="ConsPlusNonformat"/>
        <w:jc w:val="both"/>
      </w:pPr>
      <w:r>
        <w:t>5. Зафиксированы случаи присутствия посторонних лиц в РЦОИ              │ │</w:t>
      </w:r>
    </w:p>
    <w:p w:rsidR="0065190A" w:rsidRDefault="0065190A">
      <w:pPr>
        <w:pStyle w:val="ConsPlusNonformat"/>
        <w:jc w:val="both"/>
      </w:pPr>
      <w:r>
        <w:t>----------------------------------------------------------------------- └─┘</w:t>
      </w:r>
    </w:p>
    <w:p w:rsidR="0065190A" w:rsidRDefault="0065190A">
      <w:pPr>
        <w:pStyle w:val="ConsPlusNonformat"/>
        <w:jc w:val="both"/>
      </w:pPr>
      <w:r>
        <w:t>6. Нарушен порядок автоматизированной загрузки данных в региональную    ┌─┐</w:t>
      </w:r>
    </w:p>
    <w:p w:rsidR="0065190A" w:rsidRDefault="0065190A">
      <w:pPr>
        <w:pStyle w:val="ConsPlusNonformat"/>
        <w:jc w:val="both"/>
      </w:pPr>
      <w:r>
        <w:t>информационную систему                                                  │ │</w:t>
      </w:r>
    </w:p>
    <w:p w:rsidR="0065190A" w:rsidRDefault="0065190A">
      <w:pPr>
        <w:pStyle w:val="ConsPlusNonformat"/>
        <w:jc w:val="both"/>
      </w:pPr>
      <w:r>
        <w:t>----------------------------------------------------------------------- └─┘</w:t>
      </w:r>
    </w:p>
    <w:p w:rsidR="0065190A" w:rsidRDefault="0065190A">
      <w:pPr>
        <w:pStyle w:val="ConsPlusNonformat"/>
        <w:jc w:val="both"/>
      </w:pPr>
      <w:r>
        <w:t>7. Нарушен порядок передачи бланков ГИА, прошедших первичную обработку, ┌─┐</w:t>
      </w:r>
    </w:p>
    <w:p w:rsidR="0065190A" w:rsidRDefault="0065190A">
      <w:pPr>
        <w:pStyle w:val="ConsPlusNonformat"/>
        <w:jc w:val="both"/>
      </w:pPr>
      <w:r>
        <w:t>на ответственное хранение                                               │ │</w:t>
      </w:r>
    </w:p>
    <w:p w:rsidR="0065190A" w:rsidRDefault="0065190A">
      <w:pPr>
        <w:pStyle w:val="ConsPlusNonformat"/>
        <w:jc w:val="both"/>
      </w:pPr>
      <w:r>
        <w:t>----------------------------------------------------------------------- └─┘</w:t>
      </w:r>
    </w:p>
    <w:p w:rsidR="0065190A" w:rsidRDefault="0065190A">
      <w:pPr>
        <w:pStyle w:val="ConsPlusNonformat"/>
        <w:jc w:val="both"/>
      </w:pPr>
      <w:r>
        <w:t>8. Нарушен порядок подготовки и передачи председателю предметной        ┌─┐</w:t>
      </w:r>
    </w:p>
    <w:p w:rsidR="0065190A" w:rsidRDefault="0065190A">
      <w:pPr>
        <w:pStyle w:val="ConsPlusNonformat"/>
        <w:jc w:val="both"/>
      </w:pPr>
      <w:r>
        <w:t>комиссии сформированных обезличенных рабочих комплектов                 │ │</w:t>
      </w:r>
    </w:p>
    <w:p w:rsidR="0065190A" w:rsidRDefault="0065190A">
      <w:pPr>
        <w:pStyle w:val="ConsPlusNonformat"/>
        <w:jc w:val="both"/>
      </w:pPr>
      <w:r>
        <w:t>----------------------------------------------------------------------- └─┘</w:t>
      </w:r>
    </w:p>
    <w:p w:rsidR="0065190A" w:rsidRDefault="0065190A">
      <w:pPr>
        <w:pStyle w:val="ConsPlusNonformat"/>
        <w:jc w:val="both"/>
      </w:pPr>
      <w:r>
        <w:lastRenderedPageBreak/>
        <w:t>9. Нарушен порядок подготовки и передачи председателю предметной        ┌─┐</w:t>
      </w:r>
    </w:p>
    <w:p w:rsidR="0065190A" w:rsidRDefault="0065190A">
      <w:pPr>
        <w:pStyle w:val="ConsPlusNonformat"/>
        <w:jc w:val="both"/>
      </w:pPr>
      <w:r>
        <w:t>комиссии критериев оценивания развернутых ответов                       │ │</w:t>
      </w:r>
    </w:p>
    <w:p w:rsidR="0065190A" w:rsidRDefault="0065190A">
      <w:pPr>
        <w:pStyle w:val="ConsPlusNonformat"/>
        <w:jc w:val="both"/>
      </w:pPr>
      <w:r>
        <w:t>----------------------------------------------------------------------- └─┘</w:t>
      </w:r>
    </w:p>
    <w:p w:rsidR="0065190A" w:rsidRDefault="0065190A">
      <w:pPr>
        <w:pStyle w:val="ConsPlusNonformat"/>
        <w:jc w:val="both"/>
      </w:pPr>
      <w:r>
        <w:t>10. Нарушен порядок получения и первичной обработки результатов         ┌─┐</w:t>
      </w:r>
    </w:p>
    <w:p w:rsidR="0065190A" w:rsidRDefault="0065190A">
      <w:pPr>
        <w:pStyle w:val="ConsPlusNonformat"/>
        <w:jc w:val="both"/>
      </w:pPr>
      <w:r>
        <w:t>проверки экспертами развернутых ответов                                 │ │</w:t>
      </w:r>
    </w:p>
    <w:p w:rsidR="0065190A" w:rsidRDefault="0065190A">
      <w:pPr>
        <w:pStyle w:val="ConsPlusNonformat"/>
        <w:jc w:val="both"/>
      </w:pPr>
      <w:r>
        <w:t>----------------------------------------------------------------------- └─┘</w:t>
      </w:r>
    </w:p>
    <w:p w:rsidR="0065190A" w:rsidRDefault="0065190A">
      <w:pPr>
        <w:pStyle w:val="ConsPlusNonformat"/>
        <w:jc w:val="both"/>
      </w:pPr>
      <w:r>
        <w:t>11. Нарушен порядок формирования и передачи в ГЭК ведомости с           ┌─┐</w:t>
      </w:r>
    </w:p>
    <w:p w:rsidR="0065190A" w:rsidRDefault="0065190A">
      <w:pPr>
        <w:pStyle w:val="ConsPlusNonformat"/>
        <w:jc w:val="both"/>
      </w:pPr>
      <w:r>
        <w:t>результатами участников ЕГЭ                                             │ │</w:t>
      </w:r>
    </w:p>
    <w:p w:rsidR="0065190A" w:rsidRDefault="0065190A">
      <w:pPr>
        <w:pStyle w:val="ConsPlusNonformat"/>
        <w:jc w:val="both"/>
      </w:pPr>
      <w:r>
        <w:t xml:space="preserve">                                                                        └─┘</w:t>
      </w:r>
    </w:p>
    <w:p w:rsidR="0065190A" w:rsidRDefault="0065190A">
      <w:pPr>
        <w:pStyle w:val="ConsPlusNonformat"/>
        <w:jc w:val="both"/>
      </w:pPr>
      <w:r>
        <w:t>Другое: ________________________________________________________________</w:t>
      </w:r>
    </w:p>
    <w:p w:rsidR="0065190A" w:rsidRDefault="0065190A">
      <w:pPr>
        <w:pStyle w:val="ConsPlusNonformat"/>
        <w:jc w:val="both"/>
      </w:pPr>
      <w:r>
        <w:t xml:space="preserve">        ________________________________________________________________</w:t>
      </w:r>
    </w:p>
    <w:p w:rsidR="0065190A" w:rsidRDefault="0065190A">
      <w:pPr>
        <w:pStyle w:val="ConsPlusNonformat"/>
        <w:jc w:val="both"/>
      </w:pPr>
      <w:r>
        <w:t xml:space="preserve">        ________________________________________________________________</w:t>
      </w:r>
    </w:p>
    <w:p w:rsidR="0065190A" w:rsidRDefault="0065190A">
      <w:pPr>
        <w:pStyle w:val="ConsPlusNonformat"/>
        <w:jc w:val="both"/>
      </w:pPr>
      <w:r>
        <w:t xml:space="preserve">        ________________________________________________________________</w:t>
      </w:r>
    </w:p>
    <w:p w:rsidR="0065190A" w:rsidRDefault="0065190A">
      <w:pPr>
        <w:pStyle w:val="ConsPlusNonformat"/>
        <w:jc w:val="both"/>
      </w:pPr>
      <w:r>
        <w:t xml:space="preserve">        ________________________________________________________________</w:t>
      </w:r>
    </w:p>
    <w:p w:rsidR="0065190A" w:rsidRDefault="0065190A">
      <w:pPr>
        <w:pStyle w:val="ConsPlusNonformat"/>
        <w:jc w:val="both"/>
      </w:pPr>
    </w:p>
    <w:p w:rsidR="0065190A" w:rsidRDefault="0065190A">
      <w:pPr>
        <w:pStyle w:val="ConsPlusNonformat"/>
        <w:jc w:val="both"/>
      </w:pPr>
      <w:r>
        <w:t xml:space="preserve">          Комментарии по итогам общественного наблюдения в РЦОИ:</w:t>
      </w:r>
    </w:p>
    <w:p w:rsidR="0065190A" w:rsidRDefault="0065190A">
      <w:pPr>
        <w:pStyle w:val="ConsPlusNonformat"/>
        <w:jc w:val="both"/>
      </w:pP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Общественный наблюдатель     ________________________/_____________________</w:t>
      </w:r>
    </w:p>
    <w:p w:rsidR="0065190A" w:rsidRDefault="0065190A">
      <w:pPr>
        <w:pStyle w:val="ConsPlusNonformat"/>
        <w:jc w:val="both"/>
      </w:pPr>
      <w:r>
        <w:t xml:space="preserve">                                      Подпись                  ФИО</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(дата:</w:t>
      </w:r>
    </w:p>
    <w:p w:rsidR="0065190A" w:rsidRDefault="0065190A">
      <w:pPr>
        <w:pStyle w:val="ConsPlusNonformat"/>
        <w:jc w:val="both"/>
      </w:pPr>
      <w:r>
        <w:t>(регион)                                                   число-месяц-год)</w:t>
      </w:r>
    </w:p>
    <w:p w:rsidR="0065190A" w:rsidRDefault="0065190A">
      <w:pPr>
        <w:pStyle w:val="ConsPlusNonformat"/>
        <w:jc w:val="both"/>
      </w:pPr>
      <w:r>
        <w:t xml:space="preserve"> ┌─┬─┐                                                      ┌─┬─┬─┬─┬─┬─┐</w:t>
      </w:r>
    </w:p>
    <w:p w:rsidR="0065190A" w:rsidRDefault="0065190A">
      <w:pPr>
        <w:pStyle w:val="ConsPlusNonformat"/>
        <w:jc w:val="both"/>
      </w:pPr>
      <w:r>
        <w:t xml:space="preserve"> │ │ │                                                      │ │ │ │ │ │ │</w:t>
      </w:r>
    </w:p>
    <w:p w:rsidR="0065190A" w:rsidRDefault="0065190A">
      <w:pPr>
        <w:pStyle w:val="ConsPlusNonformat"/>
        <w:jc w:val="both"/>
      </w:pPr>
      <w:r>
        <w:t xml:space="preserve"> └─┴─┘                                                      └─┴─┴─┴─┴─┴─┘</w:t>
      </w:r>
    </w:p>
    <w:p w:rsidR="0065190A" w:rsidRDefault="0065190A">
      <w:pPr>
        <w:pStyle w:val="ConsPlusNonformat"/>
        <w:jc w:val="both"/>
      </w:pPr>
    </w:p>
    <w:p w:rsidR="0065190A" w:rsidRDefault="0065190A">
      <w:pPr>
        <w:pStyle w:val="ConsPlusNonformat"/>
        <w:jc w:val="both"/>
      </w:pPr>
      <w:bookmarkStart w:id="130" w:name="P13789"/>
      <w:bookmarkEnd w:id="130"/>
      <w:r>
        <w:t xml:space="preserve">                                    Акт</w:t>
      </w:r>
    </w:p>
    <w:p w:rsidR="0065190A" w:rsidRDefault="0065190A">
      <w:pPr>
        <w:pStyle w:val="ConsPlusNonformat"/>
        <w:jc w:val="both"/>
      </w:pPr>
      <w:r>
        <w:t xml:space="preserve">         общественного наблюдения в пункте проверки заданий (ППЗ)</w:t>
      </w:r>
    </w:p>
    <w:p w:rsidR="0065190A" w:rsidRDefault="0065190A">
      <w:pPr>
        <w:pStyle w:val="ConsPlusNonformat"/>
        <w:jc w:val="both"/>
      </w:pPr>
    </w:p>
    <w:p w:rsidR="0065190A" w:rsidRDefault="0065190A">
      <w:pPr>
        <w:pStyle w:val="ConsPlusNonformat"/>
        <w:jc w:val="both"/>
      </w:pPr>
      <w:r>
        <w:t xml:space="preserve">           ____________________________________________________</w:t>
      </w:r>
    </w:p>
    <w:p w:rsidR="0065190A" w:rsidRDefault="0065190A">
      <w:pPr>
        <w:pStyle w:val="ConsPlusNonformat"/>
        <w:jc w:val="both"/>
      </w:pPr>
      <w:r>
        <w:t xml:space="preserve">                       ФИО общественного наблюдателя</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N удостоверения    │ │ │ │ │ │ │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lastRenderedPageBreak/>
        <w:t xml:space="preserve">                        ┌─┬─┐ ┌─┬─┐                             ┌─┬─┐ ┌─┬─┐</w:t>
      </w:r>
    </w:p>
    <w:p w:rsidR="0065190A" w:rsidRDefault="0065190A">
      <w:pPr>
        <w:pStyle w:val="ConsPlusNonformat"/>
        <w:jc w:val="both"/>
      </w:pPr>
      <w:r>
        <w:t>Время начала наблюдения │ │ │:│ │ │  Время окончания наблюдения │ │ │:│ │ │</w:t>
      </w:r>
    </w:p>
    <w:p w:rsidR="0065190A" w:rsidRDefault="0065190A">
      <w:pPr>
        <w:pStyle w:val="ConsPlusNonformat"/>
        <w:jc w:val="both"/>
      </w:pPr>
      <w:r>
        <w:t xml:space="preserve">                        └─┴─┘ └─┴─┘                             └─┴─┘ └─┴─┘</w:t>
      </w:r>
    </w:p>
    <w:p w:rsidR="0065190A" w:rsidRDefault="0065190A">
      <w:pPr>
        <w:pStyle w:val="ConsPlusNonformat"/>
        <w:jc w:val="both"/>
      </w:pPr>
      <w:r>
        <w:t xml:space="preserve">                                                                      ┌─┐</w:t>
      </w:r>
    </w:p>
    <w:p w:rsidR="0065190A" w:rsidRDefault="0065190A">
      <w:pPr>
        <w:pStyle w:val="ConsPlusNonformat"/>
        <w:jc w:val="both"/>
      </w:pPr>
      <w:r>
        <w:t>Нарушений в пункте проверки заданий не выявлено                       │ │</w:t>
      </w:r>
    </w:p>
    <w:p w:rsidR="0065190A" w:rsidRDefault="0065190A">
      <w:pPr>
        <w:pStyle w:val="ConsPlusNonformat"/>
        <w:jc w:val="both"/>
      </w:pPr>
      <w:r>
        <w:t>====================================================================  └─┘</w:t>
      </w:r>
    </w:p>
    <w:p w:rsidR="0065190A" w:rsidRDefault="0065190A">
      <w:pPr>
        <w:pStyle w:val="ConsPlusNonformat"/>
        <w:jc w:val="both"/>
      </w:pPr>
      <w:r>
        <w:t>Выявлены нарушения:</w:t>
      </w:r>
    </w:p>
    <w:p w:rsidR="0065190A" w:rsidRDefault="0065190A">
      <w:pPr>
        <w:pStyle w:val="ConsPlusNonformat"/>
        <w:jc w:val="both"/>
      </w:pPr>
    </w:p>
    <w:p w:rsidR="0065190A" w:rsidRDefault="0065190A">
      <w:pPr>
        <w:pStyle w:val="ConsPlusNonformat"/>
        <w:jc w:val="both"/>
      </w:pPr>
      <w:r>
        <w:t>1. ППЗ не оборудован средствами видеонаблюдения/оборудован            ┌─┐</w:t>
      </w:r>
    </w:p>
    <w:p w:rsidR="0065190A" w:rsidRDefault="0065190A">
      <w:pPr>
        <w:pStyle w:val="ConsPlusNonformat"/>
        <w:jc w:val="both"/>
      </w:pPr>
      <w:r>
        <w:t>неработоспособными средствами видеонаблюдения                         │ │</w:t>
      </w:r>
    </w:p>
    <w:p w:rsidR="0065190A" w:rsidRDefault="0065190A">
      <w:pPr>
        <w:pStyle w:val="ConsPlusNonformat"/>
        <w:jc w:val="both"/>
      </w:pPr>
      <w:r>
        <w:t>--------------------------------------------------------------------- └─┘</w:t>
      </w:r>
    </w:p>
    <w:p w:rsidR="0065190A" w:rsidRDefault="0065190A">
      <w:pPr>
        <w:pStyle w:val="ConsPlusNonformat"/>
        <w:jc w:val="both"/>
      </w:pPr>
      <w:r>
        <w:t>2. Нарушен порядок получения председателем предметной комиссии        ┌─┐</w:t>
      </w:r>
    </w:p>
    <w:p w:rsidR="0065190A" w:rsidRDefault="0065190A">
      <w:pPr>
        <w:pStyle w:val="ConsPlusNonformat"/>
        <w:jc w:val="both"/>
      </w:pPr>
      <w:r>
        <w:t>сформированных обезличенных рабочих комплектов                        │ │</w:t>
      </w:r>
    </w:p>
    <w:p w:rsidR="0065190A" w:rsidRDefault="0065190A">
      <w:pPr>
        <w:pStyle w:val="ConsPlusNonformat"/>
        <w:jc w:val="both"/>
      </w:pPr>
      <w:r>
        <w:t>--------------------------------------------------------------------- └─┘</w:t>
      </w:r>
    </w:p>
    <w:p w:rsidR="0065190A" w:rsidRDefault="0065190A">
      <w:pPr>
        <w:pStyle w:val="ConsPlusNonformat"/>
        <w:jc w:val="both"/>
      </w:pPr>
      <w:r>
        <w:t>3. Не проведен инструктаж для экспертов в начале работы председателем ┌─┐</w:t>
      </w:r>
    </w:p>
    <w:p w:rsidR="0065190A" w:rsidRDefault="0065190A">
      <w:pPr>
        <w:pStyle w:val="ConsPlusNonformat"/>
        <w:jc w:val="both"/>
      </w:pPr>
      <w:r>
        <w:t>предметной комиссии                                                   │ │</w:t>
      </w:r>
    </w:p>
    <w:p w:rsidR="0065190A" w:rsidRDefault="0065190A">
      <w:pPr>
        <w:pStyle w:val="ConsPlusNonformat"/>
        <w:jc w:val="both"/>
      </w:pPr>
      <w:r>
        <w:t>--------------------------------------------------------------------- └─┘</w:t>
      </w:r>
    </w:p>
    <w:p w:rsidR="0065190A" w:rsidRDefault="0065190A">
      <w:pPr>
        <w:pStyle w:val="ConsPlusNonformat"/>
        <w:jc w:val="both"/>
      </w:pPr>
      <w:r>
        <w:t>4. Нарушен порядок передачи председателем предметной комиссии на      ┌─┐</w:t>
      </w:r>
    </w:p>
    <w:p w:rsidR="0065190A" w:rsidRDefault="0065190A">
      <w:pPr>
        <w:pStyle w:val="ConsPlusNonformat"/>
        <w:jc w:val="both"/>
      </w:pPr>
      <w:r>
        <w:t>проверку экспертам соответствующих рабочих комплектов                 │ │</w:t>
      </w:r>
    </w:p>
    <w:p w:rsidR="0065190A" w:rsidRDefault="0065190A">
      <w:pPr>
        <w:pStyle w:val="ConsPlusNonformat"/>
        <w:jc w:val="both"/>
      </w:pPr>
      <w:r>
        <w:t>--------------------------------------------------------------------- └─┘</w:t>
      </w:r>
    </w:p>
    <w:p w:rsidR="0065190A" w:rsidRDefault="0065190A">
      <w:pPr>
        <w:pStyle w:val="ConsPlusNonformat"/>
        <w:jc w:val="both"/>
      </w:pPr>
      <w:r>
        <w:t>5. Зафиксированы факты передачи экспертам необезличенных бланков      ┌─┐</w:t>
      </w:r>
    </w:p>
    <w:p w:rsidR="0065190A" w:rsidRDefault="0065190A">
      <w:pPr>
        <w:pStyle w:val="ConsPlusNonformat"/>
        <w:jc w:val="both"/>
      </w:pPr>
      <w:r>
        <w:t>ответов                                                               │ │</w:t>
      </w:r>
    </w:p>
    <w:p w:rsidR="0065190A" w:rsidRDefault="0065190A">
      <w:pPr>
        <w:pStyle w:val="ConsPlusNonformat"/>
        <w:jc w:val="both"/>
      </w:pPr>
      <w:r>
        <w:t>--------------------------------------------------------------------- └─┘</w:t>
      </w:r>
    </w:p>
    <w:p w:rsidR="0065190A" w:rsidRDefault="0065190A">
      <w:pPr>
        <w:pStyle w:val="ConsPlusNonformat"/>
        <w:jc w:val="both"/>
      </w:pPr>
      <w:r>
        <w:t>6. Зафиксированы факты копирования и выноса экспертами из помещений</w:t>
      </w:r>
    </w:p>
    <w:p w:rsidR="0065190A" w:rsidRDefault="0065190A">
      <w:pPr>
        <w:pStyle w:val="ConsPlusNonformat"/>
        <w:jc w:val="both"/>
      </w:pPr>
      <w:r>
        <w:t>экзаменационных работ, критериев оценивания, протоколов проверки      ┌─┐</w:t>
      </w:r>
    </w:p>
    <w:p w:rsidR="0065190A" w:rsidRDefault="0065190A">
      <w:pPr>
        <w:pStyle w:val="ConsPlusNonformat"/>
        <w:jc w:val="both"/>
      </w:pPr>
      <w:r>
        <w:t>экзаменационных работ                                                 │ │</w:t>
      </w:r>
    </w:p>
    <w:p w:rsidR="0065190A" w:rsidRDefault="0065190A">
      <w:pPr>
        <w:pStyle w:val="ConsPlusNonformat"/>
        <w:jc w:val="both"/>
      </w:pPr>
      <w:r>
        <w:t>--------------------------------------------------------------------- └─┘</w:t>
      </w:r>
    </w:p>
    <w:p w:rsidR="0065190A" w:rsidRDefault="0065190A">
      <w:pPr>
        <w:pStyle w:val="ConsPlusNonformat"/>
        <w:jc w:val="both"/>
      </w:pPr>
      <w:r>
        <w:t>7. Зафиксированы факты наличия у экспертов средств связи,</w:t>
      </w:r>
    </w:p>
    <w:p w:rsidR="0065190A" w:rsidRDefault="0065190A">
      <w:pPr>
        <w:pStyle w:val="ConsPlusNonformat"/>
        <w:jc w:val="both"/>
      </w:pPr>
      <w:r>
        <w:t>электронно-вычислительной техники, фото-, аудио- и видеоаппаратуры и  ┌─┐</w:t>
      </w:r>
    </w:p>
    <w:p w:rsidR="0065190A" w:rsidRDefault="0065190A">
      <w:pPr>
        <w:pStyle w:val="ConsPlusNonformat"/>
        <w:jc w:val="both"/>
      </w:pPr>
      <w:r>
        <w:t>иных средств хранения и передачи информации                           │ │</w:t>
      </w:r>
    </w:p>
    <w:p w:rsidR="0065190A" w:rsidRDefault="0065190A">
      <w:pPr>
        <w:pStyle w:val="ConsPlusNonformat"/>
        <w:jc w:val="both"/>
      </w:pPr>
      <w:r>
        <w:t>--------------------------------------------------------------------- └─┘</w:t>
      </w:r>
    </w:p>
    <w:p w:rsidR="0065190A" w:rsidRDefault="0065190A">
      <w:pPr>
        <w:pStyle w:val="ConsPlusNonformat"/>
        <w:jc w:val="both"/>
      </w:pPr>
      <w:r>
        <w:t>8. Зафиксированы факты разговоров экспертов (помимо консультаций у</w:t>
      </w:r>
    </w:p>
    <w:p w:rsidR="0065190A" w:rsidRDefault="0065190A">
      <w:pPr>
        <w:pStyle w:val="ConsPlusNonformat"/>
        <w:jc w:val="both"/>
      </w:pPr>
      <w:r>
        <w:t>председателя предметной комиссии или у эксперта, назначенного</w:t>
      </w:r>
    </w:p>
    <w:p w:rsidR="0065190A" w:rsidRDefault="0065190A">
      <w:pPr>
        <w:pStyle w:val="ConsPlusNonformat"/>
        <w:jc w:val="both"/>
      </w:pPr>
      <w:r>
        <w:t>консультантом), обмена материалами между собой, самостоятельного      ┌─┐</w:t>
      </w:r>
    </w:p>
    <w:p w:rsidR="0065190A" w:rsidRDefault="0065190A">
      <w:pPr>
        <w:pStyle w:val="ConsPlusNonformat"/>
        <w:jc w:val="both"/>
      </w:pPr>
      <w:r>
        <w:t>изменения рабочих мест, отвлечения экспертов на посторонние действия  │ │</w:t>
      </w:r>
    </w:p>
    <w:p w:rsidR="0065190A" w:rsidRDefault="0065190A">
      <w:pPr>
        <w:pStyle w:val="ConsPlusNonformat"/>
        <w:jc w:val="both"/>
      </w:pPr>
      <w:r>
        <w:t>--------------------------------------------------------------------- └─┘</w:t>
      </w:r>
    </w:p>
    <w:p w:rsidR="0065190A" w:rsidRDefault="0065190A">
      <w:pPr>
        <w:pStyle w:val="ConsPlusNonformat"/>
        <w:jc w:val="both"/>
      </w:pPr>
      <w:r>
        <w:t>9. Зафиксированы факты разглашения экспертами посторонним лицам       ┌─┐</w:t>
      </w:r>
    </w:p>
    <w:p w:rsidR="0065190A" w:rsidRDefault="0065190A">
      <w:pPr>
        <w:pStyle w:val="ConsPlusNonformat"/>
        <w:jc w:val="both"/>
      </w:pPr>
      <w:r>
        <w:t>информации, содержащейся в предоставленных им материалах              │ │</w:t>
      </w:r>
    </w:p>
    <w:p w:rsidR="0065190A" w:rsidRDefault="0065190A">
      <w:pPr>
        <w:pStyle w:val="ConsPlusNonformat"/>
        <w:jc w:val="both"/>
      </w:pPr>
      <w:r>
        <w:t>--------------------------------------------------------------------- └─┘</w:t>
      </w:r>
    </w:p>
    <w:p w:rsidR="0065190A" w:rsidRDefault="0065190A">
      <w:pPr>
        <w:pStyle w:val="ConsPlusNonformat"/>
        <w:jc w:val="both"/>
      </w:pPr>
      <w:r>
        <w:t>10. Эксперты не заполнили или не передали председателю предметной     ┌─┐</w:t>
      </w:r>
    </w:p>
    <w:p w:rsidR="0065190A" w:rsidRDefault="0065190A">
      <w:pPr>
        <w:pStyle w:val="ConsPlusNonformat"/>
        <w:jc w:val="both"/>
      </w:pPr>
      <w:r>
        <w:t>комиссии протоколы                                                    │ │</w:t>
      </w:r>
    </w:p>
    <w:p w:rsidR="0065190A" w:rsidRDefault="0065190A">
      <w:pPr>
        <w:pStyle w:val="ConsPlusNonformat"/>
        <w:jc w:val="both"/>
      </w:pPr>
      <w:r>
        <w:t>--------------------------------------------------------------------- └─┘</w:t>
      </w:r>
    </w:p>
    <w:p w:rsidR="0065190A" w:rsidRDefault="0065190A">
      <w:pPr>
        <w:pStyle w:val="ConsPlusNonformat"/>
        <w:jc w:val="both"/>
      </w:pPr>
      <w:r>
        <w:t xml:space="preserve">                                                                      ┌─┐</w:t>
      </w:r>
    </w:p>
    <w:p w:rsidR="0065190A" w:rsidRDefault="0065190A">
      <w:pPr>
        <w:pStyle w:val="ConsPlusNonformat"/>
        <w:jc w:val="both"/>
      </w:pPr>
      <w:r>
        <w:t>11. Зафиксированы случаи присутствия посторонних лиц в ППЗ            │ │</w:t>
      </w:r>
    </w:p>
    <w:p w:rsidR="0065190A" w:rsidRDefault="0065190A">
      <w:pPr>
        <w:pStyle w:val="ConsPlusNonformat"/>
        <w:jc w:val="both"/>
      </w:pPr>
      <w:r>
        <w:t>--------------------------------------------------------------------- └─┘</w:t>
      </w:r>
    </w:p>
    <w:p w:rsidR="0065190A" w:rsidRDefault="0065190A">
      <w:pPr>
        <w:pStyle w:val="ConsPlusNonformat"/>
        <w:jc w:val="both"/>
      </w:pPr>
    </w:p>
    <w:p w:rsidR="0065190A" w:rsidRDefault="0065190A">
      <w:pPr>
        <w:pStyle w:val="ConsPlusNonformat"/>
        <w:jc w:val="both"/>
      </w:pPr>
      <w:r>
        <w:t>Другое: ______________________________________________________________</w:t>
      </w:r>
    </w:p>
    <w:p w:rsidR="0065190A" w:rsidRDefault="0065190A">
      <w:pPr>
        <w:pStyle w:val="ConsPlusNonformat"/>
        <w:jc w:val="both"/>
      </w:pPr>
      <w:r>
        <w:t xml:space="preserve">        ______________________________________________________________</w:t>
      </w:r>
    </w:p>
    <w:p w:rsidR="0065190A" w:rsidRDefault="0065190A">
      <w:pPr>
        <w:pStyle w:val="ConsPlusNonformat"/>
        <w:jc w:val="both"/>
      </w:pPr>
      <w:r>
        <w:t xml:space="preserve">        ______________________________________________________________</w:t>
      </w:r>
    </w:p>
    <w:p w:rsidR="0065190A" w:rsidRDefault="0065190A">
      <w:pPr>
        <w:pStyle w:val="ConsPlusNonformat"/>
        <w:jc w:val="both"/>
      </w:pPr>
      <w:r>
        <w:t xml:space="preserve">        ______________________________________________________________</w:t>
      </w:r>
    </w:p>
    <w:p w:rsidR="0065190A" w:rsidRDefault="0065190A">
      <w:pPr>
        <w:pStyle w:val="ConsPlusNonformat"/>
        <w:jc w:val="both"/>
      </w:pPr>
    </w:p>
    <w:p w:rsidR="0065190A" w:rsidRDefault="0065190A">
      <w:pPr>
        <w:pStyle w:val="ConsPlusNonformat"/>
        <w:jc w:val="both"/>
      </w:pPr>
      <w:r>
        <w:t xml:space="preserve">          Комментарии по итогам общественного наблюдения в ППЗ:</w:t>
      </w:r>
    </w:p>
    <w:p w:rsidR="0065190A" w:rsidRDefault="0065190A">
      <w:pPr>
        <w:pStyle w:val="ConsPlusNonformat"/>
        <w:jc w:val="both"/>
      </w:pP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lastRenderedPageBreak/>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Общественный наблюдатель     ________________________/_____________________</w:t>
      </w:r>
    </w:p>
    <w:p w:rsidR="0065190A" w:rsidRDefault="0065190A">
      <w:pPr>
        <w:pStyle w:val="ConsPlusNonformat"/>
        <w:jc w:val="both"/>
      </w:pPr>
      <w:r>
        <w:t xml:space="preserve">                                     Подпись                   ФИО</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nformat"/>
        <w:jc w:val="both"/>
      </w:pPr>
      <w:r>
        <w:t xml:space="preserve">                                                               (дата:</w:t>
      </w:r>
    </w:p>
    <w:p w:rsidR="0065190A" w:rsidRDefault="0065190A">
      <w:pPr>
        <w:pStyle w:val="ConsPlusNonformat"/>
        <w:jc w:val="both"/>
      </w:pPr>
      <w:r>
        <w:t>(регион)                                                   число-месяц-год)</w:t>
      </w:r>
    </w:p>
    <w:p w:rsidR="0065190A" w:rsidRDefault="0065190A">
      <w:pPr>
        <w:pStyle w:val="ConsPlusNonformat"/>
        <w:jc w:val="both"/>
      </w:pPr>
      <w:r>
        <w:t xml:space="preserve"> ┌─┬─┐                                                      ┌─┬─┬─┬─┬─┬─┐</w:t>
      </w:r>
    </w:p>
    <w:p w:rsidR="0065190A" w:rsidRDefault="0065190A">
      <w:pPr>
        <w:pStyle w:val="ConsPlusNonformat"/>
        <w:jc w:val="both"/>
      </w:pPr>
      <w:r>
        <w:t xml:space="preserve"> │ │ │                                                      │ │ │ │ │ │ │</w:t>
      </w:r>
    </w:p>
    <w:p w:rsidR="0065190A" w:rsidRDefault="0065190A">
      <w:pPr>
        <w:pStyle w:val="ConsPlusNonformat"/>
        <w:jc w:val="both"/>
      </w:pPr>
      <w:r>
        <w:t xml:space="preserve"> └─┴─┘                                                      └─┴─┴─┴─┴─┴─┘</w:t>
      </w:r>
    </w:p>
    <w:p w:rsidR="0065190A" w:rsidRDefault="0065190A">
      <w:pPr>
        <w:pStyle w:val="ConsPlusNonformat"/>
        <w:jc w:val="both"/>
      </w:pPr>
    </w:p>
    <w:p w:rsidR="0065190A" w:rsidRDefault="0065190A">
      <w:pPr>
        <w:pStyle w:val="ConsPlusNonformat"/>
        <w:jc w:val="both"/>
      </w:pPr>
      <w:bookmarkStart w:id="131" w:name="P13888"/>
      <w:bookmarkEnd w:id="131"/>
      <w:r>
        <w:t xml:space="preserve">                                    Акт</w:t>
      </w:r>
    </w:p>
    <w:p w:rsidR="0065190A" w:rsidRDefault="0065190A">
      <w:pPr>
        <w:pStyle w:val="ConsPlusNonformat"/>
        <w:jc w:val="both"/>
      </w:pPr>
      <w:r>
        <w:t xml:space="preserve">              общественного наблюдения в конфликтной комиссии</w:t>
      </w:r>
    </w:p>
    <w:p w:rsidR="0065190A" w:rsidRDefault="0065190A">
      <w:pPr>
        <w:pStyle w:val="ConsPlusNonformat"/>
        <w:jc w:val="both"/>
      </w:pPr>
    </w:p>
    <w:p w:rsidR="0065190A" w:rsidRDefault="0065190A">
      <w:pPr>
        <w:pStyle w:val="ConsPlusNonformat"/>
        <w:jc w:val="both"/>
      </w:pPr>
      <w:r>
        <w:t xml:space="preserve">           ____________________________________________________</w:t>
      </w:r>
    </w:p>
    <w:p w:rsidR="0065190A" w:rsidRDefault="0065190A">
      <w:pPr>
        <w:pStyle w:val="ConsPlusNonformat"/>
        <w:jc w:val="both"/>
      </w:pPr>
      <w:r>
        <w:t xml:space="preserve">                       ФИО общественного наблюдателя</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r>
        <w:t xml:space="preserve">           N удостоверения    │ │ │ │ │ │ │ │ │ │</w:t>
      </w:r>
    </w:p>
    <w:p w:rsidR="0065190A" w:rsidRDefault="0065190A">
      <w:pPr>
        <w:pStyle w:val="ConsPlusNonformat"/>
        <w:jc w:val="both"/>
      </w:pPr>
      <w:r>
        <w:t xml:space="preserve">                              └─┴─┴─┴─┴─┴─┴─┴─┴─┘</w:t>
      </w:r>
    </w:p>
    <w:p w:rsidR="0065190A" w:rsidRDefault="0065190A">
      <w:pPr>
        <w:pStyle w:val="ConsPlusNonformat"/>
        <w:jc w:val="both"/>
      </w:pPr>
    </w:p>
    <w:p w:rsidR="0065190A" w:rsidRDefault="0065190A">
      <w:pPr>
        <w:pStyle w:val="ConsPlusNonformat"/>
        <w:jc w:val="both"/>
      </w:pPr>
      <w:r>
        <w:t xml:space="preserve">                        ┌─┬─┐ ┌─┬─┐                             ┌─┬─┐ ┌─┬─┐</w:t>
      </w:r>
    </w:p>
    <w:p w:rsidR="0065190A" w:rsidRDefault="0065190A">
      <w:pPr>
        <w:pStyle w:val="ConsPlusNonformat"/>
        <w:jc w:val="both"/>
      </w:pPr>
      <w:r>
        <w:t>Время начала наблюдения │ │ │:│ │ │  Время окончания наблюдения │ │ │:│ │ │</w:t>
      </w:r>
    </w:p>
    <w:p w:rsidR="0065190A" w:rsidRDefault="0065190A">
      <w:pPr>
        <w:pStyle w:val="ConsPlusNonformat"/>
        <w:jc w:val="both"/>
      </w:pPr>
      <w:r>
        <w:t xml:space="preserve">                        └─┴─┘ └─┴─┘                             └─┴─┘ └─┴─┘</w:t>
      </w:r>
    </w:p>
    <w:p w:rsidR="0065190A" w:rsidRDefault="0065190A">
      <w:pPr>
        <w:pStyle w:val="ConsPlusNonformat"/>
        <w:jc w:val="both"/>
      </w:pPr>
      <w:r>
        <w:t xml:space="preserve">                                                                      ┌─┐</w:t>
      </w:r>
    </w:p>
    <w:p w:rsidR="0065190A" w:rsidRDefault="0065190A">
      <w:pPr>
        <w:pStyle w:val="ConsPlusNonformat"/>
        <w:jc w:val="both"/>
      </w:pPr>
      <w:r>
        <w:t>Нарушений в работе конфликтной комиссии не выявлено                   │ │</w:t>
      </w:r>
    </w:p>
    <w:p w:rsidR="0065190A" w:rsidRDefault="0065190A">
      <w:pPr>
        <w:pStyle w:val="ConsPlusNonformat"/>
        <w:jc w:val="both"/>
      </w:pPr>
      <w:r>
        <w:t>===================================================================== └─┘</w:t>
      </w:r>
    </w:p>
    <w:p w:rsidR="0065190A" w:rsidRDefault="0065190A">
      <w:pPr>
        <w:pStyle w:val="ConsPlusNonformat"/>
        <w:jc w:val="both"/>
      </w:pPr>
      <w:r>
        <w:t>Выявлены нарушения:</w:t>
      </w:r>
    </w:p>
    <w:p w:rsidR="0065190A" w:rsidRDefault="0065190A">
      <w:pPr>
        <w:pStyle w:val="ConsPlusNonformat"/>
        <w:jc w:val="both"/>
      </w:pPr>
    </w:p>
    <w:p w:rsidR="0065190A" w:rsidRDefault="0065190A">
      <w:pPr>
        <w:pStyle w:val="ConsPlusNonformat"/>
        <w:jc w:val="both"/>
      </w:pPr>
      <w:r>
        <w:t>1. Нарушен порядок приема конфликтной комиссией в письменной форме</w:t>
      </w:r>
    </w:p>
    <w:p w:rsidR="0065190A" w:rsidRDefault="0065190A">
      <w:pPr>
        <w:pStyle w:val="ConsPlusNonformat"/>
        <w:jc w:val="both"/>
      </w:pPr>
      <w:r>
        <w:t>апелляций участников ГИА о нарушении установленного порядка           ┌─┐</w:t>
      </w:r>
    </w:p>
    <w:p w:rsidR="0065190A" w:rsidRDefault="0065190A">
      <w:pPr>
        <w:pStyle w:val="ConsPlusNonformat"/>
        <w:jc w:val="both"/>
      </w:pPr>
      <w:r>
        <w:t>проведения ГИА по учебному предмету (поступает от членов ГЭК)         │ │</w:t>
      </w:r>
    </w:p>
    <w:p w:rsidR="0065190A" w:rsidRDefault="0065190A">
      <w:pPr>
        <w:pStyle w:val="ConsPlusNonformat"/>
        <w:jc w:val="both"/>
      </w:pPr>
      <w:r>
        <w:t>--------------------------------------------------------------------- └─┘</w:t>
      </w:r>
    </w:p>
    <w:p w:rsidR="0065190A" w:rsidRDefault="0065190A">
      <w:pPr>
        <w:pStyle w:val="ConsPlusNonformat"/>
        <w:jc w:val="both"/>
      </w:pPr>
      <w:r>
        <w:t>2. Нарушен порядок приема конфликтной комиссией в письменной форме</w:t>
      </w:r>
    </w:p>
    <w:p w:rsidR="0065190A" w:rsidRDefault="0065190A">
      <w:pPr>
        <w:pStyle w:val="ConsPlusNonformat"/>
        <w:jc w:val="both"/>
      </w:pPr>
      <w:r>
        <w:t>апелляций участников ГИА о несогласии с выставленными баллами         ┌─┐</w:t>
      </w:r>
    </w:p>
    <w:p w:rsidR="0065190A" w:rsidRDefault="0065190A">
      <w:pPr>
        <w:pStyle w:val="ConsPlusNonformat"/>
        <w:jc w:val="both"/>
      </w:pPr>
      <w:r>
        <w:t>(поступает от организаций, принявших апелляцию)                       │ │</w:t>
      </w:r>
    </w:p>
    <w:p w:rsidR="0065190A" w:rsidRDefault="0065190A">
      <w:pPr>
        <w:pStyle w:val="ConsPlusNonformat"/>
        <w:jc w:val="both"/>
      </w:pPr>
      <w:r>
        <w:t>--------------------------------------------------------------------- └─┘</w:t>
      </w:r>
    </w:p>
    <w:p w:rsidR="0065190A" w:rsidRDefault="0065190A">
      <w:pPr>
        <w:pStyle w:val="ConsPlusNonformat"/>
        <w:jc w:val="both"/>
      </w:pPr>
      <w:r>
        <w:t>3. В ответ на запрос конфликтной комиссии в РЦОИ предоставлен         ┌─┐</w:t>
      </w:r>
    </w:p>
    <w:p w:rsidR="0065190A" w:rsidRDefault="0065190A">
      <w:pPr>
        <w:pStyle w:val="ConsPlusNonformat"/>
        <w:jc w:val="both"/>
      </w:pPr>
      <w:r>
        <w:t>неполный комплект материалов участника ГИА, подавшего апелляцию       │ │</w:t>
      </w:r>
    </w:p>
    <w:p w:rsidR="0065190A" w:rsidRDefault="0065190A">
      <w:pPr>
        <w:pStyle w:val="ConsPlusNonformat"/>
        <w:jc w:val="both"/>
      </w:pPr>
      <w:r>
        <w:t>--------------------------------------------------------------------- └─┘</w:t>
      </w:r>
    </w:p>
    <w:p w:rsidR="0065190A" w:rsidRDefault="0065190A">
      <w:pPr>
        <w:pStyle w:val="ConsPlusNonformat"/>
        <w:jc w:val="both"/>
      </w:pPr>
      <w:r>
        <w:t>4. Нарушен порядок предъявления запрошенных материалов участнику ГИА</w:t>
      </w:r>
    </w:p>
    <w:p w:rsidR="0065190A" w:rsidRDefault="0065190A">
      <w:pPr>
        <w:pStyle w:val="ConsPlusNonformat"/>
        <w:jc w:val="both"/>
      </w:pPr>
      <w:r>
        <w:t>(в случае его участия в рассмотрении апелляции) или его родителям     ┌─┐</w:t>
      </w:r>
    </w:p>
    <w:p w:rsidR="0065190A" w:rsidRDefault="0065190A">
      <w:pPr>
        <w:pStyle w:val="ConsPlusNonformat"/>
        <w:jc w:val="both"/>
      </w:pPr>
      <w:r>
        <w:t>(законным представителям)                                             │ │</w:t>
      </w:r>
    </w:p>
    <w:p w:rsidR="0065190A" w:rsidRDefault="0065190A">
      <w:pPr>
        <w:pStyle w:val="ConsPlusNonformat"/>
        <w:jc w:val="both"/>
      </w:pPr>
      <w:r>
        <w:t>--------------------------------------------------------------------- └─┘</w:t>
      </w:r>
    </w:p>
    <w:p w:rsidR="0065190A" w:rsidRDefault="0065190A">
      <w:pPr>
        <w:pStyle w:val="ConsPlusNonformat"/>
        <w:jc w:val="both"/>
      </w:pPr>
      <w:r>
        <w:t>5. Зафиксированы факты присутствия при рассмотрении апелляций лиц,</w:t>
      </w:r>
    </w:p>
    <w:p w:rsidR="0065190A" w:rsidRDefault="0065190A">
      <w:pPr>
        <w:pStyle w:val="ConsPlusNonformat"/>
        <w:jc w:val="both"/>
      </w:pPr>
      <w:r>
        <w:t>принимавших участие в организации и (или) проведении соответствующего ┌─┐</w:t>
      </w:r>
    </w:p>
    <w:p w:rsidR="0065190A" w:rsidRDefault="0065190A">
      <w:pPr>
        <w:pStyle w:val="ConsPlusNonformat"/>
        <w:jc w:val="both"/>
      </w:pPr>
      <w:r>
        <w:t>экзамена либо ранее проверявших экзаменационную работу участника ГИА  │ │</w:t>
      </w:r>
    </w:p>
    <w:p w:rsidR="0065190A" w:rsidRDefault="0065190A">
      <w:pPr>
        <w:pStyle w:val="ConsPlusNonformat"/>
        <w:jc w:val="both"/>
      </w:pPr>
      <w:r>
        <w:t>--------------------------------------------------------------------- └─┘</w:t>
      </w:r>
    </w:p>
    <w:p w:rsidR="0065190A" w:rsidRDefault="0065190A">
      <w:pPr>
        <w:pStyle w:val="ConsPlusNonformat"/>
        <w:jc w:val="both"/>
      </w:pPr>
      <w:r>
        <w:t>6. Зафиксированы факты нарушения спокойной и доброжелательной         ┌─┐</w:t>
      </w:r>
    </w:p>
    <w:p w:rsidR="0065190A" w:rsidRDefault="0065190A">
      <w:pPr>
        <w:pStyle w:val="ConsPlusNonformat"/>
        <w:jc w:val="both"/>
      </w:pPr>
      <w:r>
        <w:lastRenderedPageBreak/>
        <w:t>обстановки при рассмотрении апелляции                                 │ │</w:t>
      </w:r>
    </w:p>
    <w:p w:rsidR="0065190A" w:rsidRDefault="0065190A">
      <w:pPr>
        <w:pStyle w:val="ConsPlusNonformat"/>
        <w:jc w:val="both"/>
      </w:pPr>
      <w:r>
        <w:t>--------------------------------------------------------------------- └─┘</w:t>
      </w:r>
    </w:p>
    <w:p w:rsidR="0065190A" w:rsidRDefault="0065190A">
      <w:pPr>
        <w:pStyle w:val="ConsPlusNonformat"/>
        <w:jc w:val="both"/>
      </w:pPr>
      <w:r>
        <w:t>7. Зафиксированы случаи присутствия посторонних лиц в помещении       ┌─┐</w:t>
      </w:r>
    </w:p>
    <w:p w:rsidR="0065190A" w:rsidRDefault="0065190A">
      <w:pPr>
        <w:pStyle w:val="ConsPlusNonformat"/>
        <w:jc w:val="both"/>
      </w:pPr>
      <w:r>
        <w:t>конфликтной комиссии                                                  │ │</w:t>
      </w:r>
    </w:p>
    <w:p w:rsidR="0065190A" w:rsidRDefault="0065190A">
      <w:pPr>
        <w:pStyle w:val="ConsPlusNonformat"/>
        <w:jc w:val="both"/>
      </w:pPr>
      <w:r>
        <w:t>--------------------------------------------------------------------- └─┘</w:t>
      </w:r>
    </w:p>
    <w:p w:rsidR="0065190A" w:rsidRDefault="0065190A">
      <w:pPr>
        <w:pStyle w:val="ConsPlusNonformat"/>
        <w:jc w:val="both"/>
      </w:pPr>
      <w:r>
        <w:t>8. Зафиксирован факт проверки экспертом предметной комиссии</w:t>
      </w:r>
    </w:p>
    <w:p w:rsidR="0065190A" w:rsidRDefault="0065190A">
      <w:pPr>
        <w:pStyle w:val="ConsPlusNonformat"/>
        <w:jc w:val="both"/>
      </w:pPr>
      <w:r>
        <w:t>экзаменационной работы апеллянта во время заседания конфликтной       ┌─┐</w:t>
      </w:r>
    </w:p>
    <w:p w:rsidR="0065190A" w:rsidRDefault="0065190A">
      <w:pPr>
        <w:pStyle w:val="ConsPlusNonformat"/>
        <w:jc w:val="both"/>
      </w:pPr>
      <w:r>
        <w:t>комиссии по рассмотрению апелляции о несогласии с выставленными       │ │</w:t>
      </w:r>
    </w:p>
    <w:p w:rsidR="0065190A" w:rsidRDefault="0065190A">
      <w:pPr>
        <w:pStyle w:val="ConsPlusNonformat"/>
        <w:jc w:val="both"/>
      </w:pPr>
      <w:r>
        <w:t>баллами (должна быть проверена до заседания конфликтной комиссии)     └─┘</w:t>
      </w:r>
    </w:p>
    <w:p w:rsidR="0065190A" w:rsidRDefault="0065190A">
      <w:pPr>
        <w:pStyle w:val="ConsPlusNonformat"/>
        <w:jc w:val="both"/>
      </w:pPr>
      <w:r>
        <w:t>---------------------------------------------------------------------</w:t>
      </w:r>
    </w:p>
    <w:p w:rsidR="0065190A" w:rsidRDefault="0065190A">
      <w:pPr>
        <w:pStyle w:val="ConsPlusNonformat"/>
        <w:jc w:val="both"/>
      </w:pPr>
    </w:p>
    <w:p w:rsidR="0065190A" w:rsidRDefault="0065190A">
      <w:pPr>
        <w:pStyle w:val="ConsPlusNonformat"/>
        <w:jc w:val="both"/>
      </w:pPr>
      <w:r>
        <w:t>Другое: ______________________________________________________________</w:t>
      </w:r>
    </w:p>
    <w:p w:rsidR="0065190A" w:rsidRDefault="0065190A">
      <w:pPr>
        <w:pStyle w:val="ConsPlusNonformat"/>
        <w:jc w:val="both"/>
      </w:pPr>
      <w:r>
        <w:t xml:space="preserve">        ______________________________________________________________</w:t>
      </w:r>
    </w:p>
    <w:p w:rsidR="0065190A" w:rsidRDefault="0065190A">
      <w:pPr>
        <w:pStyle w:val="ConsPlusNonformat"/>
        <w:jc w:val="both"/>
      </w:pPr>
      <w:r>
        <w:t xml:space="preserve">        ______________________________________________________________</w:t>
      </w:r>
    </w:p>
    <w:p w:rsidR="0065190A" w:rsidRDefault="0065190A">
      <w:pPr>
        <w:pStyle w:val="ConsPlusNonformat"/>
        <w:jc w:val="both"/>
      </w:pPr>
      <w:r>
        <w:t xml:space="preserve">        ______________________________________________________________</w:t>
      </w:r>
    </w:p>
    <w:p w:rsidR="0065190A" w:rsidRDefault="0065190A">
      <w:pPr>
        <w:pStyle w:val="ConsPlusNonformat"/>
        <w:jc w:val="both"/>
      </w:pPr>
      <w:r>
        <w:t xml:space="preserve">        ______________________________________________________________</w:t>
      </w:r>
    </w:p>
    <w:p w:rsidR="0065190A" w:rsidRDefault="0065190A">
      <w:pPr>
        <w:pStyle w:val="ConsPlusNonformat"/>
        <w:jc w:val="both"/>
      </w:pPr>
    </w:p>
    <w:p w:rsidR="0065190A" w:rsidRDefault="0065190A">
      <w:pPr>
        <w:pStyle w:val="ConsPlusNonformat"/>
        <w:jc w:val="both"/>
      </w:pPr>
      <w:r>
        <w:t xml:space="preserve">           Комментарии по итогам общественного наблюдения в КК:</w:t>
      </w:r>
    </w:p>
    <w:p w:rsidR="0065190A" w:rsidRDefault="0065190A">
      <w:pPr>
        <w:pStyle w:val="ConsPlusNonformat"/>
        <w:jc w:val="both"/>
      </w:pP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p>
    <w:p w:rsidR="0065190A" w:rsidRDefault="0065190A">
      <w:pPr>
        <w:pStyle w:val="ConsPlusNonformat"/>
        <w:jc w:val="both"/>
      </w:pPr>
      <w:r>
        <w:t>Общественный наблюдатель     ________________________/_____________________</w:t>
      </w:r>
    </w:p>
    <w:p w:rsidR="0065190A" w:rsidRDefault="0065190A">
      <w:pPr>
        <w:pStyle w:val="ConsPlusNonformat"/>
        <w:jc w:val="both"/>
      </w:pPr>
      <w:r>
        <w:t xml:space="preserve">                                     Подпись                   ФИО</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center"/>
        <w:outlineLvl w:val="1"/>
      </w:pPr>
      <w:bookmarkStart w:id="132" w:name="P13975"/>
      <w:bookmarkEnd w:id="132"/>
      <w:r>
        <w:t>Протокол</w:t>
      </w:r>
    </w:p>
    <w:p w:rsidR="0065190A" w:rsidRDefault="0065190A">
      <w:pPr>
        <w:pStyle w:val="ConsPlusNormal"/>
        <w:jc w:val="center"/>
      </w:pPr>
      <w:r>
        <w:t>проверки результатов единого государственного экзамена</w:t>
      </w:r>
    </w:p>
    <w:p w:rsidR="0065190A" w:rsidRDefault="0065190A">
      <w:pPr>
        <w:pStyle w:val="ConsPlusNormal"/>
        <w:jc w:val="both"/>
      </w:pPr>
    </w:p>
    <w:p w:rsidR="0065190A" w:rsidRDefault="0065190A">
      <w:pPr>
        <w:pStyle w:val="ConsPlusNormal"/>
        <w:jc w:val="center"/>
      </w:pPr>
      <w:r>
        <w:t>Регион</w:t>
      </w:r>
    </w:p>
    <w:p w:rsidR="0065190A" w:rsidRDefault="0065190A">
      <w:pPr>
        <w:pStyle w:val="ConsPlusNormal"/>
        <w:jc w:val="both"/>
      </w:pPr>
    </w:p>
    <w:p w:rsidR="0065190A" w:rsidRDefault="0065190A">
      <w:pPr>
        <w:pStyle w:val="ConsPlusNormal"/>
        <w:jc w:val="center"/>
      </w:pPr>
      <w:r>
        <w:t>Предмет</w:t>
      </w:r>
    </w:p>
    <w:p w:rsidR="0065190A" w:rsidRDefault="0065190A">
      <w:pPr>
        <w:pStyle w:val="ConsPlusNormal"/>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624"/>
        <w:gridCol w:w="456"/>
        <w:gridCol w:w="737"/>
        <w:gridCol w:w="705"/>
        <w:gridCol w:w="720"/>
        <w:gridCol w:w="624"/>
        <w:gridCol w:w="636"/>
        <w:gridCol w:w="720"/>
        <w:gridCol w:w="616"/>
        <w:gridCol w:w="1134"/>
        <w:gridCol w:w="1130"/>
        <w:gridCol w:w="900"/>
        <w:gridCol w:w="720"/>
      </w:tblGrid>
      <w:tr w:rsidR="0065190A">
        <w:tc>
          <w:tcPr>
            <w:tcW w:w="420" w:type="dxa"/>
          </w:tcPr>
          <w:p w:rsidR="0065190A" w:rsidRDefault="0065190A">
            <w:pPr>
              <w:pStyle w:val="ConsPlusNormal"/>
              <w:jc w:val="center"/>
            </w:pPr>
            <w:r>
              <w:lastRenderedPageBreak/>
              <w:t>N</w:t>
            </w:r>
          </w:p>
        </w:tc>
        <w:tc>
          <w:tcPr>
            <w:tcW w:w="624" w:type="dxa"/>
          </w:tcPr>
          <w:p w:rsidR="0065190A" w:rsidRDefault="0065190A">
            <w:pPr>
              <w:pStyle w:val="ConsPlusNormal"/>
              <w:jc w:val="center"/>
            </w:pPr>
            <w:r>
              <w:t>Код ОО</w:t>
            </w:r>
          </w:p>
        </w:tc>
        <w:tc>
          <w:tcPr>
            <w:tcW w:w="456" w:type="dxa"/>
          </w:tcPr>
          <w:p w:rsidR="0065190A" w:rsidRDefault="0065190A">
            <w:pPr>
              <w:pStyle w:val="ConsPlusNormal"/>
              <w:jc w:val="center"/>
            </w:pPr>
            <w:r>
              <w:t>Класс</w:t>
            </w:r>
          </w:p>
        </w:tc>
        <w:tc>
          <w:tcPr>
            <w:tcW w:w="737" w:type="dxa"/>
          </w:tcPr>
          <w:p w:rsidR="0065190A" w:rsidRDefault="0065190A">
            <w:pPr>
              <w:pStyle w:val="ConsPlusNormal"/>
              <w:jc w:val="center"/>
            </w:pPr>
            <w:r>
              <w:t>Код ППЭ</w:t>
            </w:r>
          </w:p>
        </w:tc>
        <w:tc>
          <w:tcPr>
            <w:tcW w:w="705" w:type="dxa"/>
          </w:tcPr>
          <w:p w:rsidR="0065190A" w:rsidRDefault="0065190A">
            <w:pPr>
              <w:pStyle w:val="ConsPlusNormal"/>
              <w:jc w:val="center"/>
            </w:pPr>
            <w:r>
              <w:t>Аудитория</w:t>
            </w:r>
          </w:p>
        </w:tc>
        <w:tc>
          <w:tcPr>
            <w:tcW w:w="720" w:type="dxa"/>
          </w:tcPr>
          <w:p w:rsidR="0065190A" w:rsidRDefault="0065190A">
            <w:pPr>
              <w:pStyle w:val="ConsPlusNormal"/>
              <w:jc w:val="center"/>
            </w:pPr>
            <w:r>
              <w:t>Фамилия</w:t>
            </w:r>
          </w:p>
        </w:tc>
        <w:tc>
          <w:tcPr>
            <w:tcW w:w="624" w:type="dxa"/>
          </w:tcPr>
          <w:p w:rsidR="0065190A" w:rsidRDefault="0065190A">
            <w:pPr>
              <w:pStyle w:val="ConsPlusNormal"/>
              <w:jc w:val="center"/>
            </w:pPr>
            <w:r>
              <w:t>Имя</w:t>
            </w:r>
          </w:p>
        </w:tc>
        <w:tc>
          <w:tcPr>
            <w:tcW w:w="636" w:type="dxa"/>
          </w:tcPr>
          <w:p w:rsidR="0065190A" w:rsidRDefault="0065190A">
            <w:pPr>
              <w:pStyle w:val="ConsPlusNormal"/>
              <w:jc w:val="center"/>
            </w:pPr>
            <w:r>
              <w:t>Отчество</w:t>
            </w:r>
          </w:p>
        </w:tc>
        <w:tc>
          <w:tcPr>
            <w:tcW w:w="720" w:type="dxa"/>
          </w:tcPr>
          <w:p w:rsidR="0065190A" w:rsidRDefault="0065190A">
            <w:pPr>
              <w:pStyle w:val="ConsPlusNormal"/>
              <w:jc w:val="center"/>
            </w:pPr>
            <w:r>
              <w:t>Документ</w:t>
            </w:r>
          </w:p>
        </w:tc>
        <w:tc>
          <w:tcPr>
            <w:tcW w:w="616" w:type="dxa"/>
          </w:tcPr>
          <w:p w:rsidR="0065190A" w:rsidRDefault="0065190A">
            <w:pPr>
              <w:pStyle w:val="ConsPlusNormal"/>
              <w:jc w:val="center"/>
            </w:pPr>
            <w:r>
              <w:t>Дата</w:t>
            </w:r>
          </w:p>
        </w:tc>
        <w:tc>
          <w:tcPr>
            <w:tcW w:w="1134" w:type="dxa"/>
          </w:tcPr>
          <w:p w:rsidR="0065190A" w:rsidRDefault="0065190A">
            <w:pPr>
              <w:pStyle w:val="ConsPlusNormal"/>
              <w:jc w:val="center"/>
            </w:pPr>
            <w:r>
              <w:t>Задания с кратким ответом</w:t>
            </w:r>
          </w:p>
        </w:tc>
        <w:tc>
          <w:tcPr>
            <w:tcW w:w="1130" w:type="dxa"/>
          </w:tcPr>
          <w:p w:rsidR="0065190A" w:rsidRDefault="0065190A">
            <w:pPr>
              <w:pStyle w:val="ConsPlusNormal"/>
              <w:jc w:val="center"/>
            </w:pPr>
            <w:r>
              <w:t>Задания с развернутым ответом</w:t>
            </w:r>
          </w:p>
        </w:tc>
        <w:tc>
          <w:tcPr>
            <w:tcW w:w="900" w:type="dxa"/>
          </w:tcPr>
          <w:p w:rsidR="0065190A" w:rsidRDefault="0065190A">
            <w:pPr>
              <w:pStyle w:val="ConsPlusNormal"/>
              <w:jc w:val="center"/>
            </w:pPr>
            <w:r>
              <w:t>Первичный балл</w:t>
            </w:r>
          </w:p>
        </w:tc>
        <w:tc>
          <w:tcPr>
            <w:tcW w:w="720" w:type="dxa"/>
          </w:tcPr>
          <w:p w:rsidR="0065190A" w:rsidRDefault="0065190A">
            <w:pPr>
              <w:pStyle w:val="ConsPlusNormal"/>
              <w:jc w:val="center"/>
            </w:pPr>
            <w:r>
              <w:t>Тестовый балл</w:t>
            </w:r>
          </w:p>
        </w:tc>
      </w:tr>
      <w:tr w:rsidR="0065190A">
        <w:tc>
          <w:tcPr>
            <w:tcW w:w="420" w:type="dxa"/>
          </w:tcPr>
          <w:p w:rsidR="0065190A" w:rsidRDefault="0065190A">
            <w:pPr>
              <w:pStyle w:val="ConsPlusNormal"/>
            </w:pPr>
            <w:r>
              <w:t>1</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2</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3</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4</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5</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6</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7</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8</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9</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10</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11</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12</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13</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14</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15</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16</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lastRenderedPageBreak/>
              <w:t>17</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18</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19</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0" w:type="dxa"/>
          </w:tcPr>
          <w:p w:rsidR="0065190A" w:rsidRDefault="0065190A">
            <w:pPr>
              <w:pStyle w:val="ConsPlusNormal"/>
            </w:pPr>
            <w:r>
              <w:t>20</w:t>
            </w:r>
          </w:p>
        </w:tc>
        <w:tc>
          <w:tcPr>
            <w:tcW w:w="624" w:type="dxa"/>
            <w:vAlign w:val="center"/>
          </w:tcPr>
          <w:p w:rsidR="0065190A" w:rsidRDefault="0065190A">
            <w:pPr>
              <w:pStyle w:val="ConsPlusNormal"/>
            </w:pPr>
          </w:p>
        </w:tc>
        <w:tc>
          <w:tcPr>
            <w:tcW w:w="456" w:type="dxa"/>
            <w:vAlign w:val="center"/>
          </w:tcPr>
          <w:p w:rsidR="0065190A" w:rsidRDefault="0065190A">
            <w:pPr>
              <w:pStyle w:val="ConsPlusNormal"/>
            </w:pPr>
          </w:p>
        </w:tc>
        <w:tc>
          <w:tcPr>
            <w:tcW w:w="737" w:type="dxa"/>
            <w:vAlign w:val="center"/>
          </w:tcPr>
          <w:p w:rsidR="0065190A" w:rsidRDefault="0065190A">
            <w:pPr>
              <w:pStyle w:val="ConsPlusNormal"/>
            </w:pPr>
          </w:p>
        </w:tc>
        <w:tc>
          <w:tcPr>
            <w:tcW w:w="705" w:type="dxa"/>
            <w:vAlign w:val="center"/>
          </w:tcPr>
          <w:p w:rsidR="0065190A" w:rsidRDefault="0065190A">
            <w:pPr>
              <w:pStyle w:val="ConsPlusNormal"/>
            </w:pPr>
          </w:p>
        </w:tc>
        <w:tc>
          <w:tcPr>
            <w:tcW w:w="720" w:type="dxa"/>
          </w:tcPr>
          <w:p w:rsidR="0065190A" w:rsidRDefault="0065190A">
            <w:pPr>
              <w:pStyle w:val="ConsPlusNormal"/>
            </w:pPr>
          </w:p>
        </w:tc>
        <w:tc>
          <w:tcPr>
            <w:tcW w:w="624" w:type="dxa"/>
          </w:tcPr>
          <w:p w:rsidR="0065190A" w:rsidRDefault="0065190A">
            <w:pPr>
              <w:pStyle w:val="ConsPlusNormal"/>
            </w:pPr>
          </w:p>
        </w:tc>
        <w:tc>
          <w:tcPr>
            <w:tcW w:w="636"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134" w:type="dxa"/>
          </w:tcPr>
          <w:p w:rsidR="0065190A" w:rsidRDefault="0065190A">
            <w:pPr>
              <w:pStyle w:val="ConsPlusNormal"/>
            </w:pPr>
          </w:p>
        </w:tc>
        <w:tc>
          <w:tcPr>
            <w:tcW w:w="113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8522" w:type="dxa"/>
            <w:gridSpan w:val="12"/>
          </w:tcPr>
          <w:p w:rsidR="0065190A" w:rsidRDefault="0065190A">
            <w:pPr>
              <w:pStyle w:val="ConsPlusNormal"/>
            </w:pPr>
            <w:r>
              <w:t>Средние</w:t>
            </w: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10142" w:type="dxa"/>
            <w:gridSpan w:val="14"/>
          </w:tcPr>
          <w:p w:rsidR="0065190A" w:rsidRDefault="0065190A">
            <w:pPr>
              <w:pStyle w:val="ConsPlusNormal"/>
              <w:jc w:val="both"/>
            </w:pPr>
            <w:r>
              <w:t>Всего участников</w:t>
            </w:r>
          </w:p>
        </w:tc>
      </w:tr>
    </w:tbl>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center"/>
        <w:outlineLvl w:val="1"/>
      </w:pPr>
      <w:bookmarkStart w:id="133" w:name="P14283"/>
      <w:bookmarkEnd w:id="133"/>
      <w:r>
        <w:t>Протокол проверки результатов ЕГЭ</w:t>
      </w:r>
    </w:p>
    <w:p w:rsidR="0065190A" w:rsidRDefault="0065190A">
      <w:pPr>
        <w:pStyle w:val="ConsPlusNormal"/>
        <w:jc w:val="both"/>
      </w:pPr>
    </w:p>
    <w:p w:rsidR="0065190A" w:rsidRDefault="0065190A">
      <w:pPr>
        <w:pStyle w:val="ConsPlusNormal"/>
        <w:jc w:val="center"/>
      </w:pPr>
      <w:r>
        <w:t>Регион</w:t>
      </w:r>
    </w:p>
    <w:p w:rsidR="0065190A" w:rsidRDefault="0065190A">
      <w:pPr>
        <w:pStyle w:val="ConsPlusNormal"/>
        <w:jc w:val="both"/>
      </w:pPr>
    </w:p>
    <w:p w:rsidR="0065190A" w:rsidRDefault="0065190A">
      <w:pPr>
        <w:pStyle w:val="ConsPlusNormal"/>
        <w:jc w:val="center"/>
      </w:pPr>
      <w:r>
        <w:t>22 - Базовая математика</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
        <w:gridCol w:w="540"/>
        <w:gridCol w:w="540"/>
        <w:gridCol w:w="720"/>
        <w:gridCol w:w="720"/>
        <w:gridCol w:w="720"/>
        <w:gridCol w:w="680"/>
        <w:gridCol w:w="760"/>
        <w:gridCol w:w="720"/>
        <w:gridCol w:w="616"/>
        <w:gridCol w:w="1004"/>
        <w:gridCol w:w="900"/>
        <w:gridCol w:w="720"/>
      </w:tblGrid>
      <w:tr w:rsidR="0065190A">
        <w:tc>
          <w:tcPr>
            <w:tcW w:w="422" w:type="dxa"/>
          </w:tcPr>
          <w:p w:rsidR="0065190A" w:rsidRDefault="0065190A">
            <w:pPr>
              <w:pStyle w:val="ConsPlusNormal"/>
              <w:jc w:val="center"/>
            </w:pPr>
            <w:r>
              <w:t>N</w:t>
            </w:r>
          </w:p>
        </w:tc>
        <w:tc>
          <w:tcPr>
            <w:tcW w:w="540" w:type="dxa"/>
          </w:tcPr>
          <w:p w:rsidR="0065190A" w:rsidRDefault="0065190A">
            <w:pPr>
              <w:pStyle w:val="ConsPlusNormal"/>
              <w:jc w:val="center"/>
            </w:pPr>
            <w:r>
              <w:t>Код ОО</w:t>
            </w:r>
          </w:p>
        </w:tc>
        <w:tc>
          <w:tcPr>
            <w:tcW w:w="540" w:type="dxa"/>
          </w:tcPr>
          <w:p w:rsidR="0065190A" w:rsidRDefault="0065190A">
            <w:pPr>
              <w:pStyle w:val="ConsPlusNormal"/>
              <w:jc w:val="center"/>
            </w:pPr>
            <w:r>
              <w:t>Класс</w:t>
            </w:r>
          </w:p>
        </w:tc>
        <w:tc>
          <w:tcPr>
            <w:tcW w:w="720" w:type="dxa"/>
          </w:tcPr>
          <w:p w:rsidR="0065190A" w:rsidRDefault="0065190A">
            <w:pPr>
              <w:pStyle w:val="ConsPlusNormal"/>
              <w:jc w:val="center"/>
            </w:pPr>
            <w:r>
              <w:t>Код ППЭ</w:t>
            </w:r>
          </w:p>
        </w:tc>
        <w:tc>
          <w:tcPr>
            <w:tcW w:w="720" w:type="dxa"/>
          </w:tcPr>
          <w:p w:rsidR="0065190A" w:rsidRDefault="0065190A">
            <w:pPr>
              <w:pStyle w:val="ConsPlusNormal"/>
              <w:jc w:val="center"/>
            </w:pPr>
            <w:r>
              <w:t>Аудитория</w:t>
            </w:r>
          </w:p>
        </w:tc>
        <w:tc>
          <w:tcPr>
            <w:tcW w:w="720" w:type="dxa"/>
          </w:tcPr>
          <w:p w:rsidR="0065190A" w:rsidRDefault="0065190A">
            <w:pPr>
              <w:pStyle w:val="ConsPlusNormal"/>
              <w:jc w:val="center"/>
            </w:pPr>
            <w:r>
              <w:t>Фамилия</w:t>
            </w:r>
          </w:p>
        </w:tc>
        <w:tc>
          <w:tcPr>
            <w:tcW w:w="680" w:type="dxa"/>
          </w:tcPr>
          <w:p w:rsidR="0065190A" w:rsidRDefault="0065190A">
            <w:pPr>
              <w:pStyle w:val="ConsPlusNormal"/>
              <w:jc w:val="center"/>
            </w:pPr>
            <w:r>
              <w:t>Имя</w:t>
            </w:r>
          </w:p>
        </w:tc>
        <w:tc>
          <w:tcPr>
            <w:tcW w:w="760" w:type="dxa"/>
          </w:tcPr>
          <w:p w:rsidR="0065190A" w:rsidRDefault="0065190A">
            <w:pPr>
              <w:pStyle w:val="ConsPlusNormal"/>
              <w:jc w:val="center"/>
            </w:pPr>
            <w:r>
              <w:t>Отчество</w:t>
            </w:r>
          </w:p>
        </w:tc>
        <w:tc>
          <w:tcPr>
            <w:tcW w:w="720" w:type="dxa"/>
          </w:tcPr>
          <w:p w:rsidR="0065190A" w:rsidRDefault="0065190A">
            <w:pPr>
              <w:pStyle w:val="ConsPlusNormal"/>
              <w:jc w:val="center"/>
            </w:pPr>
            <w:r>
              <w:t>Документ</w:t>
            </w:r>
          </w:p>
        </w:tc>
        <w:tc>
          <w:tcPr>
            <w:tcW w:w="616" w:type="dxa"/>
          </w:tcPr>
          <w:p w:rsidR="0065190A" w:rsidRDefault="0065190A">
            <w:pPr>
              <w:pStyle w:val="ConsPlusNormal"/>
              <w:jc w:val="center"/>
            </w:pPr>
            <w:r>
              <w:t>Дата</w:t>
            </w:r>
          </w:p>
        </w:tc>
        <w:tc>
          <w:tcPr>
            <w:tcW w:w="1004" w:type="dxa"/>
          </w:tcPr>
          <w:p w:rsidR="0065190A" w:rsidRDefault="0065190A">
            <w:pPr>
              <w:pStyle w:val="ConsPlusNormal"/>
              <w:jc w:val="center"/>
            </w:pPr>
            <w:r>
              <w:t>% выполненных заданий</w:t>
            </w:r>
          </w:p>
        </w:tc>
        <w:tc>
          <w:tcPr>
            <w:tcW w:w="900" w:type="dxa"/>
          </w:tcPr>
          <w:p w:rsidR="0065190A" w:rsidRDefault="0065190A">
            <w:pPr>
              <w:pStyle w:val="ConsPlusNormal"/>
              <w:jc w:val="center"/>
            </w:pPr>
            <w:r>
              <w:t>Количество баллов (от 1 до 5)</w:t>
            </w:r>
          </w:p>
        </w:tc>
        <w:tc>
          <w:tcPr>
            <w:tcW w:w="720" w:type="dxa"/>
          </w:tcPr>
          <w:p w:rsidR="0065190A" w:rsidRDefault="0065190A">
            <w:pPr>
              <w:pStyle w:val="ConsPlusNormal"/>
              <w:jc w:val="center"/>
            </w:pPr>
            <w:r>
              <w:t>Результат (уд/неуд)</w:t>
            </w:r>
          </w:p>
        </w:tc>
      </w:tr>
      <w:tr w:rsidR="0065190A">
        <w:tc>
          <w:tcPr>
            <w:tcW w:w="422" w:type="dxa"/>
          </w:tcPr>
          <w:p w:rsidR="0065190A" w:rsidRDefault="0065190A">
            <w:pPr>
              <w:pStyle w:val="ConsPlusNormal"/>
            </w:pPr>
            <w:r>
              <w:t>1</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2</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3</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4</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5</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6</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7</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8</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9</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10</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11</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12</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13</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14</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15</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16</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17</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18</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19</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422" w:type="dxa"/>
          </w:tcPr>
          <w:p w:rsidR="0065190A" w:rsidRDefault="0065190A">
            <w:pPr>
              <w:pStyle w:val="ConsPlusNormal"/>
            </w:pPr>
            <w:r>
              <w:t>20</w:t>
            </w:r>
          </w:p>
        </w:tc>
        <w:tc>
          <w:tcPr>
            <w:tcW w:w="540" w:type="dxa"/>
            <w:vAlign w:val="center"/>
          </w:tcPr>
          <w:p w:rsidR="0065190A" w:rsidRDefault="0065190A">
            <w:pPr>
              <w:pStyle w:val="ConsPlusNormal"/>
            </w:pPr>
          </w:p>
        </w:tc>
        <w:tc>
          <w:tcPr>
            <w:tcW w:w="54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vAlign w:val="center"/>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760" w:type="dxa"/>
          </w:tcPr>
          <w:p w:rsidR="0065190A" w:rsidRDefault="0065190A">
            <w:pPr>
              <w:pStyle w:val="ConsPlusNormal"/>
            </w:pPr>
          </w:p>
        </w:tc>
        <w:tc>
          <w:tcPr>
            <w:tcW w:w="720" w:type="dxa"/>
          </w:tcPr>
          <w:p w:rsidR="0065190A" w:rsidRDefault="0065190A">
            <w:pPr>
              <w:pStyle w:val="ConsPlusNormal"/>
            </w:pPr>
          </w:p>
        </w:tc>
        <w:tc>
          <w:tcPr>
            <w:tcW w:w="616" w:type="dxa"/>
          </w:tcPr>
          <w:p w:rsidR="0065190A" w:rsidRDefault="0065190A">
            <w:pPr>
              <w:pStyle w:val="ConsPlusNormal"/>
            </w:pPr>
          </w:p>
        </w:tc>
        <w:tc>
          <w:tcPr>
            <w:tcW w:w="1004"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7442" w:type="dxa"/>
            <w:gridSpan w:val="11"/>
          </w:tcPr>
          <w:p w:rsidR="0065190A" w:rsidRDefault="0065190A">
            <w:pPr>
              <w:pStyle w:val="ConsPlusNormal"/>
            </w:pPr>
            <w:r>
              <w:t>Средние</w:t>
            </w:r>
          </w:p>
        </w:tc>
        <w:tc>
          <w:tcPr>
            <w:tcW w:w="900" w:type="dxa"/>
            <w:vAlign w:val="bottom"/>
          </w:tcPr>
          <w:p w:rsidR="0065190A" w:rsidRDefault="0065190A">
            <w:pPr>
              <w:pStyle w:val="ConsPlusNormal"/>
            </w:pPr>
          </w:p>
        </w:tc>
        <w:tc>
          <w:tcPr>
            <w:tcW w:w="720" w:type="dxa"/>
            <w:vAlign w:val="bottom"/>
          </w:tcPr>
          <w:p w:rsidR="0065190A" w:rsidRDefault="0065190A">
            <w:pPr>
              <w:pStyle w:val="ConsPlusNormal"/>
            </w:pPr>
          </w:p>
        </w:tc>
      </w:tr>
      <w:tr w:rsidR="0065190A">
        <w:tc>
          <w:tcPr>
            <w:tcW w:w="9062" w:type="dxa"/>
            <w:gridSpan w:val="13"/>
          </w:tcPr>
          <w:p w:rsidR="0065190A" w:rsidRDefault="0065190A">
            <w:pPr>
              <w:pStyle w:val="ConsPlusNormal"/>
            </w:pPr>
            <w:r>
              <w:lastRenderedPageBreak/>
              <w:t>Всего участников</w:t>
            </w:r>
          </w:p>
        </w:tc>
      </w:tr>
    </w:tbl>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center"/>
        <w:outlineLvl w:val="1"/>
      </w:pPr>
      <w:bookmarkStart w:id="134" w:name="P14569"/>
      <w:bookmarkEnd w:id="134"/>
      <w:r>
        <w:t>Протокол проверки результатов ЕГЭ</w:t>
      </w:r>
    </w:p>
    <w:p w:rsidR="0065190A" w:rsidRDefault="0065190A">
      <w:pPr>
        <w:pStyle w:val="ConsPlusNormal"/>
        <w:jc w:val="both"/>
      </w:pPr>
    </w:p>
    <w:p w:rsidR="0065190A" w:rsidRDefault="0065190A">
      <w:pPr>
        <w:pStyle w:val="ConsPlusNormal"/>
        <w:jc w:val="center"/>
      </w:pPr>
      <w:r>
        <w:t>Регион</w:t>
      </w:r>
    </w:p>
    <w:p w:rsidR="0065190A" w:rsidRDefault="0065190A">
      <w:pPr>
        <w:pStyle w:val="ConsPlusNormal"/>
        <w:jc w:val="both"/>
      </w:pPr>
    </w:p>
    <w:p w:rsidR="0065190A" w:rsidRDefault="0065190A">
      <w:pPr>
        <w:pStyle w:val="ConsPlusNormal"/>
        <w:jc w:val="center"/>
      </w:pPr>
      <w:r>
        <w:t>Иностранный язык</w:t>
      </w:r>
    </w:p>
    <w:p w:rsidR="0065190A" w:rsidRDefault="0065190A">
      <w:pPr>
        <w:pStyle w:val="ConsPlusNormal"/>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4"/>
        <w:gridCol w:w="556"/>
        <w:gridCol w:w="520"/>
        <w:gridCol w:w="663"/>
        <w:gridCol w:w="819"/>
        <w:gridCol w:w="720"/>
        <w:gridCol w:w="720"/>
        <w:gridCol w:w="680"/>
        <w:gridCol w:w="680"/>
        <w:gridCol w:w="620"/>
        <w:gridCol w:w="1080"/>
        <w:gridCol w:w="1080"/>
        <w:gridCol w:w="900"/>
        <w:gridCol w:w="900"/>
        <w:gridCol w:w="720"/>
      </w:tblGrid>
      <w:tr w:rsidR="0065190A">
        <w:tc>
          <w:tcPr>
            <w:tcW w:w="384" w:type="dxa"/>
          </w:tcPr>
          <w:p w:rsidR="0065190A" w:rsidRDefault="0065190A">
            <w:pPr>
              <w:pStyle w:val="ConsPlusNormal"/>
              <w:jc w:val="center"/>
            </w:pPr>
            <w:r>
              <w:lastRenderedPageBreak/>
              <w:t>N</w:t>
            </w:r>
          </w:p>
        </w:tc>
        <w:tc>
          <w:tcPr>
            <w:tcW w:w="556" w:type="dxa"/>
          </w:tcPr>
          <w:p w:rsidR="0065190A" w:rsidRDefault="0065190A">
            <w:pPr>
              <w:pStyle w:val="ConsPlusNormal"/>
              <w:jc w:val="center"/>
            </w:pPr>
            <w:r>
              <w:t>Код ОО</w:t>
            </w:r>
          </w:p>
        </w:tc>
        <w:tc>
          <w:tcPr>
            <w:tcW w:w="520" w:type="dxa"/>
          </w:tcPr>
          <w:p w:rsidR="0065190A" w:rsidRDefault="0065190A">
            <w:pPr>
              <w:pStyle w:val="ConsPlusNormal"/>
              <w:jc w:val="center"/>
            </w:pPr>
            <w:r>
              <w:t>Класс</w:t>
            </w:r>
          </w:p>
        </w:tc>
        <w:tc>
          <w:tcPr>
            <w:tcW w:w="663" w:type="dxa"/>
          </w:tcPr>
          <w:p w:rsidR="0065190A" w:rsidRDefault="0065190A">
            <w:pPr>
              <w:pStyle w:val="ConsPlusNormal"/>
              <w:jc w:val="center"/>
            </w:pPr>
            <w:r>
              <w:t>Код ППЭ</w:t>
            </w:r>
          </w:p>
        </w:tc>
        <w:tc>
          <w:tcPr>
            <w:tcW w:w="819" w:type="dxa"/>
          </w:tcPr>
          <w:p w:rsidR="0065190A" w:rsidRDefault="0065190A">
            <w:pPr>
              <w:pStyle w:val="ConsPlusNormal"/>
              <w:jc w:val="center"/>
            </w:pPr>
            <w:r>
              <w:t>Аудитория</w:t>
            </w:r>
          </w:p>
        </w:tc>
        <w:tc>
          <w:tcPr>
            <w:tcW w:w="720" w:type="dxa"/>
          </w:tcPr>
          <w:p w:rsidR="0065190A" w:rsidRDefault="0065190A">
            <w:pPr>
              <w:pStyle w:val="ConsPlusNormal"/>
              <w:jc w:val="center"/>
            </w:pPr>
            <w:r>
              <w:t>Фамилия</w:t>
            </w:r>
          </w:p>
        </w:tc>
        <w:tc>
          <w:tcPr>
            <w:tcW w:w="720" w:type="dxa"/>
          </w:tcPr>
          <w:p w:rsidR="0065190A" w:rsidRDefault="0065190A">
            <w:pPr>
              <w:pStyle w:val="ConsPlusNormal"/>
              <w:jc w:val="center"/>
            </w:pPr>
            <w:r>
              <w:t>Имя</w:t>
            </w:r>
          </w:p>
        </w:tc>
        <w:tc>
          <w:tcPr>
            <w:tcW w:w="680" w:type="dxa"/>
          </w:tcPr>
          <w:p w:rsidR="0065190A" w:rsidRDefault="0065190A">
            <w:pPr>
              <w:pStyle w:val="ConsPlusNormal"/>
              <w:jc w:val="center"/>
            </w:pPr>
            <w:r>
              <w:t>Отчество</w:t>
            </w:r>
          </w:p>
        </w:tc>
        <w:tc>
          <w:tcPr>
            <w:tcW w:w="680" w:type="dxa"/>
          </w:tcPr>
          <w:p w:rsidR="0065190A" w:rsidRDefault="0065190A">
            <w:pPr>
              <w:pStyle w:val="ConsPlusNormal"/>
              <w:jc w:val="center"/>
            </w:pPr>
            <w:r>
              <w:t>Документ</w:t>
            </w:r>
          </w:p>
        </w:tc>
        <w:tc>
          <w:tcPr>
            <w:tcW w:w="620" w:type="dxa"/>
          </w:tcPr>
          <w:p w:rsidR="0065190A" w:rsidRDefault="0065190A">
            <w:pPr>
              <w:pStyle w:val="ConsPlusNormal"/>
              <w:jc w:val="center"/>
            </w:pPr>
            <w:r>
              <w:t>Дата</w:t>
            </w:r>
          </w:p>
        </w:tc>
        <w:tc>
          <w:tcPr>
            <w:tcW w:w="1080" w:type="dxa"/>
          </w:tcPr>
          <w:p w:rsidR="0065190A" w:rsidRDefault="0065190A">
            <w:pPr>
              <w:pStyle w:val="ConsPlusNormal"/>
              <w:jc w:val="center"/>
            </w:pPr>
            <w:r>
              <w:t>Задания с кратким ответом</w:t>
            </w:r>
          </w:p>
        </w:tc>
        <w:tc>
          <w:tcPr>
            <w:tcW w:w="1080" w:type="dxa"/>
          </w:tcPr>
          <w:p w:rsidR="0065190A" w:rsidRDefault="0065190A">
            <w:pPr>
              <w:pStyle w:val="ConsPlusNormal"/>
              <w:jc w:val="center"/>
            </w:pPr>
            <w:r>
              <w:t>Задания с развернутым ответом</w:t>
            </w:r>
          </w:p>
        </w:tc>
        <w:tc>
          <w:tcPr>
            <w:tcW w:w="900" w:type="dxa"/>
          </w:tcPr>
          <w:p w:rsidR="0065190A" w:rsidRDefault="0065190A">
            <w:pPr>
              <w:pStyle w:val="ConsPlusNormal"/>
              <w:jc w:val="center"/>
            </w:pPr>
            <w:r>
              <w:t>Задания устной части</w:t>
            </w:r>
          </w:p>
        </w:tc>
        <w:tc>
          <w:tcPr>
            <w:tcW w:w="900" w:type="dxa"/>
          </w:tcPr>
          <w:p w:rsidR="0065190A" w:rsidRDefault="0065190A">
            <w:pPr>
              <w:pStyle w:val="ConsPlusNormal"/>
              <w:jc w:val="center"/>
            </w:pPr>
            <w:r>
              <w:t>Первичный балл</w:t>
            </w:r>
          </w:p>
        </w:tc>
        <w:tc>
          <w:tcPr>
            <w:tcW w:w="720" w:type="dxa"/>
          </w:tcPr>
          <w:p w:rsidR="0065190A" w:rsidRDefault="0065190A">
            <w:pPr>
              <w:pStyle w:val="ConsPlusNormal"/>
              <w:jc w:val="center"/>
            </w:pPr>
            <w:r>
              <w:t>Тестовый балл</w:t>
            </w:r>
          </w:p>
        </w:tc>
      </w:tr>
      <w:tr w:rsidR="0065190A">
        <w:tc>
          <w:tcPr>
            <w:tcW w:w="384" w:type="dxa"/>
          </w:tcPr>
          <w:p w:rsidR="0065190A" w:rsidRDefault="0065190A">
            <w:pPr>
              <w:pStyle w:val="ConsPlusNormal"/>
            </w:pPr>
            <w:r>
              <w:t>1</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2</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3</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4</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5</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6</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7</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8</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9</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10</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11</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12</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13</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14</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15</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lastRenderedPageBreak/>
              <w:t>16</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17</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18</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19</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384" w:type="dxa"/>
          </w:tcPr>
          <w:p w:rsidR="0065190A" w:rsidRDefault="0065190A">
            <w:pPr>
              <w:pStyle w:val="ConsPlusNormal"/>
            </w:pPr>
            <w:r>
              <w:t>20</w:t>
            </w:r>
          </w:p>
        </w:tc>
        <w:tc>
          <w:tcPr>
            <w:tcW w:w="556" w:type="dxa"/>
            <w:vAlign w:val="center"/>
          </w:tcPr>
          <w:p w:rsidR="0065190A" w:rsidRDefault="0065190A">
            <w:pPr>
              <w:pStyle w:val="ConsPlusNormal"/>
            </w:pPr>
          </w:p>
        </w:tc>
        <w:tc>
          <w:tcPr>
            <w:tcW w:w="520" w:type="dxa"/>
            <w:vAlign w:val="center"/>
          </w:tcPr>
          <w:p w:rsidR="0065190A" w:rsidRDefault="0065190A">
            <w:pPr>
              <w:pStyle w:val="ConsPlusNormal"/>
            </w:pPr>
          </w:p>
        </w:tc>
        <w:tc>
          <w:tcPr>
            <w:tcW w:w="663" w:type="dxa"/>
            <w:vAlign w:val="center"/>
          </w:tcPr>
          <w:p w:rsidR="0065190A" w:rsidRDefault="0065190A">
            <w:pPr>
              <w:pStyle w:val="ConsPlusNormal"/>
            </w:pPr>
          </w:p>
        </w:tc>
        <w:tc>
          <w:tcPr>
            <w:tcW w:w="819" w:type="dxa"/>
            <w:vAlign w:val="center"/>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680" w:type="dxa"/>
          </w:tcPr>
          <w:p w:rsidR="0065190A" w:rsidRDefault="0065190A">
            <w:pPr>
              <w:pStyle w:val="ConsPlusNormal"/>
            </w:pPr>
          </w:p>
        </w:tc>
        <w:tc>
          <w:tcPr>
            <w:tcW w:w="680" w:type="dxa"/>
          </w:tcPr>
          <w:p w:rsidR="0065190A" w:rsidRDefault="0065190A">
            <w:pPr>
              <w:pStyle w:val="ConsPlusNormal"/>
            </w:pPr>
          </w:p>
        </w:tc>
        <w:tc>
          <w:tcPr>
            <w:tcW w:w="620" w:type="dxa"/>
          </w:tcPr>
          <w:p w:rsidR="0065190A" w:rsidRDefault="0065190A">
            <w:pPr>
              <w:pStyle w:val="ConsPlusNormal"/>
            </w:pPr>
          </w:p>
        </w:tc>
        <w:tc>
          <w:tcPr>
            <w:tcW w:w="1080" w:type="dxa"/>
          </w:tcPr>
          <w:p w:rsidR="0065190A" w:rsidRDefault="0065190A">
            <w:pPr>
              <w:pStyle w:val="ConsPlusNormal"/>
            </w:pPr>
          </w:p>
        </w:tc>
        <w:tc>
          <w:tcPr>
            <w:tcW w:w="1080" w:type="dxa"/>
          </w:tcPr>
          <w:p w:rsidR="0065190A" w:rsidRDefault="0065190A">
            <w:pPr>
              <w:pStyle w:val="ConsPlusNormal"/>
            </w:pPr>
          </w:p>
        </w:tc>
        <w:tc>
          <w:tcPr>
            <w:tcW w:w="900" w:type="dxa"/>
          </w:tcPr>
          <w:p w:rsidR="0065190A" w:rsidRDefault="0065190A">
            <w:pPr>
              <w:pStyle w:val="ConsPlusNormal"/>
            </w:pP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9422" w:type="dxa"/>
            <w:gridSpan w:val="13"/>
          </w:tcPr>
          <w:p w:rsidR="0065190A" w:rsidRDefault="0065190A">
            <w:pPr>
              <w:pStyle w:val="ConsPlusNormal"/>
            </w:pPr>
            <w:r>
              <w:t>Средние</w:t>
            </w:r>
          </w:p>
        </w:tc>
        <w:tc>
          <w:tcPr>
            <w:tcW w:w="900" w:type="dxa"/>
          </w:tcPr>
          <w:p w:rsidR="0065190A" w:rsidRDefault="0065190A">
            <w:pPr>
              <w:pStyle w:val="ConsPlusNormal"/>
            </w:pPr>
          </w:p>
        </w:tc>
        <w:tc>
          <w:tcPr>
            <w:tcW w:w="720" w:type="dxa"/>
          </w:tcPr>
          <w:p w:rsidR="0065190A" w:rsidRDefault="0065190A">
            <w:pPr>
              <w:pStyle w:val="ConsPlusNormal"/>
            </w:pPr>
          </w:p>
        </w:tc>
      </w:tr>
      <w:tr w:rsidR="0065190A">
        <w:tc>
          <w:tcPr>
            <w:tcW w:w="11042" w:type="dxa"/>
            <w:gridSpan w:val="15"/>
          </w:tcPr>
          <w:p w:rsidR="0065190A" w:rsidRDefault="0065190A">
            <w:pPr>
              <w:pStyle w:val="ConsPlusNormal"/>
            </w:pPr>
            <w:r>
              <w:t>Всего участников</w:t>
            </w:r>
          </w:p>
        </w:tc>
      </w:tr>
    </w:tbl>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nformat"/>
        <w:jc w:val="both"/>
      </w:pPr>
      <w:r>
        <w:t xml:space="preserve">                                                             (дата экз.:</w:t>
      </w:r>
    </w:p>
    <w:p w:rsidR="0065190A" w:rsidRDefault="0065190A">
      <w:pPr>
        <w:pStyle w:val="ConsPlusNonformat"/>
        <w:jc w:val="both"/>
      </w:pPr>
      <w:r>
        <w:t>(регион) (код МСУ)  (код ППЭ)                   (предмет)  число-месяц-год)</w:t>
      </w:r>
    </w:p>
    <w:p w:rsidR="0065190A" w:rsidRDefault="0065190A">
      <w:pPr>
        <w:pStyle w:val="ConsPlusNonformat"/>
        <w:jc w:val="both"/>
      </w:pPr>
      <w:r>
        <w:t xml:space="preserve"> ┌─┬─┐    ┌─┬─┬─┐   ┌─┬─┬─┬─┐                  ┌─┬─┬──────────┬─┬─┬─┬─┬─┬─┐</w:t>
      </w:r>
    </w:p>
    <w:p w:rsidR="0065190A" w:rsidRDefault="0065190A">
      <w:pPr>
        <w:pStyle w:val="ConsPlusNonformat"/>
        <w:jc w:val="both"/>
      </w:pPr>
      <w:r>
        <w:t xml:space="preserve"> │ │ │    │ │ │ │   │ │ │ │ │                  │ │ │          │ │ │ │ │ │ │</w:t>
      </w:r>
    </w:p>
    <w:p w:rsidR="0065190A" w:rsidRDefault="0065190A">
      <w:pPr>
        <w:pStyle w:val="ConsPlusNonformat"/>
        <w:jc w:val="both"/>
      </w:pPr>
      <w:r>
        <w:t xml:space="preserve"> └─┴─┘    └─┴─┴─┘   └─┴─┴─┴─┘                  └─┴─┴──────────┴─┴─┴─┴─┴─┴─┘</w:t>
      </w:r>
    </w:p>
    <w:p w:rsidR="0065190A" w:rsidRDefault="0065190A">
      <w:pPr>
        <w:pStyle w:val="ConsPlusNonformat"/>
        <w:jc w:val="both"/>
      </w:pPr>
    </w:p>
    <w:p w:rsidR="0065190A" w:rsidRDefault="0065190A">
      <w:pPr>
        <w:pStyle w:val="ConsPlusNonformat"/>
        <w:jc w:val="both"/>
      </w:pPr>
      <w:r>
        <w:t xml:space="preserve">                                                                          │</w:t>
      </w:r>
    </w:p>
    <w:p w:rsidR="0065190A" w:rsidRDefault="0065190A">
      <w:pPr>
        <w:pStyle w:val="ConsPlusNonformat"/>
        <w:jc w:val="both"/>
      </w:pPr>
      <w:bookmarkStart w:id="135" w:name="P14904"/>
      <w:bookmarkEnd w:id="135"/>
      <w:r>
        <w:t>Протокол проведения процедуры сканирования бланков ГИА в ППЭ        ПП ПС │</w:t>
      </w:r>
    </w:p>
    <w:p w:rsidR="0065190A" w:rsidRDefault="0065190A">
      <w:pPr>
        <w:pStyle w:val="ConsPlusNonformat"/>
        <w:jc w:val="both"/>
      </w:pPr>
      <w:r>
        <w:t>------------------------------------------------------------    (код формы)</w:t>
      </w:r>
    </w:p>
    <w:p w:rsidR="0065190A" w:rsidRDefault="0065190A">
      <w:pPr>
        <w:pStyle w:val="ConsPlusNonformat"/>
        <w:jc w:val="both"/>
      </w:pPr>
    </w:p>
    <w:p w:rsidR="0065190A" w:rsidRDefault="0065190A">
      <w:pPr>
        <w:pStyle w:val="ConsPlusNonformat"/>
        <w:jc w:val="both"/>
      </w:pPr>
      <w:r>
        <w:t>1. Результаты сканирования бланков</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05"/>
        <w:gridCol w:w="405"/>
        <w:gridCol w:w="406"/>
        <w:gridCol w:w="425"/>
        <w:gridCol w:w="425"/>
        <w:gridCol w:w="426"/>
        <w:gridCol w:w="373"/>
        <w:gridCol w:w="373"/>
        <w:gridCol w:w="374"/>
      </w:tblGrid>
      <w:tr w:rsidR="0065190A">
        <w:tc>
          <w:tcPr>
            <w:tcW w:w="1440" w:type="dxa"/>
            <w:gridSpan w:val="4"/>
            <w:vMerge w:val="restart"/>
          </w:tcPr>
          <w:p w:rsidR="0065190A" w:rsidRDefault="0065190A">
            <w:pPr>
              <w:pStyle w:val="ConsPlusNormal"/>
              <w:jc w:val="center"/>
            </w:pPr>
            <w:r>
              <w:t>Номер аудитории</w:t>
            </w:r>
          </w:p>
        </w:tc>
        <w:tc>
          <w:tcPr>
            <w:tcW w:w="4320" w:type="dxa"/>
            <w:gridSpan w:val="12"/>
          </w:tcPr>
          <w:p w:rsidR="0065190A" w:rsidRDefault="0065190A">
            <w:pPr>
              <w:pStyle w:val="ConsPlusNormal"/>
              <w:jc w:val="center"/>
            </w:pPr>
            <w:r>
              <w:t>Количество отсканированных бланков</w:t>
            </w:r>
          </w:p>
        </w:tc>
        <w:tc>
          <w:tcPr>
            <w:tcW w:w="6852" w:type="dxa"/>
            <w:gridSpan w:val="18"/>
          </w:tcPr>
          <w:p w:rsidR="0065190A" w:rsidRDefault="0065190A">
            <w:pPr>
              <w:pStyle w:val="ConsPlusNormal"/>
              <w:jc w:val="center"/>
            </w:pPr>
            <w:r>
              <w:t>Особые ситуации</w:t>
            </w:r>
          </w:p>
        </w:tc>
      </w:tr>
      <w:tr w:rsidR="0065190A">
        <w:tc>
          <w:tcPr>
            <w:tcW w:w="1440" w:type="dxa"/>
            <w:gridSpan w:val="4"/>
            <w:vMerge/>
          </w:tcPr>
          <w:p w:rsidR="0065190A" w:rsidRDefault="0065190A"/>
        </w:tc>
        <w:tc>
          <w:tcPr>
            <w:tcW w:w="1080" w:type="dxa"/>
            <w:gridSpan w:val="3"/>
          </w:tcPr>
          <w:p w:rsidR="0065190A" w:rsidRDefault="0065190A">
            <w:pPr>
              <w:pStyle w:val="ConsPlusNormal"/>
              <w:jc w:val="center"/>
            </w:pPr>
            <w:r>
              <w:t>Бланков регистрации</w:t>
            </w:r>
          </w:p>
        </w:tc>
        <w:tc>
          <w:tcPr>
            <w:tcW w:w="1080" w:type="dxa"/>
            <w:gridSpan w:val="3"/>
          </w:tcPr>
          <w:p w:rsidR="0065190A" w:rsidRDefault="0065190A">
            <w:pPr>
              <w:pStyle w:val="ConsPlusNormal"/>
              <w:jc w:val="center"/>
            </w:pPr>
            <w:r>
              <w:t>Бланков ответов N 1</w:t>
            </w:r>
          </w:p>
        </w:tc>
        <w:tc>
          <w:tcPr>
            <w:tcW w:w="1080" w:type="dxa"/>
            <w:gridSpan w:val="3"/>
          </w:tcPr>
          <w:p w:rsidR="0065190A" w:rsidRDefault="0065190A">
            <w:pPr>
              <w:pStyle w:val="ConsPlusNormal"/>
              <w:jc w:val="center"/>
            </w:pPr>
            <w:r>
              <w:t>Бланков ответов N 2</w:t>
            </w:r>
          </w:p>
        </w:tc>
        <w:tc>
          <w:tcPr>
            <w:tcW w:w="1080" w:type="dxa"/>
            <w:gridSpan w:val="3"/>
          </w:tcPr>
          <w:p w:rsidR="0065190A" w:rsidRDefault="0065190A">
            <w:pPr>
              <w:pStyle w:val="ConsPlusNormal"/>
              <w:jc w:val="center"/>
            </w:pPr>
            <w:r>
              <w:t>Доп. бланков ответов N 2</w:t>
            </w:r>
          </w:p>
        </w:tc>
        <w:tc>
          <w:tcPr>
            <w:tcW w:w="1080" w:type="dxa"/>
            <w:gridSpan w:val="3"/>
          </w:tcPr>
          <w:p w:rsidR="0065190A" w:rsidRDefault="0065190A">
            <w:pPr>
              <w:pStyle w:val="ConsPlusNormal"/>
              <w:jc w:val="center"/>
            </w:pPr>
            <w:r>
              <w:t>Разное кол-во бланков Р, N 1 и N 2</w:t>
            </w:r>
          </w:p>
        </w:tc>
        <w:tc>
          <w:tcPr>
            <w:tcW w:w="1080" w:type="dxa"/>
            <w:gridSpan w:val="3"/>
          </w:tcPr>
          <w:p w:rsidR="0065190A" w:rsidRDefault="0065190A">
            <w:pPr>
              <w:pStyle w:val="ConsPlusNormal"/>
              <w:jc w:val="center"/>
            </w:pPr>
            <w:r>
              <w:t>Неизвестных изображений</w:t>
            </w:r>
          </w:p>
        </w:tc>
        <w:tc>
          <w:tcPr>
            <w:tcW w:w="1080" w:type="dxa"/>
            <w:gridSpan w:val="3"/>
          </w:tcPr>
          <w:p w:rsidR="0065190A" w:rsidRDefault="0065190A">
            <w:pPr>
              <w:pStyle w:val="ConsPlusNormal"/>
              <w:jc w:val="center"/>
            </w:pPr>
            <w:r>
              <w:t>Дублей бланков</w:t>
            </w:r>
          </w:p>
        </w:tc>
        <w:tc>
          <w:tcPr>
            <w:tcW w:w="1216" w:type="dxa"/>
            <w:gridSpan w:val="3"/>
          </w:tcPr>
          <w:p w:rsidR="0065190A" w:rsidRDefault="0065190A">
            <w:pPr>
              <w:pStyle w:val="ConsPlusNormal"/>
              <w:jc w:val="center"/>
            </w:pPr>
            <w:r>
              <w:t>Бланки N 2 без оборотной стороны</w:t>
            </w:r>
          </w:p>
        </w:tc>
        <w:tc>
          <w:tcPr>
            <w:tcW w:w="1276" w:type="dxa"/>
            <w:gridSpan w:val="3"/>
          </w:tcPr>
          <w:p w:rsidR="0065190A" w:rsidRDefault="0065190A">
            <w:pPr>
              <w:pStyle w:val="ConsPlusNormal"/>
              <w:jc w:val="center"/>
            </w:pPr>
            <w:r>
              <w:t>Оборотные стороны без бланков N 2</w:t>
            </w:r>
          </w:p>
        </w:tc>
        <w:tc>
          <w:tcPr>
            <w:tcW w:w="1120" w:type="dxa"/>
            <w:gridSpan w:val="3"/>
          </w:tcPr>
          <w:p w:rsidR="0065190A" w:rsidRDefault="0065190A">
            <w:pPr>
              <w:pStyle w:val="ConsPlusNormal"/>
              <w:jc w:val="center"/>
            </w:pPr>
            <w:r>
              <w:t>Доп. бланки N 2 без основных</w:t>
            </w:r>
          </w:p>
        </w:tc>
      </w:tr>
      <w:tr w:rsidR="0065190A">
        <w:tc>
          <w:tcPr>
            <w:tcW w:w="1440" w:type="dxa"/>
            <w:gridSpan w:val="4"/>
          </w:tcPr>
          <w:p w:rsidR="0065190A" w:rsidRDefault="0065190A">
            <w:pPr>
              <w:pStyle w:val="ConsPlusNormal"/>
              <w:jc w:val="center"/>
            </w:pPr>
            <w:r>
              <w:lastRenderedPageBreak/>
              <w:t>1</w:t>
            </w:r>
          </w:p>
        </w:tc>
        <w:tc>
          <w:tcPr>
            <w:tcW w:w="1080" w:type="dxa"/>
            <w:gridSpan w:val="3"/>
          </w:tcPr>
          <w:p w:rsidR="0065190A" w:rsidRDefault="0065190A">
            <w:pPr>
              <w:pStyle w:val="ConsPlusNormal"/>
              <w:jc w:val="center"/>
            </w:pPr>
            <w:r>
              <w:t>2</w:t>
            </w:r>
          </w:p>
        </w:tc>
        <w:tc>
          <w:tcPr>
            <w:tcW w:w="1080" w:type="dxa"/>
            <w:gridSpan w:val="3"/>
          </w:tcPr>
          <w:p w:rsidR="0065190A" w:rsidRDefault="0065190A">
            <w:pPr>
              <w:pStyle w:val="ConsPlusNormal"/>
              <w:jc w:val="center"/>
            </w:pPr>
            <w:r>
              <w:t>3</w:t>
            </w:r>
          </w:p>
        </w:tc>
        <w:tc>
          <w:tcPr>
            <w:tcW w:w="1080" w:type="dxa"/>
            <w:gridSpan w:val="3"/>
          </w:tcPr>
          <w:p w:rsidR="0065190A" w:rsidRDefault="0065190A">
            <w:pPr>
              <w:pStyle w:val="ConsPlusNormal"/>
              <w:jc w:val="center"/>
            </w:pPr>
            <w:r>
              <w:t>4</w:t>
            </w:r>
          </w:p>
        </w:tc>
        <w:tc>
          <w:tcPr>
            <w:tcW w:w="1080" w:type="dxa"/>
            <w:gridSpan w:val="3"/>
          </w:tcPr>
          <w:p w:rsidR="0065190A" w:rsidRDefault="0065190A">
            <w:pPr>
              <w:pStyle w:val="ConsPlusNormal"/>
              <w:jc w:val="center"/>
            </w:pPr>
            <w:r>
              <w:t>5</w:t>
            </w:r>
          </w:p>
        </w:tc>
        <w:tc>
          <w:tcPr>
            <w:tcW w:w="1080" w:type="dxa"/>
            <w:gridSpan w:val="3"/>
          </w:tcPr>
          <w:p w:rsidR="0065190A" w:rsidRDefault="0065190A">
            <w:pPr>
              <w:pStyle w:val="ConsPlusNormal"/>
              <w:jc w:val="center"/>
            </w:pPr>
            <w:r>
              <w:t>6</w:t>
            </w:r>
          </w:p>
        </w:tc>
        <w:tc>
          <w:tcPr>
            <w:tcW w:w="1080" w:type="dxa"/>
            <w:gridSpan w:val="3"/>
          </w:tcPr>
          <w:p w:rsidR="0065190A" w:rsidRDefault="0065190A">
            <w:pPr>
              <w:pStyle w:val="ConsPlusNormal"/>
              <w:jc w:val="center"/>
            </w:pPr>
            <w:r>
              <w:t>7</w:t>
            </w:r>
          </w:p>
        </w:tc>
        <w:tc>
          <w:tcPr>
            <w:tcW w:w="1080" w:type="dxa"/>
            <w:gridSpan w:val="3"/>
          </w:tcPr>
          <w:p w:rsidR="0065190A" w:rsidRDefault="0065190A">
            <w:pPr>
              <w:pStyle w:val="ConsPlusNormal"/>
              <w:jc w:val="center"/>
            </w:pPr>
            <w:r>
              <w:t>8</w:t>
            </w:r>
          </w:p>
        </w:tc>
        <w:tc>
          <w:tcPr>
            <w:tcW w:w="1216" w:type="dxa"/>
            <w:gridSpan w:val="3"/>
          </w:tcPr>
          <w:p w:rsidR="0065190A" w:rsidRDefault="0065190A">
            <w:pPr>
              <w:pStyle w:val="ConsPlusNormal"/>
              <w:jc w:val="center"/>
            </w:pPr>
            <w:r>
              <w:t>9</w:t>
            </w:r>
          </w:p>
        </w:tc>
        <w:tc>
          <w:tcPr>
            <w:tcW w:w="1276" w:type="dxa"/>
            <w:gridSpan w:val="3"/>
          </w:tcPr>
          <w:p w:rsidR="0065190A" w:rsidRDefault="0065190A">
            <w:pPr>
              <w:pStyle w:val="ConsPlusNormal"/>
              <w:jc w:val="center"/>
            </w:pPr>
            <w:r>
              <w:t>10</w:t>
            </w:r>
          </w:p>
        </w:tc>
        <w:tc>
          <w:tcPr>
            <w:tcW w:w="1120" w:type="dxa"/>
            <w:gridSpan w:val="3"/>
          </w:tcPr>
          <w:p w:rsidR="0065190A" w:rsidRDefault="0065190A">
            <w:pPr>
              <w:pStyle w:val="ConsPlusNormal"/>
              <w:jc w:val="center"/>
            </w:pPr>
            <w:r>
              <w:t>11</w:t>
            </w: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r w:rsidR="0065190A">
        <w:tblPrEx>
          <w:tblBorders>
            <w:left w:val="nil"/>
          </w:tblBorders>
        </w:tblPrEx>
        <w:tc>
          <w:tcPr>
            <w:tcW w:w="1440" w:type="dxa"/>
            <w:gridSpan w:val="4"/>
            <w:tcBorders>
              <w:left w:val="nil"/>
              <w:bottom w:val="nil"/>
            </w:tcBorders>
            <w:vAlign w:val="center"/>
          </w:tcPr>
          <w:p w:rsidR="0065190A" w:rsidRDefault="0065190A">
            <w:pPr>
              <w:pStyle w:val="ConsPlusNormal"/>
              <w:jc w:val="right"/>
            </w:pPr>
            <w:r>
              <w:t>ИТОГО:</w:t>
            </w: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360" w:type="dxa"/>
            <w:vAlign w:val="center"/>
          </w:tcPr>
          <w:p w:rsidR="0065190A" w:rsidRDefault="0065190A">
            <w:pPr>
              <w:pStyle w:val="ConsPlusNormal"/>
            </w:pPr>
          </w:p>
        </w:tc>
        <w:tc>
          <w:tcPr>
            <w:tcW w:w="405" w:type="dxa"/>
            <w:vAlign w:val="center"/>
          </w:tcPr>
          <w:p w:rsidR="0065190A" w:rsidRDefault="0065190A">
            <w:pPr>
              <w:pStyle w:val="ConsPlusNormal"/>
            </w:pPr>
          </w:p>
        </w:tc>
        <w:tc>
          <w:tcPr>
            <w:tcW w:w="405" w:type="dxa"/>
            <w:vAlign w:val="center"/>
          </w:tcPr>
          <w:p w:rsidR="0065190A" w:rsidRDefault="0065190A">
            <w:pPr>
              <w:pStyle w:val="ConsPlusNormal"/>
            </w:pPr>
          </w:p>
        </w:tc>
        <w:tc>
          <w:tcPr>
            <w:tcW w:w="406" w:type="dxa"/>
            <w:vAlign w:val="center"/>
          </w:tcPr>
          <w:p w:rsidR="0065190A" w:rsidRDefault="0065190A">
            <w:pPr>
              <w:pStyle w:val="ConsPlusNormal"/>
            </w:pPr>
          </w:p>
        </w:tc>
        <w:tc>
          <w:tcPr>
            <w:tcW w:w="425" w:type="dxa"/>
            <w:vAlign w:val="center"/>
          </w:tcPr>
          <w:p w:rsidR="0065190A" w:rsidRDefault="0065190A">
            <w:pPr>
              <w:pStyle w:val="ConsPlusNormal"/>
            </w:pPr>
          </w:p>
        </w:tc>
        <w:tc>
          <w:tcPr>
            <w:tcW w:w="425" w:type="dxa"/>
            <w:vAlign w:val="center"/>
          </w:tcPr>
          <w:p w:rsidR="0065190A" w:rsidRDefault="0065190A">
            <w:pPr>
              <w:pStyle w:val="ConsPlusNormal"/>
            </w:pPr>
          </w:p>
        </w:tc>
        <w:tc>
          <w:tcPr>
            <w:tcW w:w="426" w:type="dxa"/>
            <w:vAlign w:val="center"/>
          </w:tcPr>
          <w:p w:rsidR="0065190A" w:rsidRDefault="0065190A">
            <w:pPr>
              <w:pStyle w:val="ConsPlusNormal"/>
            </w:pPr>
          </w:p>
        </w:tc>
        <w:tc>
          <w:tcPr>
            <w:tcW w:w="373" w:type="dxa"/>
            <w:vAlign w:val="center"/>
          </w:tcPr>
          <w:p w:rsidR="0065190A" w:rsidRDefault="0065190A">
            <w:pPr>
              <w:pStyle w:val="ConsPlusNormal"/>
            </w:pPr>
          </w:p>
        </w:tc>
        <w:tc>
          <w:tcPr>
            <w:tcW w:w="373" w:type="dxa"/>
            <w:vAlign w:val="center"/>
          </w:tcPr>
          <w:p w:rsidR="0065190A" w:rsidRDefault="0065190A">
            <w:pPr>
              <w:pStyle w:val="ConsPlusNormal"/>
            </w:pPr>
          </w:p>
        </w:tc>
        <w:tc>
          <w:tcPr>
            <w:tcW w:w="374" w:type="dxa"/>
            <w:vAlign w:val="center"/>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 xml:space="preserve">                                                       ┌───┐      ┌───┐</w:t>
      </w:r>
    </w:p>
    <w:p w:rsidR="0065190A" w:rsidRDefault="0065190A">
      <w:pPr>
        <w:pStyle w:val="ConsPlusNonformat"/>
        <w:jc w:val="both"/>
      </w:pPr>
      <w:r>
        <w:lastRenderedPageBreak/>
        <w:t xml:space="preserve">                                                       │┌─┐│      │┌─┐│</w:t>
      </w:r>
    </w:p>
    <w:p w:rsidR="0065190A" w:rsidRDefault="0065190A">
      <w:pPr>
        <w:pStyle w:val="ConsPlusNonformat"/>
        <w:jc w:val="both"/>
      </w:pPr>
      <w:r>
        <w:t>2. Количество отсканированных бланков совпадает        ││ ││ Да   ││ ││ Нет</w:t>
      </w:r>
    </w:p>
    <w:p w:rsidR="0065190A" w:rsidRDefault="0065190A">
      <w:pPr>
        <w:pStyle w:val="ConsPlusNonformat"/>
        <w:jc w:val="both"/>
      </w:pPr>
      <w:r>
        <w:t>с ведомостью 13-02:                                    │└─┘│      │└─┘│</w:t>
      </w:r>
    </w:p>
    <w:p w:rsidR="0065190A" w:rsidRDefault="0065190A">
      <w:pPr>
        <w:pStyle w:val="ConsPlusNonformat"/>
        <w:jc w:val="both"/>
      </w:pPr>
      <w:r>
        <w:t xml:space="preserve">                                                       └───┘      └───┘</w:t>
      </w:r>
    </w:p>
    <w:p w:rsidR="0065190A" w:rsidRDefault="0065190A">
      <w:pPr>
        <w:pStyle w:val="ConsPlusNonformat"/>
        <w:jc w:val="both"/>
      </w:pPr>
    </w:p>
    <w:p w:rsidR="0065190A" w:rsidRDefault="0065190A">
      <w:pPr>
        <w:pStyle w:val="ConsPlusNonformat"/>
        <w:jc w:val="both"/>
      </w:pPr>
      <w:r>
        <w:t>3. Время вскрытия в штабе ППЭ возвратных доставочных пакетов, полученных из</w:t>
      </w:r>
    </w:p>
    <w:p w:rsidR="0065190A" w:rsidRDefault="0065190A">
      <w:pPr>
        <w:pStyle w:val="ConsPlusNonformat"/>
        <w:jc w:val="both"/>
      </w:pPr>
      <w:r>
        <w:t xml:space="preserve">          ─┬─┐       ┌─┬─┐</w:t>
      </w:r>
    </w:p>
    <w:p w:rsidR="0065190A" w:rsidRDefault="0065190A">
      <w:pPr>
        <w:pStyle w:val="ConsPlusNonformat"/>
        <w:jc w:val="both"/>
      </w:pPr>
      <w:r>
        <w:t>аудиторий: │ │  час. │ │ │ мин.</w:t>
      </w:r>
    </w:p>
    <w:p w:rsidR="0065190A" w:rsidRDefault="0065190A">
      <w:pPr>
        <w:pStyle w:val="ConsPlusNonformat"/>
        <w:jc w:val="both"/>
      </w:pPr>
      <w:r>
        <w:t xml:space="preserve">          ─┴─┘       └─┴─┘</w:t>
      </w:r>
    </w:p>
    <w:p w:rsidR="0065190A" w:rsidRDefault="0065190A">
      <w:pPr>
        <w:pStyle w:val="ConsPlusNonformat"/>
        <w:jc w:val="both"/>
      </w:pPr>
      <w:r>
        <w:t xml:space="preserve">                               ┌─┬─┐      ┌─┬─┐</w:t>
      </w:r>
    </w:p>
    <w:p w:rsidR="0065190A" w:rsidRDefault="0065190A">
      <w:pPr>
        <w:pStyle w:val="ConsPlusNonformat"/>
        <w:jc w:val="both"/>
      </w:pPr>
      <w:r>
        <w:t>4. Время начала сканирования:  │ │ │ час. │ │ │ мин.</w:t>
      </w:r>
    </w:p>
    <w:p w:rsidR="0065190A" w:rsidRDefault="0065190A">
      <w:pPr>
        <w:pStyle w:val="ConsPlusNonformat"/>
        <w:jc w:val="both"/>
      </w:pPr>
      <w:r>
        <w:t xml:space="preserve">                               └─┴─┘      └─┴─┘</w:t>
      </w:r>
    </w:p>
    <w:p w:rsidR="0065190A" w:rsidRDefault="0065190A">
      <w:pPr>
        <w:pStyle w:val="ConsPlusNonformat"/>
        <w:jc w:val="both"/>
      </w:pPr>
      <w:r>
        <w:t xml:space="preserve">                                ─┬─┐      ┌─┬─┐</w:t>
      </w:r>
    </w:p>
    <w:p w:rsidR="0065190A" w:rsidRDefault="0065190A">
      <w:pPr>
        <w:pStyle w:val="ConsPlusNonformat"/>
        <w:jc w:val="both"/>
      </w:pPr>
      <w:r>
        <w:t>5. Время окончания сканирования: │ │ час. │ │ │ мин.</w:t>
      </w:r>
    </w:p>
    <w:p w:rsidR="0065190A" w:rsidRDefault="0065190A">
      <w:pPr>
        <w:pStyle w:val="ConsPlusNonformat"/>
        <w:jc w:val="both"/>
      </w:pPr>
      <w:r>
        <w:t xml:space="preserve">                                ─┴─┘      └─┴─┘</w:t>
      </w:r>
    </w:p>
    <w:p w:rsidR="0065190A" w:rsidRDefault="0065190A">
      <w:pPr>
        <w:pStyle w:val="ConsPlusNonformat"/>
        <w:jc w:val="both"/>
      </w:pPr>
      <w:r>
        <w:t>6.  При  вскрытии  возвратных  доставочных   пакетов   и  при  сканировании</w:t>
      </w:r>
    </w:p>
    <w:p w:rsidR="0065190A" w:rsidRDefault="0065190A">
      <w:pPr>
        <w:pStyle w:val="ConsPlusNonformat"/>
        <w:jc w:val="both"/>
      </w:pPr>
      <w:r>
        <w:t>бланков ГИА присутствовали:</w:t>
      </w:r>
    </w:p>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nformat"/>
        <w:jc w:val="both"/>
      </w:pPr>
    </w:p>
    <w:p w:rsidR="0065190A" w:rsidRDefault="0065190A">
      <w:pPr>
        <w:pStyle w:val="ConsPlusNonformat"/>
        <w:jc w:val="both"/>
      </w:pPr>
      <w:r>
        <w:t>Руководитель ППЭ                      Технический специалист</w:t>
      </w:r>
    </w:p>
    <w:p w:rsidR="0065190A" w:rsidRDefault="0065190A">
      <w:pPr>
        <w:pStyle w:val="ConsPlusNonformat"/>
        <w:jc w:val="both"/>
      </w:pPr>
      <w:r>
        <w:t>_____________ /_________________/     _____________ /_________________/</w:t>
      </w:r>
    </w:p>
    <w:p w:rsidR="0065190A" w:rsidRDefault="0065190A">
      <w:pPr>
        <w:pStyle w:val="ConsPlusNonformat"/>
        <w:jc w:val="both"/>
      </w:pPr>
      <w:r>
        <w:t xml:space="preserve">  (подпись)          (ФИО)              (подпись)          (ФИО)</w:t>
      </w:r>
    </w:p>
    <w:p w:rsidR="0065190A" w:rsidRDefault="0065190A">
      <w:pPr>
        <w:pStyle w:val="ConsPlusNonformat"/>
        <w:jc w:val="both"/>
      </w:pPr>
    </w:p>
    <w:p w:rsidR="0065190A" w:rsidRDefault="0065190A">
      <w:pPr>
        <w:pStyle w:val="ConsPlusNonformat"/>
        <w:jc w:val="both"/>
      </w:pPr>
      <w:r>
        <w:t>Члены ГЭК                             Общественный наблюдатель</w:t>
      </w:r>
    </w:p>
    <w:p w:rsidR="0065190A" w:rsidRDefault="0065190A">
      <w:pPr>
        <w:pStyle w:val="ConsPlusNonformat"/>
        <w:jc w:val="both"/>
      </w:pPr>
      <w:r>
        <w:t>_____________ /_________________/     _____________ /_________________/</w:t>
      </w:r>
    </w:p>
    <w:p w:rsidR="0065190A" w:rsidRDefault="0065190A">
      <w:pPr>
        <w:pStyle w:val="ConsPlusNonformat"/>
        <w:jc w:val="both"/>
      </w:pPr>
      <w:r>
        <w:t xml:space="preserve">  (подпись)          (ФИО)              (подпись)          (ФИО)</w:t>
      </w:r>
    </w:p>
    <w:p w:rsidR="0065190A" w:rsidRDefault="0065190A">
      <w:pPr>
        <w:pStyle w:val="ConsPlusNonformat"/>
        <w:jc w:val="both"/>
      </w:pPr>
    </w:p>
    <w:p w:rsidR="0065190A" w:rsidRDefault="0065190A">
      <w:pPr>
        <w:pStyle w:val="ConsPlusNonformat"/>
        <w:jc w:val="both"/>
      </w:pPr>
      <w:r>
        <w:t xml:space="preserve">                                                              ─┬─┐    ┌─┬─┐</w:t>
      </w:r>
    </w:p>
    <w:p w:rsidR="0065190A" w:rsidRDefault="0065190A">
      <w:pPr>
        <w:pStyle w:val="ConsPlusNonformat"/>
        <w:jc w:val="both"/>
      </w:pPr>
      <w:r>
        <w:t xml:space="preserve">                       Протокол сформирован: &lt;дата время&gt; стр. │ │ из │ │ │</w:t>
      </w:r>
    </w:p>
    <w:p w:rsidR="0065190A" w:rsidRDefault="0065190A">
      <w:pPr>
        <w:pStyle w:val="ConsPlusNonformat"/>
        <w:jc w:val="both"/>
      </w:pPr>
      <w:r>
        <w:t xml:space="preserve">                                             ------------     ─┴─┘    └─┴─┘</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0"/>
      </w:pPr>
      <w:r>
        <w:t>Приложение 5</w:t>
      </w:r>
    </w:p>
    <w:p w:rsidR="0065190A" w:rsidRDefault="0065190A">
      <w:pPr>
        <w:pStyle w:val="ConsPlusNormal"/>
        <w:jc w:val="right"/>
      </w:pPr>
      <w:r>
        <w:t>к письму Рособрнадзора</w:t>
      </w:r>
    </w:p>
    <w:p w:rsidR="0065190A" w:rsidRDefault="0065190A">
      <w:pPr>
        <w:pStyle w:val="ConsPlusNormal"/>
        <w:jc w:val="right"/>
      </w:pPr>
      <w:r>
        <w:t>от 02.12.2016 N 10-835</w:t>
      </w:r>
    </w:p>
    <w:p w:rsidR="0065190A" w:rsidRDefault="0065190A">
      <w:pPr>
        <w:pStyle w:val="ConsPlusNormal"/>
        <w:ind w:firstLine="540"/>
        <w:jc w:val="both"/>
      </w:pPr>
    </w:p>
    <w:p w:rsidR="0065190A" w:rsidRDefault="0065190A">
      <w:pPr>
        <w:pStyle w:val="ConsPlusNormal"/>
        <w:jc w:val="center"/>
      </w:pPr>
      <w:bookmarkStart w:id="136" w:name="P15548"/>
      <w:bookmarkEnd w:id="136"/>
      <w:r>
        <w:t>МЕТОДИЧЕСКИЕ РЕКОМЕНДАЦИИ</w:t>
      </w:r>
    </w:p>
    <w:p w:rsidR="0065190A" w:rsidRDefault="0065190A">
      <w:pPr>
        <w:pStyle w:val="ConsPlusNormal"/>
        <w:jc w:val="center"/>
      </w:pPr>
      <w:r>
        <w:t>ПО ОРГАНИЗАЦИИ ДОСТАВКИ ЭКЗАМЕНАЦИОННЫХ МАТЕРИАЛОВ</w:t>
      </w:r>
    </w:p>
    <w:p w:rsidR="0065190A" w:rsidRDefault="0065190A">
      <w:pPr>
        <w:pStyle w:val="ConsPlusNormal"/>
        <w:jc w:val="center"/>
      </w:pPr>
      <w:r>
        <w:t>ДЛЯ ПРОВЕДЕНИЯ ГОСУДАРСТВЕННОЙ ИТОГОВОЙ АТТЕСТАЦИИ</w:t>
      </w:r>
    </w:p>
    <w:p w:rsidR="0065190A" w:rsidRDefault="0065190A">
      <w:pPr>
        <w:pStyle w:val="ConsPlusNormal"/>
        <w:jc w:val="center"/>
      </w:pPr>
      <w:r>
        <w:t>ПО ОБРАЗОВАТЕЛЬНЫМ ПРОГРАММАМ СРЕДНЕГО ОБЩЕГО ОБРАЗОВАНИЯ</w:t>
      </w:r>
    </w:p>
    <w:p w:rsidR="0065190A" w:rsidRDefault="0065190A">
      <w:pPr>
        <w:pStyle w:val="ConsPlusNormal"/>
        <w:jc w:val="center"/>
      </w:pPr>
      <w:r>
        <w:t>В ФОРМЕ ЕДИНОГО ГОСУДАРСТВЕННОГО ЭКЗАМЕНА В СУБЪЕКТЫ</w:t>
      </w:r>
    </w:p>
    <w:p w:rsidR="0065190A" w:rsidRDefault="0065190A">
      <w:pPr>
        <w:pStyle w:val="ConsPlusNormal"/>
        <w:jc w:val="center"/>
      </w:pPr>
      <w:r>
        <w:t>РОССИЙСКОЙ ФЕДЕРАЦИИ</w:t>
      </w:r>
    </w:p>
    <w:p w:rsidR="0065190A" w:rsidRDefault="0065190A">
      <w:pPr>
        <w:pStyle w:val="ConsPlusNormal"/>
        <w:ind w:firstLine="540"/>
        <w:jc w:val="both"/>
      </w:pPr>
    </w:p>
    <w:p w:rsidR="0065190A" w:rsidRDefault="0065190A">
      <w:pPr>
        <w:pStyle w:val="ConsPlusNormal"/>
        <w:jc w:val="center"/>
        <w:outlineLvl w:val="1"/>
      </w:pPr>
      <w:r>
        <w:t>Перечень условных обозначений, сокращений и терминов</w:t>
      </w:r>
    </w:p>
    <w:p w:rsidR="0065190A" w:rsidRDefault="0065190A">
      <w:pPr>
        <w:pStyle w:val="ConsPlusNormal"/>
        <w:ind w:firstLine="540"/>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44"/>
        <w:gridCol w:w="6746"/>
      </w:tblGrid>
      <w:tr w:rsidR="0065190A">
        <w:tc>
          <w:tcPr>
            <w:tcW w:w="2644" w:type="dxa"/>
          </w:tcPr>
          <w:p w:rsidR="0065190A" w:rsidRDefault="0065190A">
            <w:pPr>
              <w:pStyle w:val="ConsPlusNormal"/>
              <w:jc w:val="both"/>
            </w:pPr>
            <w:r>
              <w:lastRenderedPageBreak/>
              <w:t>ГИА</w:t>
            </w:r>
          </w:p>
        </w:tc>
        <w:tc>
          <w:tcPr>
            <w:tcW w:w="6746" w:type="dxa"/>
          </w:tcPr>
          <w:p w:rsidR="0065190A" w:rsidRDefault="0065190A">
            <w:pPr>
              <w:pStyle w:val="ConsPlusNormal"/>
              <w:jc w:val="both"/>
            </w:pPr>
            <w:r>
              <w:t>Государственная итоговая аттестация по образовательным программам среднего общего образования</w:t>
            </w:r>
          </w:p>
        </w:tc>
      </w:tr>
      <w:tr w:rsidR="0065190A">
        <w:tc>
          <w:tcPr>
            <w:tcW w:w="2644" w:type="dxa"/>
          </w:tcPr>
          <w:p w:rsidR="0065190A" w:rsidRDefault="0065190A">
            <w:pPr>
              <w:pStyle w:val="ConsPlusNormal"/>
              <w:jc w:val="both"/>
            </w:pPr>
            <w:r>
              <w:t>ЕГЭ</w:t>
            </w:r>
          </w:p>
        </w:tc>
        <w:tc>
          <w:tcPr>
            <w:tcW w:w="6746" w:type="dxa"/>
          </w:tcPr>
          <w:p w:rsidR="0065190A" w:rsidRDefault="0065190A">
            <w:pPr>
              <w:pStyle w:val="ConsPlusNormal"/>
              <w:jc w:val="both"/>
            </w:pPr>
            <w:r>
              <w:t>Единый государственный экзамен</w:t>
            </w:r>
          </w:p>
        </w:tc>
      </w:tr>
      <w:tr w:rsidR="0065190A">
        <w:tc>
          <w:tcPr>
            <w:tcW w:w="2644" w:type="dxa"/>
          </w:tcPr>
          <w:p w:rsidR="0065190A" w:rsidRDefault="0065190A">
            <w:pPr>
              <w:pStyle w:val="ConsPlusNormal"/>
              <w:jc w:val="both"/>
            </w:pPr>
            <w:r>
              <w:t>Участники ЕГЭ</w:t>
            </w:r>
          </w:p>
        </w:tc>
        <w:tc>
          <w:tcPr>
            <w:tcW w:w="6746" w:type="dxa"/>
          </w:tcPr>
          <w:p w:rsidR="0065190A" w:rsidRDefault="0065190A">
            <w:pPr>
              <w:pStyle w:val="ConsPlusNormal"/>
              <w:jc w:val="both"/>
            </w:pPr>
            <w:r>
              <w:t>Обучающиеся, допущенные в установленном порядке к ГИА в форме ЕГЭ, выпускники прошлых лет, допущенные в установленном порядке к ЕГЭ</w:t>
            </w:r>
          </w:p>
        </w:tc>
      </w:tr>
      <w:tr w:rsidR="0065190A">
        <w:tc>
          <w:tcPr>
            <w:tcW w:w="2644" w:type="dxa"/>
          </w:tcPr>
          <w:p w:rsidR="0065190A" w:rsidRDefault="0065190A">
            <w:pPr>
              <w:pStyle w:val="ConsPlusNormal"/>
              <w:jc w:val="both"/>
            </w:pPr>
            <w:r>
              <w:t>ЭМ</w:t>
            </w:r>
          </w:p>
        </w:tc>
        <w:tc>
          <w:tcPr>
            <w:tcW w:w="6746" w:type="dxa"/>
          </w:tcPr>
          <w:p w:rsidR="0065190A" w:rsidRDefault="0065190A">
            <w:pPr>
              <w:pStyle w:val="ConsPlusNormal"/>
              <w:jc w:val="both"/>
            </w:pPr>
            <w:r>
              <w:t>Экзаменационные материалы</w:t>
            </w:r>
          </w:p>
        </w:tc>
      </w:tr>
      <w:tr w:rsidR="0065190A">
        <w:tc>
          <w:tcPr>
            <w:tcW w:w="2644" w:type="dxa"/>
          </w:tcPr>
          <w:p w:rsidR="0065190A" w:rsidRDefault="0065190A">
            <w:pPr>
              <w:pStyle w:val="ConsPlusNormal"/>
              <w:jc w:val="both"/>
            </w:pPr>
            <w:r>
              <w:t>ГЭК</w:t>
            </w:r>
          </w:p>
        </w:tc>
        <w:tc>
          <w:tcPr>
            <w:tcW w:w="6746" w:type="dxa"/>
          </w:tcPr>
          <w:p w:rsidR="0065190A" w:rsidRDefault="0065190A">
            <w:pPr>
              <w:pStyle w:val="ConsPlusNormal"/>
              <w:jc w:val="both"/>
            </w:pPr>
            <w:r>
              <w:t>Государственная экзаменационная комиссия субъекта Российской Федерации</w:t>
            </w:r>
          </w:p>
        </w:tc>
      </w:tr>
      <w:tr w:rsidR="0065190A">
        <w:tc>
          <w:tcPr>
            <w:tcW w:w="2644" w:type="dxa"/>
          </w:tcPr>
          <w:p w:rsidR="0065190A" w:rsidRDefault="0065190A">
            <w:pPr>
              <w:pStyle w:val="ConsPlusNormal"/>
              <w:jc w:val="both"/>
            </w:pPr>
            <w:r>
              <w:t>ИК</w:t>
            </w:r>
          </w:p>
        </w:tc>
        <w:tc>
          <w:tcPr>
            <w:tcW w:w="6746" w:type="dxa"/>
          </w:tcPr>
          <w:p w:rsidR="0065190A" w:rsidRDefault="0065190A">
            <w:pPr>
              <w:pStyle w:val="ConsPlusNormal"/>
              <w:jc w:val="both"/>
            </w:pPr>
            <w:r>
              <w:t>Индивидуальный комплект экзаменационных материалов</w:t>
            </w:r>
          </w:p>
        </w:tc>
      </w:tr>
      <w:tr w:rsidR="0065190A">
        <w:tc>
          <w:tcPr>
            <w:tcW w:w="2644" w:type="dxa"/>
          </w:tcPr>
          <w:p w:rsidR="0065190A" w:rsidRDefault="0065190A">
            <w:pPr>
              <w:pStyle w:val="ConsPlusNormal"/>
              <w:jc w:val="both"/>
            </w:pPr>
            <w:r>
              <w:t>ЕРБД</w:t>
            </w:r>
          </w:p>
        </w:tc>
        <w:tc>
          <w:tcPr>
            <w:tcW w:w="6746" w:type="dxa"/>
          </w:tcPr>
          <w:p w:rsidR="0065190A" w:rsidRDefault="0065190A">
            <w:pPr>
              <w:pStyle w:val="ConsPlusNormal"/>
              <w:jc w:val="both"/>
            </w:pPr>
            <w:r>
              <w:t>Единая распределенная база данных</w:t>
            </w:r>
          </w:p>
        </w:tc>
      </w:tr>
      <w:tr w:rsidR="0065190A">
        <w:tc>
          <w:tcPr>
            <w:tcW w:w="2644" w:type="dxa"/>
          </w:tcPr>
          <w:p w:rsidR="0065190A" w:rsidRDefault="0065190A">
            <w:pPr>
              <w:pStyle w:val="ConsPlusNormal"/>
              <w:jc w:val="both"/>
            </w:pPr>
            <w:r>
              <w:t>КИМ</w:t>
            </w:r>
          </w:p>
        </w:tc>
        <w:tc>
          <w:tcPr>
            <w:tcW w:w="6746" w:type="dxa"/>
          </w:tcPr>
          <w:p w:rsidR="0065190A" w:rsidRDefault="0065190A">
            <w:pPr>
              <w:pStyle w:val="ConsPlusNormal"/>
              <w:jc w:val="both"/>
            </w:pPr>
            <w:r>
              <w:t>Контрольный измерительный материал</w:t>
            </w:r>
          </w:p>
        </w:tc>
      </w:tr>
      <w:tr w:rsidR="0065190A">
        <w:tc>
          <w:tcPr>
            <w:tcW w:w="2644" w:type="dxa"/>
          </w:tcPr>
          <w:p w:rsidR="0065190A" w:rsidRDefault="0065190A">
            <w:pPr>
              <w:pStyle w:val="ConsPlusNormal"/>
              <w:jc w:val="both"/>
            </w:pPr>
            <w:r>
              <w:t>ППЭ</w:t>
            </w:r>
          </w:p>
        </w:tc>
        <w:tc>
          <w:tcPr>
            <w:tcW w:w="6746" w:type="dxa"/>
          </w:tcPr>
          <w:p w:rsidR="0065190A" w:rsidRDefault="0065190A">
            <w:pPr>
              <w:pStyle w:val="ConsPlusNormal"/>
              <w:jc w:val="both"/>
            </w:pPr>
            <w:r>
              <w:t>Пункт проведения экзамена</w:t>
            </w:r>
          </w:p>
        </w:tc>
      </w:tr>
      <w:tr w:rsidR="0065190A">
        <w:tc>
          <w:tcPr>
            <w:tcW w:w="2644" w:type="dxa"/>
          </w:tcPr>
          <w:p w:rsidR="0065190A" w:rsidRDefault="0065190A">
            <w:pPr>
              <w:pStyle w:val="ConsPlusNormal"/>
              <w:jc w:val="both"/>
            </w:pPr>
            <w:r>
              <w:t>ППЭ ТОМ</w:t>
            </w:r>
          </w:p>
        </w:tc>
        <w:tc>
          <w:tcPr>
            <w:tcW w:w="6746" w:type="dxa"/>
          </w:tcPr>
          <w:p w:rsidR="0065190A" w:rsidRDefault="0065190A">
            <w:pPr>
              <w:pStyle w:val="ConsPlusNormal"/>
              <w:jc w:val="both"/>
            </w:pPr>
            <w:r>
              <w:t>Пункт проведения экзамена, расположенный в труднодоступной и отдаленной местности</w:t>
            </w:r>
          </w:p>
        </w:tc>
      </w:tr>
      <w:tr w:rsidR="0065190A">
        <w:tc>
          <w:tcPr>
            <w:tcW w:w="2644" w:type="dxa"/>
          </w:tcPr>
          <w:p w:rsidR="0065190A" w:rsidRDefault="0065190A">
            <w:pPr>
              <w:pStyle w:val="ConsPlusNormal"/>
              <w:jc w:val="both"/>
            </w:pPr>
            <w:r>
              <w:t>РЦОИ</w:t>
            </w:r>
          </w:p>
        </w:tc>
        <w:tc>
          <w:tcPr>
            <w:tcW w:w="6746" w:type="dxa"/>
          </w:tcPr>
          <w:p w:rsidR="0065190A" w:rsidRDefault="0065190A">
            <w:pPr>
              <w:pStyle w:val="ConsPlusNormal"/>
              <w:jc w:val="both"/>
            </w:pPr>
            <w:r>
              <w:t>Региональный центр обработки информации субъекта Российской Федерации</w:t>
            </w:r>
          </w:p>
        </w:tc>
      </w:tr>
      <w:tr w:rsidR="0065190A">
        <w:tc>
          <w:tcPr>
            <w:tcW w:w="2644" w:type="dxa"/>
          </w:tcPr>
          <w:p w:rsidR="0065190A" w:rsidRDefault="0065190A">
            <w:pPr>
              <w:pStyle w:val="ConsPlusNormal"/>
              <w:jc w:val="both"/>
            </w:pPr>
            <w:r>
              <w:t>РИС</w:t>
            </w:r>
          </w:p>
        </w:tc>
        <w:tc>
          <w:tcPr>
            <w:tcW w:w="6746" w:type="dxa"/>
          </w:tcPr>
          <w:p w:rsidR="0065190A" w:rsidRDefault="0065190A">
            <w:pPr>
              <w:pStyle w:val="ConsPlusNormal"/>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5190A">
        <w:tc>
          <w:tcPr>
            <w:tcW w:w="2644" w:type="dxa"/>
          </w:tcPr>
          <w:p w:rsidR="0065190A" w:rsidRDefault="0065190A">
            <w:pPr>
              <w:pStyle w:val="ConsPlusNormal"/>
              <w:jc w:val="both"/>
            </w:pPr>
            <w:r>
              <w:t>ОИВ</w:t>
            </w:r>
          </w:p>
        </w:tc>
        <w:tc>
          <w:tcPr>
            <w:tcW w:w="6746" w:type="dxa"/>
          </w:tcPr>
          <w:p w:rsidR="0065190A" w:rsidRDefault="0065190A">
            <w:pPr>
              <w:pStyle w:val="ConsPlusNormal"/>
              <w:jc w:val="both"/>
            </w:pPr>
            <w:r>
              <w:t xml:space="preserve">Орган исполнительной власти субъекта Российской Федерации, осуществляющий государственное управление в сфере </w:t>
            </w:r>
            <w:r>
              <w:lastRenderedPageBreak/>
              <w:t>образования</w:t>
            </w:r>
          </w:p>
        </w:tc>
      </w:tr>
      <w:tr w:rsidR="0065190A">
        <w:tc>
          <w:tcPr>
            <w:tcW w:w="2644" w:type="dxa"/>
          </w:tcPr>
          <w:p w:rsidR="0065190A" w:rsidRDefault="0065190A">
            <w:pPr>
              <w:pStyle w:val="ConsPlusNormal"/>
              <w:jc w:val="both"/>
            </w:pPr>
            <w:r>
              <w:lastRenderedPageBreak/>
              <w:t>ФЦТ</w:t>
            </w:r>
          </w:p>
        </w:tc>
        <w:tc>
          <w:tcPr>
            <w:tcW w:w="6746" w:type="dxa"/>
          </w:tcPr>
          <w:p w:rsidR="0065190A" w:rsidRDefault="0065190A">
            <w:pPr>
              <w:pStyle w:val="ConsPlusNormal"/>
              <w:jc w:val="both"/>
            </w:pPr>
            <w:r>
              <w:t>Федеральное государственное бюджетное учреждение "Федеральный центр тестирования"</w:t>
            </w:r>
          </w:p>
        </w:tc>
      </w:tr>
      <w:tr w:rsidR="0065190A">
        <w:tc>
          <w:tcPr>
            <w:tcW w:w="2644" w:type="dxa"/>
          </w:tcPr>
          <w:p w:rsidR="0065190A" w:rsidRDefault="0065190A">
            <w:pPr>
              <w:pStyle w:val="ConsPlusNormal"/>
              <w:jc w:val="both"/>
            </w:pPr>
            <w:r>
              <w:t>Перевозчик</w:t>
            </w:r>
          </w:p>
        </w:tc>
        <w:tc>
          <w:tcPr>
            <w:tcW w:w="6746" w:type="dxa"/>
          </w:tcPr>
          <w:p w:rsidR="0065190A" w:rsidRDefault="0065190A">
            <w:pPr>
              <w:pStyle w:val="ConsPlusNormal"/>
              <w:jc w:val="both"/>
            </w:pPr>
            <w:r>
              <w:t>Организация, осуществляющая доставку ЭМ</w:t>
            </w:r>
          </w:p>
        </w:tc>
      </w:tr>
      <w:tr w:rsidR="0065190A">
        <w:tc>
          <w:tcPr>
            <w:tcW w:w="2644" w:type="dxa"/>
          </w:tcPr>
          <w:p w:rsidR="0065190A" w:rsidRDefault="0065190A">
            <w:pPr>
              <w:pStyle w:val="ConsPlusNormal"/>
              <w:jc w:val="both"/>
            </w:pPr>
            <w:r>
              <w:t>Отделение регионального склада/отделение</w:t>
            </w:r>
          </w:p>
        </w:tc>
        <w:tc>
          <w:tcPr>
            <w:tcW w:w="6746" w:type="dxa"/>
          </w:tcPr>
          <w:p w:rsidR="0065190A" w:rsidRDefault="0065190A">
            <w:pPr>
              <w:pStyle w:val="ConsPlusNormal"/>
              <w:jc w:val="both"/>
            </w:pPr>
            <w:r>
              <w:t>Отделение (структурное подразделение) Перевозчика, используемое при организации доставки ЭМ в ППЭ, расположенные в труднодоступных и отдаленных местностях.</w:t>
            </w:r>
          </w:p>
        </w:tc>
      </w:tr>
      <w:tr w:rsidR="0065190A">
        <w:tc>
          <w:tcPr>
            <w:tcW w:w="2644" w:type="dxa"/>
          </w:tcPr>
          <w:p w:rsidR="0065190A" w:rsidRDefault="0065190A">
            <w:pPr>
              <w:pStyle w:val="ConsPlusNormal"/>
              <w:jc w:val="both"/>
            </w:pPr>
            <w:r>
              <w:t>Доставочный пакет (пачка)</w:t>
            </w:r>
          </w:p>
        </w:tc>
        <w:tc>
          <w:tcPr>
            <w:tcW w:w="6746" w:type="dxa"/>
          </w:tcPr>
          <w:p w:rsidR="0065190A" w:rsidRDefault="0065190A">
            <w:pPr>
              <w:pStyle w:val="ConsPlusNormal"/>
              <w:jc w:val="both"/>
            </w:pPr>
            <w:r>
              <w:t>Комплект ИК (количество ИК в пачке - 5 или 15), содержащий этикетку и упакованный в термоусадочную пленку, запечатанную полиграфическим способом</w:t>
            </w:r>
          </w:p>
        </w:tc>
      </w:tr>
      <w:tr w:rsidR="0065190A">
        <w:tc>
          <w:tcPr>
            <w:tcW w:w="2644" w:type="dxa"/>
          </w:tcPr>
          <w:p w:rsidR="0065190A" w:rsidRDefault="0065190A">
            <w:pPr>
              <w:pStyle w:val="ConsPlusNormal"/>
              <w:jc w:val="both"/>
            </w:pPr>
            <w:r>
              <w:t>Спецпакет</w:t>
            </w:r>
          </w:p>
        </w:tc>
        <w:tc>
          <w:tcPr>
            <w:tcW w:w="6746" w:type="dxa"/>
          </w:tcPr>
          <w:p w:rsidR="0065190A" w:rsidRDefault="0065190A">
            <w:pPr>
              <w:pStyle w:val="ConsPlusNormal"/>
              <w:jc w:val="both"/>
            </w:pPr>
            <w: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65190A">
        <w:tc>
          <w:tcPr>
            <w:tcW w:w="2644" w:type="dxa"/>
          </w:tcPr>
          <w:p w:rsidR="0065190A" w:rsidRDefault="0065190A">
            <w:pPr>
              <w:pStyle w:val="ConsPlusNormal"/>
              <w:jc w:val="both"/>
            </w:pPr>
            <w:r>
              <w:t>Изготовитель ЭМ</w:t>
            </w:r>
          </w:p>
        </w:tc>
        <w:tc>
          <w:tcPr>
            <w:tcW w:w="6746" w:type="dxa"/>
          </w:tcPr>
          <w:p w:rsidR="0065190A" w:rsidRDefault="0065190A">
            <w:pPr>
              <w:pStyle w:val="ConsPlusNormal"/>
              <w:jc w:val="both"/>
            </w:pPr>
            <w:r>
              <w:t>Типография, изготавливающая ЭМ</w:t>
            </w:r>
          </w:p>
        </w:tc>
      </w:tr>
      <w:tr w:rsidR="0065190A">
        <w:tc>
          <w:tcPr>
            <w:tcW w:w="2644" w:type="dxa"/>
          </w:tcPr>
          <w:p w:rsidR="0065190A" w:rsidRDefault="0065190A">
            <w:pPr>
              <w:pStyle w:val="ConsPlusNormal"/>
              <w:jc w:val="both"/>
            </w:pPr>
            <w:r>
              <w:t>Короб</w:t>
            </w:r>
          </w:p>
        </w:tc>
        <w:tc>
          <w:tcPr>
            <w:tcW w:w="6746" w:type="dxa"/>
          </w:tcPr>
          <w:p w:rsidR="0065190A" w:rsidRDefault="0065190A">
            <w:pPr>
              <w:pStyle w:val="ConsPlusNormal"/>
              <w:jc w:val="both"/>
            </w:pPr>
            <w:r>
              <w:t>Отправление с ЭМ ЕГЭ</w:t>
            </w:r>
          </w:p>
        </w:tc>
      </w:tr>
      <w:tr w:rsidR="0065190A">
        <w:tc>
          <w:tcPr>
            <w:tcW w:w="2644" w:type="dxa"/>
          </w:tcPr>
          <w:p w:rsidR="0065190A" w:rsidRDefault="0065190A">
            <w:pPr>
              <w:pStyle w:val="ConsPlusNormal"/>
              <w:jc w:val="both"/>
            </w:pPr>
            <w:r>
              <w:t>ВДП</w:t>
            </w:r>
          </w:p>
        </w:tc>
        <w:tc>
          <w:tcPr>
            <w:tcW w:w="6746" w:type="dxa"/>
          </w:tcPr>
          <w:p w:rsidR="0065190A" w:rsidRDefault="0065190A">
            <w:pPr>
              <w:pStyle w:val="ConsPlusNormal"/>
              <w:jc w:val="both"/>
            </w:pPr>
            <w:r>
              <w:t>Возвратный доставочный пакет</w:t>
            </w:r>
          </w:p>
        </w:tc>
      </w:tr>
      <w:tr w:rsidR="0065190A">
        <w:tc>
          <w:tcPr>
            <w:tcW w:w="2644" w:type="dxa"/>
          </w:tcPr>
          <w:p w:rsidR="0065190A" w:rsidRDefault="0065190A">
            <w:pPr>
              <w:pStyle w:val="ConsPlusNormal"/>
              <w:jc w:val="both"/>
            </w:pPr>
            <w:r>
              <w:t>ДБО</w:t>
            </w:r>
          </w:p>
        </w:tc>
        <w:tc>
          <w:tcPr>
            <w:tcW w:w="6746" w:type="dxa"/>
          </w:tcPr>
          <w:p w:rsidR="0065190A" w:rsidRDefault="0065190A">
            <w:pPr>
              <w:pStyle w:val="ConsPlusNormal"/>
              <w:jc w:val="both"/>
            </w:pPr>
            <w:r>
              <w:t>Дополнительный бланк ответа N 2</w:t>
            </w:r>
          </w:p>
        </w:tc>
      </w:tr>
      <w:tr w:rsidR="0065190A">
        <w:tc>
          <w:tcPr>
            <w:tcW w:w="2644" w:type="dxa"/>
          </w:tcPr>
          <w:p w:rsidR="0065190A" w:rsidRDefault="0065190A">
            <w:pPr>
              <w:pStyle w:val="ConsPlusNormal"/>
              <w:jc w:val="both"/>
            </w:pPr>
            <w:r>
              <w:t>Реестр Ф1</w:t>
            </w:r>
          </w:p>
        </w:tc>
        <w:tc>
          <w:tcPr>
            <w:tcW w:w="6746" w:type="dxa"/>
          </w:tcPr>
          <w:p w:rsidR="0065190A" w:rsidRDefault="0065190A">
            <w:pPr>
              <w:pStyle w:val="ConsPlusNormal"/>
              <w:jc w:val="both"/>
            </w:pPr>
            <w:r>
              <w:t>Реестр на прием ЭМ</w:t>
            </w:r>
          </w:p>
        </w:tc>
      </w:tr>
      <w:tr w:rsidR="0065190A">
        <w:tc>
          <w:tcPr>
            <w:tcW w:w="2644" w:type="dxa"/>
          </w:tcPr>
          <w:p w:rsidR="0065190A" w:rsidRDefault="0065190A">
            <w:pPr>
              <w:pStyle w:val="ConsPlusNormal"/>
              <w:jc w:val="both"/>
            </w:pPr>
            <w:r>
              <w:t>Реестр Ф5</w:t>
            </w:r>
          </w:p>
        </w:tc>
        <w:tc>
          <w:tcPr>
            <w:tcW w:w="6746" w:type="dxa"/>
          </w:tcPr>
          <w:p w:rsidR="0065190A" w:rsidRDefault="0065190A">
            <w:pPr>
              <w:pStyle w:val="ConsPlusNormal"/>
              <w:jc w:val="both"/>
            </w:pPr>
            <w:r>
              <w:t>Реестр на вручение ЭМ</w:t>
            </w:r>
          </w:p>
        </w:tc>
      </w:tr>
      <w:tr w:rsidR="0065190A">
        <w:tc>
          <w:tcPr>
            <w:tcW w:w="2644" w:type="dxa"/>
          </w:tcPr>
          <w:p w:rsidR="0065190A" w:rsidRDefault="0065190A">
            <w:pPr>
              <w:pStyle w:val="ConsPlusNormal"/>
              <w:jc w:val="both"/>
            </w:pPr>
            <w:r>
              <w:t>Акт приема-передачи ЭМ</w:t>
            </w:r>
          </w:p>
        </w:tc>
        <w:tc>
          <w:tcPr>
            <w:tcW w:w="6746" w:type="dxa"/>
          </w:tcPr>
          <w:p w:rsidR="0065190A" w:rsidRDefault="0065190A">
            <w:pPr>
              <w:pStyle w:val="ConsPlusNormal"/>
              <w:jc w:val="both"/>
            </w:pPr>
            <w:r>
              <w:t>Отчетный документ, подтверждающий получение ЭМ по количеству и качеству</w:t>
            </w:r>
          </w:p>
        </w:tc>
      </w:tr>
    </w:tbl>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ind w:firstLine="540"/>
        <w:jc w:val="both"/>
      </w:pPr>
    </w:p>
    <w:p w:rsidR="0065190A" w:rsidRDefault="0065190A">
      <w:pPr>
        <w:pStyle w:val="ConsPlusNormal"/>
        <w:jc w:val="center"/>
        <w:outlineLvl w:val="1"/>
      </w:pPr>
      <w:r>
        <w:t>1. Общая информация по организации доставки ЭМ</w:t>
      </w:r>
    </w:p>
    <w:p w:rsidR="0065190A" w:rsidRDefault="0065190A">
      <w:pPr>
        <w:pStyle w:val="ConsPlusNormal"/>
        <w:jc w:val="center"/>
      </w:pPr>
      <w:r>
        <w:t>в субъекты Российской Федерации</w:t>
      </w:r>
    </w:p>
    <w:p w:rsidR="0065190A" w:rsidRDefault="0065190A">
      <w:pPr>
        <w:pStyle w:val="ConsPlusNormal"/>
        <w:ind w:firstLine="540"/>
        <w:jc w:val="both"/>
      </w:pPr>
    </w:p>
    <w:p w:rsidR="0065190A" w:rsidRDefault="0065190A">
      <w:pPr>
        <w:pStyle w:val="ConsPlusNormal"/>
        <w:ind w:firstLine="540"/>
        <w:jc w:val="both"/>
      </w:pPr>
      <w:r>
        <w:t>Настоящие методические рекомендации определяют порядок организации доставки ЭМ для проведения ГИА в форме ЕГЭ в субъекты Российской Федерации, процедуру взаимодействия лиц, участвующих в процессе доставки экзаменационных материалов, процедуру распределения, комплектации и выдачи ЭМ членам ГЭК.</w:t>
      </w:r>
    </w:p>
    <w:p w:rsidR="0065190A" w:rsidRDefault="0065190A">
      <w:pPr>
        <w:pStyle w:val="ConsPlusNormal"/>
        <w:spacing w:before="240"/>
        <w:ind w:firstLine="540"/>
        <w:jc w:val="both"/>
      </w:pPr>
      <w:r>
        <w:t>Доставочные пакеты с ЭМ по 5 и 15 ИК в коробах отдельно для каждого субъекта Российской Федерации доставляют на региональные склады Перевозчика.</w:t>
      </w:r>
    </w:p>
    <w:p w:rsidR="0065190A" w:rsidRDefault="0065190A">
      <w:pPr>
        <w:pStyle w:val="ConsPlusNormal"/>
        <w:spacing w:before="240"/>
        <w:ind w:firstLine="540"/>
        <w:jc w:val="both"/>
      </w:pPr>
      <w:r>
        <w:t>Региональные склады Перевозчика должны быть оборудованы системой видеонаблюдения и соответствовать нормам пожарной и информационной безопасности.</w:t>
      </w:r>
    </w:p>
    <w:p w:rsidR="0065190A" w:rsidRDefault="0065190A">
      <w:pPr>
        <w:pStyle w:val="ConsPlusNormal"/>
        <w:spacing w:before="240"/>
        <w:ind w:firstLine="540"/>
        <w:jc w:val="both"/>
      </w:pPr>
      <w:r>
        <w:t>Доставка ЭМ на региональный склад Перевозчика осуществляется не позднее чем за пять календарных дней до даты проведения соответствующего экзамена.</w:t>
      </w:r>
    </w:p>
    <w:p w:rsidR="0065190A" w:rsidRDefault="0065190A">
      <w:pPr>
        <w:pStyle w:val="ConsPlusNormal"/>
        <w:spacing w:before="240"/>
        <w:ind w:firstLine="540"/>
        <w:jc w:val="both"/>
      </w:pPr>
      <w:r>
        <w:t>Для взаимодействия с представителями Перевозчика в субъекте Российской Федерации по вопросам хранения, распределения и комплектации ЭМ руководитель ОИВ назначает:</w:t>
      </w:r>
    </w:p>
    <w:p w:rsidR="0065190A" w:rsidRDefault="0065190A">
      <w:pPr>
        <w:pStyle w:val="ConsPlusNormal"/>
        <w:spacing w:before="240"/>
        <w:ind w:firstLine="540"/>
        <w:jc w:val="both"/>
      </w:pPr>
      <w:r>
        <w:t>сотрудника, отвечающего за координацию работ по взаимодействию лиц, участвующих в процессе доставки, распределения и выдачи ЭМ (далее - Ответственный сотрудник ОИВ);</w:t>
      </w:r>
    </w:p>
    <w:p w:rsidR="0065190A" w:rsidRDefault="0065190A">
      <w:pPr>
        <w:pStyle w:val="ConsPlusNormal"/>
        <w:spacing w:before="240"/>
        <w:ind w:firstLine="540"/>
        <w:jc w:val="both"/>
      </w:pPr>
      <w:r>
        <w:t>сотрудника, ответственного за получение и распределение ЭМ на территории регионального склада Перевозчика (далее - Ответственный грузополучатель);</w:t>
      </w:r>
    </w:p>
    <w:p w:rsidR="0065190A" w:rsidRDefault="0065190A">
      <w:pPr>
        <w:pStyle w:val="ConsPlusNormal"/>
        <w:spacing w:before="240"/>
        <w:ind w:firstLine="540"/>
        <w:jc w:val="both"/>
      </w:pPr>
      <w:r>
        <w:t>сотрудников РЦОИ, ответственных за проведение работ по распределению ЭМ по ППЭ, работе со специальным программным обеспечением "Удаленная станция приемки" (далее - сотрудники РЦОИ).</w:t>
      </w:r>
    </w:p>
    <w:p w:rsidR="0065190A" w:rsidRDefault="0065190A">
      <w:pPr>
        <w:pStyle w:val="ConsPlusNormal"/>
        <w:spacing w:before="240"/>
        <w:ind w:firstLine="540"/>
        <w:jc w:val="both"/>
      </w:pPr>
      <w:r>
        <w:t>При осуществлении работ с ЭМ на складе Перевозчика обязательно присутствие Ответственного грузополучателя ЭМ.</w:t>
      </w:r>
    </w:p>
    <w:p w:rsidR="0065190A" w:rsidRDefault="0065190A">
      <w:pPr>
        <w:pStyle w:val="ConsPlusNormal"/>
        <w:spacing w:before="240"/>
        <w:ind w:firstLine="540"/>
        <w:jc w:val="both"/>
      </w:pPr>
      <w:r>
        <w:t>Контактную информацию об Ответственном грузополучателе, его согласие на обработку персональных данных, информацию об организации-грузополучателе необходимо направить официальным письмом в ФЦТ (по запросу).</w:t>
      </w:r>
    </w:p>
    <w:p w:rsidR="0065190A" w:rsidRDefault="0065190A">
      <w:pPr>
        <w:pStyle w:val="ConsPlusNormal"/>
        <w:ind w:firstLine="540"/>
        <w:jc w:val="both"/>
      </w:pPr>
    </w:p>
    <w:p w:rsidR="0065190A" w:rsidRDefault="0065190A">
      <w:pPr>
        <w:pStyle w:val="ConsPlusNormal"/>
        <w:jc w:val="center"/>
        <w:outlineLvl w:val="1"/>
      </w:pPr>
      <w:r>
        <w:t>2. Схемы доставки ЭМ в субъекты Российской Федерации</w:t>
      </w:r>
    </w:p>
    <w:p w:rsidR="0065190A" w:rsidRDefault="0065190A">
      <w:pPr>
        <w:pStyle w:val="ConsPlusNormal"/>
        <w:ind w:firstLine="540"/>
        <w:jc w:val="both"/>
      </w:pPr>
    </w:p>
    <w:p w:rsidR="0065190A" w:rsidRDefault="0065190A">
      <w:pPr>
        <w:pStyle w:val="ConsPlusNormal"/>
        <w:jc w:val="both"/>
        <w:outlineLvl w:val="2"/>
      </w:pPr>
      <w:r>
        <w:t>Схема N 1: доставка ЭМ на региональный склад Перевозчика в субъекте Российской Федерации с последующей выдачей ЭМ членам ГЭК со склада</w:t>
      </w:r>
    </w:p>
    <w:p w:rsidR="0065190A" w:rsidRDefault="0065190A">
      <w:pPr>
        <w:pStyle w:val="ConsPlusNormal"/>
        <w:ind w:firstLine="540"/>
        <w:jc w:val="both"/>
      </w:pPr>
    </w:p>
    <w:p w:rsidR="0065190A" w:rsidRDefault="0065190A">
      <w:pPr>
        <w:pStyle w:val="ConsPlusNormal"/>
        <w:ind w:firstLine="540"/>
        <w:jc w:val="both"/>
      </w:pPr>
      <w:r>
        <w:t>Не менее чем за пять рабочих дней до даты проведения соответствующего экзамена Ответственный сотрудник ОИВ направляет представителю Перевозчика в субъекте на согласование график проведения работ на территории регионального склада по распределению ЭМ, а также список сотрудников РЦОИ, ответственных за проведение работ по распределению ЭМ.</w:t>
      </w:r>
    </w:p>
    <w:p w:rsidR="0065190A" w:rsidRDefault="0065190A">
      <w:pPr>
        <w:pStyle w:val="ConsPlusNormal"/>
        <w:spacing w:before="240"/>
        <w:ind w:firstLine="540"/>
        <w:jc w:val="both"/>
      </w:pPr>
      <w:r>
        <w:t xml:space="preserve">В графике необходимо указать: учебный предмет, планируемую дату и время проведения работ, ФИО Ответственного грузополучателя, количество и ФИО сотрудников РЦОИ с указанием паспортных данных. При составлении графика </w:t>
      </w:r>
      <w:r>
        <w:lastRenderedPageBreak/>
        <w:t>необходимо учитывать время, требуемое на обработку и подготовку к выдаче спецпакетов с распределенными ЭМ. Возможно проведение работ в выходные и праздничные дни, а также в ночное время, по предварительному согласованию с Перевозчиком.</w:t>
      </w:r>
    </w:p>
    <w:p w:rsidR="0065190A" w:rsidRDefault="0065190A">
      <w:pPr>
        <w:pStyle w:val="ConsPlusNormal"/>
        <w:spacing w:before="240"/>
        <w:ind w:firstLine="540"/>
        <w:jc w:val="both"/>
      </w:pPr>
      <w:r>
        <w:t>После согласования графика проведения работ по распределению ЭМ Перевозчик готовит необходимое количество рабочих мест для сотрудников РЦОИ. Количество работников, одновременно осуществляющих распределение ЭМ по ППЭ, не должно превышать четырех человек (большее количество сотрудников согласовывается с Перевозчиком в индивидуальном порядке).</w:t>
      </w:r>
    </w:p>
    <w:p w:rsidR="0065190A" w:rsidRDefault="0065190A">
      <w:pPr>
        <w:pStyle w:val="ConsPlusNormal"/>
        <w:spacing w:before="240"/>
        <w:ind w:firstLine="540"/>
        <w:jc w:val="both"/>
      </w:pPr>
      <w:r>
        <w:t>Сотрудникам РЦОИ, Ответственному грузополучателю для допуска на территорию регионального склада необходимо иметь при себе документ, удостоверяющий личность (паспорт).</w:t>
      </w:r>
    </w:p>
    <w:p w:rsidR="0065190A" w:rsidRDefault="0065190A">
      <w:pPr>
        <w:pStyle w:val="ConsPlusNormal"/>
        <w:spacing w:before="240"/>
        <w:ind w:firstLine="540"/>
        <w:jc w:val="both"/>
      </w:pPr>
      <w:r>
        <w:t xml:space="preserve">Согласно графику проведения работ представители Перевозчика вручают Ответственному грузополучателю короба с ЭМ, не нарушая их целостности, по </w:t>
      </w:r>
      <w:hyperlink w:anchor="P15837" w:history="1">
        <w:r>
          <w:rPr>
            <w:color w:val="0000FF"/>
          </w:rPr>
          <w:t>реестру Ф5</w:t>
        </w:r>
      </w:hyperlink>
      <w:r>
        <w:t xml:space="preserve"> (Приложение 1).</w:t>
      </w:r>
    </w:p>
    <w:p w:rsidR="0065190A" w:rsidRDefault="0065190A">
      <w:pPr>
        <w:pStyle w:val="ConsPlusNormal"/>
        <w:spacing w:before="240"/>
        <w:ind w:firstLine="540"/>
        <w:jc w:val="both"/>
      </w:pPr>
      <w:r>
        <w:t>В отдельных случаях возможно вручение ЭМ сотруднику, на которого организацией-грузополучателем выписана доверенность на получение ЭМ с указанными в ней сроками действия доверенности. Сотруднику необходимо иметь при себе оригинал и копию доверенности. Оригинал возвращается грузополучателю, копия передается Перевозчику.</w:t>
      </w:r>
    </w:p>
    <w:p w:rsidR="0065190A" w:rsidRDefault="0065190A">
      <w:pPr>
        <w:pStyle w:val="ConsPlusNormal"/>
        <w:spacing w:before="240"/>
        <w:ind w:firstLine="540"/>
        <w:jc w:val="both"/>
      </w:pPr>
      <w:r>
        <w:t>При получении ЭМ необходимо проверить соответствие количества коробов, целостность их упаковки, информацию на адресной бирке:</w:t>
      </w:r>
    </w:p>
    <w:p w:rsidR="0065190A" w:rsidRDefault="0065190A">
      <w:pPr>
        <w:pStyle w:val="ConsPlusNormal"/>
        <w:spacing w:before="240"/>
        <w:ind w:firstLine="540"/>
        <w:jc w:val="both"/>
      </w:pPr>
      <w:r>
        <w:t>адрес грузополучателя;</w:t>
      </w:r>
    </w:p>
    <w:p w:rsidR="0065190A" w:rsidRDefault="0065190A">
      <w:pPr>
        <w:pStyle w:val="ConsPlusNormal"/>
        <w:spacing w:before="240"/>
        <w:ind w:firstLine="540"/>
        <w:jc w:val="both"/>
      </w:pPr>
      <w:r>
        <w:t>учебный предмет;</w:t>
      </w:r>
    </w:p>
    <w:p w:rsidR="0065190A" w:rsidRDefault="0065190A">
      <w:pPr>
        <w:pStyle w:val="ConsPlusNormal"/>
        <w:spacing w:before="240"/>
        <w:ind w:firstLine="540"/>
        <w:jc w:val="both"/>
      </w:pPr>
      <w:r>
        <w:t>дата проведения соответствующего экзамена;</w:t>
      </w:r>
    </w:p>
    <w:p w:rsidR="0065190A" w:rsidRDefault="0065190A">
      <w:pPr>
        <w:pStyle w:val="ConsPlusNormal"/>
        <w:spacing w:before="240"/>
        <w:ind w:firstLine="540"/>
        <w:jc w:val="both"/>
      </w:pPr>
      <w:r>
        <w:t xml:space="preserve">номера коробов, указанных в </w:t>
      </w:r>
      <w:hyperlink w:anchor="P15837" w:history="1">
        <w:r>
          <w:rPr>
            <w:color w:val="0000FF"/>
          </w:rPr>
          <w:t>реестре Ф5</w:t>
        </w:r>
      </w:hyperlink>
      <w:r>
        <w:t>.</w:t>
      </w:r>
    </w:p>
    <w:p w:rsidR="0065190A" w:rsidRDefault="0065190A">
      <w:pPr>
        <w:pStyle w:val="ConsPlusNormal"/>
        <w:spacing w:before="240"/>
        <w:ind w:firstLine="540"/>
        <w:jc w:val="both"/>
      </w:pPr>
      <w:r>
        <w:t xml:space="preserve">После сдачи-приемки коробов Ответственный грузополучатель расписывается, и ставит печать ОИВ/РЦОИ в двух экземплярах </w:t>
      </w:r>
      <w:hyperlink w:anchor="P15837" w:history="1">
        <w:r>
          <w:rPr>
            <w:color w:val="0000FF"/>
          </w:rPr>
          <w:t>реестра Ф5</w:t>
        </w:r>
      </w:hyperlink>
      <w:r>
        <w:t xml:space="preserve">. Один экземпляр </w:t>
      </w:r>
      <w:hyperlink w:anchor="P15837" w:history="1">
        <w:r>
          <w:rPr>
            <w:color w:val="0000FF"/>
          </w:rPr>
          <w:t>реестра Ф5</w:t>
        </w:r>
      </w:hyperlink>
      <w:r>
        <w:t xml:space="preserve"> остается у Ответственного грузополучателя, второй передается Перевозчику.</w:t>
      </w:r>
    </w:p>
    <w:p w:rsidR="0065190A" w:rsidRDefault="0065190A">
      <w:pPr>
        <w:pStyle w:val="ConsPlusNormal"/>
        <w:spacing w:before="240"/>
        <w:ind w:firstLine="540"/>
        <w:jc w:val="both"/>
      </w:pPr>
      <w:r>
        <w:t>Сотрудники РЦОИ под контролем Ответственного грузополучателя проводят сканирование коробов с ЭМ с помощью специального программного обеспечения "Удаленная станция приемки". Работы по сканированию коробов, проводимые ранее, чем за 5 календарных дней до даты экзамена, возможны только по официальному согласованию с ФЦТ. Исключение составляют короба с ЭМ по технологии "Печать КИМ в ППЭ", имеющие отметку "Печать КИМ в ППЭ". Работы по сканированию таких коробов могут проводиться заранее.</w:t>
      </w:r>
    </w:p>
    <w:p w:rsidR="0065190A" w:rsidRDefault="0065190A">
      <w:pPr>
        <w:pStyle w:val="ConsPlusNormal"/>
        <w:spacing w:before="240"/>
        <w:ind w:firstLine="540"/>
        <w:jc w:val="both"/>
      </w:pPr>
      <w:r>
        <w:t>При соответствии отсканированных коробов с количеством заказанных ЭМ, сотрудники РЦОИ проводят вскрытие коробов с ЭМ и сканирование доставочных пакетов (пачек) с ИК. Короба с ЭМ по технологии "Печать КИМ в ППЭ" упакованы адресно для каждого ППЭ и вскрытию не подлежат (данные короба имеют отметку "Печать КИМ в ППЭ").</w:t>
      </w:r>
    </w:p>
    <w:p w:rsidR="0065190A" w:rsidRDefault="0065190A">
      <w:pPr>
        <w:pStyle w:val="ConsPlusNormal"/>
        <w:spacing w:before="240"/>
        <w:ind w:firstLine="540"/>
        <w:jc w:val="both"/>
      </w:pPr>
      <w:r>
        <w:t xml:space="preserve">При соответствии количества ИК указанному на адресной бирке </w:t>
      </w:r>
      <w:hyperlink w:anchor="P15857" w:history="1">
        <w:r>
          <w:rPr>
            <w:color w:val="0000FF"/>
          </w:rPr>
          <w:t>(Приложение 3)</w:t>
        </w:r>
      </w:hyperlink>
      <w:r>
        <w:t xml:space="preserve"> Ответственный грузополучатель ставит печать ОИВ/РЦОИ, и расписывается в Акте </w:t>
      </w:r>
      <w:r>
        <w:lastRenderedPageBreak/>
        <w:t>приема-передачи ЭМ (в четырех экземплярах): один экземпляр передается Ответственному грузополучателю, три экземпляра остаются у Перевозчика.</w:t>
      </w:r>
    </w:p>
    <w:p w:rsidR="0065190A" w:rsidRDefault="0065190A">
      <w:pPr>
        <w:pStyle w:val="ConsPlusNormal"/>
        <w:spacing w:before="240"/>
        <w:ind w:firstLine="540"/>
        <w:jc w:val="both"/>
      </w:pPr>
      <w:r>
        <w:t>Далее работники РЦОИ комплектуют, и распределяют ЭМ по ППЭ в соответствии с количеством запланированных участников (в том числе ВДП и ДБО). Во время проведения работ допускается присутствие представителей Перевозчика.</w:t>
      </w:r>
    </w:p>
    <w:p w:rsidR="0065190A" w:rsidRDefault="0065190A">
      <w:pPr>
        <w:pStyle w:val="ConsPlusNormal"/>
        <w:spacing w:before="240"/>
        <w:ind w:firstLine="540"/>
        <w:jc w:val="both"/>
      </w:pPr>
      <w:r>
        <w:t>Комплект материалов для ППЭ должен содержать:</w:t>
      </w:r>
    </w:p>
    <w:p w:rsidR="0065190A" w:rsidRDefault="0065190A">
      <w:pPr>
        <w:pStyle w:val="ConsPlusNormal"/>
        <w:spacing w:before="240"/>
        <w:ind w:firstLine="540"/>
        <w:jc w:val="both"/>
      </w:pPr>
      <w:r>
        <w:t>ЭМ (доставочные пакеты, содержащие по 5 или 15 ИК);</w:t>
      </w:r>
    </w:p>
    <w:p w:rsidR="0065190A" w:rsidRDefault="0065190A">
      <w:pPr>
        <w:pStyle w:val="ConsPlusNormal"/>
        <w:spacing w:before="240"/>
        <w:ind w:firstLine="540"/>
        <w:jc w:val="both"/>
      </w:pPr>
      <w:r>
        <w:t>ДБО;</w:t>
      </w:r>
    </w:p>
    <w:p w:rsidR="0065190A" w:rsidRDefault="0065190A">
      <w:pPr>
        <w:pStyle w:val="ConsPlusNormal"/>
        <w:spacing w:before="240"/>
        <w:ind w:firstLine="540"/>
        <w:jc w:val="both"/>
      </w:pPr>
      <w:r>
        <w:t>ВДП;</w:t>
      </w:r>
    </w:p>
    <w:p w:rsidR="0065190A" w:rsidRDefault="0065190A">
      <w:pPr>
        <w:pStyle w:val="ConsPlusNormal"/>
        <w:spacing w:before="240"/>
        <w:ind w:firstLine="540"/>
        <w:jc w:val="both"/>
      </w:pPr>
      <w:r>
        <w:t>дополнительные спецпакеты с заранее подготовленными адресными бирками и реестрами;</w:t>
      </w:r>
    </w:p>
    <w:p w:rsidR="0065190A" w:rsidRDefault="0065190A">
      <w:pPr>
        <w:pStyle w:val="ConsPlusNormal"/>
        <w:spacing w:before="240"/>
        <w:ind w:firstLine="540"/>
        <w:jc w:val="both"/>
      </w:pPr>
      <w:r>
        <w:t>пакет руководителя ППЭ (акты, протоколы, формы апелляции, списки распределения участников ГИА и работников ППЭ, ведомости, отчеты и др.).</w:t>
      </w:r>
    </w:p>
    <w:p w:rsidR="0065190A" w:rsidRDefault="0065190A">
      <w:pPr>
        <w:pStyle w:val="ConsPlusNormal"/>
        <w:spacing w:before="240"/>
        <w:ind w:firstLine="540"/>
        <w:jc w:val="both"/>
      </w:pPr>
      <w:r>
        <w:t>Представитель Перевозчика передает необходимое количество спецпакетов Ответственному грузополучателю.</w:t>
      </w:r>
    </w:p>
    <w:p w:rsidR="0065190A" w:rsidRDefault="0065190A">
      <w:pPr>
        <w:pStyle w:val="ConsPlusNormal"/>
        <w:spacing w:before="240"/>
        <w:ind w:firstLine="540"/>
        <w:jc w:val="both"/>
      </w:pPr>
      <w:r>
        <w:t>Комплекты материалов для ППЭ распределяются по спецпакетам. Общий вес одного спецпакета не должен превышать 5 кг.</w:t>
      </w:r>
    </w:p>
    <w:p w:rsidR="0065190A" w:rsidRDefault="0065190A">
      <w:pPr>
        <w:pStyle w:val="ConsPlusNormal"/>
        <w:spacing w:before="240"/>
        <w:ind w:firstLine="540"/>
        <w:jc w:val="both"/>
      </w:pPr>
      <w:r>
        <w:t>На каждом спецпакете необходимо наличие адресной бирки, которую предоставляет Перевозчик. Адресную бирку сотрудники РЦОИ самостоятельно заполняют и подписывают с указанием:</w:t>
      </w:r>
    </w:p>
    <w:p w:rsidR="0065190A" w:rsidRDefault="0065190A">
      <w:pPr>
        <w:pStyle w:val="ConsPlusNormal"/>
        <w:spacing w:before="240"/>
        <w:ind w:firstLine="540"/>
        <w:jc w:val="both"/>
      </w:pPr>
      <w:r>
        <w:t>ФИО упаковавшего;</w:t>
      </w:r>
    </w:p>
    <w:p w:rsidR="0065190A" w:rsidRDefault="0065190A">
      <w:pPr>
        <w:pStyle w:val="ConsPlusNormal"/>
        <w:spacing w:before="240"/>
        <w:ind w:firstLine="540"/>
        <w:jc w:val="both"/>
      </w:pPr>
      <w:r>
        <w:t>учебного предмета;</w:t>
      </w:r>
    </w:p>
    <w:p w:rsidR="0065190A" w:rsidRDefault="0065190A">
      <w:pPr>
        <w:pStyle w:val="ConsPlusNormal"/>
        <w:spacing w:before="240"/>
        <w:ind w:firstLine="540"/>
        <w:jc w:val="both"/>
      </w:pPr>
      <w:r>
        <w:t>даты проведения соответствующего экзамена;</w:t>
      </w:r>
    </w:p>
    <w:p w:rsidR="0065190A" w:rsidRDefault="0065190A">
      <w:pPr>
        <w:pStyle w:val="ConsPlusNormal"/>
        <w:spacing w:before="240"/>
        <w:ind w:firstLine="540"/>
        <w:jc w:val="both"/>
      </w:pPr>
      <w:r>
        <w:t>номера ППЭ;</w:t>
      </w:r>
    </w:p>
    <w:p w:rsidR="0065190A" w:rsidRDefault="0065190A">
      <w:pPr>
        <w:pStyle w:val="ConsPlusNormal"/>
        <w:spacing w:before="240"/>
        <w:ind w:firstLine="540"/>
        <w:jc w:val="both"/>
      </w:pPr>
      <w:r>
        <w:t>адреса образовательной организации, на базе которой организован ППЭ;</w:t>
      </w:r>
    </w:p>
    <w:p w:rsidR="0065190A" w:rsidRDefault="0065190A">
      <w:pPr>
        <w:pStyle w:val="ConsPlusNormal"/>
        <w:spacing w:before="240"/>
        <w:ind w:firstLine="540"/>
        <w:jc w:val="both"/>
      </w:pPr>
      <w:r>
        <w:t>ФИО члена ГЭК, уполномоченного на получение ЭМ по данному ППЭ;</w:t>
      </w:r>
    </w:p>
    <w:p w:rsidR="0065190A" w:rsidRDefault="0065190A">
      <w:pPr>
        <w:pStyle w:val="ConsPlusNormal"/>
        <w:spacing w:before="240"/>
        <w:ind w:firstLine="540"/>
        <w:jc w:val="both"/>
      </w:pPr>
      <w:r>
        <w:t>номера спецпакета.</w:t>
      </w:r>
    </w:p>
    <w:p w:rsidR="0065190A" w:rsidRDefault="0065190A">
      <w:pPr>
        <w:pStyle w:val="ConsPlusNormal"/>
        <w:spacing w:before="240"/>
        <w:ind w:firstLine="540"/>
        <w:jc w:val="both"/>
      </w:pPr>
      <w:r>
        <w:t>На адресной бирке необходимо наличие печати ОИВ/РЦОИ.</w:t>
      </w:r>
    </w:p>
    <w:p w:rsidR="0065190A" w:rsidRDefault="0065190A">
      <w:pPr>
        <w:pStyle w:val="ConsPlusNormal"/>
        <w:spacing w:before="240"/>
        <w:ind w:firstLine="540"/>
        <w:jc w:val="both"/>
      </w:pPr>
      <w:r>
        <w:t xml:space="preserve">Сотрудники РЦОИ передают запечатанные спецпакеты Перевозчику на хранение по </w:t>
      </w:r>
      <w:hyperlink w:anchor="P15847" w:history="1">
        <w:r>
          <w:rPr>
            <w:color w:val="0000FF"/>
          </w:rPr>
          <w:t>реестру Ф1</w:t>
        </w:r>
      </w:hyperlink>
      <w:r>
        <w:t xml:space="preserve"> (Приложение 2). </w:t>
      </w:r>
      <w:hyperlink w:anchor="P15847" w:history="1">
        <w:r>
          <w:rPr>
            <w:color w:val="0000FF"/>
          </w:rPr>
          <w:t>Реестр Ф1</w:t>
        </w:r>
      </w:hyperlink>
      <w:r>
        <w:t xml:space="preserve"> на передаваемые спецпакеты сотрудники РЦОИ заполняют самостоятельно в двух экземплярах.</w:t>
      </w:r>
    </w:p>
    <w:p w:rsidR="0065190A" w:rsidRDefault="0065190A">
      <w:pPr>
        <w:pStyle w:val="ConsPlusNormal"/>
        <w:spacing w:before="240"/>
        <w:ind w:firstLine="540"/>
        <w:jc w:val="both"/>
      </w:pPr>
      <w:r>
        <w:t xml:space="preserve">На заполненных </w:t>
      </w:r>
      <w:hyperlink w:anchor="P15847" w:history="1">
        <w:r>
          <w:rPr>
            <w:color w:val="0000FF"/>
          </w:rPr>
          <w:t>реестрах Ф1</w:t>
        </w:r>
      </w:hyperlink>
      <w:r>
        <w:t xml:space="preserve"> сотрудники РЦОИ и Перевозчика расписываются и ставят печати своих организаций. Один экземпляр </w:t>
      </w:r>
      <w:hyperlink w:anchor="P15847" w:history="1">
        <w:r>
          <w:rPr>
            <w:color w:val="0000FF"/>
          </w:rPr>
          <w:t>реестра Ф1</w:t>
        </w:r>
      </w:hyperlink>
      <w:r>
        <w:t xml:space="preserve"> передается Ответственному грузополучателю, второй остается у Перевозчика.</w:t>
      </w:r>
    </w:p>
    <w:p w:rsidR="0065190A" w:rsidRDefault="0065190A">
      <w:pPr>
        <w:pStyle w:val="ConsPlusNormal"/>
        <w:spacing w:before="240"/>
        <w:ind w:firstLine="540"/>
        <w:jc w:val="both"/>
      </w:pPr>
      <w:r>
        <w:lastRenderedPageBreak/>
        <w:t>Принятые спецпакеты хранятся на региональных складах Перевозчика.</w:t>
      </w:r>
    </w:p>
    <w:p w:rsidR="0065190A" w:rsidRDefault="0065190A">
      <w:pPr>
        <w:pStyle w:val="ConsPlusNormal"/>
        <w:spacing w:before="240"/>
        <w:ind w:firstLine="540"/>
        <w:jc w:val="both"/>
      </w:pPr>
      <w:r>
        <w:t xml:space="preserve">Оставшиеся после распределения ЭМ упаковываются сотрудниками РЦОИ в спецпакеты с пометкой на адресной бирке "неиспользованные ЭМ" (адресная бирка должна быть полностью заполнена). Сотрудники РЦОИ передают запечатанные спецпакеты с неиспользованными ЭМ Перевозчику на хранение по </w:t>
      </w:r>
      <w:hyperlink w:anchor="P15847" w:history="1">
        <w:r>
          <w:rPr>
            <w:color w:val="0000FF"/>
          </w:rPr>
          <w:t>реестру Ф1</w:t>
        </w:r>
      </w:hyperlink>
      <w:r>
        <w:t xml:space="preserve"> (Приложение 2). </w:t>
      </w:r>
      <w:hyperlink w:anchor="P15847" w:history="1">
        <w:r>
          <w:rPr>
            <w:color w:val="0000FF"/>
          </w:rPr>
          <w:t>Реестр Ф1</w:t>
        </w:r>
      </w:hyperlink>
      <w:r>
        <w:t xml:space="preserve"> на передаваемые спецпакеты сотрудники РЦОИ также заполняют самостоятельно в двух экземплярах.</w:t>
      </w:r>
    </w:p>
    <w:p w:rsidR="0065190A" w:rsidRDefault="0065190A">
      <w:pPr>
        <w:pStyle w:val="ConsPlusNormal"/>
        <w:spacing w:before="240"/>
        <w:ind w:firstLine="540"/>
        <w:jc w:val="both"/>
      </w:pPr>
      <w:r>
        <w:t xml:space="preserve">На заполненных </w:t>
      </w:r>
      <w:hyperlink w:anchor="P15847" w:history="1">
        <w:r>
          <w:rPr>
            <w:color w:val="0000FF"/>
          </w:rPr>
          <w:t>реестрах Ф1</w:t>
        </w:r>
      </w:hyperlink>
      <w:r>
        <w:t xml:space="preserve"> сотрудники РЦОИ и Перевозчика расписываются и ставят печати своих организаций. Один экземпляр </w:t>
      </w:r>
      <w:hyperlink w:anchor="P15847" w:history="1">
        <w:r>
          <w:rPr>
            <w:color w:val="0000FF"/>
          </w:rPr>
          <w:t>реестра Ф1</w:t>
        </w:r>
      </w:hyperlink>
      <w:r>
        <w:t xml:space="preserve"> передается Ответственному грузополучателю, второй остается у Перевозчика.</w:t>
      </w:r>
    </w:p>
    <w:p w:rsidR="0065190A" w:rsidRDefault="0065190A">
      <w:pPr>
        <w:pStyle w:val="ConsPlusNormal"/>
        <w:spacing w:before="240"/>
        <w:ind w:firstLine="540"/>
        <w:jc w:val="both"/>
      </w:pPr>
      <w:r>
        <w:t>Спецпакеты с пометкой на адресной бирке "неиспользованные ЭМ" доставляет Перевозчик, и вручает сотрудникам РЦОИ/ОИВ через 10 дней после завершения соответствующего периода проведения экзаменов.</w:t>
      </w:r>
    </w:p>
    <w:p w:rsidR="0065190A" w:rsidRDefault="0065190A">
      <w:pPr>
        <w:pStyle w:val="ConsPlusNormal"/>
        <w:spacing w:before="240"/>
        <w:ind w:firstLine="540"/>
        <w:jc w:val="both"/>
      </w:pPr>
      <w:r>
        <w:t>Перевозчик готовит необходимое количество рабочих мест для выдачи ЭМ членам ГЭК (не более четырех, в отдельных случаях количество рабочих мест может быть увеличено с учетом общего объема ЭМ, подлежащих вручению, по предварительному согласованию с Перевозчиком).</w:t>
      </w:r>
    </w:p>
    <w:p w:rsidR="0065190A" w:rsidRDefault="0065190A">
      <w:pPr>
        <w:pStyle w:val="ConsPlusNormal"/>
        <w:spacing w:before="240"/>
        <w:ind w:firstLine="540"/>
        <w:jc w:val="both"/>
      </w:pPr>
      <w:r>
        <w:t>Не менее чем за три рабочих дня до даты проведения соответствующего экзамена Ответственный сотрудник ОИВ направляет Перевозчику график приезда членов ГЭК на территорию регионального склада, с указанием ФИО членов ГЭК, паспортных данных, согласие на обработку персональных данных, времени приезда, номеров автомобилей (в случае необходимости въезда на территорию регионального склада).</w:t>
      </w:r>
    </w:p>
    <w:p w:rsidR="0065190A" w:rsidRDefault="0065190A">
      <w:pPr>
        <w:pStyle w:val="ConsPlusNormal"/>
        <w:spacing w:before="240"/>
        <w:ind w:firstLine="540"/>
        <w:jc w:val="both"/>
      </w:pPr>
      <w:r>
        <w:t xml:space="preserve">Вручение ЭМ осуществляется Перевозчиком в день экзамена с 00 часов 00 минут лично прибывшему на региональный склад члену ГЭК. Перевозчик должен проверить: соответствие паспортных данных информации, указанной на адресной бирке спецпакета, предназначенного для соответствующего ППЭ, и в списке получателей ЭМ (членов ГЭК). Член ГЭК должен иметь при себе паспорт гражданина Российской Федерации и копию страницы паспорта с фотографией, которую он передает представителю Перевозчика (копия паспорта в дальнейшем прикрепляется к </w:t>
      </w:r>
      <w:hyperlink w:anchor="P15837" w:history="1">
        <w:r>
          <w:rPr>
            <w:color w:val="0000FF"/>
          </w:rPr>
          <w:t>реестру Ф5</w:t>
        </w:r>
      </w:hyperlink>
      <w:r>
        <w:t>). Вручение ЭМ по технологии "Печать КИМ в ППЭ" возможно со дня доставки ЭМ на региональный склад.</w:t>
      </w:r>
    </w:p>
    <w:p w:rsidR="0065190A" w:rsidRDefault="0065190A">
      <w:pPr>
        <w:pStyle w:val="ConsPlusNormal"/>
        <w:spacing w:before="240"/>
        <w:ind w:firstLine="540"/>
        <w:jc w:val="both"/>
      </w:pPr>
      <w:r>
        <w:t xml:space="preserve">Представитель Перевозчика вручает подготовленные ранее и запечатанные спецпакеты с ЭМ членам ГЭК по </w:t>
      </w:r>
      <w:hyperlink w:anchor="P15837" w:history="1">
        <w:r>
          <w:rPr>
            <w:color w:val="0000FF"/>
          </w:rPr>
          <w:t>реестру Ф5</w:t>
        </w:r>
      </w:hyperlink>
      <w:r>
        <w:t>.</w:t>
      </w:r>
    </w:p>
    <w:p w:rsidR="0065190A" w:rsidRDefault="0065190A">
      <w:pPr>
        <w:pStyle w:val="ConsPlusNormal"/>
        <w:spacing w:before="240"/>
        <w:ind w:firstLine="540"/>
        <w:jc w:val="both"/>
      </w:pPr>
      <w:r>
        <w:t xml:space="preserve">Член ГЭК до подписания </w:t>
      </w:r>
      <w:hyperlink w:anchor="P15837" w:history="1">
        <w:r>
          <w:rPr>
            <w:color w:val="0000FF"/>
          </w:rPr>
          <w:t>реестра Ф5</w:t>
        </w:r>
      </w:hyperlink>
      <w:r>
        <w:t xml:space="preserve"> обязан проверить соответствие количества спецпакетов, целостности их упаковки и информацию на адресной бирке:</w:t>
      </w:r>
    </w:p>
    <w:p w:rsidR="0065190A" w:rsidRDefault="0065190A">
      <w:pPr>
        <w:pStyle w:val="ConsPlusNormal"/>
        <w:spacing w:before="240"/>
        <w:ind w:firstLine="540"/>
        <w:jc w:val="both"/>
      </w:pPr>
      <w:r>
        <w:t>адрес и номер ППЭ;</w:t>
      </w:r>
    </w:p>
    <w:p w:rsidR="0065190A" w:rsidRDefault="0065190A">
      <w:pPr>
        <w:pStyle w:val="ConsPlusNormal"/>
        <w:spacing w:before="240"/>
        <w:ind w:firstLine="540"/>
        <w:jc w:val="both"/>
      </w:pPr>
      <w:r>
        <w:t>учебный предмет;</w:t>
      </w:r>
    </w:p>
    <w:p w:rsidR="0065190A" w:rsidRDefault="0065190A">
      <w:pPr>
        <w:pStyle w:val="ConsPlusNormal"/>
        <w:spacing w:before="240"/>
        <w:ind w:firstLine="540"/>
        <w:jc w:val="both"/>
      </w:pPr>
      <w:r>
        <w:t>дата проведения соответствующего экзамена;</w:t>
      </w:r>
    </w:p>
    <w:p w:rsidR="0065190A" w:rsidRDefault="0065190A">
      <w:pPr>
        <w:pStyle w:val="ConsPlusNormal"/>
        <w:spacing w:before="240"/>
        <w:ind w:firstLine="540"/>
        <w:jc w:val="both"/>
      </w:pPr>
      <w:r>
        <w:t xml:space="preserve">номер спецпакета, указанный в </w:t>
      </w:r>
      <w:hyperlink w:anchor="P15837" w:history="1">
        <w:r>
          <w:rPr>
            <w:color w:val="0000FF"/>
          </w:rPr>
          <w:t>реестре Ф5</w:t>
        </w:r>
      </w:hyperlink>
      <w:r>
        <w:t>;</w:t>
      </w:r>
    </w:p>
    <w:p w:rsidR="0065190A" w:rsidRDefault="0065190A">
      <w:pPr>
        <w:pStyle w:val="ConsPlusNormal"/>
        <w:spacing w:before="240"/>
        <w:ind w:firstLine="540"/>
        <w:jc w:val="both"/>
      </w:pPr>
      <w:r>
        <w:t>наличие печати ОИВ/РЦОИ, подписи и ФИО упаковщика.</w:t>
      </w:r>
    </w:p>
    <w:p w:rsidR="0065190A" w:rsidRDefault="0065190A">
      <w:pPr>
        <w:pStyle w:val="ConsPlusNormal"/>
        <w:spacing w:before="240"/>
        <w:ind w:firstLine="540"/>
        <w:jc w:val="both"/>
      </w:pPr>
      <w:r>
        <w:t xml:space="preserve">После сдачи-приемки спецпакетов член ГЭК расписывается в двух экземплярах </w:t>
      </w:r>
      <w:r>
        <w:lastRenderedPageBreak/>
        <w:t xml:space="preserve">заранее подготовленного Перевозчиком </w:t>
      </w:r>
      <w:hyperlink w:anchor="P15837" w:history="1">
        <w:r>
          <w:rPr>
            <w:color w:val="0000FF"/>
          </w:rPr>
          <w:t>реестра Ф5</w:t>
        </w:r>
      </w:hyperlink>
      <w:r>
        <w:t xml:space="preserve">. Один экземпляр подписанного </w:t>
      </w:r>
      <w:hyperlink w:anchor="P15837" w:history="1">
        <w:r>
          <w:rPr>
            <w:color w:val="0000FF"/>
          </w:rPr>
          <w:t>реестра Ф5</w:t>
        </w:r>
      </w:hyperlink>
      <w:r>
        <w:t xml:space="preserve"> передается члену ГЭК, второй остается у Перевозчика.</w:t>
      </w:r>
    </w:p>
    <w:p w:rsidR="0065190A" w:rsidRDefault="0065190A">
      <w:pPr>
        <w:pStyle w:val="ConsPlusNormal"/>
        <w:spacing w:before="240"/>
        <w:ind w:firstLine="540"/>
        <w:jc w:val="both"/>
      </w:pPr>
      <w:r>
        <w:t>Время выдачи спецпакетов каждому члену ГЭК не должно превышать десяти минут с момента предоставления членом ГЭК представителю Перевозчика необходимых документов для получения спецпакетов с ЭМ.</w:t>
      </w:r>
    </w:p>
    <w:p w:rsidR="0065190A" w:rsidRDefault="0065190A">
      <w:pPr>
        <w:pStyle w:val="ConsPlusNormal"/>
        <w:spacing w:before="240"/>
        <w:ind w:firstLine="540"/>
        <w:jc w:val="both"/>
      </w:pPr>
      <w:r>
        <w:t>Вскрытие спецпакетов с ЭМ на территории регионального склада запрещено.</w:t>
      </w:r>
    </w:p>
    <w:p w:rsidR="0065190A" w:rsidRDefault="0065190A">
      <w:pPr>
        <w:pStyle w:val="ConsPlusNormal"/>
        <w:spacing w:before="240"/>
        <w:ind w:firstLine="540"/>
        <w:jc w:val="both"/>
      </w:pPr>
      <w:r>
        <w:t>После проведения экзамена использованные и неиспользованные ЭМ из ППЭ доставляются в РЦОИ членом ГЭК самостоятельно.</w:t>
      </w:r>
    </w:p>
    <w:p w:rsidR="0065190A" w:rsidRDefault="0065190A">
      <w:pPr>
        <w:pStyle w:val="ConsPlusNormal"/>
        <w:spacing w:before="240"/>
        <w:ind w:firstLine="540"/>
        <w:jc w:val="both"/>
      </w:pPr>
      <w:r>
        <w:t>По окончании экзамена руководитель ППЭ в присутствии члена ГЭК упаковывает в отдельные спецпакеты использованные ЭМ, использованные КИМ, неиспользованные ЭМ (в том числе неиспользованные ИК из вскрытых пачек), формы, протоколы, акты, ведомости и др. материалы ППЭ, использованные черновики. Последние упаковываются в отдельный конверт, на котором должна быть указана следующая информация: код региона, номер ППЭ, наименование образовательной организации, на базе которой расположен ППЭ, адрес ППЭ, номер аудитории, код учебного предмета, название учебного предмета, по которому проводится ЕГЭ, количество черновиков в конверте (по решению ОИВ использованные черновики могут храниться в ППЭ).</w:t>
      </w:r>
    </w:p>
    <w:p w:rsidR="0065190A" w:rsidRDefault="0065190A">
      <w:pPr>
        <w:pStyle w:val="ConsPlusNormal"/>
        <w:spacing w:before="240"/>
        <w:ind w:firstLine="540"/>
        <w:jc w:val="both"/>
      </w:pPr>
      <w:r>
        <w:t xml:space="preserve">Руководитель ППЭ передает вышеперечисленные материалы члену ГЭК по </w:t>
      </w:r>
      <w:hyperlink w:anchor="P9061" w:history="1">
        <w:r>
          <w:rPr>
            <w:color w:val="0000FF"/>
          </w:rPr>
          <w:t>форме ППЭ-14-01</w:t>
        </w:r>
      </w:hyperlink>
      <w:r>
        <w:t xml:space="preserve">. </w:t>
      </w:r>
      <w:hyperlink w:anchor="P9061" w:history="1">
        <w:r>
          <w:rPr>
            <w:color w:val="0000FF"/>
          </w:rPr>
          <w:t>Форма ППЭ-14-01</w:t>
        </w:r>
      </w:hyperlink>
      <w:r>
        <w:t xml:space="preserve"> заполняется в двух экземплярах.</w:t>
      </w:r>
    </w:p>
    <w:p w:rsidR="0065190A" w:rsidRDefault="0065190A">
      <w:pPr>
        <w:pStyle w:val="ConsPlusNormal"/>
        <w:spacing w:before="240"/>
        <w:ind w:firstLine="540"/>
        <w:jc w:val="both"/>
      </w:pPr>
      <w:r>
        <w:t xml:space="preserve">Прибыв в РЦОИ, Член ГЭК передает все материалы из ППЭ ответственному сотруднику РЦОИ по </w:t>
      </w:r>
      <w:hyperlink w:anchor="P9061" w:history="1">
        <w:r>
          <w:rPr>
            <w:color w:val="0000FF"/>
          </w:rPr>
          <w:t>форме ППЭ-14-01</w:t>
        </w:r>
      </w:hyperlink>
      <w:r>
        <w:t xml:space="preserve">. Сотрудник РЦОИ проверяет количество и комплектность передаваемых материалов </w:t>
      </w:r>
      <w:hyperlink w:anchor="P9061" w:history="1">
        <w:r>
          <w:rPr>
            <w:color w:val="0000FF"/>
          </w:rPr>
          <w:t>форме ППЭ-14-01</w:t>
        </w:r>
      </w:hyperlink>
      <w:r>
        <w:t xml:space="preserve">. После проверки сотрудник РЦОИ расписывается, указывает ФИО, и ставит дату приемки материалов в двух экземплярах </w:t>
      </w:r>
      <w:hyperlink w:anchor="P9061" w:history="1">
        <w:r>
          <w:rPr>
            <w:color w:val="0000FF"/>
          </w:rPr>
          <w:t>формы ППЭ-14-01</w:t>
        </w:r>
      </w:hyperlink>
      <w:r>
        <w:t>.</w:t>
      </w:r>
    </w:p>
    <w:p w:rsidR="0065190A" w:rsidRDefault="0065190A">
      <w:pPr>
        <w:pStyle w:val="ConsPlusNormal"/>
        <w:spacing w:before="240"/>
        <w:ind w:firstLine="540"/>
        <w:jc w:val="both"/>
      </w:pPr>
      <w:r>
        <w:t xml:space="preserve">Один экземпляр </w:t>
      </w:r>
      <w:hyperlink w:anchor="P9061" w:history="1">
        <w:r>
          <w:rPr>
            <w:color w:val="0000FF"/>
          </w:rPr>
          <w:t>формы ППЭ-14-01</w:t>
        </w:r>
      </w:hyperlink>
      <w:r>
        <w:t xml:space="preserve"> остается в РЦОИ, второй передается Члену ГЭК.</w:t>
      </w:r>
    </w:p>
    <w:p w:rsidR="0065190A" w:rsidRDefault="0065190A">
      <w:pPr>
        <w:pStyle w:val="ConsPlusNormal"/>
        <w:spacing w:before="240"/>
        <w:ind w:firstLine="540"/>
        <w:jc w:val="both"/>
      </w:pPr>
      <w:r>
        <w:t>После проведения экзамена использованные и неиспользованные ЭМ из ППЭ доставляются членом ГЭК в РЦОИ самостоятельно.</w:t>
      </w:r>
    </w:p>
    <w:p w:rsidR="0065190A" w:rsidRDefault="0065190A">
      <w:pPr>
        <w:pStyle w:val="ConsPlusNormal"/>
        <w:ind w:firstLine="540"/>
        <w:jc w:val="both"/>
      </w:pPr>
    </w:p>
    <w:p w:rsidR="0065190A" w:rsidRDefault="0065190A">
      <w:pPr>
        <w:pStyle w:val="ConsPlusNormal"/>
        <w:jc w:val="both"/>
        <w:outlineLvl w:val="2"/>
      </w:pPr>
      <w:r>
        <w:t>Схема N 2: доставка ЭМ до ППЭ представителями Перевозчика в день проведения экзамена</w:t>
      </w:r>
    </w:p>
    <w:p w:rsidR="0065190A" w:rsidRDefault="0065190A">
      <w:pPr>
        <w:pStyle w:val="ConsPlusNormal"/>
        <w:ind w:firstLine="540"/>
        <w:jc w:val="both"/>
      </w:pPr>
    </w:p>
    <w:p w:rsidR="0065190A" w:rsidRDefault="0065190A">
      <w:pPr>
        <w:pStyle w:val="ConsPlusNormal"/>
        <w:ind w:firstLine="540"/>
        <w:jc w:val="both"/>
      </w:pPr>
      <w:r>
        <w:t>Не менее чем за пять рабочих дней до даты проведения соответствующего экзамена Ответственный сотрудник ОИВ направляет представителю Перевозчика в субъекте на согласование график проведения работ по внесению ЭМ в базу данных с помощью специального программного обеспечения "Удаленная станция приемки" на территории регионального склада.</w:t>
      </w:r>
    </w:p>
    <w:p w:rsidR="0065190A" w:rsidRDefault="0065190A">
      <w:pPr>
        <w:pStyle w:val="ConsPlusNormal"/>
        <w:spacing w:before="240"/>
        <w:ind w:firstLine="540"/>
        <w:jc w:val="both"/>
      </w:pPr>
      <w:r>
        <w:t>В графике необходимо указать: учебный предмет, планируемую дату и время проведения работ, ФИО Ответственного грузополучателя, количество и ФИО сотрудников РЦОИ с указанием паспортных данных, согласие на обработку персональных данных. Возможно проведение работ в выходные и праздничные дни, а также в ночное время по предварительному согласованию с Перевозчиком.</w:t>
      </w:r>
    </w:p>
    <w:p w:rsidR="0065190A" w:rsidRDefault="0065190A">
      <w:pPr>
        <w:pStyle w:val="ConsPlusNormal"/>
        <w:spacing w:before="240"/>
        <w:ind w:firstLine="540"/>
        <w:jc w:val="both"/>
      </w:pPr>
      <w:r>
        <w:t xml:space="preserve">После согласования графика проведения работ Перевозчик готовит необходимое количество рабочих мест для сотрудников РЦОИ. Количество сотрудников, одновременно осуществляющих работы по внесению ЭМ в базу данных не должно превышать четырех </w:t>
      </w:r>
      <w:r>
        <w:lastRenderedPageBreak/>
        <w:t>человек (большее количество сотрудников согласовывается с Перевозчиком в индивидуальном порядке).</w:t>
      </w:r>
    </w:p>
    <w:p w:rsidR="0065190A" w:rsidRDefault="0065190A">
      <w:pPr>
        <w:pStyle w:val="ConsPlusNormal"/>
        <w:spacing w:before="240"/>
        <w:ind w:firstLine="540"/>
        <w:jc w:val="both"/>
      </w:pPr>
      <w:r>
        <w:t>Сотрудникам РЦОИ, Ответственному грузополучателю для допуска на территорию регионального склада необходимо иметь при себе документ, удостоверяющий личность (паспорт).</w:t>
      </w:r>
    </w:p>
    <w:p w:rsidR="0065190A" w:rsidRDefault="0065190A">
      <w:pPr>
        <w:pStyle w:val="ConsPlusNormal"/>
        <w:spacing w:before="240"/>
        <w:ind w:firstLine="540"/>
        <w:jc w:val="both"/>
      </w:pPr>
      <w:r>
        <w:t xml:space="preserve">Согласно графику представители Перевозчика вручают Ответственному грузополучателю укомплектованные по ППЭ ЭМ, не нарушая их целостности, по </w:t>
      </w:r>
      <w:hyperlink w:anchor="P15837" w:history="1">
        <w:r>
          <w:rPr>
            <w:color w:val="0000FF"/>
          </w:rPr>
          <w:t>реестру Ф5</w:t>
        </w:r>
      </w:hyperlink>
      <w:r>
        <w:t>.</w:t>
      </w:r>
    </w:p>
    <w:p w:rsidR="0065190A" w:rsidRDefault="0065190A">
      <w:pPr>
        <w:pStyle w:val="ConsPlusNormal"/>
        <w:spacing w:before="240"/>
        <w:ind w:firstLine="540"/>
        <w:jc w:val="both"/>
      </w:pPr>
      <w:r>
        <w:t>В отдельных случаях возможно вручение ЭМ сотруднику, на которого организацией-грузополучателем выписана доверенность на получение ЭМ с указанными в ней сроками действия. Сотруднику необходимо иметь при себе оригинал и копию доверенности. Оригинал возвращается грузополучателю, копия передается Перевозчику.</w:t>
      </w:r>
    </w:p>
    <w:p w:rsidR="0065190A" w:rsidRDefault="0065190A">
      <w:pPr>
        <w:pStyle w:val="ConsPlusNormal"/>
        <w:spacing w:before="240"/>
        <w:ind w:firstLine="540"/>
        <w:jc w:val="both"/>
      </w:pPr>
      <w:r>
        <w:t>При получении ЭМ Ответственному грузополучателю необходимо проверить соответствие количества коробов, целостность их упаковки и информацию на адресной бирке:</w:t>
      </w:r>
    </w:p>
    <w:p w:rsidR="0065190A" w:rsidRDefault="0065190A">
      <w:pPr>
        <w:pStyle w:val="ConsPlusNormal"/>
        <w:spacing w:before="240"/>
        <w:ind w:firstLine="540"/>
        <w:jc w:val="both"/>
      </w:pPr>
      <w:r>
        <w:t>номер ППЭ;</w:t>
      </w:r>
    </w:p>
    <w:p w:rsidR="0065190A" w:rsidRDefault="0065190A">
      <w:pPr>
        <w:pStyle w:val="ConsPlusNormal"/>
        <w:spacing w:before="240"/>
        <w:ind w:firstLine="540"/>
        <w:jc w:val="both"/>
      </w:pPr>
      <w:r>
        <w:t>адрес ППЭ;</w:t>
      </w:r>
    </w:p>
    <w:p w:rsidR="0065190A" w:rsidRDefault="0065190A">
      <w:pPr>
        <w:pStyle w:val="ConsPlusNormal"/>
        <w:spacing w:before="240"/>
        <w:ind w:firstLine="540"/>
        <w:jc w:val="both"/>
      </w:pPr>
      <w:r>
        <w:t>учебный предмет;</w:t>
      </w:r>
    </w:p>
    <w:p w:rsidR="0065190A" w:rsidRDefault="0065190A">
      <w:pPr>
        <w:pStyle w:val="ConsPlusNormal"/>
        <w:spacing w:before="240"/>
        <w:ind w:firstLine="540"/>
        <w:jc w:val="both"/>
      </w:pPr>
      <w:r>
        <w:t>дата проведения экзамена;</w:t>
      </w:r>
    </w:p>
    <w:p w:rsidR="0065190A" w:rsidRDefault="0065190A">
      <w:pPr>
        <w:pStyle w:val="ConsPlusNormal"/>
        <w:spacing w:before="240"/>
        <w:ind w:firstLine="540"/>
        <w:jc w:val="both"/>
      </w:pPr>
      <w:r>
        <w:t xml:space="preserve">номера коробов, указанных в </w:t>
      </w:r>
      <w:hyperlink w:anchor="P15837" w:history="1">
        <w:r>
          <w:rPr>
            <w:color w:val="0000FF"/>
          </w:rPr>
          <w:t>реестре Ф5</w:t>
        </w:r>
      </w:hyperlink>
      <w:r>
        <w:t>.</w:t>
      </w:r>
    </w:p>
    <w:p w:rsidR="0065190A" w:rsidRDefault="0065190A">
      <w:pPr>
        <w:pStyle w:val="ConsPlusNormal"/>
        <w:spacing w:before="240"/>
        <w:ind w:firstLine="540"/>
        <w:jc w:val="both"/>
      </w:pPr>
      <w:r>
        <w:t xml:space="preserve">После сдачи-приемки коробов Ответственный грузополучатель расписывается, и ставит печать ОИВ/РЦОИ в двух экземплярах </w:t>
      </w:r>
      <w:hyperlink w:anchor="P15837" w:history="1">
        <w:r>
          <w:rPr>
            <w:color w:val="0000FF"/>
          </w:rPr>
          <w:t>реестра Ф5</w:t>
        </w:r>
      </w:hyperlink>
      <w:r>
        <w:t xml:space="preserve">. Один экземпляр </w:t>
      </w:r>
      <w:hyperlink w:anchor="P15837" w:history="1">
        <w:r>
          <w:rPr>
            <w:color w:val="0000FF"/>
          </w:rPr>
          <w:t>реестра Ф5</w:t>
        </w:r>
      </w:hyperlink>
      <w:r>
        <w:t xml:space="preserve"> остается у Ответственного грузополучателя, второй остается у Перевозчика.</w:t>
      </w:r>
    </w:p>
    <w:p w:rsidR="0065190A" w:rsidRDefault="0065190A">
      <w:pPr>
        <w:pStyle w:val="ConsPlusNormal"/>
        <w:spacing w:before="240"/>
        <w:ind w:firstLine="540"/>
        <w:jc w:val="both"/>
      </w:pPr>
      <w:r>
        <w:t>Перевозчик передает Ответственному грузополучателю Акт приема-передачи ЭМ в четырех экземплярах (согласно расписке по факту передачи и по факту возврата) для его заполнения по итогам экзамена. После завершения соответствующего экзамена в течение 2-х дней Ответственный грузополучатель возвращает Перевозчику три экземпляра Акта приема-передачи ЭМ, четвертый экземпляр остается у Ответственного грузополучателя.</w:t>
      </w:r>
    </w:p>
    <w:p w:rsidR="0065190A" w:rsidRDefault="0065190A">
      <w:pPr>
        <w:pStyle w:val="ConsPlusNormal"/>
        <w:spacing w:before="240"/>
        <w:ind w:firstLine="540"/>
        <w:jc w:val="both"/>
      </w:pPr>
      <w:r>
        <w:t>Сотрудники РЦОИ под контролем Ответственного грузополучателя проводят сканирование коробов с ЭМ с помощью специального программного обеспечения "Удаленная станция приемки". При сканировании вскрытие коробов не допускается (короба с ЭМ по технологии "Печать КИМ в ППЭ" имеют отметку "Печать КИМ в ППЭ"). Во время проведения работ допускается присутствие представителей Перевозчика. Работы по сканированию коробов, проводимые ранее, чем за 5 календарных дней до даты экзамена, возможны только по официальному согласованию с ФЦТ. Исключение составляют короба с ЭМ по технологии "Печать КИМ в ППЭ", имеющие отметку "Печать КИМ в ППЭ". Работы по сканированию таких коробов могут проводиться заранее.</w:t>
      </w:r>
    </w:p>
    <w:p w:rsidR="0065190A" w:rsidRDefault="0065190A">
      <w:pPr>
        <w:pStyle w:val="ConsPlusNormal"/>
        <w:spacing w:before="240"/>
        <w:ind w:firstLine="540"/>
        <w:jc w:val="both"/>
      </w:pPr>
      <w:r>
        <w:t xml:space="preserve">После проведения работ по сканированию сотрудники РЦОИ передают короба с ЭМ Перевозчику на хранение по </w:t>
      </w:r>
      <w:hyperlink w:anchor="P15847" w:history="1">
        <w:r>
          <w:rPr>
            <w:color w:val="0000FF"/>
          </w:rPr>
          <w:t>реестрам Ф1</w:t>
        </w:r>
      </w:hyperlink>
      <w:r>
        <w:t xml:space="preserve">. </w:t>
      </w:r>
      <w:hyperlink w:anchor="P15847" w:history="1">
        <w:r>
          <w:rPr>
            <w:color w:val="0000FF"/>
          </w:rPr>
          <w:t>Реестр Ф1</w:t>
        </w:r>
      </w:hyperlink>
      <w:r>
        <w:t xml:space="preserve"> на передаваемые короба сотрудники РЦОИ заполняют самостоятельно в двух экземплярах. На заполненных </w:t>
      </w:r>
      <w:hyperlink w:anchor="P15847" w:history="1">
        <w:r>
          <w:rPr>
            <w:color w:val="0000FF"/>
          </w:rPr>
          <w:t>реестрах Ф1</w:t>
        </w:r>
      </w:hyperlink>
      <w:r>
        <w:t xml:space="preserve"> сотрудники РЦОИ и Перевозчика расписываются, и ставят печати своих организаций. </w:t>
      </w:r>
      <w:r>
        <w:lastRenderedPageBreak/>
        <w:t xml:space="preserve">Один экземпляр </w:t>
      </w:r>
      <w:hyperlink w:anchor="P15847" w:history="1">
        <w:r>
          <w:rPr>
            <w:color w:val="0000FF"/>
          </w:rPr>
          <w:t>реестра Ф1</w:t>
        </w:r>
      </w:hyperlink>
      <w:r>
        <w:t xml:space="preserve"> передается Ответственному грузополучателю, второй остается у Перевозчика.</w:t>
      </w:r>
    </w:p>
    <w:p w:rsidR="0065190A" w:rsidRDefault="0065190A">
      <w:pPr>
        <w:pStyle w:val="ConsPlusNormal"/>
        <w:spacing w:before="240"/>
        <w:ind w:firstLine="540"/>
        <w:jc w:val="both"/>
      </w:pPr>
      <w:r>
        <w:t>Короба, содержащие ДБО и ВДП, проверяются на соответствие заказанному количеству, вскрываются Ответственным грузополучателем и распределяются сотрудниками РЦОИ в спецпакеты для каждого ППЭ. Ответственный грузополучатель ставит печать ОИВ/РЦОИ, и расписывается в Акте приема-передачи ЭМ (в четырех экземплярах); один экземпляр передается Ответственному грузополучателю, три экземпляра остаются у Перевозчика.</w:t>
      </w:r>
    </w:p>
    <w:p w:rsidR="0065190A" w:rsidRDefault="0065190A">
      <w:pPr>
        <w:pStyle w:val="ConsPlusNormal"/>
        <w:spacing w:before="240"/>
        <w:ind w:firstLine="540"/>
        <w:jc w:val="both"/>
      </w:pPr>
      <w:r>
        <w:t>Общий вес одного спецпакета не должен превышать 5 кг.</w:t>
      </w:r>
    </w:p>
    <w:p w:rsidR="0065190A" w:rsidRDefault="0065190A">
      <w:pPr>
        <w:pStyle w:val="ConsPlusNormal"/>
        <w:spacing w:before="240"/>
        <w:ind w:firstLine="540"/>
        <w:jc w:val="both"/>
      </w:pPr>
      <w:r>
        <w:t>На каждом спецпакете с ДБО и ВДП обязательно наличие адресной бирки, которую предоставляет Перевозчик. Адресную бирку сотрудники РЦОИ самостоятельно заполняют и подписывают с указанием:</w:t>
      </w:r>
    </w:p>
    <w:p w:rsidR="0065190A" w:rsidRDefault="0065190A">
      <w:pPr>
        <w:pStyle w:val="ConsPlusNormal"/>
        <w:spacing w:before="240"/>
        <w:ind w:firstLine="540"/>
        <w:jc w:val="both"/>
      </w:pPr>
      <w:r>
        <w:t>ФИО упаковавшего;</w:t>
      </w:r>
    </w:p>
    <w:p w:rsidR="0065190A" w:rsidRDefault="0065190A">
      <w:pPr>
        <w:pStyle w:val="ConsPlusNormal"/>
        <w:spacing w:before="240"/>
        <w:ind w:firstLine="540"/>
        <w:jc w:val="both"/>
      </w:pPr>
      <w:r>
        <w:t>учебного предмета;</w:t>
      </w:r>
    </w:p>
    <w:p w:rsidR="0065190A" w:rsidRDefault="0065190A">
      <w:pPr>
        <w:pStyle w:val="ConsPlusNormal"/>
        <w:spacing w:before="240"/>
        <w:ind w:firstLine="540"/>
        <w:jc w:val="both"/>
      </w:pPr>
      <w:r>
        <w:t>даты проведения соответствующего экзамена;</w:t>
      </w:r>
    </w:p>
    <w:p w:rsidR="0065190A" w:rsidRDefault="0065190A">
      <w:pPr>
        <w:pStyle w:val="ConsPlusNormal"/>
        <w:spacing w:before="240"/>
        <w:ind w:firstLine="540"/>
        <w:jc w:val="both"/>
      </w:pPr>
      <w:r>
        <w:t>номера ППЭ;</w:t>
      </w:r>
    </w:p>
    <w:p w:rsidR="0065190A" w:rsidRDefault="0065190A">
      <w:pPr>
        <w:pStyle w:val="ConsPlusNormal"/>
        <w:spacing w:before="240"/>
        <w:ind w:firstLine="540"/>
        <w:jc w:val="both"/>
      </w:pPr>
      <w:r>
        <w:t>адреса образовательной организации, на базе которой организован ППЭ;</w:t>
      </w:r>
    </w:p>
    <w:p w:rsidR="0065190A" w:rsidRDefault="0065190A">
      <w:pPr>
        <w:pStyle w:val="ConsPlusNormal"/>
        <w:spacing w:before="240"/>
        <w:ind w:firstLine="540"/>
        <w:jc w:val="both"/>
      </w:pPr>
      <w:r>
        <w:t>ФИО члена ГЭК, уполномоченного на получение ЭМ по данному ППЭ;</w:t>
      </w:r>
    </w:p>
    <w:p w:rsidR="0065190A" w:rsidRDefault="0065190A">
      <w:pPr>
        <w:pStyle w:val="ConsPlusNormal"/>
        <w:spacing w:before="240"/>
        <w:ind w:firstLine="540"/>
        <w:jc w:val="both"/>
      </w:pPr>
      <w:r>
        <w:t>номера спецпакета.</w:t>
      </w:r>
    </w:p>
    <w:p w:rsidR="0065190A" w:rsidRDefault="0065190A">
      <w:pPr>
        <w:pStyle w:val="ConsPlusNormal"/>
        <w:spacing w:before="240"/>
        <w:ind w:firstLine="540"/>
        <w:jc w:val="both"/>
      </w:pPr>
      <w:r>
        <w:t>На адресной бирке необходимо наличие печати ОИВ/РЦОИ.</w:t>
      </w:r>
    </w:p>
    <w:p w:rsidR="0065190A" w:rsidRDefault="0065190A">
      <w:pPr>
        <w:pStyle w:val="ConsPlusNormal"/>
        <w:spacing w:before="240"/>
        <w:ind w:firstLine="540"/>
        <w:jc w:val="both"/>
      </w:pPr>
      <w:r>
        <w:t xml:space="preserve">Сотрудники РЦОИ передают запечатанные спецпакеты Перевозчику на хранение по </w:t>
      </w:r>
      <w:hyperlink w:anchor="P15847" w:history="1">
        <w:r>
          <w:rPr>
            <w:color w:val="0000FF"/>
          </w:rPr>
          <w:t>реестру Ф1</w:t>
        </w:r>
      </w:hyperlink>
      <w:r>
        <w:t>.</w:t>
      </w:r>
    </w:p>
    <w:p w:rsidR="0065190A" w:rsidRDefault="0065190A">
      <w:pPr>
        <w:pStyle w:val="ConsPlusNormal"/>
        <w:spacing w:before="240"/>
        <w:ind w:firstLine="540"/>
        <w:jc w:val="both"/>
      </w:pPr>
      <w:r>
        <w:t xml:space="preserve">Оставшиеся после распределения ВДП и ДБО пакуются в спецпакеты, и сдаются на хранение Перевозчику до следующего экзамена. Сотрудники РЦОИ передают запечатанные спецпакеты с неиспользованными ВДП и ДБО Перевозчику на хранение по </w:t>
      </w:r>
      <w:hyperlink w:anchor="P15847" w:history="1">
        <w:r>
          <w:rPr>
            <w:color w:val="0000FF"/>
          </w:rPr>
          <w:t>реестру Ф1</w:t>
        </w:r>
      </w:hyperlink>
      <w:r>
        <w:t xml:space="preserve"> (Приложение 2). </w:t>
      </w:r>
      <w:hyperlink w:anchor="P15847" w:history="1">
        <w:r>
          <w:rPr>
            <w:color w:val="0000FF"/>
          </w:rPr>
          <w:t>Реестр Ф1</w:t>
        </w:r>
      </w:hyperlink>
      <w:r>
        <w:t xml:space="preserve"> на передаваемые спецпакеты сотрудники РЦОИ заполняют самостоятельно в двух экземплярах.</w:t>
      </w:r>
    </w:p>
    <w:p w:rsidR="0065190A" w:rsidRDefault="0065190A">
      <w:pPr>
        <w:pStyle w:val="ConsPlusNormal"/>
        <w:spacing w:before="240"/>
        <w:ind w:firstLine="540"/>
        <w:jc w:val="both"/>
      </w:pPr>
      <w:r>
        <w:t xml:space="preserve">На заполненных </w:t>
      </w:r>
      <w:hyperlink w:anchor="P15847" w:history="1">
        <w:r>
          <w:rPr>
            <w:color w:val="0000FF"/>
          </w:rPr>
          <w:t>реестрах Ф1</w:t>
        </w:r>
      </w:hyperlink>
      <w:r>
        <w:t xml:space="preserve"> сотрудники РЦОИ и Перевозчика расписываются и ставят печати своих организаций. Один экземпляр </w:t>
      </w:r>
      <w:hyperlink w:anchor="P15847" w:history="1">
        <w:r>
          <w:rPr>
            <w:color w:val="0000FF"/>
          </w:rPr>
          <w:t>реестра Ф1</w:t>
        </w:r>
      </w:hyperlink>
      <w:r>
        <w:t xml:space="preserve"> передается Ответственному грузополучателю, второй остается у Перевозчика.</w:t>
      </w:r>
    </w:p>
    <w:p w:rsidR="0065190A" w:rsidRDefault="0065190A">
      <w:pPr>
        <w:pStyle w:val="ConsPlusNormal"/>
        <w:spacing w:before="240"/>
        <w:ind w:firstLine="540"/>
        <w:jc w:val="both"/>
      </w:pPr>
      <w:r>
        <w:t>Не менее чем за три рабочих дня до даты проведения соответствующего экзамена Ответственный сотрудник ОИВ направляет Перевозчику список членов ГЭК, уполномоченных на получение ЭМ по каждому ППЭ, с указанием паспортных данных и их согласие на обработку персональных данных.</w:t>
      </w:r>
    </w:p>
    <w:p w:rsidR="0065190A" w:rsidRDefault="0065190A">
      <w:pPr>
        <w:pStyle w:val="ConsPlusNormal"/>
        <w:spacing w:before="240"/>
        <w:ind w:firstLine="540"/>
        <w:jc w:val="both"/>
      </w:pPr>
      <w:r>
        <w:t xml:space="preserve">В день экзамена (не ранее, чем за 4 часа и не позднее, чем за 2 часа до начала экзамена) представитель Перевозчика прибывает в соответствующий ППЭ для вручения коробов с ЭМ члену ГЭК. Члену ГЭК необходимо иметь при себе документ, удостоверяющий личность (паспорт) и копию страницы паспорта с фотографией, которую </w:t>
      </w:r>
      <w:r>
        <w:lastRenderedPageBreak/>
        <w:t>он передает Перевозчику.</w:t>
      </w:r>
    </w:p>
    <w:p w:rsidR="0065190A" w:rsidRDefault="0065190A">
      <w:pPr>
        <w:pStyle w:val="ConsPlusNormal"/>
        <w:spacing w:before="240"/>
        <w:ind w:firstLine="540"/>
        <w:jc w:val="both"/>
      </w:pPr>
      <w:r>
        <w:t>Представитель Перевозчика вручает короба/спецпакеты с ЭМ члену ГЭК.</w:t>
      </w:r>
    </w:p>
    <w:p w:rsidR="0065190A" w:rsidRDefault="0065190A">
      <w:pPr>
        <w:pStyle w:val="ConsPlusNormal"/>
        <w:spacing w:before="240"/>
        <w:ind w:firstLine="540"/>
        <w:jc w:val="both"/>
      </w:pPr>
      <w:r>
        <w:t xml:space="preserve">Член ГЭК до подписания </w:t>
      </w:r>
      <w:hyperlink w:anchor="P15837" w:history="1">
        <w:r>
          <w:rPr>
            <w:color w:val="0000FF"/>
          </w:rPr>
          <w:t>реестра Ф5</w:t>
        </w:r>
      </w:hyperlink>
      <w:r>
        <w:t xml:space="preserve"> обязан проверить соответствие количества коробов, целостности их упаковки и информации на адресной бирке:</w:t>
      </w:r>
    </w:p>
    <w:p w:rsidR="0065190A" w:rsidRDefault="0065190A">
      <w:pPr>
        <w:pStyle w:val="ConsPlusNormal"/>
        <w:spacing w:before="240"/>
        <w:ind w:firstLine="540"/>
        <w:jc w:val="both"/>
      </w:pPr>
      <w:r>
        <w:t>адрес и номер ППЭ;</w:t>
      </w:r>
    </w:p>
    <w:p w:rsidR="0065190A" w:rsidRDefault="0065190A">
      <w:pPr>
        <w:pStyle w:val="ConsPlusNormal"/>
        <w:spacing w:before="240"/>
        <w:ind w:firstLine="540"/>
        <w:jc w:val="both"/>
      </w:pPr>
      <w:r>
        <w:t>учебный предмет;</w:t>
      </w:r>
    </w:p>
    <w:p w:rsidR="0065190A" w:rsidRDefault="0065190A">
      <w:pPr>
        <w:pStyle w:val="ConsPlusNormal"/>
        <w:spacing w:before="240"/>
        <w:ind w:firstLine="540"/>
        <w:jc w:val="both"/>
      </w:pPr>
      <w:r>
        <w:t>дата проведения экзамена;</w:t>
      </w:r>
    </w:p>
    <w:p w:rsidR="0065190A" w:rsidRDefault="0065190A">
      <w:pPr>
        <w:pStyle w:val="ConsPlusNormal"/>
        <w:spacing w:before="240"/>
        <w:ind w:firstLine="540"/>
        <w:jc w:val="both"/>
      </w:pPr>
      <w:r>
        <w:t xml:space="preserve">номер короба/спецпакета, указанного в </w:t>
      </w:r>
      <w:hyperlink w:anchor="P15837" w:history="1">
        <w:r>
          <w:rPr>
            <w:color w:val="0000FF"/>
          </w:rPr>
          <w:t>реестре Ф5</w:t>
        </w:r>
      </w:hyperlink>
      <w:r>
        <w:t>.</w:t>
      </w:r>
    </w:p>
    <w:p w:rsidR="0065190A" w:rsidRDefault="0065190A">
      <w:pPr>
        <w:pStyle w:val="ConsPlusNormal"/>
        <w:spacing w:before="240"/>
        <w:ind w:firstLine="540"/>
        <w:jc w:val="both"/>
      </w:pPr>
      <w:r>
        <w:t xml:space="preserve">После сдачи-приемки коробов/спецпакетов с ЭМ член ГЭК расписывается в двух экземплярах заранее приготовленного Перевозчиком </w:t>
      </w:r>
      <w:hyperlink w:anchor="P15837" w:history="1">
        <w:r>
          <w:rPr>
            <w:color w:val="0000FF"/>
          </w:rPr>
          <w:t>реестра Ф5</w:t>
        </w:r>
      </w:hyperlink>
      <w:r>
        <w:t xml:space="preserve">. Один экземпляр подписанного </w:t>
      </w:r>
      <w:hyperlink w:anchor="P15837" w:history="1">
        <w:r>
          <w:rPr>
            <w:color w:val="0000FF"/>
          </w:rPr>
          <w:t>реестра Ф5</w:t>
        </w:r>
      </w:hyperlink>
      <w:r>
        <w:t xml:space="preserve"> передается члену ГЭК, второй остается у Перевозчика.</w:t>
      </w:r>
    </w:p>
    <w:p w:rsidR="0065190A" w:rsidRDefault="0065190A">
      <w:pPr>
        <w:pStyle w:val="ConsPlusNormal"/>
        <w:spacing w:before="240"/>
        <w:ind w:firstLine="540"/>
        <w:jc w:val="both"/>
      </w:pPr>
      <w:r>
        <w:t xml:space="preserve">Представитель Перевозчика передает члену ГЭК три спецпакета (для использованных ЭМ, неиспользованных ЭМ и использованных КИМ) на обратную доставку и чистые бланки </w:t>
      </w:r>
      <w:hyperlink w:anchor="P15847" w:history="1">
        <w:r>
          <w:rPr>
            <w:color w:val="0000FF"/>
          </w:rPr>
          <w:t>реестра Ф1</w:t>
        </w:r>
      </w:hyperlink>
      <w:r>
        <w:t>.</w:t>
      </w:r>
    </w:p>
    <w:p w:rsidR="0065190A" w:rsidRDefault="0065190A">
      <w:pPr>
        <w:pStyle w:val="ConsPlusNormal"/>
        <w:spacing w:before="240"/>
        <w:ind w:firstLine="540"/>
        <w:jc w:val="both"/>
      </w:pPr>
      <w:r>
        <w:t>Время вручения коробов/спецпакетов не должно превышать десяти минут с момента прибытия Перевозчика в ППЭ.</w:t>
      </w:r>
    </w:p>
    <w:p w:rsidR="0065190A" w:rsidRDefault="0065190A">
      <w:pPr>
        <w:pStyle w:val="ConsPlusNormal"/>
        <w:spacing w:before="240"/>
        <w:ind w:firstLine="540"/>
        <w:jc w:val="both"/>
      </w:pPr>
      <w:r>
        <w:t>По окончании экзамена руководитель ППЭ в присутствии члена ГЭК упаковывает в спецпакеты отдельно использованные ЭМ, использованные КИМ, неиспользованные ЭМ (в том числе неиспользованные ИК из вскрытых пачек), формы, протоколы, акты, ведомости и др. материалы ППЭ, использованные черновики. Последние упаковываются в отдельный конверт, на котором должна быть указана следующая информация: код региона, номер ППЭ, наименование образовательной организации, на базе которой расположен ППЭ, адрес ППЭ, номер аудитории, код учебного предмета, название учебного предмета, по которому проводится ЕГЭ, количество черновиков в конверте (по решению ОИВ использованные черновики могут храниться в ППЭ).</w:t>
      </w:r>
    </w:p>
    <w:p w:rsidR="0065190A" w:rsidRDefault="0065190A">
      <w:pPr>
        <w:pStyle w:val="ConsPlusNormal"/>
        <w:spacing w:before="240"/>
        <w:ind w:firstLine="540"/>
        <w:jc w:val="both"/>
      </w:pPr>
      <w:r>
        <w:t xml:space="preserve">Руководитель ППЭ передает вышеперечисленные материалы члену ГЭК по </w:t>
      </w:r>
      <w:hyperlink w:anchor="P9061" w:history="1">
        <w:r>
          <w:rPr>
            <w:color w:val="0000FF"/>
          </w:rPr>
          <w:t>форме ППЭ-14-01</w:t>
        </w:r>
      </w:hyperlink>
      <w:r>
        <w:t>. Член ГЭК заполняет адресные бирки спецпакетов, указав:</w:t>
      </w:r>
    </w:p>
    <w:p w:rsidR="0065190A" w:rsidRDefault="0065190A">
      <w:pPr>
        <w:pStyle w:val="ConsPlusNormal"/>
        <w:spacing w:before="240"/>
        <w:ind w:firstLine="540"/>
        <w:jc w:val="both"/>
      </w:pPr>
      <w:r>
        <w:t>ФИО и подпись упаковавшего;</w:t>
      </w:r>
    </w:p>
    <w:p w:rsidR="0065190A" w:rsidRDefault="0065190A">
      <w:pPr>
        <w:pStyle w:val="ConsPlusNormal"/>
        <w:spacing w:before="240"/>
        <w:ind w:firstLine="540"/>
        <w:jc w:val="both"/>
      </w:pPr>
      <w:r>
        <w:t>адрес РЦОИ;</w:t>
      </w:r>
    </w:p>
    <w:p w:rsidR="0065190A" w:rsidRDefault="0065190A">
      <w:pPr>
        <w:pStyle w:val="ConsPlusNormal"/>
        <w:spacing w:before="240"/>
        <w:ind w:firstLine="540"/>
        <w:jc w:val="both"/>
      </w:pPr>
      <w:r>
        <w:t>номер спецпакета;</w:t>
      </w:r>
    </w:p>
    <w:p w:rsidR="0065190A" w:rsidRDefault="0065190A">
      <w:pPr>
        <w:pStyle w:val="ConsPlusNormal"/>
        <w:spacing w:before="240"/>
        <w:ind w:firstLine="540"/>
        <w:jc w:val="both"/>
      </w:pPr>
      <w:r>
        <w:t>дату проведения экзамена;</w:t>
      </w:r>
    </w:p>
    <w:p w:rsidR="0065190A" w:rsidRDefault="0065190A">
      <w:pPr>
        <w:pStyle w:val="ConsPlusNormal"/>
        <w:spacing w:before="240"/>
        <w:ind w:firstLine="540"/>
        <w:jc w:val="both"/>
      </w:pPr>
      <w:r>
        <w:t xml:space="preserve">номер спецпакета, указанного в </w:t>
      </w:r>
      <w:hyperlink w:anchor="P15837" w:history="1">
        <w:r>
          <w:rPr>
            <w:color w:val="0000FF"/>
          </w:rPr>
          <w:t>реестре Ф5</w:t>
        </w:r>
      </w:hyperlink>
      <w:r>
        <w:t>.</w:t>
      </w:r>
    </w:p>
    <w:p w:rsidR="0065190A" w:rsidRDefault="0065190A">
      <w:pPr>
        <w:pStyle w:val="ConsPlusNormal"/>
        <w:spacing w:before="240"/>
        <w:ind w:firstLine="540"/>
        <w:jc w:val="both"/>
      </w:pPr>
      <w:r>
        <w:t>На адресной бирке спецпакета с неиспользованными ЭМ сотрудники ППЭ в правом верхнем углу делают пометку "неиспользованные ЭМ".</w:t>
      </w:r>
    </w:p>
    <w:p w:rsidR="0065190A" w:rsidRDefault="0065190A">
      <w:pPr>
        <w:pStyle w:val="ConsPlusNormal"/>
        <w:spacing w:before="240"/>
        <w:ind w:firstLine="540"/>
        <w:jc w:val="both"/>
      </w:pPr>
      <w:r>
        <w:t xml:space="preserve">Член ГЭК самостоятельно заполняет </w:t>
      </w:r>
      <w:hyperlink w:anchor="P15847" w:history="1">
        <w:r>
          <w:rPr>
            <w:color w:val="0000FF"/>
          </w:rPr>
          <w:t>реестр Ф1</w:t>
        </w:r>
      </w:hyperlink>
      <w:r>
        <w:t xml:space="preserve"> в двух экземплярах на передаваемые спецпакеты с ЭМ. Далее член ГЭК и представитель Перевозчика расписываются в каждом экземпляре </w:t>
      </w:r>
      <w:hyperlink w:anchor="P15847" w:history="1">
        <w:r>
          <w:rPr>
            <w:color w:val="0000FF"/>
          </w:rPr>
          <w:t>реестра Ф1</w:t>
        </w:r>
      </w:hyperlink>
      <w:r>
        <w:t xml:space="preserve">. Один экземпляр реестра передается члену ГЭК, второй остается у </w:t>
      </w:r>
      <w:r>
        <w:lastRenderedPageBreak/>
        <w:t>Перевозчика.</w:t>
      </w:r>
    </w:p>
    <w:p w:rsidR="0065190A" w:rsidRDefault="0065190A">
      <w:pPr>
        <w:pStyle w:val="ConsPlusNormal"/>
        <w:spacing w:before="240"/>
        <w:ind w:firstLine="540"/>
        <w:jc w:val="both"/>
      </w:pPr>
      <w:r>
        <w:t>Перевозчик доставляет упакованные в спецпакеты использованные ЭМ в РЦОИ, а неиспользованные ЭМ и использованные КИМ - на региональный склад.</w:t>
      </w:r>
    </w:p>
    <w:p w:rsidR="0065190A" w:rsidRDefault="0065190A">
      <w:pPr>
        <w:pStyle w:val="ConsPlusNormal"/>
        <w:spacing w:before="240"/>
        <w:ind w:firstLine="540"/>
        <w:jc w:val="both"/>
      </w:pPr>
      <w:r>
        <w:t xml:space="preserve">Прибыв в РЦОИ, представитель Перевозчика вручает спецпакеты с использованными ЭМ по заранее подготовленному Перевозчиком </w:t>
      </w:r>
      <w:hyperlink w:anchor="P15837" w:history="1">
        <w:r>
          <w:rPr>
            <w:color w:val="0000FF"/>
          </w:rPr>
          <w:t>реестру Ф5</w:t>
        </w:r>
      </w:hyperlink>
      <w:r>
        <w:t xml:space="preserve"> сотруднику РЦОИ. Сотрудник РЦОИ обязан проверить соответствие количества спецпакетов, целостность их упаковки и информацию на адресной бирке:</w:t>
      </w:r>
    </w:p>
    <w:p w:rsidR="0065190A" w:rsidRDefault="0065190A">
      <w:pPr>
        <w:pStyle w:val="ConsPlusNormal"/>
        <w:spacing w:before="240"/>
        <w:ind w:firstLine="540"/>
        <w:jc w:val="both"/>
      </w:pPr>
      <w:r>
        <w:t>адрес РЦОИ;</w:t>
      </w:r>
    </w:p>
    <w:p w:rsidR="0065190A" w:rsidRDefault="0065190A">
      <w:pPr>
        <w:pStyle w:val="ConsPlusNormal"/>
        <w:spacing w:before="240"/>
        <w:ind w:firstLine="540"/>
        <w:jc w:val="both"/>
      </w:pPr>
      <w:r>
        <w:t>наличие подписи и ФИО упаковавшего;</w:t>
      </w:r>
    </w:p>
    <w:p w:rsidR="0065190A" w:rsidRDefault="0065190A">
      <w:pPr>
        <w:pStyle w:val="ConsPlusNormal"/>
        <w:spacing w:before="240"/>
        <w:ind w:firstLine="540"/>
        <w:jc w:val="both"/>
      </w:pPr>
      <w:r>
        <w:t xml:space="preserve">номер спецпакета, указанного в </w:t>
      </w:r>
      <w:hyperlink w:anchor="P15837" w:history="1">
        <w:r>
          <w:rPr>
            <w:color w:val="0000FF"/>
          </w:rPr>
          <w:t>реестре Ф5</w:t>
        </w:r>
      </w:hyperlink>
      <w:r>
        <w:t>.</w:t>
      </w:r>
    </w:p>
    <w:p w:rsidR="0065190A" w:rsidRDefault="0065190A">
      <w:pPr>
        <w:pStyle w:val="ConsPlusNormal"/>
        <w:spacing w:before="240"/>
        <w:ind w:firstLine="540"/>
        <w:jc w:val="both"/>
      </w:pPr>
      <w:r>
        <w:t xml:space="preserve">После приема спецпакетов с использованными ЭМ сотрудник РЦОИ расписывается и ставит печать организации в двух экземплярах </w:t>
      </w:r>
      <w:hyperlink w:anchor="P15837" w:history="1">
        <w:r>
          <w:rPr>
            <w:color w:val="0000FF"/>
          </w:rPr>
          <w:t>реестра Ф5</w:t>
        </w:r>
      </w:hyperlink>
      <w:r>
        <w:t xml:space="preserve">. Один экземпляр подписанного </w:t>
      </w:r>
      <w:hyperlink w:anchor="P15837" w:history="1">
        <w:r>
          <w:rPr>
            <w:color w:val="0000FF"/>
          </w:rPr>
          <w:t>реестра Ф5</w:t>
        </w:r>
      </w:hyperlink>
      <w:r>
        <w:t xml:space="preserve"> передается Перевозчику, второй остается в РЦОИ.</w:t>
      </w:r>
    </w:p>
    <w:p w:rsidR="0065190A" w:rsidRDefault="0065190A">
      <w:pPr>
        <w:pStyle w:val="ConsPlusNormal"/>
        <w:spacing w:before="240"/>
        <w:ind w:firstLine="540"/>
        <w:jc w:val="both"/>
      </w:pPr>
      <w:r>
        <w:t>Спецпакеты с ЭМ с пометкой на адресной бирке "неиспользованные ЭМ" и "использованные КИМ" Перевозчик доставляет на региональный склад.</w:t>
      </w:r>
    </w:p>
    <w:p w:rsidR="0065190A" w:rsidRDefault="0065190A">
      <w:pPr>
        <w:pStyle w:val="ConsPlusNormal"/>
        <w:spacing w:before="240"/>
        <w:ind w:firstLine="540"/>
        <w:jc w:val="both"/>
      </w:pPr>
      <w:r>
        <w:t>Спецпакеты с пометкой "использованные КИМ" Ответственный грузополучатель может забрать у Перевозчика после завершения обработки экзаменационных работ на федеральном уровне, но не позднее даты приема апелляций о несогласии с выставленными баллами (в соответствии с графиком обработки экзаменационных работ и графиком обработки апелляций, разработанных Рособрнадзором).</w:t>
      </w:r>
    </w:p>
    <w:p w:rsidR="0065190A" w:rsidRDefault="0065190A">
      <w:pPr>
        <w:pStyle w:val="ConsPlusNormal"/>
        <w:spacing w:before="240"/>
        <w:ind w:firstLine="540"/>
        <w:jc w:val="both"/>
      </w:pPr>
      <w:r>
        <w:t>Передача спецпакетов с пометкой "использованные КИМ" возможна только в рабочие дни в течение рабочего времени Перевозчика.</w:t>
      </w:r>
    </w:p>
    <w:p w:rsidR="0065190A" w:rsidRDefault="0065190A">
      <w:pPr>
        <w:pStyle w:val="ConsPlusNormal"/>
        <w:spacing w:before="240"/>
        <w:ind w:firstLine="540"/>
        <w:jc w:val="both"/>
      </w:pPr>
      <w:r>
        <w:t>Спецпакеты с пометкой "неиспользованные ЭМ" Ответственный грузополучатель может забрать у Перевозчика через 10 календарных дней после завершения периода проведения экзаменов.</w:t>
      </w:r>
    </w:p>
    <w:p w:rsidR="0065190A" w:rsidRDefault="0065190A">
      <w:pPr>
        <w:pStyle w:val="ConsPlusNormal"/>
        <w:ind w:firstLine="540"/>
        <w:jc w:val="both"/>
      </w:pPr>
    </w:p>
    <w:p w:rsidR="0065190A" w:rsidRDefault="0065190A">
      <w:pPr>
        <w:pStyle w:val="ConsPlusNormal"/>
        <w:jc w:val="both"/>
        <w:outlineLvl w:val="2"/>
      </w:pPr>
      <w:r>
        <w:t>Схема N 3: доставка ЭМ на региональный склад Перевозчика в субъекте Российской Федерации с последующей доставкой до отделений региональных складов сотрудниками Перевозчика</w:t>
      </w:r>
    </w:p>
    <w:p w:rsidR="0065190A" w:rsidRDefault="0065190A">
      <w:pPr>
        <w:pStyle w:val="ConsPlusNormal"/>
        <w:ind w:firstLine="540"/>
        <w:jc w:val="both"/>
      </w:pPr>
    </w:p>
    <w:p w:rsidR="0065190A" w:rsidRDefault="0065190A">
      <w:pPr>
        <w:pStyle w:val="ConsPlusNormal"/>
        <w:ind w:firstLine="540"/>
        <w:jc w:val="both"/>
      </w:pPr>
      <w:r>
        <w:t>Не менее чем за пять рабочих дней до даты проведения соответствующего экзамена Ответственный сотрудник ОИВ направляет представителю Перевозчика в субъекте на согласование график проведения работ на территории регионального склада по распределению ЭМ, а также список сотрудников РЦОИ, ответственных за проведение работ по распределению ЭМ.</w:t>
      </w:r>
    </w:p>
    <w:p w:rsidR="0065190A" w:rsidRDefault="0065190A">
      <w:pPr>
        <w:pStyle w:val="ConsPlusNormal"/>
        <w:spacing w:before="240"/>
        <w:ind w:firstLine="540"/>
        <w:jc w:val="both"/>
      </w:pPr>
      <w:r>
        <w:t>В графике необходимо указать: учебный предмет, планируемую дату и время проведения работ, ФИО Ответственного грузополучателя, количество и ФИО сотрудников РЦОИ с указанием паспортных данных, согласие на обработку персональных данных. При составлении графика необходимо учитывать время, требуемое на обработку и подготовку к выдаче спецпакетов с распределенными ЭМ. Возможно проведение работ в выходные и праздничные дни, а также в ночное время по предварительному согласованию с Перевозчиком.</w:t>
      </w:r>
    </w:p>
    <w:p w:rsidR="0065190A" w:rsidRDefault="0065190A">
      <w:pPr>
        <w:pStyle w:val="ConsPlusNormal"/>
        <w:spacing w:before="240"/>
        <w:ind w:firstLine="540"/>
        <w:jc w:val="both"/>
      </w:pPr>
      <w:r>
        <w:lastRenderedPageBreak/>
        <w:t>После согласования графика проведения работ по распределению ЭМ Перевозчик готовит необходимое количество рабочих мест для сотрудников РЦОИ. Количество работников, одновременно осуществляющих распределение ЭМ по ППЭ, не должно превышать четырех человек (большее количество сотрудников согласовывается с Перевозчиком в индивидуальном порядке).</w:t>
      </w:r>
    </w:p>
    <w:p w:rsidR="0065190A" w:rsidRDefault="0065190A">
      <w:pPr>
        <w:pStyle w:val="ConsPlusNormal"/>
        <w:spacing w:before="240"/>
        <w:ind w:firstLine="540"/>
        <w:jc w:val="both"/>
      </w:pPr>
      <w:r>
        <w:t>Сотрудникам РЦОИ, Ответственному грузополучателю для допуска на территорию регионального склада необходимо иметь при себе документ, удостоверяющий личность (паспорт).</w:t>
      </w:r>
    </w:p>
    <w:p w:rsidR="0065190A" w:rsidRDefault="0065190A">
      <w:pPr>
        <w:pStyle w:val="ConsPlusNormal"/>
        <w:spacing w:before="240"/>
        <w:ind w:firstLine="540"/>
        <w:jc w:val="both"/>
      </w:pPr>
      <w:r>
        <w:t xml:space="preserve">Согласно графику проведения работ представители Перевозчика вручают Ответственному грузополучателю короба с ЭМ, не нарушая их целостности, по </w:t>
      </w:r>
      <w:hyperlink w:anchor="P15837" w:history="1">
        <w:r>
          <w:rPr>
            <w:color w:val="0000FF"/>
          </w:rPr>
          <w:t>реестру Ф5</w:t>
        </w:r>
      </w:hyperlink>
      <w:r>
        <w:t>.</w:t>
      </w:r>
    </w:p>
    <w:p w:rsidR="0065190A" w:rsidRDefault="0065190A">
      <w:pPr>
        <w:pStyle w:val="ConsPlusNormal"/>
        <w:spacing w:before="240"/>
        <w:ind w:firstLine="540"/>
        <w:jc w:val="both"/>
      </w:pPr>
      <w:r>
        <w:t>В отдельных случаях возможно вручение ЭМ сотруднику, на которого организацией-грузополучателем выписана доверенность на получение ЭМ, с указанными в ней сроками действия. Сотруднику необходимо иметь при себе оригинал и копию доверенности. Оригинал возвращается грузополучателю, копия передается Перевозчику.</w:t>
      </w:r>
    </w:p>
    <w:p w:rsidR="0065190A" w:rsidRDefault="0065190A">
      <w:pPr>
        <w:pStyle w:val="ConsPlusNormal"/>
        <w:spacing w:before="240"/>
        <w:ind w:firstLine="540"/>
        <w:jc w:val="both"/>
      </w:pPr>
      <w:r>
        <w:t>При получении ЭМ необходимо проверить соответствие количества коробов, целостность их упаковки, информацию на адресной бирке:</w:t>
      </w:r>
    </w:p>
    <w:p w:rsidR="0065190A" w:rsidRDefault="0065190A">
      <w:pPr>
        <w:pStyle w:val="ConsPlusNormal"/>
        <w:spacing w:before="240"/>
        <w:ind w:firstLine="540"/>
        <w:jc w:val="both"/>
      </w:pPr>
      <w:r>
        <w:t>адрес грузополучателя;</w:t>
      </w:r>
    </w:p>
    <w:p w:rsidR="0065190A" w:rsidRDefault="0065190A">
      <w:pPr>
        <w:pStyle w:val="ConsPlusNormal"/>
        <w:spacing w:before="240"/>
        <w:ind w:firstLine="540"/>
        <w:jc w:val="both"/>
      </w:pPr>
      <w:r>
        <w:t>учебный предмет;</w:t>
      </w:r>
    </w:p>
    <w:p w:rsidR="0065190A" w:rsidRDefault="0065190A">
      <w:pPr>
        <w:pStyle w:val="ConsPlusNormal"/>
        <w:spacing w:before="240"/>
        <w:ind w:firstLine="540"/>
        <w:jc w:val="both"/>
      </w:pPr>
      <w:r>
        <w:t>дата проведения соответствующего экзамена;</w:t>
      </w:r>
    </w:p>
    <w:p w:rsidR="0065190A" w:rsidRDefault="0065190A">
      <w:pPr>
        <w:pStyle w:val="ConsPlusNormal"/>
        <w:spacing w:before="240"/>
        <w:ind w:firstLine="540"/>
        <w:jc w:val="both"/>
      </w:pPr>
      <w:r>
        <w:t xml:space="preserve">номера коробов, указанных в </w:t>
      </w:r>
      <w:hyperlink w:anchor="P15837" w:history="1">
        <w:r>
          <w:rPr>
            <w:color w:val="0000FF"/>
          </w:rPr>
          <w:t>реестре Ф5</w:t>
        </w:r>
      </w:hyperlink>
      <w:r>
        <w:t>.</w:t>
      </w:r>
    </w:p>
    <w:p w:rsidR="0065190A" w:rsidRDefault="0065190A">
      <w:pPr>
        <w:pStyle w:val="ConsPlusNormal"/>
        <w:spacing w:before="240"/>
        <w:ind w:firstLine="540"/>
        <w:jc w:val="both"/>
      </w:pPr>
      <w:r>
        <w:t xml:space="preserve">После сдачи-приемки коробов Ответственный грузополучатель расписывается, и ставит печать ОИВ/РЦОИ в двух экземплярах </w:t>
      </w:r>
      <w:hyperlink w:anchor="P15837" w:history="1">
        <w:r>
          <w:rPr>
            <w:color w:val="0000FF"/>
          </w:rPr>
          <w:t>реестра Ф5</w:t>
        </w:r>
      </w:hyperlink>
      <w:r>
        <w:t xml:space="preserve">. Один экземпляр </w:t>
      </w:r>
      <w:hyperlink w:anchor="P15837" w:history="1">
        <w:r>
          <w:rPr>
            <w:color w:val="0000FF"/>
          </w:rPr>
          <w:t>реестра Ф5</w:t>
        </w:r>
      </w:hyperlink>
      <w:r>
        <w:t xml:space="preserve"> остается у Ответственного грузополучателя, второй передается Перевозчику.</w:t>
      </w:r>
    </w:p>
    <w:p w:rsidR="0065190A" w:rsidRDefault="0065190A">
      <w:pPr>
        <w:pStyle w:val="ConsPlusNormal"/>
        <w:spacing w:before="240"/>
        <w:ind w:firstLine="540"/>
        <w:jc w:val="both"/>
      </w:pPr>
      <w:r>
        <w:t>Сотрудники РЦОИ под контролем Ответственного грузополучателя проводят сканирование коробов с ЭМ с помощью специального программного обеспечения "Удаленная станция приемки". Работы по сканированию коробов, проводимые ранее, чем за 5 календарных дней до даты экзамена, возможны только по официальному согласованию с ФЦТ. Исключение составляют короба с ЭМ по технологии "Печать КИМ в ППЭ", имеющие отметку "Печать КИМ в ППЭ". Работы по сканированию таких коробов могут проводиться заранее.</w:t>
      </w:r>
    </w:p>
    <w:p w:rsidR="0065190A" w:rsidRDefault="0065190A">
      <w:pPr>
        <w:pStyle w:val="ConsPlusNormal"/>
        <w:spacing w:before="240"/>
        <w:ind w:firstLine="540"/>
        <w:jc w:val="both"/>
      </w:pPr>
      <w:r>
        <w:t>При соответствии отсканированных коробов с количеством заказанных ЭМ, сотрудники РЦОИ проводят вскрытие коробов с ЭМ и сканирование доставочных пакетов (пачек) с ИК. Короба с ЭМ по технологии "Печать КИМ в ППЭ" упакованы адресно для каждого ППЭ и вскрытию не подлежат.</w:t>
      </w:r>
    </w:p>
    <w:p w:rsidR="0065190A" w:rsidRDefault="0065190A">
      <w:pPr>
        <w:pStyle w:val="ConsPlusNormal"/>
        <w:spacing w:before="240"/>
        <w:ind w:firstLine="540"/>
        <w:jc w:val="both"/>
      </w:pPr>
      <w:r>
        <w:t xml:space="preserve">При соответствии количества ИК указанному на адресной бирке </w:t>
      </w:r>
      <w:hyperlink w:anchor="P15857" w:history="1">
        <w:r>
          <w:rPr>
            <w:color w:val="0000FF"/>
          </w:rPr>
          <w:t>(Приложение 3)</w:t>
        </w:r>
      </w:hyperlink>
      <w:r>
        <w:t xml:space="preserve"> Ответственный грузополучатель ставит печать ОИВ/РЦОИ, и расписывается в Акте приема-передачи ЭМ (в четырех экземплярах): один экземпляр передается Ответственному грузополучателю, три экземпляра остаются у Перевозчика.</w:t>
      </w:r>
    </w:p>
    <w:p w:rsidR="0065190A" w:rsidRDefault="0065190A">
      <w:pPr>
        <w:pStyle w:val="ConsPlusNormal"/>
        <w:spacing w:before="240"/>
        <w:ind w:firstLine="540"/>
        <w:jc w:val="both"/>
      </w:pPr>
      <w:r>
        <w:t xml:space="preserve">Далее работники РЦОИ комплектуют, и распределяют ЭМ по ППЭ в соответствии с количеством запланированных участников (в том числе ВДП и ДБО). Во время </w:t>
      </w:r>
      <w:r>
        <w:lastRenderedPageBreak/>
        <w:t>проведения работ допускается присутствие представителей Перевозчика.</w:t>
      </w:r>
    </w:p>
    <w:p w:rsidR="0065190A" w:rsidRDefault="0065190A">
      <w:pPr>
        <w:pStyle w:val="ConsPlusNormal"/>
        <w:spacing w:before="240"/>
        <w:ind w:firstLine="540"/>
        <w:jc w:val="both"/>
      </w:pPr>
      <w:r>
        <w:t>Комплект материалов для ППЭ должен содержать:</w:t>
      </w:r>
    </w:p>
    <w:p w:rsidR="0065190A" w:rsidRDefault="0065190A">
      <w:pPr>
        <w:pStyle w:val="ConsPlusNormal"/>
        <w:spacing w:before="240"/>
        <w:ind w:firstLine="540"/>
        <w:jc w:val="both"/>
      </w:pPr>
      <w:r>
        <w:t>ЭМ (доставочные пакеты, содержащие по 5 или 15 ИК);</w:t>
      </w:r>
    </w:p>
    <w:p w:rsidR="0065190A" w:rsidRDefault="0065190A">
      <w:pPr>
        <w:pStyle w:val="ConsPlusNormal"/>
        <w:spacing w:before="240"/>
        <w:ind w:firstLine="540"/>
        <w:jc w:val="both"/>
      </w:pPr>
      <w:r>
        <w:t>ДБО;</w:t>
      </w:r>
    </w:p>
    <w:p w:rsidR="0065190A" w:rsidRDefault="0065190A">
      <w:pPr>
        <w:pStyle w:val="ConsPlusNormal"/>
        <w:spacing w:before="240"/>
        <w:ind w:firstLine="540"/>
        <w:jc w:val="both"/>
      </w:pPr>
      <w:r>
        <w:t>ВДП;</w:t>
      </w:r>
    </w:p>
    <w:p w:rsidR="0065190A" w:rsidRDefault="0065190A">
      <w:pPr>
        <w:pStyle w:val="ConsPlusNormal"/>
        <w:spacing w:before="240"/>
        <w:ind w:firstLine="540"/>
        <w:jc w:val="both"/>
      </w:pPr>
      <w:r>
        <w:t>дополнительные спецпакеты с заранее подготовленными адресными бирками и реестрами;</w:t>
      </w:r>
    </w:p>
    <w:p w:rsidR="0065190A" w:rsidRDefault="0065190A">
      <w:pPr>
        <w:pStyle w:val="ConsPlusNormal"/>
        <w:spacing w:before="240"/>
        <w:ind w:firstLine="540"/>
        <w:jc w:val="both"/>
      </w:pPr>
      <w:r>
        <w:t>пакет руководителя ППЭ (акты, протоколы, формы апелляции, списки распределения участников ГИА и работников ППЭ, ведомости, отчеты и др.).</w:t>
      </w:r>
    </w:p>
    <w:p w:rsidR="0065190A" w:rsidRDefault="0065190A">
      <w:pPr>
        <w:pStyle w:val="ConsPlusNormal"/>
        <w:spacing w:before="240"/>
        <w:ind w:firstLine="540"/>
        <w:jc w:val="both"/>
      </w:pPr>
      <w:r>
        <w:t>Представитель Перевозчика передает необходимое количество спецпакетов Ответственному грузополучателю.</w:t>
      </w:r>
    </w:p>
    <w:p w:rsidR="0065190A" w:rsidRDefault="0065190A">
      <w:pPr>
        <w:pStyle w:val="ConsPlusNormal"/>
        <w:spacing w:before="240"/>
        <w:ind w:firstLine="540"/>
        <w:jc w:val="both"/>
      </w:pPr>
      <w:r>
        <w:t>Комплекты материалов для ППЭ распределяются по спецпакетам. Общий вес одного спецпакета не должен превышать 5 кг.</w:t>
      </w:r>
    </w:p>
    <w:p w:rsidR="0065190A" w:rsidRDefault="0065190A">
      <w:pPr>
        <w:pStyle w:val="ConsPlusNormal"/>
        <w:spacing w:before="240"/>
        <w:ind w:firstLine="540"/>
        <w:jc w:val="both"/>
      </w:pPr>
      <w:r>
        <w:t>На каждом спецпакете необходимо наличие адресной бирки, которую предоставляет Перевозчик. Адресную бирку сотрудники РЦОИ самостоятельно заполняют и подписывают с указанием:</w:t>
      </w:r>
    </w:p>
    <w:p w:rsidR="0065190A" w:rsidRDefault="0065190A">
      <w:pPr>
        <w:pStyle w:val="ConsPlusNormal"/>
        <w:spacing w:before="240"/>
        <w:ind w:firstLine="540"/>
        <w:jc w:val="both"/>
      </w:pPr>
      <w:r>
        <w:t>ФИО упаковавшего;</w:t>
      </w:r>
    </w:p>
    <w:p w:rsidR="0065190A" w:rsidRDefault="0065190A">
      <w:pPr>
        <w:pStyle w:val="ConsPlusNormal"/>
        <w:spacing w:before="240"/>
        <w:ind w:firstLine="540"/>
        <w:jc w:val="both"/>
      </w:pPr>
      <w:r>
        <w:t>учебного предмета;</w:t>
      </w:r>
    </w:p>
    <w:p w:rsidR="0065190A" w:rsidRDefault="0065190A">
      <w:pPr>
        <w:pStyle w:val="ConsPlusNormal"/>
        <w:spacing w:before="240"/>
        <w:ind w:firstLine="540"/>
        <w:jc w:val="both"/>
      </w:pPr>
      <w:r>
        <w:t>даты проведения соответствующего экзамена;</w:t>
      </w:r>
    </w:p>
    <w:p w:rsidR="0065190A" w:rsidRDefault="0065190A">
      <w:pPr>
        <w:pStyle w:val="ConsPlusNormal"/>
        <w:spacing w:before="240"/>
        <w:ind w:firstLine="540"/>
        <w:jc w:val="both"/>
      </w:pPr>
      <w:r>
        <w:t>номера ППЭ;</w:t>
      </w:r>
    </w:p>
    <w:p w:rsidR="0065190A" w:rsidRDefault="0065190A">
      <w:pPr>
        <w:pStyle w:val="ConsPlusNormal"/>
        <w:spacing w:before="240"/>
        <w:ind w:firstLine="540"/>
        <w:jc w:val="both"/>
      </w:pPr>
      <w:r>
        <w:t>адреса образовательной организации, на базе которой организован ППЭ;</w:t>
      </w:r>
    </w:p>
    <w:p w:rsidR="0065190A" w:rsidRDefault="0065190A">
      <w:pPr>
        <w:pStyle w:val="ConsPlusNormal"/>
        <w:spacing w:before="240"/>
        <w:ind w:firstLine="540"/>
        <w:jc w:val="both"/>
      </w:pPr>
      <w:r>
        <w:t>ФИО члена ГЭК, уполномоченного на получение ЭМ по данному ППЭ;</w:t>
      </w:r>
    </w:p>
    <w:p w:rsidR="0065190A" w:rsidRDefault="0065190A">
      <w:pPr>
        <w:pStyle w:val="ConsPlusNormal"/>
        <w:spacing w:before="240"/>
        <w:ind w:firstLine="540"/>
        <w:jc w:val="both"/>
      </w:pPr>
      <w:r>
        <w:t>номера спецпакетов.</w:t>
      </w:r>
    </w:p>
    <w:p w:rsidR="0065190A" w:rsidRDefault="0065190A">
      <w:pPr>
        <w:pStyle w:val="ConsPlusNormal"/>
        <w:spacing w:before="240"/>
        <w:ind w:firstLine="540"/>
        <w:jc w:val="both"/>
      </w:pPr>
      <w:r>
        <w:t>На адресной бирке необходимо наличие печати ОИВ/РЦОИ.</w:t>
      </w:r>
    </w:p>
    <w:p w:rsidR="0065190A" w:rsidRDefault="0065190A">
      <w:pPr>
        <w:pStyle w:val="ConsPlusNormal"/>
        <w:spacing w:before="240"/>
        <w:ind w:firstLine="540"/>
        <w:jc w:val="both"/>
      </w:pPr>
      <w:r>
        <w:t xml:space="preserve">Сотрудники РЦОИ передают запечатанные спецпакеты с ЭМ Перевозчику на хранение по </w:t>
      </w:r>
      <w:hyperlink w:anchor="P15847" w:history="1">
        <w:r>
          <w:rPr>
            <w:color w:val="0000FF"/>
          </w:rPr>
          <w:t>реестру Ф1</w:t>
        </w:r>
      </w:hyperlink>
      <w:r>
        <w:t xml:space="preserve">. Форму </w:t>
      </w:r>
      <w:hyperlink w:anchor="P15847" w:history="1">
        <w:r>
          <w:rPr>
            <w:color w:val="0000FF"/>
          </w:rPr>
          <w:t>реестра Ф1</w:t>
        </w:r>
      </w:hyperlink>
      <w:r>
        <w:t xml:space="preserve"> сотрудники РЦОИ заполняют самостоятельно в двух экземплярах.</w:t>
      </w:r>
    </w:p>
    <w:p w:rsidR="0065190A" w:rsidRDefault="0065190A">
      <w:pPr>
        <w:pStyle w:val="ConsPlusNormal"/>
        <w:spacing w:before="240"/>
        <w:ind w:firstLine="540"/>
        <w:jc w:val="both"/>
      </w:pPr>
      <w:r>
        <w:t xml:space="preserve">На заполненных </w:t>
      </w:r>
      <w:hyperlink w:anchor="P15847" w:history="1">
        <w:r>
          <w:rPr>
            <w:color w:val="0000FF"/>
          </w:rPr>
          <w:t>формах Ф1</w:t>
        </w:r>
      </w:hyperlink>
      <w:r>
        <w:t xml:space="preserve"> сотрудники РЦОИ и Перевозчика расписываются и ставят печати своих организаций. Один экземпляр </w:t>
      </w:r>
      <w:hyperlink w:anchor="P15847" w:history="1">
        <w:r>
          <w:rPr>
            <w:color w:val="0000FF"/>
          </w:rPr>
          <w:t>реестра Ф1</w:t>
        </w:r>
      </w:hyperlink>
      <w:r>
        <w:t xml:space="preserve"> передается Ответственному грузополучателю, второй остается у Перевозчика.</w:t>
      </w:r>
    </w:p>
    <w:p w:rsidR="0065190A" w:rsidRDefault="0065190A">
      <w:pPr>
        <w:pStyle w:val="ConsPlusNormal"/>
        <w:spacing w:before="240"/>
        <w:ind w:firstLine="540"/>
        <w:jc w:val="both"/>
      </w:pPr>
      <w:r>
        <w:t>Принятые спецпакеты хранятся на региональных складах.</w:t>
      </w:r>
    </w:p>
    <w:p w:rsidR="0065190A" w:rsidRDefault="0065190A">
      <w:pPr>
        <w:pStyle w:val="ConsPlusNormal"/>
        <w:spacing w:before="240"/>
        <w:ind w:firstLine="540"/>
        <w:jc w:val="both"/>
      </w:pPr>
      <w:r>
        <w:t xml:space="preserve">Оставшиеся после распределения ЭМ упаковываются сотрудниками РЦОИ в спецпакеты с пометкой на адресной бирке "неиспользованные ЭМ" (адресная бирка должна быть полностью заполнена). Сотрудники РЦОИ передают запечатанные </w:t>
      </w:r>
      <w:r>
        <w:lastRenderedPageBreak/>
        <w:t xml:space="preserve">спецпакеты с неиспользованными ЭМ Перевозчику на хранение по </w:t>
      </w:r>
      <w:hyperlink w:anchor="P15847" w:history="1">
        <w:r>
          <w:rPr>
            <w:color w:val="0000FF"/>
          </w:rPr>
          <w:t>реестру Ф1</w:t>
        </w:r>
      </w:hyperlink>
      <w:r>
        <w:t xml:space="preserve"> (Приложение 2). </w:t>
      </w:r>
      <w:hyperlink w:anchor="P15847" w:history="1">
        <w:r>
          <w:rPr>
            <w:color w:val="0000FF"/>
          </w:rPr>
          <w:t>Форму реестра Ф1</w:t>
        </w:r>
      </w:hyperlink>
      <w:r>
        <w:t xml:space="preserve"> на передаваемые спецпакеты сотрудники РЦОИ также заполняют самостоятельно в двух экземплярах.</w:t>
      </w:r>
    </w:p>
    <w:p w:rsidR="0065190A" w:rsidRDefault="0065190A">
      <w:pPr>
        <w:pStyle w:val="ConsPlusNormal"/>
        <w:spacing w:before="240"/>
        <w:ind w:firstLine="540"/>
        <w:jc w:val="both"/>
      </w:pPr>
      <w:r>
        <w:t xml:space="preserve">На заполненных </w:t>
      </w:r>
      <w:hyperlink w:anchor="P15847" w:history="1">
        <w:r>
          <w:rPr>
            <w:color w:val="0000FF"/>
          </w:rPr>
          <w:t>формах Ф1</w:t>
        </w:r>
      </w:hyperlink>
      <w:r>
        <w:t xml:space="preserve"> сотрудники РЦОИ и Перевозчика расписываются и ставят печати своих организаций. Один экземпляр </w:t>
      </w:r>
      <w:hyperlink w:anchor="P15847" w:history="1">
        <w:r>
          <w:rPr>
            <w:color w:val="0000FF"/>
          </w:rPr>
          <w:t>реестра Ф1</w:t>
        </w:r>
      </w:hyperlink>
      <w:r>
        <w:t xml:space="preserve"> передается Ответственному грузополучателю, второй остается у Перевозчика.</w:t>
      </w:r>
    </w:p>
    <w:p w:rsidR="0065190A" w:rsidRDefault="0065190A">
      <w:pPr>
        <w:pStyle w:val="ConsPlusNormal"/>
        <w:spacing w:before="240"/>
        <w:ind w:firstLine="540"/>
        <w:jc w:val="both"/>
      </w:pPr>
      <w:r>
        <w:t>Спецпакеты с неиспользованными ЭМ вручаются Ответственному грузополучателю через 10 дней после завершения соответствующего периода проведения экзаменов.</w:t>
      </w:r>
    </w:p>
    <w:p w:rsidR="0065190A" w:rsidRDefault="0065190A">
      <w:pPr>
        <w:pStyle w:val="ConsPlusNormal"/>
        <w:spacing w:before="240"/>
        <w:ind w:firstLine="540"/>
        <w:jc w:val="both"/>
      </w:pPr>
      <w:r>
        <w:t>Не менее чем за четыре рабочих дня до даты проведения соответствующего экзамена Ответственный сотрудник ОИВ:</w:t>
      </w:r>
    </w:p>
    <w:p w:rsidR="0065190A" w:rsidRDefault="0065190A">
      <w:pPr>
        <w:pStyle w:val="ConsPlusNormal"/>
        <w:spacing w:before="240"/>
        <w:ind w:firstLine="540"/>
        <w:jc w:val="both"/>
      </w:pPr>
      <w:r>
        <w:t>согласовывает с представителем Перевозчика время организации доставки ЭМ в отделения регионального склада по принципу "кустовой доставки", время выдачи ЭМ в отделениях (ЭМ, скомплектованные для доставки в отделения для ППЭ с последующей выдачей со склада/доставкой точечно, перемещаются внутри структурных подразделений Перевозчика в спецпакетах сотрудниками Перевозчика);</w:t>
      </w:r>
    </w:p>
    <w:p w:rsidR="0065190A" w:rsidRDefault="0065190A">
      <w:pPr>
        <w:pStyle w:val="ConsPlusNormal"/>
        <w:spacing w:before="240"/>
        <w:ind w:firstLine="540"/>
        <w:jc w:val="both"/>
      </w:pPr>
      <w:r>
        <w:t>направляет Перевозчику график приезда членов ГЭК в отделения для получения спецпакетов с ЭМ, в котором указаны паспортные данные членов ГЭК, согласие на обработку персональных данных, время приезда, номера автомобилей (в случае необходимости въезда на территорию отделений). Представители Перевозчика в отделении регионального склада подготавливают необходимое количество рабочих мест для выдачи ЭМ членам ГЭК (не более четырех, в отдельных случаях количество рабочих мест может быть увеличено с учетом общего объема ЭМ, подлежащих вручению, по предварительному согласованию с Перевозчиком).</w:t>
      </w:r>
    </w:p>
    <w:p w:rsidR="0065190A" w:rsidRDefault="0065190A">
      <w:pPr>
        <w:pStyle w:val="ConsPlusNormal"/>
        <w:spacing w:before="240"/>
        <w:ind w:firstLine="540"/>
        <w:jc w:val="both"/>
      </w:pPr>
      <w:r>
        <w:t xml:space="preserve">Вручение ЭМ в отделении Перевозчика осуществляется в день экзамена с 00 часов 00 минут лично прибывшему на склад члену ГЭК. Перевозчик должен проверить: соответствие паспортных данных информации, указанной на адресной бирке спецпакета, предназначенного для соответствующего ППЭ, и в списке получателей ЭМ (членов ГЭК). Член ГЭК должен иметь при себе паспорт гражданина Российской Федерации и копию страницы паспорта с фотографией, которую он передает представителю Перевозчика (копия паспорта в дальнейшем прикрепляется к </w:t>
      </w:r>
      <w:hyperlink w:anchor="P15837" w:history="1">
        <w:r>
          <w:rPr>
            <w:color w:val="0000FF"/>
          </w:rPr>
          <w:t>реестру Ф5</w:t>
        </w:r>
      </w:hyperlink>
      <w:r>
        <w:t>). Вручение ЭМ по технологии "Печать КИМ в ППЭ" возможно со дня доставки ЭМ на склад Перевозчика.</w:t>
      </w:r>
    </w:p>
    <w:p w:rsidR="0065190A" w:rsidRDefault="0065190A">
      <w:pPr>
        <w:pStyle w:val="ConsPlusNormal"/>
        <w:spacing w:before="240"/>
        <w:ind w:firstLine="540"/>
        <w:jc w:val="both"/>
      </w:pPr>
      <w:r>
        <w:t>В отдельных случаях доставка ЭМ до отдаленных ППЭ из отделений в день экзамена может осуществляться силами Перевозчика.</w:t>
      </w:r>
    </w:p>
    <w:p w:rsidR="0065190A" w:rsidRDefault="0065190A">
      <w:pPr>
        <w:pStyle w:val="ConsPlusNormal"/>
        <w:spacing w:before="240"/>
        <w:ind w:firstLine="540"/>
        <w:jc w:val="both"/>
      </w:pPr>
      <w:r>
        <w:t xml:space="preserve">Представитель Перевозчика вручает подготовленные ранее и запечатанные спецпакеты с ЭМ членам ГЭК по </w:t>
      </w:r>
      <w:hyperlink w:anchor="P15837" w:history="1">
        <w:r>
          <w:rPr>
            <w:color w:val="0000FF"/>
          </w:rPr>
          <w:t>реестру Ф5</w:t>
        </w:r>
      </w:hyperlink>
      <w:r>
        <w:t>.</w:t>
      </w:r>
    </w:p>
    <w:p w:rsidR="0065190A" w:rsidRDefault="0065190A">
      <w:pPr>
        <w:pStyle w:val="ConsPlusNormal"/>
        <w:spacing w:before="240"/>
        <w:ind w:firstLine="540"/>
        <w:jc w:val="both"/>
      </w:pPr>
      <w:r>
        <w:t xml:space="preserve">Член ГЭК до подписания </w:t>
      </w:r>
      <w:hyperlink w:anchor="P15837" w:history="1">
        <w:r>
          <w:rPr>
            <w:color w:val="0000FF"/>
          </w:rPr>
          <w:t>реестра Ф5</w:t>
        </w:r>
      </w:hyperlink>
      <w:r>
        <w:t xml:space="preserve"> обязан проверить соответствие количества спецпакетов, целостность их упаковки и информацию на адресной бирке:</w:t>
      </w:r>
    </w:p>
    <w:p w:rsidR="0065190A" w:rsidRDefault="0065190A">
      <w:pPr>
        <w:pStyle w:val="ConsPlusNormal"/>
        <w:spacing w:before="240"/>
        <w:ind w:firstLine="540"/>
        <w:jc w:val="both"/>
      </w:pPr>
      <w:r>
        <w:t>адрес и номер ППЭ;</w:t>
      </w:r>
    </w:p>
    <w:p w:rsidR="0065190A" w:rsidRDefault="0065190A">
      <w:pPr>
        <w:pStyle w:val="ConsPlusNormal"/>
        <w:spacing w:before="240"/>
        <w:ind w:firstLine="540"/>
        <w:jc w:val="both"/>
      </w:pPr>
      <w:r>
        <w:t>учебный предмет;</w:t>
      </w:r>
    </w:p>
    <w:p w:rsidR="0065190A" w:rsidRDefault="0065190A">
      <w:pPr>
        <w:pStyle w:val="ConsPlusNormal"/>
        <w:spacing w:before="240"/>
        <w:ind w:firstLine="540"/>
        <w:jc w:val="both"/>
      </w:pPr>
      <w:r>
        <w:t>дата проведения соответствующего экзамена;</w:t>
      </w:r>
    </w:p>
    <w:p w:rsidR="0065190A" w:rsidRDefault="0065190A">
      <w:pPr>
        <w:pStyle w:val="ConsPlusNormal"/>
        <w:spacing w:before="240"/>
        <w:ind w:firstLine="540"/>
        <w:jc w:val="both"/>
      </w:pPr>
      <w:r>
        <w:t xml:space="preserve">номер спецпакета, указанный в </w:t>
      </w:r>
      <w:hyperlink w:anchor="P15837" w:history="1">
        <w:r>
          <w:rPr>
            <w:color w:val="0000FF"/>
          </w:rPr>
          <w:t>реестре Ф5</w:t>
        </w:r>
      </w:hyperlink>
      <w:r>
        <w:t>;</w:t>
      </w:r>
    </w:p>
    <w:p w:rsidR="0065190A" w:rsidRDefault="0065190A">
      <w:pPr>
        <w:pStyle w:val="ConsPlusNormal"/>
        <w:spacing w:before="240"/>
        <w:ind w:firstLine="540"/>
        <w:jc w:val="both"/>
      </w:pPr>
      <w:r>
        <w:lastRenderedPageBreak/>
        <w:t>наличие печати ОИВ/РЦОИ, подписи и ФИО упаковщика.</w:t>
      </w:r>
    </w:p>
    <w:p w:rsidR="0065190A" w:rsidRDefault="0065190A">
      <w:pPr>
        <w:pStyle w:val="ConsPlusNormal"/>
        <w:spacing w:before="240"/>
        <w:ind w:firstLine="540"/>
        <w:jc w:val="both"/>
      </w:pPr>
      <w:r>
        <w:t xml:space="preserve">После сдачи-приемки спецпакетов член ГЭК расписывается в двух экземплярах заранее подготовленного Перевозчиком </w:t>
      </w:r>
      <w:hyperlink w:anchor="P15837" w:history="1">
        <w:r>
          <w:rPr>
            <w:color w:val="0000FF"/>
          </w:rPr>
          <w:t>реестра Ф5</w:t>
        </w:r>
      </w:hyperlink>
      <w:r>
        <w:t xml:space="preserve">. Один экземпляр подписанного </w:t>
      </w:r>
      <w:hyperlink w:anchor="P15837" w:history="1">
        <w:r>
          <w:rPr>
            <w:color w:val="0000FF"/>
          </w:rPr>
          <w:t>реестра Ф5</w:t>
        </w:r>
      </w:hyperlink>
      <w:r>
        <w:t xml:space="preserve"> передается члену ГЭК, второй остается у Перевозчика.</w:t>
      </w:r>
    </w:p>
    <w:p w:rsidR="0065190A" w:rsidRDefault="0065190A">
      <w:pPr>
        <w:pStyle w:val="ConsPlusNormal"/>
        <w:spacing w:before="240"/>
        <w:ind w:firstLine="540"/>
        <w:jc w:val="both"/>
      </w:pPr>
      <w:r>
        <w:t>Время выдачи спецпакетов каждому члену ГЭК не должно превышать десяти минут с момента предоставления членом ГЭК представителю Перевозчика необходимых документов для получения спецпакетов с ЭМ.</w:t>
      </w:r>
    </w:p>
    <w:p w:rsidR="0065190A" w:rsidRDefault="0065190A">
      <w:pPr>
        <w:pStyle w:val="ConsPlusNormal"/>
        <w:spacing w:before="240"/>
        <w:ind w:firstLine="540"/>
        <w:jc w:val="both"/>
      </w:pPr>
      <w:r>
        <w:t>Вскрытие спецпакетов с ЭМ на территории склада запрещено.</w:t>
      </w:r>
    </w:p>
    <w:p w:rsidR="0065190A" w:rsidRDefault="0065190A">
      <w:pPr>
        <w:pStyle w:val="ConsPlusNormal"/>
        <w:spacing w:before="240"/>
        <w:ind w:firstLine="540"/>
        <w:jc w:val="both"/>
      </w:pPr>
      <w:r>
        <w:t>После проведения экзамена использованные и неиспользованные ЭМ из ППЭ доставляются в РЦОИ членом ГЭК самостоятельно.</w:t>
      </w:r>
    </w:p>
    <w:p w:rsidR="0065190A" w:rsidRDefault="0065190A">
      <w:pPr>
        <w:pStyle w:val="ConsPlusNormal"/>
        <w:spacing w:before="240"/>
        <w:ind w:firstLine="540"/>
        <w:jc w:val="both"/>
      </w:pPr>
      <w:r>
        <w:t>По окончании экзамена руководитель ППЭ в присутствии члена ГЭК упаковывает в отдельные спецпакеты использованные ЭМ, использованные КИМ, неиспользованные ЭМ (в том числе неиспользованные ИК из вскрытых пачек), формы, протоколы, акты, ведомости и др. материалы ППЭ, использованные черновики. Последние упаковываются в отдельный конверт, на котором должна быть указана следующая информация: код региона, номер ППЭ, наименование образовательной организации, на базе которой расположен ППЭ, адрес ППЭ, номер аудитории, код учебного предмета, название учебного предмета, по которому проводится ЕГЭ, количество черновиков в конверте (по решению ОИВ использованные черновики могут храниться в ППЭ).</w:t>
      </w:r>
    </w:p>
    <w:p w:rsidR="0065190A" w:rsidRDefault="0065190A">
      <w:pPr>
        <w:pStyle w:val="ConsPlusNormal"/>
        <w:spacing w:before="240"/>
        <w:ind w:firstLine="540"/>
        <w:jc w:val="both"/>
      </w:pPr>
      <w:r>
        <w:t xml:space="preserve">Руководитель ППЭ передает вышеперечисленные материалы члену ГЭК по </w:t>
      </w:r>
      <w:hyperlink w:anchor="P9061" w:history="1">
        <w:r>
          <w:rPr>
            <w:color w:val="0000FF"/>
          </w:rPr>
          <w:t>форме ППЭ-14-01</w:t>
        </w:r>
      </w:hyperlink>
      <w:r>
        <w:t xml:space="preserve">. </w:t>
      </w:r>
      <w:hyperlink w:anchor="P9061" w:history="1">
        <w:r>
          <w:rPr>
            <w:color w:val="0000FF"/>
          </w:rPr>
          <w:t>Форма ППЭ-14-01</w:t>
        </w:r>
      </w:hyperlink>
      <w:r>
        <w:t xml:space="preserve"> заполняется в двух экземплярах.</w:t>
      </w:r>
    </w:p>
    <w:p w:rsidR="0065190A" w:rsidRDefault="0065190A">
      <w:pPr>
        <w:pStyle w:val="ConsPlusNormal"/>
        <w:spacing w:before="240"/>
        <w:ind w:firstLine="540"/>
        <w:jc w:val="both"/>
      </w:pPr>
      <w:r>
        <w:t xml:space="preserve">Прибыв в РЦОИ, Член ГЭК передает все материалы из ППЭ ответственному сотруднику РЦОИ по </w:t>
      </w:r>
      <w:hyperlink w:anchor="P9061" w:history="1">
        <w:r>
          <w:rPr>
            <w:color w:val="0000FF"/>
          </w:rPr>
          <w:t>форме ППЭ-14-01</w:t>
        </w:r>
      </w:hyperlink>
      <w:r>
        <w:t xml:space="preserve">. Сотрудник РЦОИ проверяет количество и комплектность передаваемых материалов </w:t>
      </w:r>
      <w:hyperlink w:anchor="P9061" w:history="1">
        <w:r>
          <w:rPr>
            <w:color w:val="0000FF"/>
          </w:rPr>
          <w:t>форме ППЭ-14-01</w:t>
        </w:r>
      </w:hyperlink>
      <w:r>
        <w:t xml:space="preserve">. После проверки сотрудник РЦОИ расписывается, указывает ФИО, и ставит дату приемки материалов в двух экземплярах </w:t>
      </w:r>
      <w:hyperlink w:anchor="P9061" w:history="1">
        <w:r>
          <w:rPr>
            <w:color w:val="0000FF"/>
          </w:rPr>
          <w:t>формы ППЭ-14-01</w:t>
        </w:r>
      </w:hyperlink>
      <w:r>
        <w:t>.</w:t>
      </w:r>
    </w:p>
    <w:p w:rsidR="0065190A" w:rsidRDefault="0065190A">
      <w:pPr>
        <w:pStyle w:val="ConsPlusNormal"/>
        <w:spacing w:before="240"/>
        <w:ind w:firstLine="540"/>
        <w:jc w:val="both"/>
      </w:pPr>
      <w:r>
        <w:t xml:space="preserve">Один экземпляр </w:t>
      </w:r>
      <w:hyperlink w:anchor="P9061" w:history="1">
        <w:r>
          <w:rPr>
            <w:color w:val="0000FF"/>
          </w:rPr>
          <w:t>формы ППЭ-14-01</w:t>
        </w:r>
      </w:hyperlink>
      <w:r>
        <w:t xml:space="preserve"> остается в РЦОИ, второй передается Члену ГЭК.</w:t>
      </w:r>
    </w:p>
    <w:p w:rsidR="0065190A" w:rsidRDefault="0065190A">
      <w:pPr>
        <w:pStyle w:val="ConsPlusNormal"/>
        <w:ind w:firstLine="540"/>
        <w:jc w:val="both"/>
      </w:pPr>
    </w:p>
    <w:p w:rsidR="0065190A" w:rsidRDefault="0065190A">
      <w:pPr>
        <w:pStyle w:val="ConsPlusNormal"/>
        <w:jc w:val="center"/>
        <w:outlineLvl w:val="1"/>
      </w:pPr>
      <w:r>
        <w:t>3. Работа с удаленной станцией приемки ЭМ</w:t>
      </w:r>
    </w:p>
    <w:p w:rsidR="0065190A" w:rsidRDefault="0065190A">
      <w:pPr>
        <w:pStyle w:val="ConsPlusNormal"/>
        <w:ind w:firstLine="540"/>
        <w:jc w:val="both"/>
      </w:pPr>
    </w:p>
    <w:p w:rsidR="0065190A" w:rsidRDefault="0065190A">
      <w:pPr>
        <w:pStyle w:val="ConsPlusNormal"/>
        <w:ind w:firstLine="540"/>
        <w:jc w:val="both"/>
      </w:pPr>
      <w:r>
        <w:t>"Удаленная станция приемки" предназначена для автоматизации работ по приемке и выдаче материалов без соединения с ЕРБД.</w:t>
      </w:r>
    </w:p>
    <w:p w:rsidR="0065190A" w:rsidRDefault="0065190A">
      <w:pPr>
        <w:pStyle w:val="ConsPlusNormal"/>
        <w:spacing w:before="240"/>
        <w:ind w:firstLine="540"/>
        <w:jc w:val="both"/>
      </w:pPr>
      <w:r>
        <w:t>Специалисты РЦОИ посредством функционала "Удаленная станция приемки" делают выгрузку данных об ЭМ из ЕРБД на электронные носители.</w:t>
      </w:r>
    </w:p>
    <w:p w:rsidR="0065190A" w:rsidRDefault="0065190A">
      <w:pPr>
        <w:pStyle w:val="ConsPlusNormal"/>
        <w:spacing w:before="240"/>
        <w:ind w:firstLine="540"/>
        <w:jc w:val="both"/>
      </w:pPr>
      <w:r>
        <w:t>После поступления ЭМ на региональный склад, согласно графику проведения работ, работники РЦОИ прибывают на склад с данными об ЭМ из ЕРБД и с оборудованием, на котором установлена "Удаленная станция приемки".</w:t>
      </w:r>
    </w:p>
    <w:p w:rsidR="0065190A" w:rsidRDefault="0065190A">
      <w:pPr>
        <w:pStyle w:val="ConsPlusNormal"/>
        <w:spacing w:before="240"/>
        <w:ind w:firstLine="540"/>
        <w:jc w:val="both"/>
      </w:pPr>
      <w:r>
        <w:t>ЭМ регистрируются с помощью специального программного обеспечения "Удаленная станция приемки", а именно производится:</w:t>
      </w:r>
    </w:p>
    <w:p w:rsidR="0065190A" w:rsidRDefault="0065190A">
      <w:pPr>
        <w:pStyle w:val="ConsPlusNormal"/>
        <w:spacing w:before="240"/>
        <w:ind w:firstLine="540"/>
        <w:jc w:val="both"/>
      </w:pPr>
      <w:r>
        <w:t>сканирование и регистрация данных коробов и пакетов с ЭМ;</w:t>
      </w:r>
    </w:p>
    <w:p w:rsidR="0065190A" w:rsidRDefault="0065190A">
      <w:pPr>
        <w:pStyle w:val="ConsPlusNormal"/>
        <w:spacing w:before="240"/>
        <w:ind w:firstLine="540"/>
        <w:jc w:val="both"/>
      </w:pPr>
      <w:r>
        <w:t>выявление предмета ЭМ в коробах и пакетах;</w:t>
      </w:r>
    </w:p>
    <w:p w:rsidR="0065190A" w:rsidRDefault="0065190A">
      <w:pPr>
        <w:pStyle w:val="ConsPlusNormal"/>
        <w:spacing w:before="240"/>
        <w:ind w:firstLine="540"/>
        <w:jc w:val="both"/>
      </w:pPr>
      <w:r>
        <w:lastRenderedPageBreak/>
        <w:t>определение состава коробов с ЭМ в соответствии с выгруженными из ЕРБД данными;</w:t>
      </w:r>
    </w:p>
    <w:p w:rsidR="0065190A" w:rsidRDefault="0065190A">
      <w:pPr>
        <w:pStyle w:val="ConsPlusNormal"/>
        <w:spacing w:before="240"/>
        <w:ind w:firstLine="540"/>
        <w:jc w:val="both"/>
      </w:pPr>
      <w:r>
        <w:t>печать ведомостей, полученных из типографии коробок и пакетов с экзаменационными материалами;</w:t>
      </w:r>
    </w:p>
    <w:p w:rsidR="0065190A" w:rsidRDefault="0065190A">
      <w:pPr>
        <w:pStyle w:val="ConsPlusNormal"/>
        <w:spacing w:before="240"/>
        <w:ind w:firstLine="540"/>
        <w:jc w:val="both"/>
      </w:pPr>
      <w:r>
        <w:t>просмотр информации обо всех зарегистрированных объектах с возможностью фильтрации по статусу и предмету.</w:t>
      </w:r>
    </w:p>
    <w:p w:rsidR="0065190A" w:rsidRDefault="0065190A">
      <w:pPr>
        <w:pStyle w:val="ConsPlusNormal"/>
        <w:spacing w:before="240"/>
        <w:ind w:firstLine="540"/>
        <w:jc w:val="both"/>
      </w:pPr>
      <w:r>
        <w:t>Далее ЭМ распределяются с помощью специального программного обеспечения "Удаленная станция приемки" по ППЭ, а именно производится:</w:t>
      </w:r>
    </w:p>
    <w:p w:rsidR="0065190A" w:rsidRDefault="0065190A">
      <w:pPr>
        <w:pStyle w:val="ConsPlusNormal"/>
        <w:spacing w:before="240"/>
        <w:ind w:firstLine="540"/>
        <w:jc w:val="both"/>
      </w:pPr>
      <w:r>
        <w:t>фиксация наименования ППЭ, которому выдаются ЭМ - наименование ППЭ выбирается из выгруженных из ЕРБД списков;</w:t>
      </w:r>
    </w:p>
    <w:p w:rsidR="0065190A" w:rsidRDefault="0065190A">
      <w:pPr>
        <w:pStyle w:val="ConsPlusNormal"/>
        <w:spacing w:before="240"/>
        <w:ind w:firstLine="540"/>
        <w:jc w:val="both"/>
      </w:pPr>
      <w:r>
        <w:t>фиксация наименования муниципального органа управления образования, если ППЭ не определен - наименование муниципального органа управления образования выбирается из выгруженных из ЕРБД списков;</w:t>
      </w:r>
    </w:p>
    <w:p w:rsidR="0065190A" w:rsidRDefault="0065190A">
      <w:pPr>
        <w:pStyle w:val="ConsPlusNormal"/>
        <w:spacing w:before="240"/>
        <w:ind w:firstLine="540"/>
        <w:jc w:val="both"/>
      </w:pPr>
      <w:r>
        <w:t>определение допустимого списка предметов для выдачи в ППЭ;</w:t>
      </w:r>
    </w:p>
    <w:p w:rsidR="0065190A" w:rsidRDefault="0065190A">
      <w:pPr>
        <w:pStyle w:val="ConsPlusNormal"/>
        <w:spacing w:before="240"/>
        <w:ind w:firstLine="540"/>
        <w:jc w:val="both"/>
      </w:pPr>
      <w:r>
        <w:t>сканирование и регистрация в "Удаленной станции приемки" выдаваемых коробов и пакетов с ЭМ с проверкой на допустимость предмета;</w:t>
      </w:r>
    </w:p>
    <w:p w:rsidR="0065190A" w:rsidRDefault="0065190A">
      <w:pPr>
        <w:pStyle w:val="ConsPlusNormal"/>
        <w:spacing w:before="240"/>
        <w:ind w:firstLine="540"/>
        <w:jc w:val="both"/>
      </w:pPr>
      <w:r>
        <w:t>печать Акта приема-передачи ЭМ для ППЭ (распечатывается со станции приемки) или составление и заполнение Акта приема-передачи ЭМ для ППЭ в свободной форме;</w:t>
      </w:r>
    </w:p>
    <w:p w:rsidR="0065190A" w:rsidRDefault="0065190A">
      <w:pPr>
        <w:pStyle w:val="ConsPlusNormal"/>
        <w:spacing w:before="240"/>
        <w:ind w:firstLine="540"/>
        <w:jc w:val="both"/>
      </w:pPr>
      <w:r>
        <w:t>просмотр информации обо всех зарегистрированных объектах с возможностью фильтрации по статусу и предмету.</w:t>
      </w:r>
    </w:p>
    <w:p w:rsidR="0065190A" w:rsidRDefault="0065190A">
      <w:pPr>
        <w:pStyle w:val="ConsPlusNormal"/>
        <w:spacing w:before="240"/>
        <w:ind w:firstLine="540"/>
        <w:jc w:val="both"/>
      </w:pPr>
      <w:r>
        <w:t>По окончании работ сотрудники РЦОИ передают файл с данными о распределении ЭМ по ППЭ в РЦОИ (на основную станцию приемки).</w:t>
      </w:r>
    </w:p>
    <w:p w:rsidR="0065190A" w:rsidRDefault="0065190A">
      <w:pPr>
        <w:pStyle w:val="ConsPlusNormal"/>
        <w:spacing w:before="240"/>
        <w:ind w:firstLine="540"/>
        <w:jc w:val="both"/>
      </w:pPr>
      <w:r>
        <w:t>Неиспользованные ЭМ также регистрируются в "Удаленной станции приемки" специалистами РЦОИ на региональном складе Перевозчика.</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1</w:t>
      </w:r>
    </w:p>
    <w:p w:rsidR="0065190A" w:rsidRDefault="0065190A">
      <w:pPr>
        <w:pStyle w:val="ConsPlusNormal"/>
        <w:ind w:firstLine="540"/>
        <w:jc w:val="both"/>
      </w:pPr>
    </w:p>
    <w:p w:rsidR="0065190A" w:rsidRDefault="0065190A">
      <w:pPr>
        <w:pStyle w:val="ConsPlusNormal"/>
        <w:jc w:val="center"/>
      </w:pPr>
      <w:bookmarkStart w:id="137" w:name="P15837"/>
      <w:bookmarkEnd w:id="137"/>
      <w:r>
        <w:t>Реестр формы Ф5. Пример заполнения</w:t>
      </w:r>
    </w:p>
    <w:p w:rsidR="0065190A" w:rsidRDefault="0065190A">
      <w:pPr>
        <w:pStyle w:val="ConsPlusNormal"/>
        <w:ind w:firstLine="540"/>
        <w:jc w:val="both"/>
      </w:pPr>
    </w:p>
    <w:p w:rsidR="0065190A" w:rsidRDefault="0065190A">
      <w:pPr>
        <w:pStyle w:val="ConsPlusNormal"/>
        <w:jc w:val="center"/>
      </w:pPr>
      <w:r>
        <w:t>Рисунок (не приводится)</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2</w:t>
      </w:r>
    </w:p>
    <w:p w:rsidR="0065190A" w:rsidRDefault="0065190A">
      <w:pPr>
        <w:pStyle w:val="ConsPlusNormal"/>
        <w:ind w:firstLine="540"/>
        <w:jc w:val="both"/>
      </w:pPr>
    </w:p>
    <w:p w:rsidR="0065190A" w:rsidRDefault="0065190A">
      <w:pPr>
        <w:pStyle w:val="ConsPlusNormal"/>
        <w:jc w:val="center"/>
      </w:pPr>
      <w:bookmarkStart w:id="138" w:name="P15847"/>
      <w:bookmarkEnd w:id="138"/>
      <w:r>
        <w:t>Реестр формы Ф1. Пример заполнения</w:t>
      </w:r>
    </w:p>
    <w:p w:rsidR="0065190A" w:rsidRDefault="0065190A">
      <w:pPr>
        <w:pStyle w:val="ConsPlusNormal"/>
        <w:ind w:firstLine="540"/>
        <w:jc w:val="both"/>
      </w:pPr>
    </w:p>
    <w:p w:rsidR="0065190A" w:rsidRDefault="0065190A">
      <w:pPr>
        <w:pStyle w:val="ConsPlusNormal"/>
        <w:jc w:val="center"/>
      </w:pPr>
      <w:r>
        <w:lastRenderedPageBreak/>
        <w:t>Рисунок (не приводится)</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3</w:t>
      </w:r>
    </w:p>
    <w:p w:rsidR="0065190A" w:rsidRDefault="0065190A">
      <w:pPr>
        <w:pStyle w:val="ConsPlusNormal"/>
        <w:ind w:firstLine="540"/>
        <w:jc w:val="both"/>
      </w:pPr>
    </w:p>
    <w:p w:rsidR="0065190A" w:rsidRDefault="0065190A">
      <w:pPr>
        <w:pStyle w:val="ConsPlusNormal"/>
        <w:jc w:val="center"/>
      </w:pPr>
      <w:bookmarkStart w:id="139" w:name="P15857"/>
      <w:bookmarkEnd w:id="139"/>
      <w:r>
        <w:t>АДРЕСНАЯ БИРКА НА СПЕЦПАКЕТЕ</w:t>
      </w:r>
    </w:p>
    <w:p w:rsidR="0065190A" w:rsidRDefault="0065190A">
      <w:pPr>
        <w:pStyle w:val="ConsPlusNormal"/>
        <w:ind w:firstLine="540"/>
        <w:jc w:val="both"/>
      </w:pPr>
    </w:p>
    <w:p w:rsidR="0065190A" w:rsidRDefault="0065190A">
      <w:pPr>
        <w:pStyle w:val="ConsPlusNonformat"/>
        <w:jc w:val="both"/>
      </w:pPr>
      <w:r>
        <w:t xml:space="preserve">                       Адресная бирка на секьюрпаке</w:t>
      </w:r>
    </w:p>
    <w:p w:rsidR="0065190A" w:rsidRDefault="0065190A">
      <w:pPr>
        <w:pStyle w:val="ConsPlusNonformat"/>
        <w:jc w:val="both"/>
      </w:pPr>
    </w:p>
    <w:p w:rsidR="0065190A" w:rsidRDefault="0065190A">
      <w:pPr>
        <w:pStyle w:val="ConsPlusNonformat"/>
        <w:jc w:val="both"/>
      </w:pPr>
      <w:r>
        <w:t xml:space="preserve">                           Архангельская область</w:t>
      </w:r>
    </w:p>
    <w:p w:rsidR="0065190A" w:rsidRDefault="0065190A">
      <w:pPr>
        <w:pStyle w:val="ConsPlusNonformat"/>
        <w:jc w:val="both"/>
      </w:pPr>
    </w:p>
    <w:p w:rsidR="0065190A" w:rsidRDefault="0065190A">
      <w:pPr>
        <w:pStyle w:val="ConsPlusNonformat"/>
        <w:jc w:val="both"/>
      </w:pPr>
      <w:r>
        <w:t xml:space="preserve">                     Отправитель ____________________</w:t>
      </w:r>
    </w:p>
    <w:p w:rsidR="0065190A" w:rsidRDefault="0065190A">
      <w:pPr>
        <w:pStyle w:val="ConsPlusNonformat"/>
        <w:jc w:val="both"/>
      </w:pPr>
    </w:p>
    <w:p w:rsidR="0065190A" w:rsidRDefault="0065190A">
      <w:pPr>
        <w:pStyle w:val="ConsPlusNonformat"/>
        <w:jc w:val="both"/>
      </w:pPr>
      <w:r>
        <w:t xml:space="preserve">                            Предмет __________</w:t>
      </w:r>
    </w:p>
    <w:p w:rsidR="0065190A" w:rsidRDefault="0065190A">
      <w:pPr>
        <w:pStyle w:val="ConsPlusNonformat"/>
        <w:jc w:val="both"/>
      </w:pPr>
    </w:p>
    <w:p w:rsidR="0065190A" w:rsidRDefault="0065190A">
      <w:pPr>
        <w:pStyle w:val="ConsPlusNonformat"/>
        <w:jc w:val="both"/>
      </w:pPr>
      <w:r>
        <w:t xml:space="preserve">                              Дата _________</w:t>
      </w:r>
    </w:p>
    <w:p w:rsidR="0065190A" w:rsidRDefault="0065190A">
      <w:pPr>
        <w:pStyle w:val="ConsPlusNonformat"/>
        <w:jc w:val="both"/>
      </w:pPr>
    </w:p>
    <w:p w:rsidR="0065190A" w:rsidRDefault="0065190A">
      <w:pPr>
        <w:pStyle w:val="ConsPlusNonformat"/>
        <w:jc w:val="both"/>
      </w:pPr>
      <w:r>
        <w:t xml:space="preserve">                              ППЭ N _________</w:t>
      </w:r>
    </w:p>
    <w:p w:rsidR="0065190A" w:rsidRDefault="0065190A">
      <w:pPr>
        <w:pStyle w:val="ConsPlusNonformat"/>
        <w:jc w:val="both"/>
      </w:pPr>
    </w:p>
    <w:p w:rsidR="0065190A" w:rsidRDefault="0065190A">
      <w:pPr>
        <w:pStyle w:val="ConsPlusNonformat"/>
        <w:jc w:val="both"/>
      </w:pPr>
      <w:r>
        <w:t>Адрес ППЭ _________________________________________________________________</w:t>
      </w:r>
    </w:p>
    <w:p w:rsidR="0065190A" w:rsidRDefault="0065190A">
      <w:pPr>
        <w:pStyle w:val="ConsPlusNonformat"/>
        <w:jc w:val="both"/>
      </w:pPr>
    </w:p>
    <w:p w:rsidR="0065190A" w:rsidRDefault="0065190A">
      <w:pPr>
        <w:pStyle w:val="ConsPlusNonformat"/>
        <w:jc w:val="both"/>
      </w:pPr>
      <w:r>
        <w:t xml:space="preserve">        ФИО _______________________________________________________</w:t>
      </w:r>
    </w:p>
    <w:p w:rsidR="0065190A" w:rsidRDefault="0065190A">
      <w:pPr>
        <w:pStyle w:val="ConsPlusNonformat"/>
        <w:jc w:val="both"/>
      </w:pPr>
    </w:p>
    <w:p w:rsidR="0065190A" w:rsidRDefault="0065190A">
      <w:pPr>
        <w:pStyle w:val="ConsPlusNonformat"/>
        <w:jc w:val="both"/>
      </w:pPr>
      <w:r>
        <w:t xml:space="preserve">                        Секьюрпак N ______________</w:t>
      </w:r>
    </w:p>
    <w:p w:rsidR="0065190A" w:rsidRDefault="0065190A">
      <w:pPr>
        <w:pStyle w:val="ConsPlusNonformat"/>
        <w:jc w:val="both"/>
      </w:pPr>
    </w:p>
    <w:p w:rsidR="0065190A" w:rsidRDefault="0065190A">
      <w:pPr>
        <w:pStyle w:val="ConsPlusNonformat"/>
        <w:jc w:val="both"/>
      </w:pPr>
      <w:r>
        <w:t xml:space="preserve">               Упаковал: ______________________/          /</w:t>
      </w:r>
    </w:p>
    <w:p w:rsidR="0065190A" w:rsidRDefault="0065190A">
      <w:pPr>
        <w:pStyle w:val="ConsPlusNonformat"/>
        <w:jc w:val="both"/>
      </w:pPr>
      <w:r>
        <w:t xml:space="preserve">                          подпись. Ф.И.О., печать</w:t>
      </w:r>
    </w:p>
    <w:p w:rsidR="0065190A" w:rsidRDefault="0065190A">
      <w:pPr>
        <w:pStyle w:val="ConsPlusNonformat"/>
        <w:jc w:val="both"/>
      </w:pPr>
    </w:p>
    <w:p w:rsidR="0065190A" w:rsidRDefault="0065190A">
      <w:pPr>
        <w:pStyle w:val="ConsPlusNonformat"/>
        <w:jc w:val="both"/>
      </w:pPr>
      <w:r>
        <w:t xml:space="preserve">                      Печать _______________________|</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0"/>
      </w:pPr>
      <w:r>
        <w:t>Приложение 6</w:t>
      </w:r>
    </w:p>
    <w:p w:rsidR="0065190A" w:rsidRDefault="0065190A">
      <w:pPr>
        <w:pStyle w:val="ConsPlusNormal"/>
        <w:jc w:val="right"/>
      </w:pPr>
      <w:r>
        <w:t>к письму Рособрнадзора</w:t>
      </w:r>
    </w:p>
    <w:p w:rsidR="0065190A" w:rsidRDefault="0065190A">
      <w:pPr>
        <w:pStyle w:val="ConsPlusNormal"/>
        <w:jc w:val="right"/>
      </w:pPr>
      <w:r>
        <w:t>от 02.12.2016 N 10-835</w:t>
      </w:r>
    </w:p>
    <w:p w:rsidR="0065190A" w:rsidRDefault="0065190A">
      <w:pPr>
        <w:pStyle w:val="ConsPlusNormal"/>
        <w:ind w:firstLine="540"/>
        <w:jc w:val="both"/>
      </w:pPr>
    </w:p>
    <w:p w:rsidR="0065190A" w:rsidRDefault="0065190A">
      <w:pPr>
        <w:pStyle w:val="ConsPlusNormal"/>
        <w:jc w:val="center"/>
      </w:pPr>
      <w:bookmarkStart w:id="140" w:name="P15890"/>
      <w:bookmarkEnd w:id="140"/>
      <w:r>
        <w:t>МЕТОДИЧЕСКИЕ РЕКОМЕНДАЦИИ</w:t>
      </w:r>
    </w:p>
    <w:p w:rsidR="0065190A" w:rsidRDefault="0065190A">
      <w:pPr>
        <w:pStyle w:val="ConsPlusNormal"/>
        <w:jc w:val="center"/>
      </w:pPr>
      <w:r>
        <w:t>ПО ОСУЩЕСТВЛЕНИЮ ОБЩЕСТВЕННОГО НАБЛЮДЕНИЯ ПРИ ПРОВЕДЕНИИ</w:t>
      </w:r>
    </w:p>
    <w:p w:rsidR="0065190A" w:rsidRDefault="0065190A">
      <w:pPr>
        <w:pStyle w:val="ConsPlusNormal"/>
        <w:jc w:val="center"/>
      </w:pPr>
      <w:r>
        <w:t>ГОСУДАРСТВЕННОЙ ИТОГОВОЙ АТТЕСТАЦИИ ПО ОБРАЗОВАТЕЛЬНЫМ</w:t>
      </w:r>
    </w:p>
    <w:p w:rsidR="0065190A" w:rsidRDefault="0065190A">
      <w:pPr>
        <w:pStyle w:val="ConsPlusNormal"/>
        <w:jc w:val="center"/>
      </w:pPr>
      <w:r>
        <w:t>ПРОГРАММАМ СРЕДНЕГО ОБЩЕГО ОБРАЗОВАНИЯ</w:t>
      </w:r>
    </w:p>
    <w:p w:rsidR="0065190A" w:rsidRDefault="0065190A">
      <w:pPr>
        <w:pStyle w:val="ConsPlusNormal"/>
        <w:ind w:firstLine="540"/>
        <w:jc w:val="both"/>
      </w:pPr>
    </w:p>
    <w:p w:rsidR="0065190A" w:rsidRDefault="0065190A">
      <w:pPr>
        <w:pStyle w:val="ConsPlusNormal"/>
        <w:jc w:val="center"/>
        <w:outlineLvl w:val="1"/>
      </w:pPr>
      <w:r>
        <w:t>Перечень условных обозначений и сокращений</w:t>
      </w:r>
    </w:p>
    <w:p w:rsidR="0065190A" w:rsidRDefault="0065190A">
      <w:pPr>
        <w:pStyle w:val="ConsPlusNormal"/>
        <w:ind w:firstLine="540"/>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84"/>
        <w:gridCol w:w="7087"/>
      </w:tblGrid>
      <w:tr w:rsidR="0065190A">
        <w:tc>
          <w:tcPr>
            <w:tcW w:w="2284" w:type="dxa"/>
          </w:tcPr>
          <w:p w:rsidR="0065190A" w:rsidRDefault="0065190A">
            <w:pPr>
              <w:pStyle w:val="ConsPlusNormal"/>
            </w:pPr>
            <w:r>
              <w:lastRenderedPageBreak/>
              <w:t>Выпускники прошлых лет</w:t>
            </w:r>
          </w:p>
        </w:tc>
        <w:tc>
          <w:tcPr>
            <w:tcW w:w="7087" w:type="dxa"/>
          </w:tcPr>
          <w:p w:rsidR="0065190A" w:rsidRDefault="0065190A">
            <w:pPr>
              <w:pStyle w:val="ConsPlusNormal"/>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5190A" w:rsidRDefault="0065190A">
            <w:pPr>
              <w:pStyle w:val="ConsPlusNormal"/>
            </w:pPr>
            <w:r>
              <w:t>граждане, имеющие среднее общее образование, полученное в иностранных образовательных организациях;</w:t>
            </w:r>
          </w:p>
          <w:p w:rsidR="0065190A" w:rsidRDefault="0065190A">
            <w:pPr>
              <w:pStyle w:val="ConsPlusNormal"/>
            </w:pPr>
            <w:r>
              <w:t>выпускники прошлых лет - военнослужащие</w:t>
            </w:r>
          </w:p>
        </w:tc>
      </w:tr>
      <w:tr w:rsidR="0065190A">
        <w:tc>
          <w:tcPr>
            <w:tcW w:w="2284" w:type="dxa"/>
          </w:tcPr>
          <w:p w:rsidR="0065190A" w:rsidRDefault="0065190A">
            <w:pPr>
              <w:pStyle w:val="ConsPlusNormal"/>
            </w:pPr>
            <w:r>
              <w:t>ГВЭ</w:t>
            </w:r>
          </w:p>
        </w:tc>
        <w:tc>
          <w:tcPr>
            <w:tcW w:w="7087" w:type="dxa"/>
          </w:tcPr>
          <w:p w:rsidR="0065190A" w:rsidRDefault="0065190A">
            <w:pPr>
              <w:pStyle w:val="ConsPlusNormal"/>
            </w:pPr>
            <w:r>
              <w:t>Государственный выпускной экзамен</w:t>
            </w:r>
          </w:p>
        </w:tc>
      </w:tr>
      <w:tr w:rsidR="0065190A">
        <w:tc>
          <w:tcPr>
            <w:tcW w:w="2284" w:type="dxa"/>
          </w:tcPr>
          <w:p w:rsidR="0065190A" w:rsidRDefault="0065190A">
            <w:pPr>
              <w:pStyle w:val="ConsPlusNormal"/>
            </w:pPr>
            <w:r>
              <w:t>ГИА</w:t>
            </w:r>
          </w:p>
        </w:tc>
        <w:tc>
          <w:tcPr>
            <w:tcW w:w="7087" w:type="dxa"/>
          </w:tcPr>
          <w:p w:rsidR="0065190A" w:rsidRDefault="0065190A">
            <w:pPr>
              <w:pStyle w:val="ConsPlusNormal"/>
            </w:pPr>
            <w:r>
              <w:t>Государственная итоговая аттестация по образовательным программам среднего общего образования</w:t>
            </w:r>
          </w:p>
        </w:tc>
      </w:tr>
      <w:tr w:rsidR="0065190A">
        <w:tc>
          <w:tcPr>
            <w:tcW w:w="2284" w:type="dxa"/>
          </w:tcPr>
          <w:p w:rsidR="0065190A" w:rsidRDefault="0065190A">
            <w:pPr>
              <w:pStyle w:val="ConsPlusNormal"/>
            </w:pPr>
            <w:r>
              <w:t>ГЭК</w:t>
            </w:r>
          </w:p>
        </w:tc>
        <w:tc>
          <w:tcPr>
            <w:tcW w:w="7087" w:type="dxa"/>
          </w:tcPr>
          <w:p w:rsidR="0065190A" w:rsidRDefault="0065190A">
            <w:pPr>
              <w:pStyle w:val="ConsPlusNormal"/>
            </w:pPr>
            <w:r>
              <w:t>Государственная экзаменационная комиссия субъекта Российской Федерации</w:t>
            </w:r>
          </w:p>
        </w:tc>
      </w:tr>
      <w:tr w:rsidR="0065190A">
        <w:tc>
          <w:tcPr>
            <w:tcW w:w="2284" w:type="dxa"/>
          </w:tcPr>
          <w:p w:rsidR="0065190A" w:rsidRDefault="0065190A">
            <w:pPr>
              <w:pStyle w:val="ConsPlusNormal"/>
            </w:pPr>
            <w:r>
              <w:t>ЕГЭ</w:t>
            </w:r>
          </w:p>
        </w:tc>
        <w:tc>
          <w:tcPr>
            <w:tcW w:w="7087" w:type="dxa"/>
          </w:tcPr>
          <w:p w:rsidR="0065190A" w:rsidRDefault="0065190A">
            <w:pPr>
              <w:pStyle w:val="ConsPlusNormal"/>
            </w:pPr>
            <w:r>
              <w:t>Единый государственный экзамен</w:t>
            </w:r>
          </w:p>
        </w:tc>
      </w:tr>
      <w:tr w:rsidR="0065190A">
        <w:tc>
          <w:tcPr>
            <w:tcW w:w="2284" w:type="dxa"/>
          </w:tcPr>
          <w:p w:rsidR="0065190A" w:rsidRDefault="0065190A">
            <w:pPr>
              <w:pStyle w:val="ConsPlusNormal"/>
            </w:pPr>
            <w:r>
              <w:t>ИК</w:t>
            </w:r>
          </w:p>
        </w:tc>
        <w:tc>
          <w:tcPr>
            <w:tcW w:w="7087" w:type="dxa"/>
          </w:tcPr>
          <w:p w:rsidR="0065190A" w:rsidRDefault="0065190A">
            <w:pPr>
              <w:pStyle w:val="ConsPlusNormal"/>
            </w:pPr>
            <w:r>
              <w:t>Индивидуальный комплект участника ЕГЭ</w:t>
            </w:r>
          </w:p>
        </w:tc>
      </w:tr>
      <w:tr w:rsidR="0065190A">
        <w:tc>
          <w:tcPr>
            <w:tcW w:w="2284" w:type="dxa"/>
          </w:tcPr>
          <w:p w:rsidR="0065190A" w:rsidRDefault="0065190A">
            <w:pPr>
              <w:pStyle w:val="ConsPlusNormal"/>
            </w:pPr>
            <w:r>
              <w:t>КИМ</w:t>
            </w:r>
          </w:p>
        </w:tc>
        <w:tc>
          <w:tcPr>
            <w:tcW w:w="7087" w:type="dxa"/>
          </w:tcPr>
          <w:p w:rsidR="0065190A" w:rsidRDefault="0065190A">
            <w:pPr>
              <w:pStyle w:val="ConsPlusNormal"/>
            </w:pPr>
            <w:r>
              <w:t>Контрольные измерительные материалы</w:t>
            </w:r>
          </w:p>
        </w:tc>
      </w:tr>
      <w:tr w:rsidR="0065190A">
        <w:tc>
          <w:tcPr>
            <w:tcW w:w="2284" w:type="dxa"/>
          </w:tcPr>
          <w:p w:rsidR="0065190A" w:rsidRDefault="0065190A">
            <w:pPr>
              <w:pStyle w:val="ConsPlusNormal"/>
            </w:pPr>
            <w:r>
              <w:t>КК</w:t>
            </w:r>
          </w:p>
        </w:tc>
        <w:tc>
          <w:tcPr>
            <w:tcW w:w="7087" w:type="dxa"/>
          </w:tcPr>
          <w:p w:rsidR="0065190A" w:rsidRDefault="0065190A">
            <w:pPr>
              <w:pStyle w:val="ConsPlusNormal"/>
            </w:pPr>
            <w:r>
              <w:t>Конфликтная комиссия субъекта Российской Федерации</w:t>
            </w:r>
          </w:p>
        </w:tc>
      </w:tr>
      <w:tr w:rsidR="0065190A">
        <w:tc>
          <w:tcPr>
            <w:tcW w:w="2284" w:type="dxa"/>
          </w:tcPr>
          <w:p w:rsidR="0065190A" w:rsidRDefault="0065190A">
            <w:pPr>
              <w:pStyle w:val="ConsPlusNormal"/>
            </w:pPr>
            <w:r>
              <w:t>Куратор СИЦ</w:t>
            </w:r>
          </w:p>
        </w:tc>
        <w:tc>
          <w:tcPr>
            <w:tcW w:w="7087" w:type="dxa"/>
          </w:tcPr>
          <w:p w:rsidR="0065190A" w:rsidRDefault="0065190A">
            <w:pPr>
              <w:pStyle w:val="ConsPlusNormal"/>
            </w:pPr>
            <w:r>
              <w:t>Уполномоченное лицо, осуществляющее координацию онлайн наблюдения в субъекте Российской Федерации</w:t>
            </w:r>
          </w:p>
        </w:tc>
      </w:tr>
      <w:tr w:rsidR="0065190A">
        <w:tc>
          <w:tcPr>
            <w:tcW w:w="2284" w:type="dxa"/>
          </w:tcPr>
          <w:p w:rsidR="0065190A" w:rsidRDefault="0065190A">
            <w:pPr>
              <w:pStyle w:val="ConsPlusNormal"/>
            </w:pPr>
            <w:r>
              <w:t>Минобрнауки России</w:t>
            </w:r>
          </w:p>
        </w:tc>
        <w:tc>
          <w:tcPr>
            <w:tcW w:w="7087" w:type="dxa"/>
          </w:tcPr>
          <w:p w:rsidR="0065190A" w:rsidRDefault="0065190A">
            <w:pPr>
              <w:pStyle w:val="ConsPlusNormal"/>
            </w:pPr>
            <w:r>
              <w:t>Министерство образования и науки Российской Федерации</w:t>
            </w:r>
          </w:p>
        </w:tc>
      </w:tr>
      <w:tr w:rsidR="0065190A">
        <w:tc>
          <w:tcPr>
            <w:tcW w:w="2284" w:type="dxa"/>
          </w:tcPr>
          <w:p w:rsidR="0065190A" w:rsidRDefault="0065190A">
            <w:pPr>
              <w:pStyle w:val="ConsPlusNormal"/>
            </w:pPr>
            <w:r>
              <w:t>Образовательная организация</w:t>
            </w:r>
          </w:p>
        </w:tc>
        <w:tc>
          <w:tcPr>
            <w:tcW w:w="7087" w:type="dxa"/>
          </w:tcPr>
          <w:p w:rsidR="0065190A" w:rsidRDefault="0065190A">
            <w:pPr>
              <w:pStyle w:val="ConsPlusNormal"/>
            </w:pPr>
            <w:r>
              <w:t xml:space="preserve">Организация, осуществляющая образовательную деятельность по имеющей государственную аккредитацию образовательной </w:t>
            </w:r>
            <w:r>
              <w:lastRenderedPageBreak/>
              <w:t>программе</w:t>
            </w:r>
          </w:p>
        </w:tc>
      </w:tr>
      <w:tr w:rsidR="0065190A">
        <w:tc>
          <w:tcPr>
            <w:tcW w:w="2284" w:type="dxa"/>
          </w:tcPr>
          <w:p w:rsidR="0065190A" w:rsidRDefault="0065190A">
            <w:pPr>
              <w:pStyle w:val="ConsPlusNormal"/>
            </w:pPr>
            <w:r>
              <w:lastRenderedPageBreak/>
              <w:t>Обучающиеся</w:t>
            </w:r>
          </w:p>
        </w:tc>
        <w:tc>
          <w:tcPr>
            <w:tcW w:w="7087" w:type="dxa"/>
          </w:tcPr>
          <w:p w:rsidR="0065190A" w:rsidRDefault="0065190A">
            <w:pPr>
              <w:pStyle w:val="ConsPlusNormal"/>
            </w:pPr>
            <w: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65190A" w:rsidRDefault="0065190A">
            <w:pPr>
              <w:pStyle w:val="ConsPlusNormal"/>
            </w:pPr>
            <w:r>
              <w:t>обучающиеся, освоившие образовательную программу среднего общего образования в форме самообразования или семейного образования;</w:t>
            </w:r>
          </w:p>
          <w:p w:rsidR="0065190A" w:rsidRDefault="0065190A">
            <w:pPr>
              <w:pStyle w:val="ConsPlusNormal"/>
            </w:pPr>
            <w:r>
              <w:t>обучающиеся по образовательным программам среднего профессионального образования;</w:t>
            </w:r>
          </w:p>
          <w:p w:rsidR="0065190A" w:rsidRDefault="0065190A">
            <w:pPr>
              <w:pStyle w:val="ConsPlusNormal"/>
            </w:pPr>
            <w:r>
              <w:t>обучающиеся, получающие среднее общее образование в иностранных образовательных организациях;</w:t>
            </w:r>
          </w:p>
          <w:p w:rsidR="0065190A" w:rsidRDefault="0065190A">
            <w:pPr>
              <w:pStyle w:val="ConsPlusNormal"/>
            </w:pPr>
            <w: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65190A">
        <w:tc>
          <w:tcPr>
            <w:tcW w:w="2284" w:type="dxa"/>
          </w:tcPr>
          <w:p w:rsidR="0065190A" w:rsidRDefault="0065190A">
            <w:pPr>
              <w:pStyle w:val="ConsPlusNormal"/>
            </w:pPr>
            <w:r>
              <w:t>Общественные наблюдатели</w:t>
            </w:r>
          </w:p>
        </w:tc>
        <w:tc>
          <w:tcPr>
            <w:tcW w:w="7087" w:type="dxa"/>
          </w:tcPr>
          <w:p w:rsidR="0065190A" w:rsidRDefault="0065190A">
            <w:pPr>
              <w:pStyle w:val="ConsPlusNormal"/>
            </w:pPr>
            <w:r>
              <w:t xml:space="preserve">Граждане Российской Федерации, получившие аккредитацию в соответствии с </w:t>
            </w:r>
            <w:hyperlink r:id="rId81" w:history="1">
              <w:r>
                <w:rPr>
                  <w:color w:val="0000FF"/>
                </w:rPr>
                <w:t>Порядком</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N 491 (зарегистрирован Минюстом России 02.08.2013, регистрационный N 29234)</w:t>
            </w:r>
          </w:p>
        </w:tc>
      </w:tr>
      <w:tr w:rsidR="0065190A">
        <w:tc>
          <w:tcPr>
            <w:tcW w:w="2284" w:type="dxa"/>
          </w:tcPr>
          <w:p w:rsidR="0065190A" w:rsidRDefault="0065190A">
            <w:pPr>
              <w:pStyle w:val="ConsPlusNormal"/>
            </w:pPr>
            <w:r>
              <w:t>ОИВ</w:t>
            </w:r>
          </w:p>
        </w:tc>
        <w:tc>
          <w:tcPr>
            <w:tcW w:w="7087" w:type="dxa"/>
          </w:tcPr>
          <w:p w:rsidR="0065190A" w:rsidRDefault="0065190A">
            <w:pPr>
              <w:pStyle w:val="ConsPlusNormal"/>
            </w:pPr>
            <w:r>
              <w:t>Органы исполнительной власти субъектов Российской Федерации, осуществляющие государственное управление в сфере образования</w:t>
            </w:r>
          </w:p>
        </w:tc>
      </w:tr>
      <w:tr w:rsidR="0065190A">
        <w:tc>
          <w:tcPr>
            <w:tcW w:w="2284" w:type="dxa"/>
          </w:tcPr>
          <w:p w:rsidR="0065190A" w:rsidRDefault="0065190A">
            <w:pPr>
              <w:pStyle w:val="ConsPlusNormal"/>
            </w:pPr>
            <w:r>
              <w:t>Онлайн наблюдение</w:t>
            </w:r>
          </w:p>
        </w:tc>
        <w:tc>
          <w:tcPr>
            <w:tcW w:w="7087" w:type="dxa"/>
          </w:tcPr>
          <w:p w:rsidR="0065190A" w:rsidRDefault="0065190A">
            <w:pPr>
              <w:pStyle w:val="ConsPlusNormal"/>
            </w:pPr>
            <w:r>
              <w:t xml:space="preserve">Общественное наблюдение при проведении ГИА в форме ЕГЭ с </w:t>
            </w:r>
            <w:r>
              <w:lastRenderedPageBreak/>
              <w:t>использованием информационно-коммуникационных технологий</w:t>
            </w:r>
          </w:p>
        </w:tc>
      </w:tr>
      <w:tr w:rsidR="0065190A">
        <w:tc>
          <w:tcPr>
            <w:tcW w:w="2284" w:type="dxa"/>
          </w:tcPr>
          <w:p w:rsidR="0065190A" w:rsidRDefault="0065190A">
            <w:pPr>
              <w:pStyle w:val="ConsPlusNormal"/>
            </w:pPr>
            <w:r>
              <w:lastRenderedPageBreak/>
              <w:t>Оператор</w:t>
            </w:r>
          </w:p>
        </w:tc>
        <w:tc>
          <w:tcPr>
            <w:tcW w:w="7087" w:type="dxa"/>
          </w:tcPr>
          <w:p w:rsidR="0065190A" w:rsidRDefault="0065190A">
            <w:pPr>
              <w:pStyle w:val="ConsPlusNormal"/>
            </w:pPr>
            <w:r>
              <w:t>Организация, обеспечивающая организационно-технологическое сопровождение процесса видеонаблюдения</w:t>
            </w:r>
          </w:p>
        </w:tc>
      </w:tr>
      <w:tr w:rsidR="0065190A">
        <w:tc>
          <w:tcPr>
            <w:tcW w:w="2284" w:type="dxa"/>
          </w:tcPr>
          <w:p w:rsidR="0065190A" w:rsidRDefault="0065190A">
            <w:pPr>
              <w:pStyle w:val="ConsPlusNormal"/>
            </w:pPr>
            <w:r>
              <w:t>Перевозчик</w:t>
            </w:r>
          </w:p>
        </w:tc>
        <w:tc>
          <w:tcPr>
            <w:tcW w:w="7087" w:type="dxa"/>
          </w:tcPr>
          <w:p w:rsidR="0065190A" w:rsidRDefault="0065190A">
            <w:pPr>
              <w:pStyle w:val="ConsPlusNormal"/>
            </w:pPr>
            <w:r>
              <w:t>Организация, осуществляющая доставку ЭМ</w:t>
            </w:r>
          </w:p>
        </w:tc>
      </w:tr>
      <w:tr w:rsidR="0065190A">
        <w:tc>
          <w:tcPr>
            <w:tcW w:w="2284" w:type="dxa"/>
          </w:tcPr>
          <w:p w:rsidR="0065190A" w:rsidRDefault="0065190A">
            <w:pPr>
              <w:pStyle w:val="ConsPlusNormal"/>
            </w:pPr>
            <w:r>
              <w:t>ПК</w:t>
            </w:r>
          </w:p>
        </w:tc>
        <w:tc>
          <w:tcPr>
            <w:tcW w:w="7087" w:type="dxa"/>
          </w:tcPr>
          <w:p w:rsidR="0065190A" w:rsidRDefault="0065190A">
            <w:pPr>
              <w:pStyle w:val="ConsPlusNormal"/>
            </w:pPr>
            <w:r>
              <w:t>Предметные комиссии субъектов Российской Федерации</w:t>
            </w:r>
          </w:p>
        </w:tc>
      </w:tr>
      <w:tr w:rsidR="0065190A">
        <w:tc>
          <w:tcPr>
            <w:tcW w:w="2284" w:type="dxa"/>
          </w:tcPr>
          <w:p w:rsidR="0065190A" w:rsidRDefault="0065190A">
            <w:pPr>
              <w:pStyle w:val="ConsPlusNormal"/>
            </w:pPr>
            <w:r>
              <w:t>Порядок</w:t>
            </w:r>
          </w:p>
        </w:tc>
        <w:tc>
          <w:tcPr>
            <w:tcW w:w="7087" w:type="dxa"/>
          </w:tcPr>
          <w:p w:rsidR="0065190A" w:rsidRDefault="0065190A">
            <w:pPr>
              <w:pStyle w:val="ConsPlusNormal"/>
            </w:pPr>
            <w:hyperlink r:id="rId82"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N 1400 (зарегистрирован Минюстом России 03.02.2014, регистрационный N 31205)</w:t>
            </w:r>
          </w:p>
        </w:tc>
      </w:tr>
      <w:tr w:rsidR="0065190A">
        <w:tc>
          <w:tcPr>
            <w:tcW w:w="2284" w:type="dxa"/>
          </w:tcPr>
          <w:p w:rsidR="0065190A" w:rsidRDefault="0065190A">
            <w:pPr>
              <w:pStyle w:val="ConsPlusNormal"/>
            </w:pPr>
            <w:r>
              <w:t>ППЗ</w:t>
            </w:r>
          </w:p>
        </w:tc>
        <w:tc>
          <w:tcPr>
            <w:tcW w:w="7087" w:type="dxa"/>
          </w:tcPr>
          <w:p w:rsidR="0065190A" w:rsidRDefault="0065190A">
            <w:pPr>
              <w:pStyle w:val="ConsPlusNormal"/>
            </w:pPr>
            <w:r>
              <w:t>Пункт проверки заданий</w:t>
            </w:r>
          </w:p>
        </w:tc>
      </w:tr>
      <w:tr w:rsidR="0065190A">
        <w:tc>
          <w:tcPr>
            <w:tcW w:w="2284" w:type="dxa"/>
          </w:tcPr>
          <w:p w:rsidR="0065190A" w:rsidRDefault="0065190A">
            <w:pPr>
              <w:pStyle w:val="ConsPlusNormal"/>
            </w:pPr>
            <w:r>
              <w:t>ППЭ</w:t>
            </w:r>
          </w:p>
        </w:tc>
        <w:tc>
          <w:tcPr>
            <w:tcW w:w="7087" w:type="dxa"/>
          </w:tcPr>
          <w:p w:rsidR="0065190A" w:rsidRDefault="0065190A">
            <w:pPr>
              <w:pStyle w:val="ConsPlusNormal"/>
            </w:pPr>
            <w:r>
              <w:t>Пункт проведения экзаменов</w:t>
            </w:r>
          </w:p>
        </w:tc>
      </w:tr>
      <w:tr w:rsidR="0065190A">
        <w:tc>
          <w:tcPr>
            <w:tcW w:w="2284" w:type="dxa"/>
          </w:tcPr>
          <w:p w:rsidR="0065190A" w:rsidRDefault="0065190A">
            <w:pPr>
              <w:pStyle w:val="ConsPlusNormal"/>
            </w:pPr>
            <w:r>
              <w:t>РИС</w:t>
            </w:r>
          </w:p>
        </w:tc>
        <w:tc>
          <w:tcPr>
            <w:tcW w:w="7087" w:type="dxa"/>
          </w:tcPr>
          <w:p w:rsidR="0065190A" w:rsidRDefault="0065190A">
            <w:pPr>
              <w:pStyle w:val="ConsPlusNormal"/>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5190A">
        <w:tc>
          <w:tcPr>
            <w:tcW w:w="2284" w:type="dxa"/>
          </w:tcPr>
          <w:p w:rsidR="0065190A" w:rsidRDefault="0065190A">
            <w:pPr>
              <w:pStyle w:val="ConsPlusNormal"/>
            </w:pPr>
            <w:r>
              <w:t>Рособрнадзор</w:t>
            </w:r>
          </w:p>
        </w:tc>
        <w:tc>
          <w:tcPr>
            <w:tcW w:w="7087" w:type="dxa"/>
          </w:tcPr>
          <w:p w:rsidR="0065190A" w:rsidRDefault="0065190A">
            <w:pPr>
              <w:pStyle w:val="ConsPlusNormal"/>
            </w:pPr>
            <w:r>
              <w:t>Федеральная служба по надзору в сфере образования и науки</w:t>
            </w:r>
          </w:p>
        </w:tc>
      </w:tr>
      <w:tr w:rsidR="0065190A">
        <w:tc>
          <w:tcPr>
            <w:tcW w:w="2284" w:type="dxa"/>
          </w:tcPr>
          <w:p w:rsidR="0065190A" w:rsidRDefault="0065190A">
            <w:pPr>
              <w:pStyle w:val="ConsPlusNormal"/>
            </w:pPr>
            <w:r>
              <w:t>РЦОИ</w:t>
            </w:r>
          </w:p>
        </w:tc>
        <w:tc>
          <w:tcPr>
            <w:tcW w:w="7087" w:type="dxa"/>
          </w:tcPr>
          <w:p w:rsidR="0065190A" w:rsidRDefault="0065190A">
            <w:pPr>
              <w:pStyle w:val="ConsPlusNormal"/>
            </w:pPr>
            <w:r>
              <w:t>Региональный центр обработки информации субъекта Российской Федерации</w:t>
            </w:r>
          </w:p>
        </w:tc>
      </w:tr>
      <w:tr w:rsidR="0065190A">
        <w:tc>
          <w:tcPr>
            <w:tcW w:w="2284" w:type="dxa"/>
          </w:tcPr>
          <w:p w:rsidR="0065190A" w:rsidRDefault="0065190A">
            <w:pPr>
              <w:pStyle w:val="ConsPlusNormal"/>
            </w:pPr>
            <w:r>
              <w:t>Спецпакет</w:t>
            </w:r>
          </w:p>
        </w:tc>
        <w:tc>
          <w:tcPr>
            <w:tcW w:w="7087" w:type="dxa"/>
          </w:tcPr>
          <w:p w:rsidR="0065190A" w:rsidRDefault="0065190A">
            <w:pPr>
              <w:pStyle w:val="ConsPlusNormal"/>
            </w:pPr>
            <w: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65190A">
        <w:tc>
          <w:tcPr>
            <w:tcW w:w="2284" w:type="dxa"/>
          </w:tcPr>
          <w:p w:rsidR="0065190A" w:rsidRDefault="0065190A">
            <w:pPr>
              <w:pStyle w:val="ConsPlusNormal"/>
            </w:pPr>
            <w:r>
              <w:t>СИЦ</w:t>
            </w:r>
          </w:p>
        </w:tc>
        <w:tc>
          <w:tcPr>
            <w:tcW w:w="7087" w:type="dxa"/>
          </w:tcPr>
          <w:p w:rsidR="0065190A" w:rsidRDefault="0065190A">
            <w:pPr>
              <w:pStyle w:val="ConsPlusNormal"/>
            </w:pPr>
            <w:r>
              <w:t xml:space="preserve">Ситуационный центр для онлайн наблюдения, созданный ОИВ </w:t>
            </w:r>
            <w:r>
              <w:lastRenderedPageBreak/>
              <w:t>субъекта Российской Федерации</w:t>
            </w:r>
          </w:p>
        </w:tc>
      </w:tr>
      <w:tr w:rsidR="0065190A">
        <w:tc>
          <w:tcPr>
            <w:tcW w:w="2284" w:type="dxa"/>
          </w:tcPr>
          <w:p w:rsidR="0065190A" w:rsidRDefault="0065190A">
            <w:pPr>
              <w:pStyle w:val="ConsPlusNormal"/>
            </w:pPr>
            <w:r>
              <w:lastRenderedPageBreak/>
              <w:t>Участники ЕГЭ</w:t>
            </w:r>
          </w:p>
        </w:tc>
        <w:tc>
          <w:tcPr>
            <w:tcW w:w="7087" w:type="dxa"/>
          </w:tcPr>
          <w:p w:rsidR="0065190A" w:rsidRDefault="0065190A">
            <w:pPr>
              <w:pStyle w:val="ConsPlusNormal"/>
            </w:pPr>
            <w:r>
              <w:t xml:space="preserve">Обучающиеся, допущенные в установленном порядке к ГИА, выпускники прошлых лет и другие категории лиц, определенные </w:t>
            </w:r>
            <w:hyperlink r:id="rId83" w:history="1">
              <w:r>
                <w:rPr>
                  <w:color w:val="0000FF"/>
                </w:rPr>
                <w:t>Порядком</w:t>
              </w:r>
            </w:hyperlink>
            <w:r>
              <w:t>, допущенные к сдаче ЕГЭ</w:t>
            </w:r>
          </w:p>
        </w:tc>
      </w:tr>
      <w:tr w:rsidR="0065190A">
        <w:tc>
          <w:tcPr>
            <w:tcW w:w="2284" w:type="dxa"/>
          </w:tcPr>
          <w:p w:rsidR="0065190A" w:rsidRDefault="0065190A">
            <w:pPr>
              <w:pStyle w:val="ConsPlusNormal"/>
            </w:pPr>
            <w:r>
              <w:t>Участники ЕГЭ с ОВЗ</w:t>
            </w:r>
          </w:p>
        </w:tc>
        <w:tc>
          <w:tcPr>
            <w:tcW w:w="7087" w:type="dxa"/>
          </w:tcPr>
          <w:p w:rsidR="0065190A" w:rsidRDefault="0065190A">
            <w:pPr>
              <w:pStyle w:val="ConsPlusNormal"/>
            </w:pPr>
            <w:r>
              <w:t>Обучающиеся, выпускники прошлых лет с ограниченными возможностями здоровья, дети-инвалиды и инвалиды</w:t>
            </w:r>
          </w:p>
        </w:tc>
      </w:tr>
      <w:tr w:rsidR="0065190A">
        <w:tc>
          <w:tcPr>
            <w:tcW w:w="2284" w:type="dxa"/>
          </w:tcPr>
          <w:p w:rsidR="0065190A" w:rsidRDefault="0065190A">
            <w:pPr>
              <w:pStyle w:val="ConsPlusNormal"/>
            </w:pPr>
            <w:r>
              <w:t>ФИС ГИА и приема</w:t>
            </w:r>
          </w:p>
        </w:tc>
        <w:tc>
          <w:tcPr>
            <w:tcW w:w="7087" w:type="dxa"/>
          </w:tcPr>
          <w:p w:rsidR="0065190A" w:rsidRDefault="0065190A">
            <w:pPr>
              <w:pStyle w:val="ConsPlusNormal"/>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5190A">
        <w:tc>
          <w:tcPr>
            <w:tcW w:w="2284" w:type="dxa"/>
          </w:tcPr>
          <w:p w:rsidR="0065190A" w:rsidRDefault="0065190A">
            <w:pPr>
              <w:pStyle w:val="ConsPlusNormal"/>
            </w:pPr>
            <w:r>
              <w:t>Штаб ППЭ</w:t>
            </w:r>
          </w:p>
        </w:tc>
        <w:tc>
          <w:tcPr>
            <w:tcW w:w="7087" w:type="dxa"/>
          </w:tcPr>
          <w:p w:rsidR="0065190A" w:rsidRDefault="0065190A">
            <w:pPr>
              <w:pStyle w:val="ConsPlusNormal"/>
            </w:pPr>
            <w:r>
              <w:t>Специально отведенное помещение (аудитория) в ППЭ для руководителя ППЭ</w:t>
            </w:r>
          </w:p>
        </w:tc>
      </w:tr>
      <w:tr w:rsidR="0065190A">
        <w:tc>
          <w:tcPr>
            <w:tcW w:w="2284" w:type="dxa"/>
          </w:tcPr>
          <w:p w:rsidR="0065190A" w:rsidRDefault="0065190A">
            <w:pPr>
              <w:pStyle w:val="ConsPlusNormal"/>
            </w:pPr>
            <w:r>
              <w:t>ЭМ</w:t>
            </w:r>
          </w:p>
        </w:tc>
        <w:tc>
          <w:tcPr>
            <w:tcW w:w="7087" w:type="dxa"/>
          </w:tcPr>
          <w:p w:rsidR="0065190A" w:rsidRDefault="0065190A">
            <w:pPr>
              <w:pStyle w:val="ConsPlusNormal"/>
            </w:pPr>
            <w:r>
              <w:t>Экзаменационные материалы</w:t>
            </w:r>
          </w:p>
        </w:tc>
      </w:tr>
    </w:tbl>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ind w:firstLine="540"/>
        <w:jc w:val="both"/>
      </w:pPr>
    </w:p>
    <w:p w:rsidR="0065190A" w:rsidRDefault="0065190A">
      <w:pPr>
        <w:pStyle w:val="ConsPlusNormal"/>
        <w:ind w:firstLine="540"/>
        <w:jc w:val="both"/>
        <w:outlineLvl w:val="1"/>
      </w:pPr>
      <w:r>
        <w:t>1. Общие положения</w:t>
      </w:r>
    </w:p>
    <w:p w:rsidR="0065190A" w:rsidRDefault="0065190A">
      <w:pPr>
        <w:pStyle w:val="ConsPlusNormal"/>
        <w:ind w:firstLine="540"/>
        <w:jc w:val="both"/>
      </w:pPr>
    </w:p>
    <w:p w:rsidR="0065190A" w:rsidRDefault="0065190A">
      <w:pPr>
        <w:pStyle w:val="ConsPlusNormal"/>
        <w:ind w:firstLine="540"/>
        <w:jc w:val="both"/>
      </w:pPr>
      <w:r>
        <w:t xml:space="preserve">В соответствии с </w:t>
      </w:r>
      <w:hyperlink r:id="rId84" w:history="1">
        <w:r>
          <w:rPr>
            <w:color w:val="0000FF"/>
          </w:rPr>
          <w:t>пунктом 26</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N 1400, для обеспечения соблюдения порядка проведения ГИА в форме единого государственного экзамена и государственного выпускного экзамена граждане, аккредитованные в качестве общественных наблюдателей, имеют право присутствовать на всех этапах проведения ГИА: в ППЭ, в РЦОИ,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65190A" w:rsidRDefault="0065190A">
      <w:pPr>
        <w:pStyle w:val="ConsPlusNormal"/>
        <w:spacing w:before="240"/>
        <w:ind w:firstLine="540"/>
        <w:jc w:val="both"/>
      </w:pPr>
      <w:r>
        <w:t xml:space="preserve">В случае выявления в ППЭ нарушения (нарушений) </w:t>
      </w:r>
      <w:hyperlink r:id="rId85" w:history="1">
        <w:r>
          <w:rPr>
            <w:color w:val="0000FF"/>
          </w:rPr>
          <w:t>Порядка</w:t>
        </w:r>
      </w:hyperlink>
      <w:r>
        <w:t xml:space="preserve">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В случае выявления нарушения (нарушений) в РЦОИ, на этапах проверки ПК экзаменационных работ ЕГЭ и ГВЭ, а также во время рассмотрения апелляций, поданных участниками ЕГЭ и ГВЭ, в КК общественный наблюдатель незамедлительно информирует члена ГЭК, присутствовавшего по решению председателя ГЭК (заместителя председателя ГЭК), а в его отсутствие - ГЭК субъекта РФ, в котором проходит экзамен, для проведения служебного расследования и принятия соответствующего решения.</w:t>
      </w:r>
    </w:p>
    <w:p w:rsidR="0065190A" w:rsidRDefault="00651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both"/>
            </w:pPr>
            <w:r>
              <w:rPr>
                <w:color w:val="392C69"/>
              </w:rPr>
              <w:t>КонсультантПлюс: примечание.</w:t>
            </w:r>
          </w:p>
          <w:p w:rsidR="0065190A" w:rsidRDefault="0065190A">
            <w:pPr>
              <w:pStyle w:val="ConsPlusNormal"/>
              <w:jc w:val="both"/>
            </w:pPr>
            <w:r>
              <w:rPr>
                <w:color w:val="392C69"/>
              </w:rPr>
              <w:t>В официальном тексте документа, видимо, допущена опечатка: имеется в виду приложение N 2, а не приложение N 1.</w:t>
            </w:r>
          </w:p>
        </w:tc>
      </w:tr>
    </w:tbl>
    <w:p w:rsidR="0065190A" w:rsidRDefault="0065190A">
      <w:pPr>
        <w:pStyle w:val="ConsPlusNormal"/>
        <w:spacing w:before="300"/>
        <w:ind w:firstLine="540"/>
        <w:jc w:val="both"/>
      </w:pPr>
      <w:r>
        <w:t xml:space="preserve">При аккредитации граждан в качестве общественных наблюдателей выдается удостоверение (примерная форма удостоверения представлена в </w:t>
      </w:r>
      <w:hyperlink w:anchor="P16549" w:history="1">
        <w:r>
          <w:rPr>
            <w:color w:val="0000FF"/>
          </w:rPr>
          <w:t>приложении N 1</w:t>
        </w:r>
      </w:hyperlink>
      <w:r>
        <w:t xml:space="preserve"> настоящих Методических рекомендаций). К удостоверению общественного наблюдателя прилагается либо график посещения мест проведения ГИА </w:t>
      </w:r>
      <w:hyperlink w:anchor="P16589" w:history="1">
        <w:r>
          <w:rPr>
            <w:color w:val="0000FF"/>
          </w:rPr>
          <w:t>(приложение N 3)</w:t>
        </w:r>
      </w:hyperlink>
      <w:r>
        <w:t xml:space="preserve">, либо график общественного наблюдения за местами проведения ГИА дистанционно, с использованием информационно-телекоммуникационных технологий </w:t>
      </w:r>
      <w:hyperlink w:anchor="P16660" w:history="1">
        <w:r>
          <w:rPr>
            <w:color w:val="0000FF"/>
          </w:rPr>
          <w:t>(приложение N 4)</w:t>
        </w:r>
      </w:hyperlink>
      <w:r>
        <w:t>.</w:t>
      </w:r>
    </w:p>
    <w:p w:rsidR="0065190A" w:rsidRDefault="0065190A">
      <w:pPr>
        <w:pStyle w:val="ConsPlusNormal"/>
        <w:ind w:firstLine="540"/>
        <w:jc w:val="both"/>
      </w:pPr>
    </w:p>
    <w:p w:rsidR="0065190A" w:rsidRDefault="0065190A">
      <w:pPr>
        <w:pStyle w:val="ConsPlusNormal"/>
        <w:ind w:firstLine="540"/>
        <w:jc w:val="both"/>
        <w:outlineLvl w:val="1"/>
      </w:pPr>
      <w:r>
        <w:t>2. Нормативные правовые и методические документы</w:t>
      </w:r>
    </w:p>
    <w:p w:rsidR="0065190A" w:rsidRDefault="0065190A">
      <w:pPr>
        <w:pStyle w:val="ConsPlusNormal"/>
        <w:ind w:firstLine="540"/>
        <w:jc w:val="both"/>
      </w:pPr>
    </w:p>
    <w:p w:rsidR="0065190A" w:rsidRDefault="0065190A">
      <w:pPr>
        <w:pStyle w:val="ConsPlusNormal"/>
        <w:ind w:firstLine="540"/>
        <w:jc w:val="both"/>
      </w:pPr>
      <w:r>
        <w:t xml:space="preserve">1. Федеральный </w:t>
      </w:r>
      <w:hyperlink r:id="rId86" w:history="1">
        <w:r>
          <w:rPr>
            <w:color w:val="0000FF"/>
          </w:rPr>
          <w:t>закон</w:t>
        </w:r>
      </w:hyperlink>
      <w:r>
        <w:t xml:space="preserve"> от 29.12.2012 N 273-ФЗ "Об образовании в Российской Федерации";</w:t>
      </w:r>
    </w:p>
    <w:p w:rsidR="0065190A" w:rsidRDefault="0065190A">
      <w:pPr>
        <w:pStyle w:val="ConsPlusNormal"/>
        <w:spacing w:before="240"/>
        <w:ind w:firstLine="540"/>
        <w:jc w:val="both"/>
      </w:pPr>
      <w:r>
        <w:t xml:space="preserve">2. </w:t>
      </w:r>
      <w:hyperlink r:id="rId87" w:history="1">
        <w:r>
          <w:rPr>
            <w:color w:val="0000FF"/>
          </w:rPr>
          <w:t>Постановление</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5190A" w:rsidRDefault="0065190A">
      <w:pPr>
        <w:pStyle w:val="ConsPlusNormal"/>
        <w:spacing w:before="240"/>
        <w:ind w:firstLine="540"/>
        <w:jc w:val="both"/>
      </w:pPr>
      <w:r>
        <w:t xml:space="preserve">3. </w:t>
      </w:r>
      <w:hyperlink r:id="rId88" w:history="1">
        <w:r>
          <w:rPr>
            <w:color w:val="0000FF"/>
          </w:rPr>
          <w:t>Приказ</w:t>
        </w:r>
      </w:hyperlink>
      <w: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w:t>
      </w:r>
      <w:r>
        <w:lastRenderedPageBreak/>
        <w:t>регистрационный N 31205);</w:t>
      </w:r>
    </w:p>
    <w:p w:rsidR="0065190A" w:rsidRDefault="0065190A">
      <w:pPr>
        <w:pStyle w:val="ConsPlusNormal"/>
        <w:spacing w:before="240"/>
        <w:ind w:firstLine="540"/>
        <w:jc w:val="both"/>
      </w:pPr>
      <w:r>
        <w:t xml:space="preserve">4. Методические </w:t>
      </w:r>
      <w:hyperlink w:anchor="P36" w:history="1">
        <w:r>
          <w:rPr>
            <w:color w:val="0000FF"/>
          </w:rPr>
          <w:t>рекомендации</w:t>
        </w:r>
      </w:hyperlink>
      <w:r>
        <w:t xml:space="preserve"> по подготовке и проведению единого государственного экзамена в пунктах проведения экзаменов в 2017 году;</w:t>
      </w:r>
    </w:p>
    <w:p w:rsidR="0065190A" w:rsidRDefault="0065190A">
      <w:pPr>
        <w:pStyle w:val="ConsPlusNormal"/>
        <w:spacing w:before="240"/>
        <w:ind w:firstLine="540"/>
        <w:jc w:val="both"/>
      </w:pPr>
      <w:r>
        <w:t xml:space="preserve">5. Методические </w:t>
      </w:r>
      <w:hyperlink w:anchor="P4568" w:history="1">
        <w:r>
          <w:rPr>
            <w:color w:val="0000FF"/>
          </w:rPr>
          <w:t>рекомендации</w:t>
        </w:r>
      </w:hyperlink>
      <w:r>
        <w:t xml:space="preserve">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2017 году;</w:t>
      </w:r>
    </w:p>
    <w:p w:rsidR="0065190A" w:rsidRDefault="0065190A">
      <w:pPr>
        <w:pStyle w:val="ConsPlusNormal"/>
        <w:spacing w:before="240"/>
        <w:ind w:firstLine="540"/>
        <w:jc w:val="both"/>
      </w:pPr>
      <w:r>
        <w:t xml:space="preserve">6. Методические </w:t>
      </w:r>
      <w:hyperlink w:anchor="P16737" w:history="1">
        <w:r>
          <w:rPr>
            <w:color w:val="0000FF"/>
          </w:rPr>
          <w:t>рекомендации</w:t>
        </w:r>
      </w:hyperlink>
      <w:r>
        <w:t xml:space="preserve"> по организации систем видеонаблюдения при проведении ГИА;</w:t>
      </w:r>
    </w:p>
    <w:p w:rsidR="0065190A" w:rsidRDefault="0065190A">
      <w:pPr>
        <w:pStyle w:val="ConsPlusNormal"/>
        <w:spacing w:before="240"/>
        <w:ind w:firstLine="540"/>
        <w:jc w:val="both"/>
      </w:pPr>
      <w:r>
        <w:t xml:space="preserve">7. Методические </w:t>
      </w:r>
      <w:hyperlink w:anchor="P15548" w:history="1">
        <w:r>
          <w:rPr>
            <w:color w:val="0000FF"/>
          </w:rPr>
          <w:t>рекомендации</w:t>
        </w:r>
      </w:hyperlink>
      <w: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65190A" w:rsidRDefault="0065190A">
      <w:pPr>
        <w:pStyle w:val="ConsPlusNormal"/>
        <w:spacing w:before="240"/>
        <w:ind w:firstLine="540"/>
        <w:jc w:val="both"/>
      </w:pPr>
      <w:r>
        <w:t xml:space="preserve">8. Методические </w:t>
      </w:r>
      <w:hyperlink w:anchor="P17577" w:history="1">
        <w:r>
          <w:rPr>
            <w:color w:val="0000FF"/>
          </w:rPr>
          <w:t>материалы</w:t>
        </w:r>
      </w:hyperlink>
      <w:r>
        <w:t xml:space="preserve">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65190A" w:rsidRDefault="0065190A">
      <w:pPr>
        <w:pStyle w:val="ConsPlusNormal"/>
        <w:spacing w:before="240"/>
        <w:ind w:firstLine="540"/>
        <w:jc w:val="both"/>
      </w:pPr>
      <w:r>
        <w:t xml:space="preserve">9. Методические </w:t>
      </w:r>
      <w:hyperlink w:anchor="P18297" w:history="1">
        <w:r>
          <w:rPr>
            <w:color w:val="0000FF"/>
          </w:rPr>
          <w:t>материалы</w:t>
        </w:r>
      </w:hyperlink>
      <w:r>
        <w:t xml:space="preserve">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65190A" w:rsidRDefault="0065190A">
      <w:pPr>
        <w:pStyle w:val="ConsPlusNormal"/>
        <w:spacing w:before="240"/>
        <w:ind w:firstLine="540"/>
        <w:jc w:val="both"/>
      </w:pPr>
      <w:r>
        <w:t xml:space="preserve">10. Методические </w:t>
      </w:r>
      <w:hyperlink w:anchor="P18676" w:history="1">
        <w:r>
          <w:rPr>
            <w:color w:val="0000FF"/>
          </w:rPr>
          <w:t>рекомендации</w:t>
        </w:r>
      </w:hyperlink>
      <w: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65190A" w:rsidRDefault="0065190A">
      <w:pPr>
        <w:pStyle w:val="ConsPlusNormal"/>
        <w:spacing w:before="240"/>
        <w:ind w:firstLine="540"/>
        <w:jc w:val="both"/>
      </w:pPr>
      <w:r>
        <w:t xml:space="preserve">11. </w:t>
      </w:r>
      <w:hyperlink r:id="rId89" w:history="1">
        <w:r>
          <w:rPr>
            <w:color w:val="0000FF"/>
          </w:rPr>
          <w:t>Приказ</w:t>
        </w:r>
      </w:hyperlink>
      <w:r>
        <w:t xml:space="preserve"> Рособрнадзора от 28.12.2015 N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N 40950).</w:t>
      </w:r>
    </w:p>
    <w:p w:rsidR="0065190A" w:rsidRDefault="0065190A">
      <w:pPr>
        <w:pStyle w:val="ConsPlusNormal"/>
        <w:ind w:firstLine="540"/>
        <w:jc w:val="both"/>
      </w:pPr>
    </w:p>
    <w:p w:rsidR="0065190A" w:rsidRDefault="0065190A">
      <w:pPr>
        <w:pStyle w:val="ConsPlusNormal"/>
        <w:ind w:firstLine="540"/>
        <w:jc w:val="both"/>
        <w:outlineLvl w:val="1"/>
      </w:pPr>
      <w:r>
        <w:t>3. Регламент подготовки общественных наблюдателей по вопросам изучения порядка проведения ЕГЭ</w:t>
      </w:r>
    </w:p>
    <w:p w:rsidR="0065190A" w:rsidRDefault="0065190A">
      <w:pPr>
        <w:pStyle w:val="ConsPlusNormal"/>
        <w:ind w:firstLine="540"/>
        <w:jc w:val="both"/>
      </w:pPr>
    </w:p>
    <w:p w:rsidR="0065190A" w:rsidRDefault="0065190A">
      <w:pPr>
        <w:pStyle w:val="ConsPlusNormal"/>
        <w:ind w:firstLine="540"/>
        <w:jc w:val="both"/>
      </w:pPr>
      <w:r>
        <w:t>Настоящий регламент определяет рекомендуемый порядок подготовки общественных наблюдателей для участия в проведении ГИА.</w:t>
      </w:r>
    </w:p>
    <w:p w:rsidR="0065190A" w:rsidRDefault="0065190A">
      <w:pPr>
        <w:pStyle w:val="ConsPlusNormal"/>
        <w:spacing w:before="240"/>
        <w:ind w:firstLine="540"/>
        <w:jc w:val="both"/>
      </w:pPr>
      <w:r>
        <w:t>Регламент разработан на основе нормативных правовых актов, определяющих порядок проведения ГИА.</w:t>
      </w:r>
    </w:p>
    <w:p w:rsidR="0065190A" w:rsidRDefault="0065190A">
      <w:pPr>
        <w:pStyle w:val="ConsPlusNormal"/>
        <w:spacing w:before="240"/>
        <w:ind w:firstLine="540"/>
        <w:jc w:val="both"/>
      </w:pPr>
      <w: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65190A" w:rsidRDefault="0065190A">
      <w:pPr>
        <w:pStyle w:val="ConsPlusNormal"/>
        <w:spacing w:before="240"/>
        <w:ind w:firstLine="540"/>
        <w:jc w:val="both"/>
      </w:pPr>
      <w:r>
        <w:t xml:space="preserve">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w:t>
      </w:r>
      <w:r>
        <w:lastRenderedPageBreak/>
        <w:t>общественных наблюдателей.</w:t>
      </w:r>
    </w:p>
    <w:p w:rsidR="0065190A" w:rsidRDefault="0065190A">
      <w:pPr>
        <w:pStyle w:val="ConsPlusNormal"/>
        <w:spacing w:before="240"/>
        <w:ind w:firstLine="540"/>
        <w:jc w:val="both"/>
      </w:pPr>
      <w:r>
        <w:t>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w:t>
      </w:r>
    </w:p>
    <w:p w:rsidR="0065190A" w:rsidRDefault="0065190A">
      <w:pPr>
        <w:pStyle w:val="ConsPlusNormal"/>
        <w:spacing w:before="240"/>
        <w:ind w:firstLine="540"/>
        <w:jc w:val="both"/>
      </w:pPr>
      <w:r>
        <w:t xml:space="preserve">Подготовку проводят или организуют ее проведение организации, осуществляющие аккредитацию граждан в качестве общественных наблюдателей, определенные </w:t>
      </w:r>
      <w:hyperlink r:id="rId90" w:history="1">
        <w:r>
          <w:rPr>
            <w:color w:val="0000FF"/>
          </w:rPr>
          <w:t>пунктом 5</w:t>
        </w:r>
      </w:hyperlink>
      <w:r>
        <w:t xml:space="preserve"> 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N 491, (зарегистрирован Минюстом России 03.02.2015, регистрационный N 35849) (далее - аккредитующие органы).</w:t>
      </w:r>
    </w:p>
    <w:p w:rsidR="0065190A" w:rsidRDefault="0065190A">
      <w:pPr>
        <w:pStyle w:val="ConsPlusNormal"/>
        <w:spacing w:before="240"/>
        <w:ind w:firstLine="540"/>
        <w:jc w:val="both"/>
      </w:pPr>
      <w:r>
        <w:t>Под организацией подготовки понимается направление участников подготовки в организации, в том числе выбранные Рособрнадзором, для проведения подготовки общественных наблюдателей.</w:t>
      </w:r>
    </w:p>
    <w:p w:rsidR="0065190A" w:rsidRDefault="0065190A">
      <w:pPr>
        <w:pStyle w:val="ConsPlusNormal"/>
        <w:spacing w:before="240"/>
        <w:ind w:firstLine="540"/>
        <w:jc w:val="both"/>
      </w:pPr>
      <w:r>
        <w:t>Подготовка может проводиться в очной и/или дистанционной форме.</w:t>
      </w:r>
    </w:p>
    <w:p w:rsidR="0065190A" w:rsidRDefault="0065190A">
      <w:pPr>
        <w:pStyle w:val="ConsPlusNormal"/>
        <w:spacing w:before="240"/>
        <w:ind w:firstLine="540"/>
        <w:jc w:val="both"/>
      </w:pPr>
      <w: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65190A" w:rsidRDefault="0065190A">
      <w:pPr>
        <w:pStyle w:val="ConsPlusNormal"/>
        <w:spacing w:before="240"/>
        <w:ind w:firstLine="540"/>
        <w:jc w:val="both"/>
      </w:pPr>
      <w:r>
        <w:t>Результаты подготовки, проведенной аккредитующем органом или привлеченной им для проведения подготовки организацией, могут быть запрошены после проведения ГИА Рособрнадзором или привлеченной им организацией, осуществляющей подготовку общественных наблюдателей.</w:t>
      </w:r>
    </w:p>
    <w:p w:rsidR="0065190A" w:rsidRDefault="0065190A">
      <w:pPr>
        <w:pStyle w:val="ConsPlusNormal"/>
        <w:ind w:firstLine="540"/>
        <w:jc w:val="both"/>
      </w:pPr>
    </w:p>
    <w:p w:rsidR="0065190A" w:rsidRDefault="0065190A">
      <w:pPr>
        <w:pStyle w:val="ConsPlusNormal"/>
        <w:ind w:firstLine="540"/>
        <w:jc w:val="both"/>
        <w:outlineLvl w:val="1"/>
      </w:pPr>
      <w:r>
        <w:t>4. Инструкция для общественных наблюдателей при проведении ГИА в форме ЕГЭ в ППЭ</w:t>
      </w:r>
    </w:p>
    <w:p w:rsidR="0065190A" w:rsidRDefault="0065190A">
      <w:pPr>
        <w:pStyle w:val="ConsPlusNormal"/>
        <w:ind w:firstLine="540"/>
        <w:jc w:val="both"/>
      </w:pPr>
    </w:p>
    <w:p w:rsidR="0065190A" w:rsidRDefault="0065190A">
      <w:pPr>
        <w:pStyle w:val="ConsPlusNormal"/>
        <w:ind w:firstLine="540"/>
        <w:jc w:val="both"/>
      </w:pPr>
      <w:r>
        <w:t xml:space="preserve">Настоящая инструкция разработана для граждан Российской Федерации, получивших аккредитацию в соответствии с </w:t>
      </w:r>
      <w:hyperlink r:id="rId91" w:history="1">
        <w:r>
          <w:rPr>
            <w:color w:val="0000FF"/>
          </w:rPr>
          <w:t>Порядком</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N 491 (зарегистрирован Минюстом России 02.08.2013, регистрационный N 29234), и планирующих осуществлять общественное наблюдение при проведении ГИА в форме ЕГЭ в ППЭ. Инструкция разработана на основе нормативных правовых актов и методических документов Рособрнадзора.</w:t>
      </w:r>
    </w:p>
    <w:p w:rsidR="0065190A" w:rsidRDefault="0065190A">
      <w:pPr>
        <w:pStyle w:val="ConsPlusNormal"/>
        <w:ind w:firstLine="540"/>
        <w:jc w:val="both"/>
      </w:pPr>
    </w:p>
    <w:p w:rsidR="0065190A" w:rsidRDefault="0065190A">
      <w:pPr>
        <w:pStyle w:val="ConsPlusNormal"/>
        <w:jc w:val="center"/>
        <w:outlineLvl w:val="2"/>
      </w:pPr>
      <w:r>
        <w:t>Общие положения</w:t>
      </w:r>
    </w:p>
    <w:p w:rsidR="0065190A" w:rsidRDefault="0065190A">
      <w:pPr>
        <w:pStyle w:val="ConsPlusNormal"/>
        <w:ind w:firstLine="540"/>
        <w:jc w:val="both"/>
      </w:pPr>
    </w:p>
    <w:p w:rsidR="0065190A" w:rsidRDefault="0065190A">
      <w:pPr>
        <w:pStyle w:val="ConsPlusNormal"/>
        <w:ind w:firstLine="540"/>
        <w:jc w:val="both"/>
      </w:pPr>
      <w:r>
        <w:t>В целях обеспечения соблюдения порядка проведения ГИА общественным наблюдателям предоставляется право:</w:t>
      </w:r>
    </w:p>
    <w:p w:rsidR="0065190A" w:rsidRDefault="0065190A">
      <w:pPr>
        <w:pStyle w:val="ConsPlusNormal"/>
        <w:spacing w:before="24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в ППЭ;</w:t>
      </w:r>
    </w:p>
    <w:p w:rsidR="0065190A" w:rsidRDefault="0065190A">
      <w:pPr>
        <w:pStyle w:val="ConsPlusNormal"/>
        <w:spacing w:before="240"/>
        <w:ind w:firstLine="540"/>
        <w:jc w:val="both"/>
      </w:pPr>
      <w:r>
        <w:lastRenderedPageBreak/>
        <w:t>направлять информацию о нарушениях,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65190A" w:rsidRDefault="0065190A">
      <w:pPr>
        <w:pStyle w:val="ConsPlusNormal"/>
        <w:spacing w:before="240"/>
        <w:ind w:firstLine="540"/>
        <w:jc w:val="both"/>
      </w:pPr>
      <w: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65190A" w:rsidRDefault="0065190A">
      <w:pPr>
        <w:pStyle w:val="ConsPlusNormal"/>
        <w:spacing w:before="240"/>
        <w:ind w:firstLine="540"/>
        <w:jc w:val="both"/>
      </w:pPr>
      <w:r>
        <w:t>Общественный наблюдатель должен заблаговременно ознакомиться с порядком проведения ГИА, с методическими рекомендациями Рособрнадзора, с правами и обязанностями общественного наблюдателя.</w:t>
      </w:r>
    </w:p>
    <w:p w:rsidR="0065190A" w:rsidRDefault="0065190A">
      <w:pPr>
        <w:pStyle w:val="ConsPlusNormal"/>
        <w:spacing w:before="240"/>
        <w:ind w:firstLine="540"/>
        <w:jc w:val="both"/>
      </w:pPr>
      <w:r>
        <w:t>Лица, с которыми общественный наблюдатель взаимодействует при решении вопросов, связанных с проведением ЕГЭ в ППЭ на всех этапах:</w:t>
      </w:r>
    </w:p>
    <w:p w:rsidR="0065190A" w:rsidRDefault="0065190A">
      <w:pPr>
        <w:pStyle w:val="ConsPlusNormal"/>
        <w:spacing w:before="240"/>
        <w:ind w:firstLine="540"/>
        <w:jc w:val="both"/>
      </w:pPr>
      <w:r>
        <w:t>члены ГЭК;</w:t>
      </w:r>
    </w:p>
    <w:p w:rsidR="0065190A" w:rsidRDefault="0065190A">
      <w:pPr>
        <w:pStyle w:val="ConsPlusNormal"/>
        <w:spacing w:before="240"/>
        <w:ind w:firstLine="540"/>
        <w:jc w:val="both"/>
      </w:pPr>
      <w:r>
        <w:t>руководитель ППЭ;</w:t>
      </w:r>
    </w:p>
    <w:p w:rsidR="0065190A" w:rsidRDefault="0065190A">
      <w:pPr>
        <w:pStyle w:val="ConsPlusNormal"/>
        <w:spacing w:before="240"/>
        <w:ind w:firstLine="540"/>
        <w:jc w:val="both"/>
      </w:pPr>
      <w: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65190A" w:rsidRDefault="0065190A">
      <w:pPr>
        <w:pStyle w:val="ConsPlusNormal"/>
        <w:spacing w:before="240"/>
        <w:ind w:firstLine="540"/>
        <w:jc w:val="both"/>
      </w:pPr>
      <w: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w:t>
      </w:r>
      <w:hyperlink w:anchor="P7356" w:history="1">
        <w:r>
          <w:rPr>
            <w:color w:val="0000FF"/>
          </w:rPr>
          <w:t>форма ППЭ-07</w:t>
        </w:r>
      </w:hyperlink>
      <w:r>
        <w:t xml:space="preserve"> "Список работников ППЭ").</w:t>
      </w:r>
    </w:p>
    <w:p w:rsidR="0065190A" w:rsidRDefault="0065190A">
      <w:pPr>
        <w:pStyle w:val="ConsPlusNormal"/>
        <w:spacing w:before="240"/>
        <w:ind w:firstLine="540"/>
        <w:jc w:val="both"/>
      </w:pPr>
      <w:r>
        <w:t>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Общественный наблюдатель не может вмешиваться в работу и создавать помехи организаторам, членам ГЭК (по выполнению своих обязанностей) и участникам ЕГЭ.</w:t>
      </w:r>
    </w:p>
    <w:p w:rsidR="0065190A" w:rsidRDefault="0065190A">
      <w:pPr>
        <w:pStyle w:val="ConsPlusNormal"/>
        <w:spacing w:before="240"/>
        <w:ind w:firstLine="540"/>
        <w:jc w:val="both"/>
      </w:pPr>
      <w:r>
        <w:t xml:space="preserve">Общественный наблюдатель обязан соблюдать </w:t>
      </w:r>
      <w:hyperlink r:id="rId92" w:history="1">
        <w:r>
          <w:rPr>
            <w:color w:val="0000FF"/>
          </w:rPr>
          <w:t>Порядок</w:t>
        </w:r>
      </w:hyperlink>
      <w:r>
        <w:t xml:space="preserve">. За нарушение </w:t>
      </w:r>
      <w:hyperlink r:id="rId93" w:history="1">
        <w:r>
          <w:rPr>
            <w:color w:val="0000FF"/>
          </w:rPr>
          <w:t>Порядка</w:t>
        </w:r>
      </w:hyperlink>
      <w:r>
        <w:t xml:space="preserve"> общественный наблюдатель будет удален из ППЭ членами ГЭК.</w:t>
      </w:r>
    </w:p>
    <w:p w:rsidR="0065190A" w:rsidRDefault="0065190A">
      <w:pPr>
        <w:pStyle w:val="ConsPlusNormal"/>
        <w:ind w:firstLine="540"/>
        <w:jc w:val="both"/>
      </w:pPr>
    </w:p>
    <w:p w:rsidR="0065190A" w:rsidRDefault="0065190A">
      <w:pPr>
        <w:pStyle w:val="ConsPlusNormal"/>
        <w:jc w:val="center"/>
        <w:outlineLvl w:val="2"/>
      </w:pPr>
      <w:r>
        <w:t>Этап подготовки к проведению ЕГЭ</w:t>
      </w:r>
    </w:p>
    <w:p w:rsidR="0065190A" w:rsidRDefault="0065190A">
      <w:pPr>
        <w:pStyle w:val="ConsPlusNormal"/>
        <w:ind w:firstLine="540"/>
        <w:jc w:val="both"/>
      </w:pPr>
    </w:p>
    <w:p w:rsidR="0065190A" w:rsidRDefault="0065190A">
      <w:pPr>
        <w:pStyle w:val="ConsPlusNormal"/>
        <w:ind w:firstLine="540"/>
        <w:jc w:val="both"/>
      </w:pPr>
      <w: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65190A" w:rsidRDefault="0065190A">
      <w:pPr>
        <w:pStyle w:val="ConsPlusNormal"/>
        <w:spacing w:before="240"/>
        <w:ind w:firstLine="540"/>
        <w:jc w:val="both"/>
      </w:pPr>
      <w:r>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65190A" w:rsidRDefault="0065190A">
      <w:pPr>
        <w:pStyle w:val="ConsPlusNormal"/>
        <w:spacing w:before="240"/>
        <w:ind w:firstLine="540"/>
        <w:jc w:val="both"/>
      </w:pPr>
      <w:r>
        <w:t xml:space="preserve">В случае использования КИМ в электронном виде общественный наблюдатель имеет право присутствовать при получении членом ГЭК от уполномоченной организации данных для доступа к КИМ в электронном виде и организации печати КИМ на бумажные носители. Порядок печати КИМ в аудиториях ППЭ описан в Методических </w:t>
      </w:r>
      <w:r>
        <w:lastRenderedPageBreak/>
        <w:t>рекомендациях по подготовке и проведению единого государственного экзамена в пунктах проведения экзаменов в 2017 году. 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65190A" w:rsidRDefault="0065190A">
      <w:pPr>
        <w:pStyle w:val="ConsPlusNormal"/>
        <w:spacing w:before="240"/>
        <w:ind w:firstLine="540"/>
        <w:jc w:val="both"/>
      </w:pPr>
      <w:r>
        <w:t>Общественным наблюдателям запрещено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w:t>
      </w:r>
    </w:p>
    <w:p w:rsidR="0065190A" w:rsidRDefault="0065190A">
      <w:pPr>
        <w:pStyle w:val="ConsPlusNormal"/>
        <w:spacing w:before="240"/>
        <w:ind w:firstLine="540"/>
        <w:jc w:val="both"/>
      </w:pPr>
      <w:r>
        <w:t xml:space="preserve">Общественный наблюдатель до начала проведения экзамена должен получить у руководителя ППЭ </w:t>
      </w:r>
      <w:hyperlink w:anchor="P10618" w:history="1">
        <w:r>
          <w:rPr>
            <w:color w:val="0000FF"/>
          </w:rPr>
          <w:t>форму ППЭ 18-МАШ</w:t>
        </w:r>
      </w:hyperlink>
      <w:r>
        <w:t xml:space="preserve"> "Акт общественного наблюдения за проведением ГИА в ППЭ".</w:t>
      </w:r>
    </w:p>
    <w:p w:rsidR="0065190A" w:rsidRDefault="0065190A">
      <w:pPr>
        <w:pStyle w:val="ConsPlusNormal"/>
        <w:spacing w:before="240"/>
        <w:ind w:firstLine="540"/>
        <w:jc w:val="both"/>
      </w:pPr>
      <w:r>
        <w:t>В случае присутствия в ППЭ нескольких общественных наблюдателей им рекомендуется до начала экзамена самоорганизоваться и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65190A" w:rsidRDefault="0065190A">
      <w:pPr>
        <w:pStyle w:val="ConsPlusNormal"/>
        <w:spacing w:before="240"/>
        <w:ind w:firstLine="540"/>
        <w:jc w:val="both"/>
      </w:pPr>
      <w:r>
        <w:t>До начала проведения экзамена общественный наблюдатель должен обратить внимание на следующее.</w:t>
      </w:r>
    </w:p>
    <w:p w:rsidR="0065190A" w:rsidRDefault="0065190A">
      <w:pPr>
        <w:pStyle w:val="ConsPlusNormal"/>
        <w:spacing w:before="240"/>
        <w:ind w:firstLine="540"/>
        <w:jc w:val="both"/>
      </w:pPr>
      <w:r>
        <w:t>В здании (комплексе зданий), где расположен ППЭ, до входа в ППЭ выделяются:</w:t>
      </w:r>
    </w:p>
    <w:p w:rsidR="0065190A" w:rsidRDefault="0065190A">
      <w:pPr>
        <w:pStyle w:val="ConsPlusNormal"/>
        <w:spacing w:before="240"/>
        <w:ind w:firstLine="540"/>
        <w:jc w:val="both"/>
      </w:pPr>
      <w: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65190A" w:rsidRDefault="0065190A">
      <w:pPr>
        <w:pStyle w:val="ConsPlusNormal"/>
        <w:spacing w:before="240"/>
        <w:ind w:firstLine="540"/>
        <w:jc w:val="both"/>
      </w:pPr>
      <w: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65190A" w:rsidRDefault="0065190A">
      <w:pPr>
        <w:pStyle w:val="ConsPlusNormal"/>
        <w:spacing w:before="240"/>
        <w:ind w:firstLine="540"/>
        <w:jc w:val="both"/>
      </w:pPr>
      <w:r>
        <w:t>Организация помещений и техническое оснащение ППЭ:</w:t>
      </w:r>
    </w:p>
    <w:p w:rsidR="0065190A" w:rsidRDefault="0065190A">
      <w:pPr>
        <w:pStyle w:val="ConsPlusNormal"/>
        <w:spacing w:before="240"/>
        <w:ind w:firstLine="540"/>
        <w:jc w:val="both"/>
      </w:pPr>
      <w:r>
        <w:t>в ППЭ присутствует не менее 15 участников ЕГЭ (за исключением ППЭ, организованных для лиц с ОВЗ, детей-инвалидов и инвалидов,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w:t>
      </w:r>
    </w:p>
    <w:p w:rsidR="0065190A" w:rsidRDefault="0065190A">
      <w:pPr>
        <w:pStyle w:val="ConsPlusNormal"/>
        <w:spacing w:before="240"/>
        <w:ind w:firstLine="540"/>
        <w:jc w:val="both"/>
      </w:pPr>
      <w:r>
        <w:t>ППЭ должны быть оборудованы функционирующими стационарными и (или) переносными металлоискателями. В день проведения экзамена помещения, не использующиеся для проведения, должны быть заперты и опечатаны.</w:t>
      </w:r>
    </w:p>
    <w:p w:rsidR="0065190A" w:rsidRDefault="0065190A">
      <w:pPr>
        <w:pStyle w:val="ConsPlusNormal"/>
        <w:spacing w:before="240"/>
        <w:ind w:firstLine="540"/>
        <w:jc w:val="both"/>
      </w:pPr>
      <w:r>
        <w:t>По решению ГЭК ППЭ также могут быть оборудованы системами подавления сигналов подвижной связи.</w:t>
      </w:r>
    </w:p>
    <w:p w:rsidR="0065190A" w:rsidRDefault="0065190A">
      <w:pPr>
        <w:pStyle w:val="ConsPlusNormal"/>
        <w:spacing w:before="240"/>
        <w:ind w:firstLine="540"/>
        <w:jc w:val="both"/>
      </w:pPr>
      <w:r>
        <w:t>В ППЭ должны быть организованы:</w:t>
      </w:r>
    </w:p>
    <w:p w:rsidR="0065190A" w:rsidRDefault="0065190A">
      <w:pPr>
        <w:pStyle w:val="ConsPlusNormal"/>
        <w:spacing w:before="240"/>
        <w:ind w:firstLine="540"/>
        <w:jc w:val="both"/>
      </w:pPr>
      <w:r>
        <w:t>а) Аудитории для участников ЕГЭ.</w:t>
      </w:r>
    </w:p>
    <w:p w:rsidR="0065190A" w:rsidRDefault="0065190A">
      <w:pPr>
        <w:pStyle w:val="ConsPlusNormal"/>
        <w:spacing w:before="240"/>
        <w:ind w:firstLine="540"/>
        <w:jc w:val="both"/>
      </w:pPr>
      <w:r>
        <w:t xml:space="preserve">Количество аудиторий определяется исходя из того, что в каждой аудитории </w:t>
      </w:r>
      <w:r>
        <w:lastRenderedPageBreak/>
        <w:t>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w:t>
      </w:r>
    </w:p>
    <w:p w:rsidR="0065190A" w:rsidRDefault="0065190A">
      <w:pPr>
        <w:pStyle w:val="ConsPlusNormal"/>
        <w:spacing w:before="240"/>
        <w:ind w:firstLine="540"/>
        <w:jc w:val="both"/>
      </w:pPr>
      <w: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w:t>
      </w:r>
      <w:hyperlink r:id="rId94" w:history="1">
        <w:r>
          <w:rPr>
            <w:color w:val="0000FF"/>
          </w:rPr>
          <w:t>Порядком</w:t>
        </w:r>
      </w:hyperlink>
      <w:r>
        <w:t>:</w:t>
      </w:r>
    </w:p>
    <w:p w:rsidR="0065190A" w:rsidRDefault="0065190A">
      <w:pPr>
        <w:pStyle w:val="ConsPlusNormal"/>
        <w:spacing w:before="240"/>
        <w:ind w:firstLine="540"/>
        <w:jc w:val="both"/>
      </w:pPr>
      <w: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В ППЭ размещаются объявления (таблички), оповещающие о ведении видеонаблюдения. Участники ЕГЭ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w:t>
      </w:r>
      <w:hyperlink w:anchor="P16737" w:history="1">
        <w:r>
          <w:rPr>
            <w:color w:val="0000FF"/>
          </w:rPr>
          <w:t>рекомендациях</w:t>
        </w:r>
      </w:hyperlink>
      <w:r>
        <w:t xml:space="preserve"> по организации систем видеонаблюдения при проведении ГИА.</w:t>
      </w:r>
    </w:p>
    <w:p w:rsidR="0065190A" w:rsidRDefault="0065190A">
      <w:pPr>
        <w:pStyle w:val="ConsPlusNormal"/>
        <w:ind w:firstLine="540"/>
        <w:jc w:val="both"/>
      </w:pPr>
    </w:p>
    <w:p w:rsidR="0065190A" w:rsidRDefault="0065190A">
      <w:pPr>
        <w:pStyle w:val="ConsPlusNormal"/>
        <w:ind w:firstLine="540"/>
        <w:jc w:val="both"/>
      </w:pPr>
      <w: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65190A" w:rsidRDefault="0065190A">
      <w:pPr>
        <w:pStyle w:val="ConsPlusNormal"/>
        <w:spacing w:before="240"/>
        <w:ind w:firstLine="540"/>
        <w:jc w:val="both"/>
      </w:pPr>
      <w:r>
        <w:t>в случае использования КИМ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КИМ в аудиториях ППЭ приведен в Приложении 7 Методических рекомендациях по подготовке и проведению единого государственного экзамена в пунктах проведения экзаменов в 2017 году;</w:t>
      </w:r>
    </w:p>
    <w:p w:rsidR="0065190A" w:rsidRDefault="0065190A">
      <w:pPr>
        <w:pStyle w:val="ConsPlusNormal"/>
        <w:spacing w:before="240"/>
        <w:ind w:firstLine="540"/>
        <w:jc w:val="both"/>
      </w:pPr>
      <w: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65190A" w:rsidRDefault="0065190A">
      <w:pPr>
        <w:pStyle w:val="ConsPlusNormal"/>
        <w:spacing w:before="240"/>
        <w:ind w:firstLine="540"/>
        <w:jc w:val="both"/>
      </w:pPr>
      <w:r>
        <w:t>аудитории, выделяемые для проведения ЕГЭ по иностранным языкам с включенным разделом "Аудирование", оборудуются средствами воспроизведения аудионосителей.</w:t>
      </w:r>
    </w:p>
    <w:p w:rsidR="0065190A" w:rsidRDefault="0065190A">
      <w:pPr>
        <w:pStyle w:val="ConsPlusNormal"/>
        <w:spacing w:before="240"/>
        <w:ind w:firstLine="540"/>
        <w:jc w:val="both"/>
      </w:pPr>
      <w:r>
        <w:t>В аудиториях ППЭ должны быть:</w:t>
      </w:r>
    </w:p>
    <w:p w:rsidR="0065190A" w:rsidRDefault="0065190A">
      <w:pPr>
        <w:pStyle w:val="ConsPlusNormal"/>
        <w:spacing w:before="240"/>
        <w:ind w:firstLine="540"/>
        <w:jc w:val="both"/>
      </w:pPr>
      <w:r>
        <w:t>подготовлены функционирующие часы, находящиеся в поле зрения участников ЕГЭ;</w:t>
      </w:r>
    </w:p>
    <w:p w:rsidR="0065190A" w:rsidRDefault="0065190A">
      <w:pPr>
        <w:pStyle w:val="ConsPlusNormal"/>
        <w:spacing w:before="240"/>
        <w:ind w:firstLine="540"/>
        <w:jc w:val="both"/>
      </w:pPr>
      <w: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65190A" w:rsidRDefault="0065190A">
      <w:pPr>
        <w:pStyle w:val="ConsPlusNormal"/>
        <w:spacing w:before="240"/>
        <w:ind w:firstLine="540"/>
        <w:jc w:val="both"/>
      </w:pPr>
      <w:r>
        <w:t>подготовлены рабочие места для участников ЕГЭ, обозначенные заметным номером;</w:t>
      </w:r>
    </w:p>
    <w:p w:rsidR="0065190A" w:rsidRDefault="0065190A">
      <w:pPr>
        <w:pStyle w:val="ConsPlusNormal"/>
        <w:spacing w:before="240"/>
        <w:ind w:firstLine="540"/>
        <w:jc w:val="both"/>
      </w:pPr>
      <w: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65190A" w:rsidRDefault="0065190A">
      <w:pPr>
        <w:pStyle w:val="ConsPlusNormal"/>
        <w:spacing w:before="240"/>
        <w:ind w:firstLine="540"/>
        <w:jc w:val="both"/>
      </w:pPr>
      <w:r>
        <w:t xml:space="preserve">подготовлена бумага для черновиков со штампом образовательной организации, на </w:t>
      </w:r>
      <w:r>
        <w:lastRenderedPageBreak/>
        <w:t>базе которой организован ППЭ,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rsidR="0065190A" w:rsidRDefault="0065190A">
      <w:pPr>
        <w:pStyle w:val="ConsPlusNormal"/>
        <w:spacing w:before="240"/>
        <w:ind w:firstLine="540"/>
        <w:jc w:val="both"/>
      </w:pPr>
      <w:r>
        <w:t>Б) Помещение (помещения) для руководителя ППЭ (Штаб ППЭ).</w:t>
      </w:r>
    </w:p>
    <w:p w:rsidR="0065190A" w:rsidRDefault="0065190A">
      <w:pPr>
        <w:pStyle w:val="ConsPlusNormal"/>
        <w:spacing w:before="240"/>
        <w:ind w:firstLine="540"/>
        <w:jc w:val="both"/>
      </w:pPr>
      <w:r>
        <w:t>В ППЭ выделяется помещение (помещения)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Штаб ППЭ должен быть оборудован сейфом (или металлическим шкафом), находящийся в зоне видимости камер видеонаблюдения, для осуществления безопасного хранения ЭМ.</w:t>
      </w:r>
    </w:p>
    <w:p w:rsidR="0065190A" w:rsidRDefault="0065190A">
      <w:pPr>
        <w:pStyle w:val="ConsPlusNormal"/>
        <w:spacing w:before="240"/>
        <w:ind w:firstLine="540"/>
        <w:jc w:val="both"/>
      </w:pPr>
      <w: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Если по решению ГЭК сканирование экзаменационных работ участников ЕГЭ проводится в Штабе ППЭ, то Штаб ППЭ также обеспечивается сканерами.</w:t>
      </w:r>
    </w:p>
    <w:p w:rsidR="0065190A" w:rsidRDefault="0065190A">
      <w:pPr>
        <w:pStyle w:val="ConsPlusNormal"/>
        <w:spacing w:before="240"/>
        <w:ind w:firstLine="540"/>
        <w:jc w:val="both"/>
      </w:pPr>
      <w:r>
        <w:t>В) Медицинский кабинет либо отдельное помещение для медицинского работника.</w:t>
      </w:r>
    </w:p>
    <w:p w:rsidR="0065190A" w:rsidRDefault="0065190A">
      <w:pPr>
        <w:pStyle w:val="ConsPlusNormal"/>
        <w:spacing w:before="240"/>
        <w:ind w:firstLine="540"/>
        <w:jc w:val="both"/>
      </w:pPr>
      <w:r>
        <w:t>Г) Рабочие места (столы, стулья) для организаторов вне аудитории.</w:t>
      </w:r>
    </w:p>
    <w:p w:rsidR="0065190A" w:rsidRDefault="0065190A">
      <w:pPr>
        <w:pStyle w:val="ConsPlusNormal"/>
        <w:spacing w:before="240"/>
        <w:ind w:firstLine="540"/>
        <w:jc w:val="both"/>
      </w:pPr>
      <w:r>
        <w:t>Д)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65190A" w:rsidRDefault="0065190A">
      <w:pPr>
        <w:pStyle w:val="ConsPlusNormal"/>
        <w:spacing w:before="240"/>
        <w:ind w:firstLine="540"/>
        <w:jc w:val="both"/>
      </w:pPr>
      <w:r>
        <w:t>Е) Рабочее место с наличием функционирующего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w:t>
      </w:r>
    </w:p>
    <w:p w:rsidR="0065190A" w:rsidRDefault="0065190A">
      <w:pPr>
        <w:pStyle w:val="ConsPlusNormal"/>
        <w:spacing w:before="240"/>
        <w:ind w:firstLine="540"/>
        <w:jc w:val="both"/>
      </w:pPr>
      <w:r>
        <w:t>В день проведения экзамена в ППЭ присутствуют:</w:t>
      </w:r>
    </w:p>
    <w:p w:rsidR="0065190A" w:rsidRDefault="0065190A">
      <w:pPr>
        <w:pStyle w:val="ConsPlusNormal"/>
        <w:spacing w:before="240"/>
        <w:ind w:firstLine="540"/>
        <w:jc w:val="both"/>
      </w:pPr>
      <w:r>
        <w:t>а) руководитель и организаторы ППЭ;</w:t>
      </w:r>
    </w:p>
    <w:p w:rsidR="0065190A" w:rsidRDefault="0065190A">
      <w:pPr>
        <w:pStyle w:val="ConsPlusNormal"/>
        <w:spacing w:before="240"/>
        <w:ind w:firstLine="540"/>
        <w:jc w:val="both"/>
      </w:pPr>
      <w:r>
        <w:t>б) не менее одного члена ГЭК;</w:t>
      </w:r>
    </w:p>
    <w:p w:rsidR="0065190A" w:rsidRDefault="0065190A">
      <w:pPr>
        <w:pStyle w:val="ConsPlusNormal"/>
        <w:spacing w:before="240"/>
        <w:ind w:firstLine="540"/>
        <w:jc w:val="both"/>
      </w:pPr>
      <w:r>
        <w:t>в) руководитель организации, в помещениях которой организован ППЭ, или уполномоченное им лицо (во время проведения ЕГЭ в ППЭ находится в Штабе ППЭ);</w:t>
      </w:r>
    </w:p>
    <w:p w:rsidR="0065190A" w:rsidRDefault="0065190A">
      <w:pPr>
        <w:pStyle w:val="ConsPlusNormal"/>
        <w:spacing w:before="240"/>
        <w:ind w:firstLine="540"/>
        <w:jc w:val="both"/>
      </w:pPr>
      <w: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65190A" w:rsidRDefault="0065190A">
      <w:pPr>
        <w:pStyle w:val="ConsPlusNormal"/>
        <w:spacing w:before="240"/>
        <w:ind w:firstLine="540"/>
        <w:jc w:val="both"/>
      </w:pPr>
      <w:r>
        <w:t>д) медицинские работники;</w:t>
      </w:r>
    </w:p>
    <w:p w:rsidR="0065190A" w:rsidRDefault="0065190A">
      <w:pPr>
        <w:pStyle w:val="ConsPlusNormal"/>
        <w:spacing w:before="240"/>
        <w:ind w:firstLine="540"/>
        <w:jc w:val="both"/>
      </w:pPr>
      <w:r>
        <w:t xml:space="preserve">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 выполнении </w:t>
      </w:r>
      <w:r>
        <w:lastRenderedPageBreak/>
        <w:t>экзаменационной работы (при необходимости);</w:t>
      </w:r>
    </w:p>
    <w:p w:rsidR="0065190A" w:rsidRDefault="0065190A">
      <w:pPr>
        <w:pStyle w:val="ConsPlusNormal"/>
        <w:spacing w:before="240"/>
        <w:ind w:firstLine="540"/>
        <w:jc w:val="both"/>
      </w:pPr>
      <w:r>
        <w:t>ж) сотрудники, осуществляющие охрану правопорядка, и (или) сотрудники органов внутренних дел (полиции);</w:t>
      </w:r>
    </w:p>
    <w:p w:rsidR="0065190A" w:rsidRDefault="0065190A">
      <w:pPr>
        <w:pStyle w:val="ConsPlusNormal"/>
        <w:spacing w:before="240"/>
        <w:ind w:firstLine="540"/>
        <w:jc w:val="both"/>
      </w:pPr>
      <w:r>
        <w:t>В день проведения экзамена в ППЭ могут присутствовать:</w:t>
      </w:r>
    </w:p>
    <w:p w:rsidR="0065190A" w:rsidRDefault="0065190A">
      <w:pPr>
        <w:pStyle w:val="ConsPlusNormal"/>
        <w:spacing w:before="240"/>
        <w:ind w:firstLine="540"/>
        <w:jc w:val="both"/>
      </w:pPr>
      <w:r>
        <w:t>представители средств массовой информации;</w:t>
      </w:r>
    </w:p>
    <w:p w:rsidR="0065190A" w:rsidRDefault="0065190A">
      <w:pPr>
        <w:pStyle w:val="ConsPlusNormal"/>
        <w:spacing w:before="240"/>
        <w:ind w:firstLine="540"/>
        <w:jc w:val="both"/>
      </w:pPr>
      <w:r>
        <w:t>общественные наблюдатели, аккредитованные в установленном порядке;</w:t>
      </w:r>
    </w:p>
    <w:p w:rsidR="0065190A" w:rsidRDefault="0065190A">
      <w:pPr>
        <w:pStyle w:val="ConsPlusNormal"/>
        <w:spacing w:before="240"/>
        <w:ind w:firstLine="540"/>
        <w:jc w:val="both"/>
      </w:pPr>
      <w: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5190A" w:rsidRDefault="0065190A">
      <w:pPr>
        <w:pStyle w:val="ConsPlusNormal"/>
        <w:spacing w:before="24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65190A" w:rsidRDefault="0065190A">
      <w:pPr>
        <w:pStyle w:val="ConsPlusNormal"/>
        <w:spacing w:before="240"/>
        <w:ind w:firstLine="540"/>
        <w:jc w:val="both"/>
      </w:pPr>
      <w:r>
        <w:t>Допуск в ППЭ всех лиц осуществляется только при наличии у них документов, удостоверяющих их личность, и подтверждающих их полномочия.</w:t>
      </w:r>
    </w:p>
    <w:p w:rsidR="0065190A" w:rsidRDefault="0065190A">
      <w:pPr>
        <w:pStyle w:val="ConsPlusNormal"/>
        <w:ind w:firstLine="540"/>
        <w:jc w:val="both"/>
      </w:pPr>
    </w:p>
    <w:p w:rsidR="0065190A" w:rsidRDefault="0065190A">
      <w:pPr>
        <w:pStyle w:val="ConsPlusNormal"/>
        <w:jc w:val="center"/>
        <w:outlineLvl w:val="2"/>
      </w:pPr>
      <w:r>
        <w:t>Этап проведения ЕГЭ в ППЭ</w:t>
      </w:r>
    </w:p>
    <w:p w:rsidR="0065190A" w:rsidRDefault="0065190A">
      <w:pPr>
        <w:pStyle w:val="ConsPlusNormal"/>
        <w:ind w:firstLine="540"/>
        <w:jc w:val="both"/>
      </w:pPr>
    </w:p>
    <w:p w:rsidR="0065190A" w:rsidRDefault="0065190A">
      <w:pPr>
        <w:pStyle w:val="ConsPlusNormal"/>
        <w:ind w:firstLine="540"/>
        <w:jc w:val="both"/>
        <w:outlineLvl w:val="3"/>
      </w:pPr>
      <w:r>
        <w:t>Доставка ЭМ в ППЭ</w:t>
      </w:r>
    </w:p>
    <w:p w:rsidR="0065190A" w:rsidRDefault="0065190A">
      <w:pPr>
        <w:pStyle w:val="ConsPlusNormal"/>
        <w:spacing w:before="240"/>
        <w:ind w:firstLine="540"/>
        <w:jc w:val="both"/>
      </w:pPr>
      <w:r>
        <w:t>ЭМ доставляются в ППЭ членами ГЭК или сотрудниками Перевозчика в день проведения экзамена по соответствующему учебному предмету.</w:t>
      </w:r>
    </w:p>
    <w:p w:rsidR="0065190A" w:rsidRDefault="0065190A">
      <w:pPr>
        <w:pStyle w:val="ConsPlusNormal"/>
        <w:spacing w:before="240"/>
        <w:ind w:firstLine="540"/>
        <w:jc w:val="both"/>
      </w:pPr>
      <w:r>
        <w:t xml:space="preserve">Подробная информация по организации доставки ЭМ в ППЭ представлена в Методических </w:t>
      </w:r>
      <w:hyperlink w:anchor="P15548" w:history="1">
        <w:r>
          <w:rPr>
            <w:color w:val="0000FF"/>
          </w:rPr>
          <w:t>рекомендациях</w:t>
        </w:r>
      </w:hyperlink>
      <w: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65190A" w:rsidRDefault="0065190A">
      <w:pPr>
        <w:pStyle w:val="ConsPlusNormal"/>
        <w:ind w:firstLine="540"/>
        <w:jc w:val="both"/>
      </w:pPr>
    </w:p>
    <w:p w:rsidR="0065190A" w:rsidRDefault="0065190A">
      <w:pPr>
        <w:pStyle w:val="ConsPlusNormal"/>
        <w:ind w:firstLine="540"/>
        <w:jc w:val="both"/>
        <w:outlineLvl w:val="3"/>
      </w:pPr>
      <w:r>
        <w:t>Вход лиц, привлекаемых к проведению ЕГЭ, и участников ЕГЭ в ППЭ</w:t>
      </w:r>
    </w:p>
    <w:p w:rsidR="0065190A" w:rsidRDefault="0065190A">
      <w:pPr>
        <w:pStyle w:val="ConsPlusNormal"/>
        <w:spacing w:before="240"/>
        <w:ind w:firstLine="540"/>
        <w:jc w:val="both"/>
      </w:pPr>
      <w: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65190A" w:rsidRDefault="0065190A">
      <w:pPr>
        <w:pStyle w:val="ConsPlusNormal"/>
        <w:spacing w:before="240"/>
        <w:ind w:firstLine="540"/>
        <w:jc w:val="both"/>
      </w:pPr>
      <w: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65190A" w:rsidRDefault="0065190A">
      <w:pPr>
        <w:pStyle w:val="ConsPlusNormal"/>
        <w:spacing w:before="240"/>
        <w:ind w:firstLine="540"/>
        <w:jc w:val="both"/>
      </w:pPr>
      <w:r>
        <w:t xml:space="preserve">Не позднее 07.50 руководитель ППЭ назначает ответственного за регистрацию лиц, привлекаемых к проведению ЕГЭ в ППЭ, в соответствии с </w:t>
      </w:r>
      <w:hyperlink w:anchor="P7356" w:history="1">
        <w:r>
          <w:rPr>
            <w:color w:val="0000FF"/>
          </w:rPr>
          <w:t>формой ППЭ-07</w:t>
        </w:r>
      </w:hyperlink>
      <w:r>
        <w:t xml:space="preserve"> "Список работников ППЭ", из числа организаторов вне аудитории.</w:t>
      </w:r>
    </w:p>
    <w:p w:rsidR="0065190A" w:rsidRDefault="0065190A">
      <w:pPr>
        <w:pStyle w:val="ConsPlusNormal"/>
        <w:spacing w:before="240"/>
        <w:ind w:firstLine="540"/>
        <w:jc w:val="both"/>
      </w:pPr>
      <w:r>
        <w:t xml:space="preserve">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w:t>
      </w:r>
      <w:r>
        <w:lastRenderedPageBreak/>
        <w:t>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65190A" w:rsidRDefault="0065190A">
      <w:pPr>
        <w:pStyle w:val="ConsPlusNormal"/>
        <w:spacing w:before="240"/>
        <w:ind w:firstLine="540"/>
        <w:jc w:val="both"/>
      </w:pPr>
      <w:r>
        <w:t xml:space="preserve">В случае неявки распределенных в ППЭ работников ППЭ руководителем ППЭ проводится замена работников ППЭ в соответствии с </w:t>
      </w:r>
      <w:hyperlink w:anchor="P10780" w:history="1">
        <w:r>
          <w:rPr>
            <w:color w:val="0000FF"/>
          </w:rPr>
          <w:t>формой ППЭ-19</w:t>
        </w:r>
      </w:hyperlink>
      <w:r>
        <w:t xml:space="preserve">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65190A" w:rsidRDefault="0065190A">
      <w:pPr>
        <w:pStyle w:val="ConsPlusNormal"/>
        <w:spacing w:before="240"/>
        <w:ind w:firstLine="540"/>
        <w:jc w:val="both"/>
      </w:pPr>
      <w: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65190A" w:rsidRDefault="0065190A">
      <w:pPr>
        <w:pStyle w:val="ConsPlusNormal"/>
        <w:spacing w:before="240"/>
        <w:ind w:firstLine="540"/>
        <w:jc w:val="both"/>
      </w:pPr>
      <w:r>
        <w:t>При входе в ППЭ на информационных стендах размещаются списки распределения участников ЕГЭ по аудиториям (</w:t>
      </w:r>
      <w:hyperlink w:anchor="P7157" w:history="1">
        <w:r>
          <w:rPr>
            <w:color w:val="0000FF"/>
          </w:rPr>
          <w:t>форма ППЭ-06-01</w:t>
        </w:r>
      </w:hyperlink>
      <w:r>
        <w:t xml:space="preserve"> "Список участников ГИА образовательной организации" и (или) </w:t>
      </w:r>
      <w:hyperlink w:anchor="P7262" w:history="1">
        <w:r>
          <w:rPr>
            <w:color w:val="0000FF"/>
          </w:rPr>
          <w:t>форма ППЭ-06-02</w:t>
        </w:r>
      </w:hyperlink>
      <w:r>
        <w:t xml:space="preserve"> "Список участников ГИА в ППЭ по алфавиту").</w:t>
      </w:r>
    </w:p>
    <w:p w:rsidR="0065190A" w:rsidRDefault="0065190A">
      <w:pPr>
        <w:pStyle w:val="ConsPlusNormal"/>
        <w:spacing w:before="240"/>
        <w:ind w:firstLine="540"/>
        <w:jc w:val="both"/>
      </w:pPr>
      <w:r>
        <w:t>Допуск участников ЕГЭ в ППЭ осуществляется с 09.00 по местному времени и при наличии у них документов, удостоверяющих их личность, и при наличии их в списках распределения в данный ППЭ.</w:t>
      </w:r>
    </w:p>
    <w:p w:rsidR="0065190A" w:rsidRDefault="0065190A">
      <w:pPr>
        <w:pStyle w:val="ConsPlusNormal"/>
        <w:spacing w:before="240"/>
        <w:ind w:firstLine="540"/>
        <w:jc w:val="both"/>
      </w:pPr>
      <w:r>
        <w:t>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w:t>
      </w:r>
    </w:p>
    <w:p w:rsidR="0065190A" w:rsidRDefault="0065190A">
      <w:pPr>
        <w:pStyle w:val="ConsPlusNormal"/>
        <w:spacing w:before="240"/>
        <w:ind w:firstLine="540"/>
        <w:jc w:val="both"/>
      </w:pPr>
      <w:r>
        <w:t xml:space="preserve">Член ГЭК присутствует при организации входа участников ЕГЭ в ППЭ и осуществляет контроль за соблюдением требования </w:t>
      </w:r>
      <w:hyperlink r:id="rId95" w:history="1">
        <w:r>
          <w:rPr>
            <w:color w:val="0000FF"/>
          </w:rPr>
          <w:t>Порядка</w:t>
        </w:r>
      </w:hyperlink>
      <w:r>
        <w:t xml:space="preserve">, в том числе осуществляет контроль за организацией сдачи иных вещей (не перечисленных в </w:t>
      </w:r>
      <w:hyperlink r:id="rId96" w:history="1">
        <w:r>
          <w:rPr>
            <w:color w:val="0000FF"/>
          </w:rPr>
          <w:t>п. 45</w:t>
        </w:r>
      </w:hyperlink>
      <w:r>
        <w:t xml:space="preserve"> Порядка) в специально выделенных до входа в ППЭ местах для хранения личных вещей участников ЕГЭ и работников ППЭ.</w:t>
      </w:r>
    </w:p>
    <w:p w:rsidR="0065190A" w:rsidRDefault="0065190A">
      <w:pPr>
        <w:pStyle w:val="ConsPlusNormal"/>
        <w:spacing w:before="240"/>
        <w:ind w:firstLine="540"/>
        <w:jc w:val="both"/>
      </w:pPr>
      <w: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w:t>
      </w:r>
    </w:p>
    <w:p w:rsidR="0065190A" w:rsidRDefault="0065190A">
      <w:pPr>
        <w:pStyle w:val="ConsPlusNormal"/>
        <w:spacing w:before="240"/>
        <w:ind w:firstLine="540"/>
        <w:jc w:val="both"/>
      </w:pPr>
      <w:r>
        <w:t>проверяют документы, удостоверяющие личность участников ЕГЭ и наличие их в списках распределения в данный ППЭ;</w:t>
      </w:r>
    </w:p>
    <w:p w:rsidR="0065190A" w:rsidRDefault="0065190A">
      <w:pPr>
        <w:pStyle w:val="ConsPlusNormal"/>
        <w:spacing w:before="240"/>
        <w:ind w:firstLine="540"/>
        <w:jc w:val="both"/>
      </w:pPr>
      <w:r>
        <w:t>с помощью стационарных и (или) переносных металлоискателей организаторы (работники по обеспечению охраны образовательных организаций) проверяют у участников ЕГЭ наличие запрещенных средств &lt;1&gt;. При появлении сигнала металлоискателя предлагают участнику ЕГЭ показать предмет, вызывающий сигнал &lt;2&gt;.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По медицинским показаниям (при предоставлении подтверждающего документа) участник ЕГЭ может быть освобожден от проверки с использованием </w:t>
      </w:r>
      <w:r>
        <w:lastRenderedPageBreak/>
        <w:t>металлоискателя.</w:t>
      </w:r>
    </w:p>
    <w:p w:rsidR="0065190A" w:rsidRDefault="0065190A">
      <w:pPr>
        <w:pStyle w:val="ConsPlusNormal"/>
        <w:spacing w:before="240"/>
        <w:ind w:firstLine="540"/>
        <w:jc w:val="both"/>
      </w:pPr>
      <w:r>
        <w:t>&lt;2&gt; ВАЖНО: организаторы вне аудитории не прикасаются к участникам экзамена и его вещам, а просят добровольно показать предмет, вызывающий сигнал.</w:t>
      </w:r>
    </w:p>
    <w:p w:rsidR="0065190A" w:rsidRDefault="0065190A">
      <w:pPr>
        <w:pStyle w:val="ConsPlusNormal"/>
        <w:ind w:firstLine="540"/>
        <w:jc w:val="both"/>
      </w:pPr>
    </w:p>
    <w:p w:rsidR="0065190A" w:rsidRDefault="0065190A">
      <w:pPr>
        <w:pStyle w:val="ConsPlusNormal"/>
        <w:ind w:firstLine="540"/>
        <w:jc w:val="both"/>
      </w:pPr>
      <w:r>
        <w:t xml:space="preserve">В случае если участник ЕГЭ отказывается сдавать запрещенное средство, повторно разъясняют ему, что в соответствии с </w:t>
      </w:r>
      <w:hyperlink r:id="rId97" w:history="1">
        <w:r>
          <w:rPr>
            <w:color w:val="0000FF"/>
          </w:rPr>
          <w:t>пунктом 45</w:t>
        </w:r>
      </w:hyperlink>
      <w:r>
        <w:t xml:space="preserve">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w:t>
      </w:r>
    </w:p>
    <w:p w:rsidR="0065190A" w:rsidRDefault="0065190A">
      <w:pPr>
        <w:pStyle w:val="ConsPlusNormal"/>
        <w:spacing w:before="240"/>
        <w:ind w:firstLine="540"/>
        <w:jc w:val="both"/>
      </w:pPr>
      <w:r>
        <w:t>В этом случае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65190A" w:rsidRDefault="0065190A">
      <w:pPr>
        <w:pStyle w:val="ConsPlusNormal"/>
        <w:spacing w:before="240"/>
        <w:ind w:firstLine="540"/>
        <w:jc w:val="both"/>
      </w:pPr>
      <w: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w:t>
      </w:r>
      <w:hyperlink w:anchor="P10931" w:history="1">
        <w:r>
          <w:rPr>
            <w:color w:val="0000FF"/>
          </w:rPr>
          <w:t>форма ППЭ-20</w:t>
        </w:r>
      </w:hyperlink>
      <w:r>
        <w:t xml:space="preserve"> "Акт об идентификации личности участника ГИА").</w:t>
      </w:r>
    </w:p>
    <w:p w:rsidR="0065190A" w:rsidRDefault="0065190A">
      <w:pPr>
        <w:pStyle w:val="ConsPlusNormal"/>
        <w:spacing w:before="240"/>
        <w:ind w:firstLine="540"/>
        <w:jc w:val="both"/>
      </w:pPr>
      <w:r>
        <w:t>В случае отсутствия документа, удостоверяющего личность, у выпускника прошлых лет он не допускается в ППЭ.</w:t>
      </w:r>
    </w:p>
    <w:p w:rsidR="0065190A" w:rsidRDefault="0065190A">
      <w:pPr>
        <w:pStyle w:val="ConsPlusNormal"/>
        <w:spacing w:before="240"/>
        <w:ind w:firstLine="540"/>
        <w:jc w:val="both"/>
      </w:pPr>
      <w: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65190A" w:rsidRDefault="0065190A">
      <w:pPr>
        <w:pStyle w:val="ConsPlusNormal"/>
        <w:spacing w:before="240"/>
        <w:ind w:firstLine="540"/>
        <w:jc w:val="both"/>
      </w:pPr>
      <w:r>
        <w:t>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 в свободной форме. Указанный акт подписывает участник ЕГЭ, руководитель ППЭ и член ГЭК.</w:t>
      </w:r>
    </w:p>
    <w:p w:rsidR="0065190A" w:rsidRDefault="0065190A">
      <w:pPr>
        <w:pStyle w:val="ConsPlusNormal"/>
        <w:spacing w:before="240"/>
        <w:ind w:firstLine="540"/>
        <w:jc w:val="both"/>
      </w:pPr>
      <w: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5190A" w:rsidRDefault="0065190A">
      <w:pPr>
        <w:pStyle w:val="ConsPlusNormal"/>
        <w:spacing w:before="240"/>
        <w:ind w:firstLine="540"/>
        <w:jc w:val="both"/>
      </w:pPr>
      <w:r>
        <w:lastRenderedPageBreak/>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65190A" w:rsidRDefault="0065190A">
      <w:pPr>
        <w:pStyle w:val="ConsPlusNormal"/>
        <w:spacing w:before="240"/>
        <w:ind w:firstLine="540"/>
        <w:jc w:val="both"/>
      </w:pPr>
      <w:r>
        <w:t>Руководитель ППЭ в присутствии члена ГЭК составляет акты о недопуске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оставляет член ГЭК для передачи председателю ГЭК, вторые -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65190A" w:rsidRDefault="0065190A">
      <w:pPr>
        <w:pStyle w:val="ConsPlusNormal"/>
        <w:spacing w:before="240"/>
        <w:ind w:firstLine="540"/>
        <w:jc w:val="both"/>
      </w:pPr>
      <w:r>
        <w:t>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w:t>
      </w:r>
    </w:p>
    <w:p w:rsidR="0065190A" w:rsidRDefault="0065190A">
      <w:pPr>
        <w:pStyle w:val="ConsPlusNormal"/>
        <w:spacing w:before="240"/>
        <w:ind w:firstLine="540"/>
        <w:jc w:val="both"/>
      </w:pPr>
      <w: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65190A" w:rsidRDefault="0065190A">
      <w:pPr>
        <w:pStyle w:val="ConsPlusNormal"/>
        <w:spacing w:before="240"/>
        <w:ind w:firstLine="540"/>
        <w:jc w:val="both"/>
      </w:pPr>
      <w:r>
        <w:t xml:space="preserve">Организаторы в аудитории проверяют соответствие документа, удостоверяющего личность участника ЕГЭ, </w:t>
      </w:r>
      <w:hyperlink w:anchor="P6466" w:history="1">
        <w:r>
          <w:rPr>
            <w:color w:val="0000FF"/>
          </w:rPr>
          <w:t>форме ППЭ-05-02</w:t>
        </w:r>
      </w:hyperlink>
      <w:r>
        <w:t xml:space="preserve"> "Протокол проведения ГИА в аудитории" и направляют участника ЕГЭ на рабочее место согласно спискам автоматизированного распределения.</w:t>
      </w:r>
    </w:p>
    <w:p w:rsidR="0065190A" w:rsidRDefault="0065190A">
      <w:pPr>
        <w:pStyle w:val="ConsPlusNormal"/>
        <w:spacing w:before="240"/>
        <w:ind w:firstLine="540"/>
        <w:jc w:val="both"/>
      </w:pPr>
      <w:r>
        <w:t>Во время проведения экзамена в аудиториях ППЭ общественным наблюдателем необходимо обратить внимание:</w:t>
      </w:r>
    </w:p>
    <w:p w:rsidR="0065190A" w:rsidRDefault="0065190A">
      <w:pPr>
        <w:pStyle w:val="ConsPlusNormal"/>
        <w:spacing w:before="240"/>
        <w:ind w:firstLine="540"/>
        <w:jc w:val="both"/>
      </w:pPr>
      <w:r>
        <w:t>На рабочих столах участников ЕГЭ, помимо ЭМ, могут находиться следующие предметы:</w:t>
      </w:r>
    </w:p>
    <w:p w:rsidR="0065190A" w:rsidRDefault="0065190A">
      <w:pPr>
        <w:pStyle w:val="ConsPlusNormal"/>
        <w:spacing w:before="240"/>
        <w:ind w:firstLine="540"/>
        <w:jc w:val="both"/>
      </w:pPr>
      <w:r>
        <w:t>гелевая, капиллярная ручка с чернилами черного цвета;</w:t>
      </w:r>
    </w:p>
    <w:p w:rsidR="0065190A" w:rsidRDefault="0065190A">
      <w:pPr>
        <w:pStyle w:val="ConsPlusNormal"/>
        <w:spacing w:before="240"/>
        <w:ind w:firstLine="540"/>
        <w:jc w:val="both"/>
      </w:pPr>
      <w:r>
        <w:t>документ, удостоверяющий личность;</w:t>
      </w:r>
    </w:p>
    <w:p w:rsidR="0065190A" w:rsidRDefault="0065190A">
      <w:pPr>
        <w:pStyle w:val="ConsPlusNormal"/>
        <w:spacing w:before="240"/>
        <w:ind w:firstLine="540"/>
        <w:jc w:val="both"/>
      </w:pPr>
      <w:r>
        <w:t>лекарства и питание (при необходимости);</w:t>
      </w:r>
    </w:p>
    <w:p w:rsidR="0065190A" w:rsidRDefault="0065190A">
      <w:pPr>
        <w:pStyle w:val="ConsPlusNormal"/>
        <w:spacing w:before="240"/>
        <w:ind w:firstLine="540"/>
        <w:jc w:val="both"/>
      </w:pPr>
      <w:r>
        <w:t>разрешенные к использованию 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65190A" w:rsidRDefault="0065190A">
      <w:pPr>
        <w:pStyle w:val="ConsPlusNormal"/>
        <w:spacing w:before="240"/>
        <w:ind w:firstLine="540"/>
        <w:jc w:val="both"/>
      </w:pPr>
      <w:r>
        <w:t>специальные технические средства (для лиц с ОВЗ, детей-инвалидов и инвалидов);</w:t>
      </w:r>
    </w:p>
    <w:p w:rsidR="0065190A" w:rsidRDefault="0065190A">
      <w:pPr>
        <w:pStyle w:val="ConsPlusNormal"/>
        <w:spacing w:before="240"/>
        <w:ind w:firstLine="540"/>
        <w:jc w:val="both"/>
      </w:pPr>
      <w:r>
        <w:t>черновики со штампом образовательной организации, на базе которой организован ППЭ (в случае проведения ЕГЭ по иностранным языкам с включенным разделом "Говорение" черновики не выдаются).</w:t>
      </w:r>
    </w:p>
    <w:p w:rsidR="0065190A" w:rsidRDefault="0065190A">
      <w:pPr>
        <w:pStyle w:val="ConsPlusNormal"/>
        <w:spacing w:before="240"/>
        <w:ind w:firstLine="540"/>
        <w:jc w:val="both"/>
      </w:pPr>
      <w:r>
        <w:t>Организаторы должны провести инструктаж для участников ЕГЭ. 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p>
    <w:p w:rsidR="0065190A" w:rsidRDefault="0065190A">
      <w:pPr>
        <w:pStyle w:val="ConsPlusNormal"/>
        <w:spacing w:before="240"/>
        <w:ind w:firstLine="540"/>
        <w:jc w:val="both"/>
      </w:pPr>
      <w:r>
        <w:lastRenderedPageBreak/>
        <w:t>Во время проведения первой части инструктажа организаторы в обязательном порядке должны проинформировать участников ЕГЭ:</w:t>
      </w:r>
    </w:p>
    <w:p w:rsidR="0065190A" w:rsidRDefault="0065190A">
      <w:pPr>
        <w:pStyle w:val="ConsPlusNormal"/>
        <w:spacing w:before="240"/>
        <w:ind w:firstLine="540"/>
        <w:jc w:val="both"/>
      </w:pPr>
      <w:r>
        <w:t>о порядке проведения экзамена,</w:t>
      </w:r>
    </w:p>
    <w:p w:rsidR="0065190A" w:rsidRDefault="0065190A">
      <w:pPr>
        <w:pStyle w:val="ConsPlusNormal"/>
        <w:spacing w:before="240"/>
        <w:ind w:firstLine="540"/>
        <w:jc w:val="both"/>
      </w:pPr>
      <w:r>
        <w:t>о правилах оформления экзаменационной работы,</w:t>
      </w:r>
    </w:p>
    <w:p w:rsidR="0065190A" w:rsidRDefault="0065190A">
      <w:pPr>
        <w:pStyle w:val="ConsPlusNormal"/>
        <w:spacing w:before="240"/>
        <w:ind w:firstLine="540"/>
        <w:jc w:val="both"/>
      </w:pPr>
      <w:r>
        <w:t>о продолжительности экзамена,</w:t>
      </w:r>
    </w:p>
    <w:p w:rsidR="0065190A" w:rsidRDefault="0065190A">
      <w:pPr>
        <w:pStyle w:val="ConsPlusNormal"/>
        <w:spacing w:before="240"/>
        <w:ind w:firstLine="540"/>
        <w:jc w:val="both"/>
      </w:pPr>
      <w:r>
        <w:t>о порядке подачи апелляции о нарушении установленного порядка проведения ГИА и апелляции о несогласии с выставленными баллами,</w:t>
      </w:r>
    </w:p>
    <w:p w:rsidR="0065190A" w:rsidRDefault="0065190A">
      <w:pPr>
        <w:pStyle w:val="ConsPlusNormal"/>
        <w:spacing w:before="240"/>
        <w:ind w:firstLine="540"/>
        <w:jc w:val="both"/>
      </w:pPr>
      <w:r>
        <w:t>о случаях удаления с экзамена,</w:t>
      </w:r>
    </w:p>
    <w:p w:rsidR="0065190A" w:rsidRDefault="0065190A">
      <w:pPr>
        <w:pStyle w:val="ConsPlusNormal"/>
        <w:spacing w:before="240"/>
        <w:ind w:firstLine="540"/>
        <w:jc w:val="both"/>
      </w:pPr>
      <w:r>
        <w:t>о времени и месте ознакомления с результатами ЕГЭ,</w:t>
      </w:r>
    </w:p>
    <w:p w:rsidR="0065190A" w:rsidRDefault="0065190A">
      <w:pPr>
        <w:pStyle w:val="ConsPlusNormal"/>
        <w:spacing w:before="240"/>
        <w:ind w:firstLine="540"/>
        <w:jc w:val="both"/>
      </w:pPr>
      <w:r>
        <w:t>о том, что записи на КИМ и черновиках не обрабатываются и не проверяются.</w:t>
      </w:r>
    </w:p>
    <w:p w:rsidR="0065190A" w:rsidRDefault="0065190A">
      <w:pPr>
        <w:pStyle w:val="ConsPlusNormal"/>
        <w:spacing w:before="240"/>
        <w:ind w:firstLine="540"/>
        <w:jc w:val="both"/>
      </w:pPr>
      <w:r>
        <w:t>Во время проведения второй части инструктажа организаторы демонстрируют участникам ЕГЭ целостность упаковки доставочного спецпакета с ИК.</w:t>
      </w:r>
    </w:p>
    <w:p w:rsidR="0065190A" w:rsidRDefault="0065190A">
      <w:pPr>
        <w:pStyle w:val="ConsPlusNormal"/>
        <w:spacing w:before="240"/>
        <w:ind w:firstLine="540"/>
        <w:jc w:val="both"/>
      </w:pPr>
      <w:r>
        <w:t>Упаковка доставочного пакета с ИК должна быть вскрыта организаторами не ранее 10.00 по местному времени. Далее организаторы раздают участникам ИК в произвольном порядке, просят участников ЕГЭ проверить целостность своего ИК, вскрыть ИК по линии перфорации и проверить комплектацию выданных экзаменационных материалов, отсутствие полиграфических дефектов и количество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 на новый.</w:t>
      </w:r>
    </w:p>
    <w:p w:rsidR="0065190A" w:rsidRDefault="0065190A">
      <w:pPr>
        <w:pStyle w:val="ConsPlusNormal"/>
        <w:spacing w:before="240"/>
        <w:ind w:firstLine="540"/>
        <w:jc w:val="both"/>
      </w:pPr>
      <w:r>
        <w:t>Организаторы просят участников ЕГЭ приступить к заполнению бланков регистрации и регистрационных полей бланков ответов. В ходе заполнения организаторы информируют участников ЕГЭ о правилах оформления экзаменационной работы и о том, что записи на КИМ и черновиках не обрабатываются и не проверяются, а также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 В случае обнаружения ошибочного заполнения регистрационных полей организаторы дают указание участнику ЕГЭ внести соответствующие исправления. По завершении заполнения регистрационных полей бланков ЕГЭ всеми участниками организаторы объявляют время начала и окончания выполнения экзаменационной работы, фиксируют их на доске (информационном стенде).</w:t>
      </w:r>
    </w:p>
    <w:p w:rsidR="0065190A" w:rsidRDefault="0065190A">
      <w:pPr>
        <w:pStyle w:val="ConsPlusNormal"/>
        <w:spacing w:before="240"/>
        <w:ind w:firstLine="540"/>
        <w:jc w:val="both"/>
      </w:pPr>
      <w:r>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настройку необходимых технических средств, используемых при проведении экзаменов).</w:t>
      </w:r>
    </w:p>
    <w:p w:rsidR="0065190A" w:rsidRDefault="0065190A">
      <w:pPr>
        <w:pStyle w:val="ConsPlusNormal"/>
        <w:ind w:firstLine="540"/>
        <w:jc w:val="both"/>
      </w:pPr>
    </w:p>
    <w:p w:rsidR="0065190A" w:rsidRDefault="0065190A">
      <w:pPr>
        <w:pStyle w:val="ConsPlusNormal"/>
        <w:ind w:firstLine="540"/>
        <w:jc w:val="both"/>
      </w:pPr>
      <w:r>
        <w:t>Во время выполнения экзаменационной работы участниками ЕГЭ организаторы должны следить за порядком в аудитории.</w:t>
      </w:r>
    </w:p>
    <w:p w:rsidR="0065190A" w:rsidRDefault="0065190A">
      <w:pPr>
        <w:pStyle w:val="ConsPlusNormal"/>
        <w:spacing w:before="240"/>
        <w:ind w:firstLine="540"/>
        <w:jc w:val="both"/>
      </w:pPr>
      <w:r>
        <w:t>При выходе из аудитории участники ЕГЭ должны оставить ЭМ и черновики на рабочем столе, а организатор должен проверить комплектность оставленных материалов.</w:t>
      </w:r>
    </w:p>
    <w:p w:rsidR="0065190A" w:rsidRDefault="0065190A">
      <w:pPr>
        <w:pStyle w:val="ConsPlusNormal"/>
        <w:ind w:firstLine="540"/>
        <w:jc w:val="both"/>
      </w:pPr>
    </w:p>
    <w:p w:rsidR="0065190A" w:rsidRDefault="0065190A">
      <w:pPr>
        <w:pStyle w:val="ConsPlusNormal"/>
        <w:ind w:firstLine="540"/>
        <w:jc w:val="both"/>
        <w:outlineLvl w:val="3"/>
      </w:pPr>
      <w:r>
        <w:t>Требования к соблюдению порядка проведения ЕГЭ в ППЭ</w:t>
      </w:r>
    </w:p>
    <w:p w:rsidR="0065190A" w:rsidRDefault="0065190A">
      <w:pPr>
        <w:pStyle w:val="ConsPlusNormal"/>
        <w:spacing w:before="240"/>
        <w:ind w:firstLine="540"/>
        <w:jc w:val="both"/>
      </w:pPr>
      <w:r>
        <w:lastRenderedPageBreak/>
        <w:t>В день проведения экзамена (в период с момента входа в ППЭ и до окончания экзамена) запрещается:</w:t>
      </w:r>
    </w:p>
    <w:p w:rsidR="0065190A" w:rsidRDefault="0065190A">
      <w:pPr>
        <w:pStyle w:val="ConsPlusNormal"/>
        <w:spacing w:before="240"/>
        <w:ind w:firstLine="540"/>
        <w:jc w:val="both"/>
      </w:pPr>
      <w: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65190A" w:rsidRDefault="0065190A">
      <w:pPr>
        <w:pStyle w:val="ConsPlusNormal"/>
        <w:spacing w:before="240"/>
        <w:ind w:firstLine="540"/>
        <w:jc w:val="both"/>
      </w:pPr>
      <w: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65190A" w:rsidRDefault="0065190A">
      <w:pPr>
        <w:pStyle w:val="ConsPlusNormal"/>
        <w:spacing w:before="240"/>
        <w:ind w:firstLine="540"/>
        <w:jc w:val="both"/>
      </w:pPr>
      <w: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5190A" w:rsidRDefault="0065190A">
      <w:pPr>
        <w:pStyle w:val="ConsPlusNormal"/>
        <w:spacing w:before="240"/>
        <w:ind w:firstLine="540"/>
        <w:jc w:val="both"/>
      </w:pPr>
      <w:r>
        <w:t>лицам, которым не запрещено иметь при себе средства связи, - пользоваться ими вне Штаба ППЭ.</w:t>
      </w:r>
    </w:p>
    <w:p w:rsidR="0065190A" w:rsidRDefault="0065190A">
      <w:pPr>
        <w:pStyle w:val="ConsPlusNormal"/>
        <w:spacing w:before="240"/>
        <w:ind w:firstLine="540"/>
        <w:jc w:val="both"/>
      </w:pPr>
      <w:r>
        <w:t xml:space="preserve">Лица, допустившие нарушение указанных требований или иное нарушение </w:t>
      </w:r>
      <w:hyperlink r:id="rId98" w:history="1">
        <w:r>
          <w:rPr>
            <w:color w:val="0000FF"/>
          </w:rPr>
          <w:t>Порядка</w:t>
        </w:r>
      </w:hyperlink>
      <w:r>
        <w:t xml:space="preserve">, удаляются из ППЭ. Члены ГЭК составляют акт об удалении лица, нарушившего </w:t>
      </w:r>
      <w:hyperlink r:id="rId99" w:history="1">
        <w:r>
          <w:rPr>
            <w:color w:val="0000FF"/>
          </w:rPr>
          <w:t>Порядок</w:t>
        </w:r>
      </w:hyperlink>
      <w:r>
        <w:t>, в штабе ППЭ в зоне видимости камер видеонаблюдения.</w:t>
      </w:r>
    </w:p>
    <w:p w:rsidR="0065190A" w:rsidRDefault="0065190A">
      <w:pPr>
        <w:pStyle w:val="ConsPlusNormal"/>
        <w:spacing w:before="240"/>
        <w:ind w:firstLine="540"/>
        <w:jc w:val="both"/>
      </w:pPr>
      <w:r>
        <w:t xml:space="preserve">Если участник ЕГЭ нарушил </w:t>
      </w:r>
      <w:hyperlink r:id="rId100" w:history="1">
        <w:r>
          <w:rPr>
            <w:color w:val="0000FF"/>
          </w:rPr>
          <w:t>Порядок</w:t>
        </w:r>
      </w:hyperlink>
      <w:r>
        <w:t>, члены ГЭК составляют акт об удалении с экзамена участника ЕГЭ (</w:t>
      </w:r>
      <w:hyperlink w:anchor="P10988" w:history="1">
        <w:r>
          <w:rPr>
            <w:color w:val="0000FF"/>
          </w:rPr>
          <w:t>форма ППЭ-21</w:t>
        </w:r>
      </w:hyperlink>
      <w:r>
        <w:t xml:space="preserve"> "Акт об удалении участника ГИА"), нарушившего установленный </w:t>
      </w:r>
      <w:hyperlink r:id="rId101" w:history="1">
        <w:r>
          <w:rPr>
            <w:color w:val="0000FF"/>
          </w:rPr>
          <w:t>Порядок</w:t>
        </w:r>
      </w:hyperlink>
      <w:r>
        <w:t xml:space="preserve">, в штабе ППЭ в зоне видимости камер видеонаблюдения. Организатор ставит в бланке регистрации участника ЕГЭ и в </w:t>
      </w:r>
      <w:hyperlink w:anchor="P6466" w:history="1">
        <w:r>
          <w:rPr>
            <w:color w:val="0000FF"/>
          </w:rPr>
          <w:t>форме 05-02</w:t>
        </w:r>
      </w:hyperlink>
      <w:r>
        <w:t xml:space="preserve"> "Протокол проведения ГИА в аудитории" соответствующую отметку.</w:t>
      </w:r>
    </w:p>
    <w:p w:rsidR="0065190A" w:rsidRDefault="0065190A">
      <w:pPr>
        <w:pStyle w:val="ConsPlusNormal"/>
        <w:spacing w:before="240"/>
        <w:ind w:firstLine="540"/>
        <w:jc w:val="both"/>
      </w:pPr>
      <w: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w:t>
      </w:r>
      <w:hyperlink w:anchor="P11059" w:history="1">
        <w:r>
          <w:rPr>
            <w:color w:val="0000FF"/>
          </w:rPr>
          <w:t>форма ППЭ-22</w:t>
        </w:r>
      </w:hyperlink>
      <w:r>
        <w:t xml:space="preserve">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ставит в бланке регистрации участника ЕГЭ и в </w:t>
      </w:r>
      <w:hyperlink w:anchor="P6466" w:history="1">
        <w:r>
          <w:rPr>
            <w:color w:val="0000FF"/>
          </w:rPr>
          <w:t>форме 05-02</w:t>
        </w:r>
      </w:hyperlink>
      <w:r>
        <w:t xml:space="preserve"> "Протокол проведения ГИА в аудитории" соответствующую отметку.</w:t>
      </w:r>
    </w:p>
    <w:p w:rsidR="0065190A" w:rsidRDefault="0065190A">
      <w:pPr>
        <w:pStyle w:val="ConsPlusNormal"/>
        <w:spacing w:before="240"/>
        <w:ind w:firstLine="540"/>
        <w:jc w:val="both"/>
      </w:pPr>
      <w:r>
        <w:t>Указанные акты в тот же день направляются в ГЭК и РЦОИ для учета при обработке экзаменационных работ.</w:t>
      </w:r>
    </w:p>
    <w:p w:rsidR="0065190A" w:rsidRDefault="0065190A">
      <w:pPr>
        <w:pStyle w:val="ConsPlusNormal"/>
        <w:spacing w:before="240"/>
        <w:ind w:firstLine="540"/>
        <w:jc w:val="both"/>
      </w:pPr>
      <w:r>
        <w:t>Организаторы должны выдавать по просьбе участника ЕГЭ дополнительные черновики со штампом образовательной организации, на базе которой организован ППЭ, дополнительные бланки ответов N 2 (в случае, когда в области ответов основного бланка ответов N 2 не осталось места).</w:t>
      </w:r>
    </w:p>
    <w:p w:rsidR="0065190A" w:rsidRDefault="0065190A">
      <w:pPr>
        <w:pStyle w:val="ConsPlusNormal"/>
        <w:spacing w:before="240"/>
        <w:ind w:firstLine="540"/>
        <w:jc w:val="both"/>
      </w:pPr>
      <w:r>
        <w:t xml:space="preserve">Участники ЕГЭ имеют право выходить из аудитории и перемещаться по ППЭ только </w:t>
      </w:r>
      <w:r>
        <w:lastRenderedPageBreak/>
        <w:t>в сопровождении одного из организаторов вне аудитории.</w:t>
      </w:r>
    </w:p>
    <w:p w:rsidR="0065190A" w:rsidRDefault="0065190A">
      <w:pPr>
        <w:pStyle w:val="ConsPlusNormal"/>
        <w:ind w:firstLine="540"/>
        <w:jc w:val="both"/>
      </w:pPr>
    </w:p>
    <w:p w:rsidR="0065190A" w:rsidRDefault="0065190A">
      <w:pPr>
        <w:pStyle w:val="ConsPlusNormal"/>
        <w:jc w:val="center"/>
        <w:outlineLvl w:val="2"/>
      </w:pPr>
      <w:r>
        <w:t>Этап завершения проведения ЕГЭ</w:t>
      </w:r>
    </w:p>
    <w:p w:rsidR="0065190A" w:rsidRDefault="0065190A">
      <w:pPr>
        <w:pStyle w:val="ConsPlusNormal"/>
        <w:ind w:firstLine="540"/>
        <w:jc w:val="both"/>
      </w:pPr>
    </w:p>
    <w:p w:rsidR="0065190A" w:rsidRDefault="0065190A">
      <w:pPr>
        <w:pStyle w:val="ConsPlusNormal"/>
        <w:ind w:firstLine="540"/>
        <w:jc w:val="both"/>
      </w:pPr>
      <w:r>
        <w:t>Общественным наблюдателям необходимо обратить внимание на следующее:</w:t>
      </w:r>
    </w:p>
    <w:p w:rsidR="0065190A" w:rsidRDefault="0065190A">
      <w:pPr>
        <w:pStyle w:val="ConsPlusNormal"/>
        <w:spacing w:before="240"/>
        <w:ind w:firstLine="540"/>
        <w:jc w:val="both"/>
      </w:pPr>
      <w: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ЕГЭ;</w:t>
      </w:r>
    </w:p>
    <w:p w:rsidR="0065190A" w:rsidRDefault="0065190A">
      <w:pPr>
        <w:pStyle w:val="ConsPlusNormal"/>
        <w:spacing w:before="240"/>
        <w:ind w:firstLine="540"/>
        <w:jc w:val="both"/>
      </w:pPr>
      <w: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65190A" w:rsidRDefault="0065190A">
      <w:pPr>
        <w:pStyle w:val="ConsPlusNormal"/>
        <w:spacing w:before="240"/>
        <w:ind w:firstLine="540"/>
        <w:jc w:val="both"/>
      </w:pPr>
      <w:r>
        <w:t>Примечание. 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65190A" w:rsidRDefault="0065190A">
      <w:pPr>
        <w:pStyle w:val="ConsPlusNormal"/>
        <w:ind w:firstLine="540"/>
        <w:jc w:val="both"/>
      </w:pPr>
    </w:p>
    <w:p w:rsidR="0065190A" w:rsidRDefault="0065190A">
      <w:pPr>
        <w:pStyle w:val="ConsPlusNormal"/>
        <w:ind w:firstLine="540"/>
        <w:jc w:val="both"/>
      </w:pPr>
      <w:r>
        <w:t>По завершении экзамена в аудитории организатор в центре видимости камер видеонаблюдения должен объявить об окончании экзамена.</w:t>
      </w:r>
    </w:p>
    <w:p w:rsidR="0065190A" w:rsidRDefault="0065190A">
      <w:pPr>
        <w:pStyle w:val="ConsPlusNormal"/>
        <w:spacing w:before="240"/>
        <w:ind w:firstLine="540"/>
        <w:jc w:val="both"/>
      </w:pPr>
      <w:r>
        <w:t>После окончания экзамена организаторы собирают ЭМ у участников ЕГЭ:</w:t>
      </w:r>
    </w:p>
    <w:p w:rsidR="0065190A" w:rsidRDefault="0065190A">
      <w:pPr>
        <w:pStyle w:val="ConsPlusNormal"/>
        <w:spacing w:before="240"/>
        <w:ind w:firstLine="540"/>
        <w:jc w:val="both"/>
      </w:pPr>
      <w:r>
        <w:t>бланки регистрации, бланки ответов N 1, бланки ответов N 2, дополнительные бланки ответов N 2 (в случае если такие бланки выдавались участникам ЕГЭ);</w:t>
      </w:r>
    </w:p>
    <w:p w:rsidR="0065190A" w:rsidRDefault="0065190A">
      <w:pPr>
        <w:pStyle w:val="ConsPlusNormal"/>
        <w:spacing w:before="240"/>
        <w:ind w:firstLine="540"/>
        <w:jc w:val="both"/>
      </w:pPr>
      <w:r>
        <w:t>КИМ, вложенный в конверт от ИК;</w:t>
      </w:r>
    </w:p>
    <w:p w:rsidR="0065190A" w:rsidRDefault="0065190A">
      <w:pPr>
        <w:pStyle w:val="ConsPlusNormal"/>
        <w:spacing w:before="240"/>
        <w:ind w:firstLine="540"/>
        <w:jc w:val="both"/>
      </w:pPr>
      <w: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используются).</w:t>
      </w:r>
    </w:p>
    <w:p w:rsidR="0065190A" w:rsidRDefault="0065190A">
      <w:pPr>
        <w:pStyle w:val="ConsPlusNormal"/>
        <w:spacing w:before="240"/>
        <w:ind w:firstLine="540"/>
        <w:jc w:val="both"/>
      </w:pPr>
      <w:r>
        <w:t>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w:t>
      </w:r>
    </w:p>
    <w:p w:rsidR="0065190A" w:rsidRDefault="0065190A">
      <w:pPr>
        <w:pStyle w:val="ConsPlusNormal"/>
        <w:ind w:firstLine="540"/>
        <w:jc w:val="both"/>
      </w:pPr>
    </w:p>
    <w:p w:rsidR="0065190A" w:rsidRDefault="0065190A">
      <w:pPr>
        <w:pStyle w:val="ConsPlusNormal"/>
        <w:ind w:firstLine="540"/>
        <w:jc w:val="both"/>
      </w:pPr>
      <w: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65190A" w:rsidRDefault="0065190A">
      <w:pPr>
        <w:pStyle w:val="ConsPlusNormal"/>
        <w:spacing w:before="240"/>
        <w:ind w:firstLine="540"/>
        <w:jc w:val="both"/>
      </w:pPr>
      <w:r>
        <w:t xml:space="preserve">По завершении соответствующих процедур организаторы проходят в Штаб ППЭ для передачи ЭМ руководителю ППЭ по </w:t>
      </w:r>
      <w:hyperlink w:anchor="P9448" w:history="1">
        <w:r>
          <w:rPr>
            <w:color w:val="0000FF"/>
          </w:rPr>
          <w:t>форме ППЭ-14-02</w:t>
        </w:r>
      </w:hyperlink>
      <w:r>
        <w:t xml:space="preserve"> "Ведомость выдачи и возврата экзаменационных материалов по аудиториям ППЭ".</w:t>
      </w:r>
    </w:p>
    <w:p w:rsidR="0065190A" w:rsidRDefault="0065190A">
      <w:pPr>
        <w:pStyle w:val="ConsPlusNormal"/>
        <w:spacing w:before="240"/>
        <w:ind w:firstLine="540"/>
        <w:jc w:val="both"/>
      </w:pPr>
      <w:r>
        <w:t xml:space="preserve">После получения руководителем ППЭ ЭМ от всех ответственных организаторов передает ЭМ по </w:t>
      </w:r>
      <w:hyperlink w:anchor="P9061" w:history="1">
        <w:r>
          <w:rPr>
            <w:color w:val="0000FF"/>
          </w:rPr>
          <w:t>форме ППЭ-14-01</w:t>
        </w:r>
      </w:hyperlink>
      <w:r>
        <w:t xml:space="preserve"> "Акт приемки-передачи экзаменационных материалов в ППЭ" (два экземпляра) члену ГЭК.</w:t>
      </w:r>
    </w:p>
    <w:p w:rsidR="0065190A" w:rsidRDefault="0065190A">
      <w:pPr>
        <w:pStyle w:val="ConsPlusNormal"/>
        <w:spacing w:before="240"/>
        <w:ind w:firstLine="540"/>
        <w:jc w:val="both"/>
      </w:pPr>
      <w:r>
        <w:t>Примечание. В случае сканирования экзаменационных работ в ППЭ сразу по завершении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 в Методических рекомендациях по подготовке и проведению единого государственного экзамена в пунктах проведения экзаменов в 2017 году (приложение 16 - 17).</w:t>
      </w:r>
    </w:p>
    <w:p w:rsidR="0065190A" w:rsidRDefault="0065190A">
      <w:pPr>
        <w:pStyle w:val="ConsPlusNormal"/>
        <w:ind w:firstLine="540"/>
        <w:jc w:val="both"/>
      </w:pPr>
    </w:p>
    <w:p w:rsidR="0065190A" w:rsidRDefault="0065190A">
      <w:pPr>
        <w:pStyle w:val="ConsPlusNormal"/>
        <w:ind w:firstLine="540"/>
        <w:jc w:val="both"/>
      </w:pPr>
      <w:r>
        <w:t>На этапе осуществления упаковки ЭМ члену ГЭК необходимо упаковать ЭМ в отдельные спецпакеты.</w:t>
      </w:r>
    </w:p>
    <w:p w:rsidR="0065190A" w:rsidRDefault="0065190A">
      <w:pPr>
        <w:pStyle w:val="ConsPlusNormal"/>
        <w:spacing w:before="240"/>
        <w:ind w:firstLine="540"/>
        <w:jc w:val="both"/>
      </w:pPr>
      <w:r>
        <w:t xml:space="preserve">По завершении ЕГЭ член ГЭК составляет отчет о проведении ЕГЭ в ППЭ по </w:t>
      </w:r>
      <w:hyperlink w:anchor="P7512" w:history="1">
        <w:r>
          <w:rPr>
            <w:color w:val="0000FF"/>
          </w:rPr>
          <w:t>форме ППЭ-10</w:t>
        </w:r>
      </w:hyperlink>
      <w:r>
        <w:t xml:space="preserve"> "Отчет члена ГЭК о проведении ГИА в ППЭ", который в тот же день передается в ГЭК.</w:t>
      </w:r>
    </w:p>
    <w:p w:rsidR="0065190A" w:rsidRDefault="0065190A">
      <w:pPr>
        <w:pStyle w:val="ConsPlusNormal"/>
        <w:spacing w:before="240"/>
        <w:ind w:firstLine="540"/>
        <w:jc w:val="both"/>
      </w:pPr>
      <w: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65190A" w:rsidRDefault="0065190A">
      <w:pPr>
        <w:pStyle w:val="ConsPlusNormal"/>
        <w:spacing w:before="240"/>
        <w:ind w:firstLine="540"/>
        <w:jc w:val="both"/>
      </w:pPr>
      <w:r>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65190A" w:rsidRDefault="0065190A">
      <w:pPr>
        <w:pStyle w:val="ConsPlusNormal"/>
        <w:spacing w:before="240"/>
        <w:ind w:firstLine="540"/>
        <w:jc w:val="both"/>
      </w:pPr>
      <w:r>
        <w:t xml:space="preserve">По окончании экзамена общественный наблюдатель должен заполнить </w:t>
      </w:r>
      <w:hyperlink w:anchor="P10618" w:history="1">
        <w:r>
          <w:rPr>
            <w:color w:val="0000FF"/>
          </w:rPr>
          <w:t>форму ППЭ-18-МАШ</w:t>
        </w:r>
      </w:hyperlink>
      <w:r>
        <w:t xml:space="preserve"> "Акт общественного наблюдения за проведением ГИА в ППЭ" и передать ее руководителю ППЭ, а также удостоверить факт присутствия в ППЭ подписью в </w:t>
      </w:r>
      <w:hyperlink w:anchor="P7356" w:history="1">
        <w:r>
          <w:rPr>
            <w:color w:val="0000FF"/>
          </w:rPr>
          <w:t>форме ППЭ-07</w:t>
        </w:r>
      </w:hyperlink>
      <w:r>
        <w:t xml:space="preserve"> (Список работников ППЭ).</w:t>
      </w:r>
    </w:p>
    <w:p w:rsidR="0065190A" w:rsidRDefault="0065190A">
      <w:pPr>
        <w:pStyle w:val="ConsPlusNormal"/>
        <w:ind w:firstLine="540"/>
        <w:jc w:val="both"/>
      </w:pPr>
    </w:p>
    <w:p w:rsidR="0065190A" w:rsidRDefault="0065190A">
      <w:pPr>
        <w:pStyle w:val="ConsPlusNormal"/>
        <w:ind w:firstLine="540"/>
        <w:jc w:val="both"/>
        <w:outlineLvl w:val="1"/>
      </w:pPr>
      <w:r>
        <w:t>5. Инструкция для общественных наблюдателей на этапе обработки результатов ЕГЭ в РЦОИ</w:t>
      </w:r>
    </w:p>
    <w:p w:rsidR="0065190A" w:rsidRDefault="0065190A">
      <w:pPr>
        <w:pStyle w:val="ConsPlusNormal"/>
        <w:ind w:firstLine="540"/>
        <w:jc w:val="both"/>
      </w:pPr>
    </w:p>
    <w:p w:rsidR="0065190A" w:rsidRDefault="0065190A">
      <w:pPr>
        <w:pStyle w:val="ConsPlusNormal"/>
        <w:ind w:firstLine="540"/>
        <w:jc w:val="both"/>
      </w:pPr>
      <w:r>
        <w:t xml:space="preserve">Настоящая инструкция разработана для граждан Российской Федерации, получивших аккредитацию в соответствии с </w:t>
      </w:r>
      <w:hyperlink r:id="rId102" w:history="1">
        <w:r>
          <w:rPr>
            <w:color w:val="0000FF"/>
          </w:rPr>
          <w:t>Порядком</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N 491 (зарегистрирован Минюстом России 02.08.2013, регистрационный N 29234), и планирующих осуществлять общественное наблюдение на этапе обработки результатов ЕГЭ в РЦОИ.</w:t>
      </w:r>
    </w:p>
    <w:p w:rsidR="0065190A" w:rsidRDefault="0065190A">
      <w:pPr>
        <w:pStyle w:val="ConsPlusNormal"/>
        <w:spacing w:before="240"/>
        <w:ind w:firstLine="540"/>
        <w:jc w:val="both"/>
      </w:pPr>
      <w:r>
        <w:t>Инструкция разработана на основе нормативных правовых и методических документов, регламентирующих порядок проведении ГИА в форме ЕГЭ.</w:t>
      </w:r>
    </w:p>
    <w:p w:rsidR="0065190A" w:rsidRDefault="0065190A">
      <w:pPr>
        <w:pStyle w:val="ConsPlusNormal"/>
        <w:ind w:firstLine="540"/>
        <w:jc w:val="both"/>
      </w:pPr>
    </w:p>
    <w:p w:rsidR="0065190A" w:rsidRDefault="0065190A">
      <w:pPr>
        <w:pStyle w:val="ConsPlusNormal"/>
        <w:jc w:val="center"/>
        <w:outlineLvl w:val="2"/>
      </w:pPr>
      <w:r>
        <w:t>Общие положения</w:t>
      </w:r>
    </w:p>
    <w:p w:rsidR="0065190A" w:rsidRDefault="0065190A">
      <w:pPr>
        <w:pStyle w:val="ConsPlusNormal"/>
        <w:ind w:firstLine="540"/>
        <w:jc w:val="both"/>
      </w:pPr>
    </w:p>
    <w:p w:rsidR="0065190A" w:rsidRDefault="0065190A">
      <w:pPr>
        <w:pStyle w:val="ConsPlusNormal"/>
        <w:ind w:firstLine="540"/>
        <w:jc w:val="both"/>
      </w:pPr>
      <w:r>
        <w:t>В целях обеспечения соблюдения порядка проведения ГИА общественным наблюдателям предоставляется право:</w:t>
      </w:r>
    </w:p>
    <w:p w:rsidR="0065190A" w:rsidRDefault="0065190A">
      <w:pPr>
        <w:pStyle w:val="ConsPlusNormal"/>
        <w:spacing w:before="240"/>
        <w:ind w:firstLine="540"/>
        <w:jc w:val="both"/>
      </w:pPr>
      <w:r>
        <w:t>при предъявлении документа, удостоверяющего личность, и удостоверения общественного наблюдателя присутствовать в РЦОИ на всех этапах, включая приемку материалов, обработку экзаменационных работ и результатов ЕГЭ;</w:t>
      </w:r>
    </w:p>
    <w:p w:rsidR="0065190A" w:rsidRDefault="0065190A">
      <w:pPr>
        <w:pStyle w:val="ConsPlusNormal"/>
        <w:spacing w:before="240"/>
        <w:ind w:firstLine="540"/>
        <w:jc w:val="both"/>
      </w:pPr>
      <w:r>
        <w:t>направлять информацию о нарушениях, выявленных в РЦОИ,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65190A" w:rsidRDefault="0065190A">
      <w:pPr>
        <w:pStyle w:val="ConsPlusNormal"/>
        <w:spacing w:before="240"/>
        <w:ind w:firstLine="540"/>
        <w:jc w:val="both"/>
      </w:pPr>
      <w:r>
        <w:lastRenderedPageBreak/>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65190A" w:rsidRDefault="00651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both"/>
            </w:pPr>
            <w:r>
              <w:rPr>
                <w:color w:val="392C69"/>
              </w:rPr>
              <w:t>КонсультантПлюс: примечание.</w:t>
            </w:r>
          </w:p>
          <w:p w:rsidR="0065190A" w:rsidRDefault="0065190A">
            <w:pPr>
              <w:pStyle w:val="ConsPlusNormal"/>
              <w:jc w:val="both"/>
            </w:pPr>
            <w:r>
              <w:rPr>
                <w:color w:val="392C69"/>
              </w:rPr>
              <w:t>В официальном тексте документа, видимо, допущена опечатка: имеется в виду 2017 год, а не 2016.</w:t>
            </w:r>
          </w:p>
        </w:tc>
      </w:tr>
    </w:tbl>
    <w:p w:rsidR="0065190A" w:rsidRDefault="0065190A">
      <w:pPr>
        <w:pStyle w:val="ConsPlusNormal"/>
        <w:spacing w:before="300"/>
        <w:ind w:firstLine="540"/>
        <w:jc w:val="both"/>
      </w:pPr>
      <w:r>
        <w:t xml:space="preserve">Общественный наблюдатель должен заблаговременно ознакомиться с порядком проведения ГИА, с Методическими </w:t>
      </w:r>
      <w:hyperlink w:anchor="P4568" w:history="1">
        <w:r>
          <w:rPr>
            <w:color w:val="0000FF"/>
          </w:rPr>
          <w:t>рекомендациями</w:t>
        </w:r>
      </w:hyperlink>
      <w:r>
        <w:t xml:space="preserve">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2016 году, с настоящими методическими рекомендациями.</w:t>
      </w:r>
    </w:p>
    <w:p w:rsidR="0065190A" w:rsidRDefault="0065190A">
      <w:pPr>
        <w:pStyle w:val="ConsPlusNormal"/>
        <w:spacing w:before="240"/>
        <w:ind w:firstLine="540"/>
        <w:jc w:val="both"/>
      </w:pPr>
      <w: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65190A" w:rsidRDefault="0065190A">
      <w:pPr>
        <w:pStyle w:val="ConsPlusNormal"/>
        <w:spacing w:before="240"/>
        <w:ind w:firstLine="540"/>
        <w:jc w:val="both"/>
      </w:pPr>
      <w:r>
        <w:t>Лица, с которыми общественный наблюдатель взаимодействует при решении вопросов, связанных с обработкой результатов ЕГЭ в РЦОИ:</w:t>
      </w:r>
    </w:p>
    <w:p w:rsidR="0065190A" w:rsidRDefault="0065190A">
      <w:pPr>
        <w:pStyle w:val="ConsPlusNormal"/>
        <w:spacing w:before="240"/>
        <w:ind w:firstLine="540"/>
        <w:jc w:val="both"/>
      </w:pPr>
      <w:r>
        <w:t>члены ГЭК;</w:t>
      </w:r>
    </w:p>
    <w:p w:rsidR="0065190A" w:rsidRDefault="0065190A">
      <w:pPr>
        <w:pStyle w:val="ConsPlusNormal"/>
        <w:spacing w:before="240"/>
        <w:ind w:firstLine="540"/>
        <w:jc w:val="both"/>
      </w:pPr>
      <w:r>
        <w:t>руководитель РЦОИ;</w:t>
      </w:r>
    </w:p>
    <w:p w:rsidR="0065190A" w:rsidRDefault="0065190A">
      <w:pPr>
        <w:pStyle w:val="ConsPlusNormal"/>
        <w:spacing w:before="240"/>
        <w:ind w:firstLine="540"/>
        <w:jc w:val="both"/>
      </w:pPr>
      <w: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65190A" w:rsidRDefault="0065190A">
      <w:pPr>
        <w:pStyle w:val="ConsPlusNormal"/>
        <w:spacing w:before="240"/>
        <w:ind w:firstLine="540"/>
        <w:jc w:val="both"/>
      </w:pPr>
      <w:r>
        <w:t>Общественный наблюдатель не должен вмешиваться в работу и создавать помехи при выполнении своих обязанностей сотрудниками РЦОИ.</w:t>
      </w:r>
    </w:p>
    <w:p w:rsidR="0065190A" w:rsidRDefault="0065190A">
      <w:pPr>
        <w:pStyle w:val="ConsPlusNormal"/>
        <w:spacing w:before="240"/>
        <w:ind w:firstLine="540"/>
        <w:jc w:val="both"/>
      </w:pPr>
      <w:r>
        <w:t xml:space="preserve">За нарушение </w:t>
      </w:r>
      <w:hyperlink r:id="rId103" w:history="1">
        <w:r>
          <w:rPr>
            <w:color w:val="0000FF"/>
          </w:rPr>
          <w:t>Порядка</w:t>
        </w:r>
      </w:hyperlink>
      <w:r>
        <w:t xml:space="preserve"> общественный наблюдатель будет удален из помещения членами ГЭК или руководителем РЦОИ.</w:t>
      </w:r>
    </w:p>
    <w:p w:rsidR="0065190A" w:rsidRDefault="0065190A">
      <w:pPr>
        <w:pStyle w:val="ConsPlusNormal"/>
        <w:ind w:firstLine="540"/>
        <w:jc w:val="both"/>
      </w:pPr>
    </w:p>
    <w:p w:rsidR="0065190A" w:rsidRDefault="0065190A">
      <w:pPr>
        <w:pStyle w:val="ConsPlusNormal"/>
        <w:jc w:val="center"/>
        <w:outlineLvl w:val="2"/>
      </w:pPr>
      <w:r>
        <w:t>Присутствие в помещениях РЦОИ</w:t>
      </w:r>
    </w:p>
    <w:p w:rsidR="0065190A" w:rsidRDefault="0065190A">
      <w:pPr>
        <w:pStyle w:val="ConsPlusNormal"/>
        <w:ind w:firstLine="540"/>
        <w:jc w:val="both"/>
      </w:pPr>
    </w:p>
    <w:p w:rsidR="0065190A" w:rsidRDefault="0065190A">
      <w:pPr>
        <w:pStyle w:val="ConsPlusNormal"/>
        <w:ind w:firstLine="540"/>
        <w:jc w:val="both"/>
      </w:pPr>
      <w:r>
        <w:t>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РЦОИ.</w:t>
      </w:r>
    </w:p>
    <w:p w:rsidR="0065190A" w:rsidRDefault="0065190A">
      <w:pPr>
        <w:pStyle w:val="ConsPlusNormal"/>
        <w:spacing w:before="240"/>
        <w:ind w:firstLine="540"/>
        <w:jc w:val="both"/>
      </w:pPr>
      <w:r>
        <w:t>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РЦОИ.</w:t>
      </w:r>
    </w:p>
    <w:p w:rsidR="0065190A" w:rsidRDefault="0065190A">
      <w:pPr>
        <w:pStyle w:val="ConsPlusNormal"/>
        <w:spacing w:before="240"/>
        <w:ind w:firstLine="540"/>
        <w:jc w:val="both"/>
      </w:pPr>
      <w:r>
        <w:t>Общественный наблюдатель во время своего присутствия в РЦОИ осуществляет контроль процедур, осуществляемых в день присутствия общественного наблюдателя, включая проверку:</w:t>
      </w:r>
    </w:p>
    <w:p w:rsidR="0065190A" w:rsidRDefault="0065190A">
      <w:pPr>
        <w:pStyle w:val="ConsPlusNormal"/>
        <w:spacing w:before="240"/>
        <w:ind w:firstLine="540"/>
        <w:jc w:val="both"/>
      </w:pPr>
      <w:r>
        <w:lastRenderedPageBreak/>
        <w:t>оборудования РЦОИ средствами видеонаблюдения;</w:t>
      </w:r>
    </w:p>
    <w:p w:rsidR="0065190A" w:rsidRDefault="0065190A">
      <w:pPr>
        <w:pStyle w:val="ConsPlusNormal"/>
        <w:spacing w:before="240"/>
        <w:ind w:firstLine="540"/>
        <w:jc w:val="both"/>
      </w:pPr>
      <w:r>
        <w:t>соблюдения порядка получения от членов ГЭК экзаменационных материалов из каждого ППЭ;</w:t>
      </w:r>
    </w:p>
    <w:p w:rsidR="0065190A" w:rsidRDefault="0065190A">
      <w:pPr>
        <w:pStyle w:val="ConsPlusNormal"/>
        <w:spacing w:before="240"/>
        <w:ind w:firstLine="540"/>
        <w:jc w:val="both"/>
      </w:pPr>
      <w:r>
        <w:t>соблюдения порядка обработки и первичной проверки бланков ЕГЭ, включая сканирование, распознавание в фоновом режиме и верификацию;</w:t>
      </w:r>
    </w:p>
    <w:p w:rsidR="0065190A" w:rsidRDefault="0065190A">
      <w:pPr>
        <w:pStyle w:val="ConsPlusNormal"/>
        <w:spacing w:before="240"/>
        <w:ind w:firstLine="540"/>
        <w:jc w:val="both"/>
      </w:pPr>
      <w:r>
        <w:t>соблюдения порядка подготовки и передачи председателю ПК сформированных обезличенных рабочих комплектов для проверки экспертами ответов на задания с развернутым ответом участников ЕГЭ (бланков ответов N 2, дополнительных бланков ответов N 2), критериев оценивания ответов на задания с развернутым ответом,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65190A" w:rsidRDefault="0065190A">
      <w:pPr>
        <w:pStyle w:val="ConsPlusNormal"/>
        <w:spacing w:before="240"/>
        <w:ind w:firstLine="540"/>
        <w:jc w:val="both"/>
      </w:pPr>
      <w:r>
        <w:t>соблюдения порядка получения и первичной обработки от председателя ПК результатов проверки экспертами ответов на задания с развернутым ответом;</w:t>
      </w:r>
    </w:p>
    <w:p w:rsidR="0065190A" w:rsidRDefault="0065190A">
      <w:pPr>
        <w:pStyle w:val="ConsPlusNormal"/>
        <w:spacing w:before="240"/>
        <w:ind w:firstLine="540"/>
        <w:jc w:val="both"/>
      </w:pPr>
      <w:r>
        <w:t>соблюдения порядка обработки бланков регистрации в РЦОИ, формирования и передачи в ГЭК ведомости участников ЕГЭ, не закончивших экзамен по объективной причине и удаленных с экзамена;</w:t>
      </w:r>
    </w:p>
    <w:p w:rsidR="0065190A" w:rsidRDefault="0065190A">
      <w:pPr>
        <w:pStyle w:val="ConsPlusNormal"/>
        <w:spacing w:before="240"/>
        <w:ind w:firstLine="540"/>
        <w:jc w:val="both"/>
      </w:pPr>
      <w:r>
        <w:t>соблюдения порядка передачи бланков ЕГЭ, прошедших первичную обработку, на ответственное хранение в зависимости от утвержденной организационной схемы проведения ЕГЭ в субъекте Российской Федерации;</w:t>
      </w:r>
    </w:p>
    <w:p w:rsidR="0065190A" w:rsidRDefault="0065190A">
      <w:pPr>
        <w:pStyle w:val="ConsPlusNormal"/>
        <w:spacing w:before="240"/>
        <w:ind w:firstLine="540"/>
        <w:jc w:val="both"/>
      </w:pPr>
      <w:r>
        <w:t>соблюдения порядка формирования ведомости с результатами участников ЕГЭ и передачи ее на утверждение председателю ГЭК.</w:t>
      </w:r>
    </w:p>
    <w:p w:rsidR="0065190A" w:rsidRDefault="0065190A">
      <w:pPr>
        <w:pStyle w:val="ConsPlusNormal"/>
        <w:spacing w:before="240"/>
        <w:ind w:firstLine="540"/>
        <w:jc w:val="both"/>
      </w:pPr>
      <w:r>
        <w:t>Общественный наблюдатель должен обратить особое внимание на то, что сканирование всех бланков ЕГЭ и машиночитаемых форм ППЭ должно завершиться в день проведения соответствующего экзамена (экзаменов).</w:t>
      </w:r>
    </w:p>
    <w:p w:rsidR="0065190A" w:rsidRDefault="0065190A">
      <w:pPr>
        <w:pStyle w:val="ConsPlusNormal"/>
        <w:spacing w:before="240"/>
        <w:ind w:firstLine="540"/>
        <w:jc w:val="both"/>
      </w:pPr>
      <w: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руководителя РЦОИ.</w:t>
      </w:r>
    </w:p>
    <w:p w:rsidR="0065190A" w:rsidRDefault="0065190A">
      <w:pPr>
        <w:pStyle w:val="ConsPlusNormal"/>
        <w:spacing w:before="240"/>
        <w:ind w:firstLine="540"/>
        <w:jc w:val="both"/>
      </w:pPr>
      <w:r>
        <w:t xml:space="preserve">По окончании осуществления наблюдения в РЦОИ общественный наблюдатель должен заполнить </w:t>
      </w:r>
      <w:hyperlink w:anchor="P13693" w:history="1">
        <w:r>
          <w:rPr>
            <w:color w:val="0000FF"/>
          </w:rPr>
          <w:t>форму РЦОИ-18</w:t>
        </w:r>
      </w:hyperlink>
      <w:r>
        <w:t xml:space="preserve"> "Акт общественного наблюдения в региональном центре обработки информации (РЦОИ)" и передать ее руководителю РЦОИ.</w:t>
      </w:r>
    </w:p>
    <w:p w:rsidR="0065190A" w:rsidRDefault="0065190A">
      <w:pPr>
        <w:pStyle w:val="ConsPlusNormal"/>
        <w:ind w:firstLine="540"/>
        <w:jc w:val="both"/>
      </w:pPr>
    </w:p>
    <w:p w:rsidR="0065190A" w:rsidRDefault="0065190A">
      <w:pPr>
        <w:pStyle w:val="ConsPlusNormal"/>
        <w:ind w:firstLine="540"/>
        <w:jc w:val="both"/>
        <w:outlineLvl w:val="1"/>
      </w:pPr>
      <w:r>
        <w:t>6. Инструкция для общественных наблюдателей на этапе проверки ПК экзаменационных работ ЕГЭ</w:t>
      </w:r>
    </w:p>
    <w:p w:rsidR="0065190A" w:rsidRDefault="0065190A">
      <w:pPr>
        <w:pStyle w:val="ConsPlusNormal"/>
        <w:ind w:firstLine="540"/>
        <w:jc w:val="both"/>
      </w:pPr>
    </w:p>
    <w:p w:rsidR="0065190A" w:rsidRDefault="0065190A">
      <w:pPr>
        <w:pStyle w:val="ConsPlusNormal"/>
        <w:ind w:firstLine="540"/>
        <w:jc w:val="both"/>
      </w:pPr>
      <w:r>
        <w:t xml:space="preserve">Настоящая инструкция разработана для граждан Российской Федерации, получивших аккредитацию в соответствии с </w:t>
      </w:r>
      <w:hyperlink r:id="rId104" w:history="1">
        <w:r>
          <w:rPr>
            <w:color w:val="0000FF"/>
          </w:rPr>
          <w:t>Порядком</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N 491 (зарегистрирован Минюстом России 02.08.2013, регистрационный N 29234), и планирующих осуществлять общественное наблюдение на этапе проверки ПК экзаменационных работ ЕГЭ.</w:t>
      </w:r>
    </w:p>
    <w:p w:rsidR="0065190A" w:rsidRDefault="0065190A">
      <w:pPr>
        <w:pStyle w:val="ConsPlusNormal"/>
        <w:spacing w:before="240"/>
        <w:ind w:firstLine="540"/>
        <w:jc w:val="both"/>
      </w:pPr>
      <w:r>
        <w:t xml:space="preserve">Инструкция разработана на основе нормативных правовых и методических </w:t>
      </w:r>
      <w:r>
        <w:lastRenderedPageBreak/>
        <w:t>документов, регламентирующих порядок проведении ГИА.</w:t>
      </w:r>
    </w:p>
    <w:p w:rsidR="0065190A" w:rsidRDefault="0065190A">
      <w:pPr>
        <w:pStyle w:val="ConsPlusNormal"/>
        <w:spacing w:before="240"/>
        <w:ind w:firstLine="540"/>
        <w:jc w:val="both"/>
      </w:pPr>
      <w:r>
        <w:t>В целях обеспечения соблюдения порядка проведения ГИА общественным наблюдателям предоставляется право:</w:t>
      </w:r>
    </w:p>
    <w:p w:rsidR="0065190A" w:rsidRDefault="0065190A">
      <w:pPr>
        <w:pStyle w:val="ConsPlusNormal"/>
        <w:spacing w:before="24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w:t>
      </w:r>
    </w:p>
    <w:p w:rsidR="0065190A" w:rsidRDefault="0065190A">
      <w:pPr>
        <w:pStyle w:val="ConsPlusNormal"/>
        <w:spacing w:before="240"/>
        <w:ind w:firstLine="540"/>
        <w:jc w:val="both"/>
      </w:pPr>
      <w:r>
        <w:t>направлять информацию о нарушениях,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65190A" w:rsidRDefault="0065190A">
      <w:pPr>
        <w:pStyle w:val="ConsPlusNormal"/>
        <w:spacing w:before="240"/>
        <w:ind w:firstLine="540"/>
        <w:jc w:val="both"/>
      </w:pPr>
      <w: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65190A" w:rsidRDefault="0065190A">
      <w:pPr>
        <w:pStyle w:val="ConsPlusNormal"/>
        <w:spacing w:before="240"/>
        <w:ind w:firstLine="540"/>
        <w:jc w:val="both"/>
      </w:pPr>
      <w:r>
        <w:t xml:space="preserve">Общественный наблюдатель должен заблаговременно ознакомиться с порядком проведения ГИА, в том числе в форме ЕГЭ, с Методическими </w:t>
      </w:r>
      <w:hyperlink w:anchor="P17577" w:history="1">
        <w:r>
          <w:rPr>
            <w:color w:val="0000FF"/>
          </w:rPr>
          <w:t>рекомендациями</w:t>
        </w:r>
      </w:hyperlink>
      <w:r>
        <w:t xml:space="preserve">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настоящими методическими рекомендациями.</w:t>
      </w:r>
    </w:p>
    <w:p w:rsidR="0065190A" w:rsidRDefault="0065190A">
      <w:pPr>
        <w:pStyle w:val="ConsPlusNormal"/>
        <w:ind w:firstLine="540"/>
        <w:jc w:val="both"/>
      </w:pPr>
    </w:p>
    <w:p w:rsidR="0065190A" w:rsidRDefault="0065190A">
      <w:pPr>
        <w:pStyle w:val="ConsPlusNormal"/>
        <w:jc w:val="center"/>
        <w:outlineLvl w:val="2"/>
      </w:pPr>
      <w:r>
        <w:t>Общие положения</w:t>
      </w:r>
    </w:p>
    <w:p w:rsidR="0065190A" w:rsidRDefault="0065190A">
      <w:pPr>
        <w:pStyle w:val="ConsPlusNormal"/>
        <w:ind w:firstLine="540"/>
        <w:jc w:val="both"/>
      </w:pPr>
    </w:p>
    <w:p w:rsidR="0065190A" w:rsidRDefault="0065190A">
      <w:pPr>
        <w:pStyle w:val="ConsPlusNormal"/>
        <w:ind w:firstLine="540"/>
        <w:jc w:val="both"/>
      </w:pPr>
      <w:r>
        <w:t>Этап проверки заданий включает в себя работу предметной комиссии в ППЗ.</w:t>
      </w:r>
    </w:p>
    <w:p w:rsidR="0065190A" w:rsidRDefault="0065190A">
      <w:pPr>
        <w:pStyle w:val="ConsPlusNormal"/>
        <w:spacing w:before="240"/>
        <w:ind w:firstLine="540"/>
        <w:jc w:val="both"/>
      </w:pPr>
      <w: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65190A" w:rsidRDefault="0065190A">
      <w:pPr>
        <w:pStyle w:val="ConsPlusNormal"/>
        <w:spacing w:before="240"/>
        <w:ind w:firstLine="540"/>
        <w:jc w:val="both"/>
      </w:pPr>
      <w:r>
        <w:t>Лица, с которыми общественный наблюдатель взаимодействует при решении вопросов, связанных с проверкой заданий ЕГЭ ПК:</w:t>
      </w:r>
    </w:p>
    <w:p w:rsidR="0065190A" w:rsidRDefault="0065190A">
      <w:pPr>
        <w:pStyle w:val="ConsPlusNormal"/>
        <w:spacing w:before="240"/>
        <w:ind w:firstLine="540"/>
        <w:jc w:val="both"/>
      </w:pPr>
      <w:r>
        <w:t>члены ГЭК;</w:t>
      </w:r>
    </w:p>
    <w:p w:rsidR="0065190A" w:rsidRDefault="0065190A">
      <w:pPr>
        <w:pStyle w:val="ConsPlusNormal"/>
        <w:spacing w:before="240"/>
        <w:ind w:firstLine="540"/>
        <w:jc w:val="both"/>
      </w:pPr>
      <w:r>
        <w:t>председатель ПК;</w:t>
      </w:r>
    </w:p>
    <w:p w:rsidR="0065190A" w:rsidRDefault="0065190A">
      <w:pPr>
        <w:pStyle w:val="ConsPlusNormal"/>
        <w:spacing w:before="240"/>
        <w:ind w:firstLine="540"/>
        <w:jc w:val="both"/>
      </w:pPr>
      <w: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65190A" w:rsidRDefault="0065190A">
      <w:pPr>
        <w:pStyle w:val="ConsPlusNormal"/>
        <w:spacing w:before="240"/>
        <w:ind w:firstLine="540"/>
        <w:jc w:val="both"/>
      </w:pPr>
      <w:r>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65190A" w:rsidRDefault="0065190A">
      <w:pPr>
        <w:pStyle w:val="ConsPlusNormal"/>
        <w:spacing w:before="240"/>
        <w:ind w:firstLine="540"/>
        <w:jc w:val="both"/>
      </w:pPr>
      <w:r>
        <w:t xml:space="preserve">За нарушение </w:t>
      </w:r>
      <w:hyperlink r:id="rId105" w:history="1">
        <w:r>
          <w:rPr>
            <w:color w:val="0000FF"/>
          </w:rPr>
          <w:t>Порядка</w:t>
        </w:r>
      </w:hyperlink>
      <w:r>
        <w:t xml:space="preserve"> общественный наблюдатель будет удален из помещения членами ГЭК или председателем ПК.</w:t>
      </w:r>
    </w:p>
    <w:p w:rsidR="0065190A" w:rsidRDefault="0065190A">
      <w:pPr>
        <w:pStyle w:val="ConsPlusNormal"/>
        <w:ind w:firstLine="540"/>
        <w:jc w:val="both"/>
      </w:pPr>
    </w:p>
    <w:p w:rsidR="0065190A" w:rsidRDefault="0065190A">
      <w:pPr>
        <w:pStyle w:val="ConsPlusNormal"/>
        <w:jc w:val="center"/>
        <w:outlineLvl w:val="2"/>
      </w:pPr>
      <w:r>
        <w:t>Присутствие в помещении ППЗ</w:t>
      </w:r>
    </w:p>
    <w:p w:rsidR="0065190A" w:rsidRDefault="0065190A">
      <w:pPr>
        <w:pStyle w:val="ConsPlusNormal"/>
        <w:ind w:firstLine="540"/>
        <w:jc w:val="both"/>
      </w:pPr>
    </w:p>
    <w:p w:rsidR="0065190A" w:rsidRDefault="0065190A">
      <w:pPr>
        <w:pStyle w:val="ConsPlusNormal"/>
        <w:ind w:firstLine="540"/>
        <w:jc w:val="both"/>
      </w:pPr>
      <w:r>
        <w:t xml:space="preserve">Для прохода в ППЗ общественный наблюдатель предъявляет документ, </w:t>
      </w:r>
      <w:r>
        <w:lastRenderedPageBreak/>
        <w:t>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ППЗ.</w:t>
      </w:r>
    </w:p>
    <w:p w:rsidR="0065190A" w:rsidRDefault="0065190A">
      <w:pPr>
        <w:pStyle w:val="ConsPlusNormal"/>
        <w:spacing w:before="240"/>
        <w:ind w:firstLine="540"/>
        <w:jc w:val="both"/>
      </w:pPr>
      <w:r>
        <w:t>Сразу после прохода в ППЗ общественный наблюдатель должен согласовать с председателем ПК или указанным им лицом процедурные вопросы взаимодействия в данном ППЗ.</w:t>
      </w:r>
    </w:p>
    <w:p w:rsidR="0065190A" w:rsidRDefault="0065190A">
      <w:pPr>
        <w:pStyle w:val="ConsPlusNormal"/>
        <w:spacing w:before="240"/>
        <w:ind w:firstLine="540"/>
        <w:jc w:val="both"/>
      </w:pPr>
      <w:r>
        <w:t>Во время своего присутствия в ППЗ общественный наблюдатель фиксирует следующее:</w:t>
      </w:r>
    </w:p>
    <w:p w:rsidR="0065190A" w:rsidRDefault="0065190A">
      <w:pPr>
        <w:pStyle w:val="ConsPlusNormal"/>
        <w:spacing w:before="240"/>
        <w:ind w:firstLine="540"/>
        <w:jc w:val="both"/>
      </w:pPr>
      <w:r>
        <w:t>ППЗ должно быть оборудовано средствами видеонаблюдения;</w:t>
      </w:r>
    </w:p>
    <w:p w:rsidR="0065190A" w:rsidRDefault="0065190A">
      <w:pPr>
        <w:pStyle w:val="ConsPlusNormal"/>
        <w:spacing w:before="240"/>
        <w:ind w:firstLine="540"/>
        <w:jc w:val="both"/>
      </w:pPr>
      <w:r>
        <w:t>должен быть соблюден порядок получения председателем ПК от руководителя РЦОИ сформированных рабочих комплектов для проверки экспертами ПК ответов на задания с развернутым ответом (бланков ответов N 2, дополнительных бланков ответов N 2), критериев оценивания развернутых ответов,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65190A" w:rsidRDefault="0065190A">
      <w:pPr>
        <w:pStyle w:val="ConsPlusNormal"/>
        <w:spacing w:before="240"/>
        <w:ind w:firstLine="540"/>
        <w:jc w:val="both"/>
      </w:pPr>
      <w:r>
        <w:t>факт проведения и соблюдения порядка инструктажа для экспертов ПК в начале работы председателем ПК;</w:t>
      </w:r>
    </w:p>
    <w:p w:rsidR="0065190A" w:rsidRDefault="0065190A">
      <w:pPr>
        <w:pStyle w:val="ConsPlusNormal"/>
        <w:spacing w:before="240"/>
        <w:ind w:firstLine="540"/>
        <w:jc w:val="both"/>
      </w:pPr>
      <w:r>
        <w:t>соблюдение порядка передачи председателем ПК на проверку экспертам соответствующих рабочих комплектов;</w:t>
      </w:r>
    </w:p>
    <w:p w:rsidR="0065190A" w:rsidRDefault="0065190A">
      <w:pPr>
        <w:pStyle w:val="ConsPlusNormal"/>
        <w:spacing w:before="240"/>
        <w:ind w:firstLine="540"/>
        <w:jc w:val="both"/>
      </w:pPr>
      <w:r>
        <w:t>соблюдение порядка передачи председателем ПК результатов проверки экспертами ПК развернутых ответов руководителю РЦОИ.</w:t>
      </w:r>
    </w:p>
    <w:p w:rsidR="0065190A" w:rsidRDefault="0065190A">
      <w:pPr>
        <w:pStyle w:val="ConsPlusNormal"/>
        <w:spacing w:before="240"/>
        <w:ind w:firstLine="540"/>
        <w:jc w:val="both"/>
      </w:pPr>
      <w: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65190A" w:rsidRDefault="0065190A">
      <w:pPr>
        <w:pStyle w:val="ConsPlusNormal"/>
        <w:spacing w:before="240"/>
        <w:ind w:firstLine="540"/>
        <w:jc w:val="both"/>
      </w:pPr>
      <w: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65190A" w:rsidRDefault="0065190A">
      <w:pPr>
        <w:pStyle w:val="ConsPlusNormal"/>
        <w:spacing w:before="240"/>
        <w:ind w:firstLine="540"/>
        <w:jc w:val="both"/>
      </w:pPr>
      <w:r>
        <w:t>самостоятельно изменять рабочие места;</w:t>
      </w:r>
    </w:p>
    <w:p w:rsidR="0065190A" w:rsidRDefault="0065190A">
      <w:pPr>
        <w:pStyle w:val="ConsPlusNormal"/>
        <w:spacing w:before="240"/>
        <w:ind w:firstLine="540"/>
        <w:jc w:val="both"/>
      </w:pPr>
      <w: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65190A" w:rsidRDefault="0065190A">
      <w:pPr>
        <w:pStyle w:val="ConsPlusNormal"/>
        <w:spacing w:before="240"/>
        <w:ind w:firstLine="540"/>
        <w:jc w:val="both"/>
      </w:pPr>
      <w:r>
        <w:t>без уважительной причины покидать аудиторию;</w:t>
      </w:r>
    </w:p>
    <w:p w:rsidR="0065190A" w:rsidRDefault="0065190A">
      <w:pPr>
        <w:pStyle w:val="ConsPlusNormal"/>
        <w:spacing w:before="240"/>
        <w:ind w:firstLine="540"/>
        <w:jc w:val="both"/>
      </w:pPr>
      <w:r>
        <w:t>переговариваться, если речь не идет о консультации у председателя ПК или у эксперта, назначенного по решению председателя ПК консультантом.</w:t>
      </w:r>
    </w:p>
    <w:p w:rsidR="0065190A" w:rsidRDefault="0065190A">
      <w:pPr>
        <w:pStyle w:val="ConsPlusNormal"/>
        <w:spacing w:before="240"/>
        <w:ind w:firstLine="540"/>
        <w:jc w:val="both"/>
      </w:pPr>
      <w:r>
        <w:lastRenderedPageBreak/>
        <w:t>Общественным наблюдателям также необходимо осуществить проверку:</w:t>
      </w:r>
    </w:p>
    <w:p w:rsidR="0065190A" w:rsidRDefault="0065190A">
      <w:pPr>
        <w:pStyle w:val="ConsPlusNormal"/>
        <w:spacing w:before="240"/>
        <w:ind w:firstLine="540"/>
        <w:jc w:val="both"/>
      </w:pPr>
      <w:r>
        <w:t>передачи экспертам бланков ответов участников ЕГЭ (указанные бланки ЕГЭ должны быть обезличены),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65190A" w:rsidRDefault="0065190A">
      <w:pPr>
        <w:pStyle w:val="ConsPlusNormal"/>
        <w:spacing w:before="240"/>
        <w:ind w:firstLine="540"/>
        <w:jc w:val="both"/>
      </w:pPr>
      <w:r>
        <w:t>присутствия в ППЗ посторонних лиц, не имеющих права находиться в ППЗ во время проверки результатов ЕГЭ.</w:t>
      </w:r>
    </w:p>
    <w:p w:rsidR="0065190A" w:rsidRDefault="0065190A">
      <w:pPr>
        <w:pStyle w:val="ConsPlusNormal"/>
        <w:spacing w:before="240"/>
        <w:ind w:firstLine="540"/>
        <w:jc w:val="both"/>
      </w:pPr>
      <w: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w:t>
      </w:r>
    </w:p>
    <w:p w:rsidR="0065190A" w:rsidRDefault="0065190A">
      <w:pPr>
        <w:pStyle w:val="ConsPlusNormal"/>
        <w:spacing w:before="240"/>
        <w:ind w:firstLine="540"/>
        <w:jc w:val="both"/>
      </w:pPr>
      <w:r>
        <w:t xml:space="preserve">По окончании осуществления наблюдения в ППЗ общественный наблюдатель должен заполнить </w:t>
      </w:r>
      <w:hyperlink w:anchor="P13789" w:history="1">
        <w:r>
          <w:rPr>
            <w:color w:val="0000FF"/>
          </w:rPr>
          <w:t>форму ППЗ-18</w:t>
        </w:r>
      </w:hyperlink>
      <w:r>
        <w:t xml:space="preserve"> "Акт общественного наблюдения в пункте проверки заданий (ППЗ)" и передать ее председателю ПК.</w:t>
      </w:r>
    </w:p>
    <w:p w:rsidR="0065190A" w:rsidRDefault="0065190A">
      <w:pPr>
        <w:pStyle w:val="ConsPlusNormal"/>
        <w:ind w:firstLine="540"/>
        <w:jc w:val="both"/>
      </w:pPr>
    </w:p>
    <w:p w:rsidR="0065190A" w:rsidRDefault="0065190A">
      <w:pPr>
        <w:pStyle w:val="ConsPlusNormal"/>
        <w:ind w:firstLine="540"/>
        <w:jc w:val="both"/>
        <w:outlineLvl w:val="1"/>
      </w:pPr>
      <w:r>
        <w:t>7. Инструкция для общественных наблюдателей во время рассмотрения апелляций, поданных участниками ЕГЭ в КК</w:t>
      </w:r>
    </w:p>
    <w:p w:rsidR="0065190A" w:rsidRDefault="0065190A">
      <w:pPr>
        <w:pStyle w:val="ConsPlusNormal"/>
        <w:ind w:firstLine="540"/>
        <w:jc w:val="both"/>
      </w:pPr>
    </w:p>
    <w:p w:rsidR="0065190A" w:rsidRDefault="0065190A">
      <w:pPr>
        <w:pStyle w:val="ConsPlusNormal"/>
        <w:ind w:firstLine="540"/>
        <w:jc w:val="both"/>
      </w:pPr>
      <w:r>
        <w:t xml:space="preserve">Настоящая инструкция разработана для граждан Российской Федерации, получивших аккредитацию в соответствии с </w:t>
      </w:r>
      <w:hyperlink r:id="rId106" w:history="1">
        <w:r>
          <w:rPr>
            <w:color w:val="0000FF"/>
          </w:rPr>
          <w:t>Порядком</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N 491 (зарегистрирован Минюстом России 02.08.2013, регистрационный N 29234), и планирующих осуществлять общественное наблюдение во время рассмотрения апелляций в КК.</w:t>
      </w:r>
    </w:p>
    <w:p w:rsidR="0065190A" w:rsidRDefault="0065190A">
      <w:pPr>
        <w:pStyle w:val="ConsPlusNormal"/>
        <w:spacing w:before="240"/>
        <w:ind w:firstLine="540"/>
        <w:jc w:val="both"/>
      </w:pPr>
      <w:r>
        <w:t>Инструкция разработана на основе нормативных правовых и методических документов, регламентирующих порядок проведении ГИА.</w:t>
      </w:r>
    </w:p>
    <w:p w:rsidR="0065190A" w:rsidRDefault="0065190A">
      <w:pPr>
        <w:pStyle w:val="ConsPlusNormal"/>
        <w:spacing w:before="240"/>
        <w:ind w:firstLine="540"/>
        <w:jc w:val="both"/>
      </w:pPr>
      <w:r>
        <w:t>В целях обеспечения соблюдения порядка проведения ГИА общественным наблюдателям предоставляется право:</w:t>
      </w:r>
    </w:p>
    <w:p w:rsidR="0065190A" w:rsidRDefault="0065190A">
      <w:pPr>
        <w:pStyle w:val="ConsPlusNormal"/>
        <w:spacing w:before="24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работе КК при рассмотрении апелляций по вопросам нарушения установленного порядка проведения ГИА, несогласия с выставленными баллами;</w:t>
      </w:r>
    </w:p>
    <w:p w:rsidR="0065190A" w:rsidRDefault="0065190A">
      <w:pPr>
        <w:pStyle w:val="ConsPlusNormal"/>
        <w:spacing w:before="240"/>
        <w:ind w:firstLine="540"/>
        <w:jc w:val="both"/>
      </w:pPr>
      <w:r>
        <w:t>направлять информацию о нарушениях,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65190A" w:rsidRDefault="0065190A">
      <w:pPr>
        <w:pStyle w:val="ConsPlusNormal"/>
        <w:spacing w:before="240"/>
        <w:ind w:firstLine="540"/>
        <w:jc w:val="both"/>
      </w:pPr>
      <w: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65190A" w:rsidRDefault="0065190A">
      <w:pPr>
        <w:pStyle w:val="ConsPlusNormal"/>
        <w:spacing w:before="240"/>
        <w:ind w:firstLine="540"/>
        <w:jc w:val="both"/>
      </w:pPr>
      <w:r>
        <w:t xml:space="preserve">Общественный наблюдатель должен заблаговременно ознакомиться с порядком проведения ГИА, Методическими </w:t>
      </w:r>
      <w:hyperlink w:anchor="P18297" w:history="1">
        <w:r>
          <w:rPr>
            <w:color w:val="0000FF"/>
          </w:rPr>
          <w:t>рекомендациями</w:t>
        </w:r>
      </w:hyperlink>
      <w:r>
        <w:t xml:space="preserve"> по работе конфликтной комиссии </w:t>
      </w:r>
      <w:r>
        <w:lastRenderedPageBreak/>
        <w:t>субъекта Российской Федерации при проведении государственной итоговой аттестации по образовательным программам среднего общего образования, с правами и обязанностями общественного наблюдателя.</w:t>
      </w:r>
    </w:p>
    <w:p w:rsidR="0065190A" w:rsidRDefault="0065190A">
      <w:pPr>
        <w:pStyle w:val="ConsPlusNormal"/>
        <w:ind w:firstLine="540"/>
        <w:jc w:val="both"/>
      </w:pPr>
    </w:p>
    <w:p w:rsidR="0065190A" w:rsidRDefault="0065190A">
      <w:pPr>
        <w:pStyle w:val="ConsPlusNormal"/>
        <w:jc w:val="center"/>
        <w:outlineLvl w:val="2"/>
      </w:pPr>
      <w:r>
        <w:t>Общие положения</w:t>
      </w:r>
    </w:p>
    <w:p w:rsidR="0065190A" w:rsidRDefault="0065190A">
      <w:pPr>
        <w:pStyle w:val="ConsPlusNormal"/>
        <w:ind w:firstLine="540"/>
        <w:jc w:val="both"/>
      </w:pPr>
    </w:p>
    <w:p w:rsidR="0065190A" w:rsidRDefault="0065190A">
      <w:pPr>
        <w:pStyle w:val="ConsPlusNormal"/>
        <w:ind w:firstLine="540"/>
        <w:jc w:val="both"/>
      </w:pPr>
      <w:r>
        <w:t>Лица, с которыми общественный наблюдатель взаимодействует при решении вопросов, связанных с рассмотрением апелляций в КК:</w:t>
      </w:r>
    </w:p>
    <w:p w:rsidR="0065190A" w:rsidRDefault="0065190A">
      <w:pPr>
        <w:pStyle w:val="ConsPlusNormal"/>
        <w:spacing w:before="240"/>
        <w:ind w:firstLine="540"/>
        <w:jc w:val="both"/>
      </w:pPr>
      <w:r>
        <w:t>члены ГЭК (в случае их присутствия);</w:t>
      </w:r>
    </w:p>
    <w:p w:rsidR="0065190A" w:rsidRDefault="0065190A">
      <w:pPr>
        <w:pStyle w:val="ConsPlusNormal"/>
        <w:spacing w:before="240"/>
        <w:ind w:firstLine="540"/>
        <w:jc w:val="both"/>
      </w:pPr>
      <w:r>
        <w:t>председатель КК.</w:t>
      </w:r>
    </w:p>
    <w:p w:rsidR="0065190A" w:rsidRDefault="0065190A">
      <w:pPr>
        <w:pStyle w:val="ConsPlusNormal"/>
        <w:spacing w:before="240"/>
        <w:ind w:firstLine="540"/>
        <w:jc w:val="both"/>
      </w:pPr>
      <w:r>
        <w:t>Общественный наблюдатель не должен вмешиваться в работу и создавать помехи при выполнении своих обязанностей членами КК.</w:t>
      </w:r>
    </w:p>
    <w:p w:rsidR="0065190A" w:rsidRDefault="0065190A">
      <w:pPr>
        <w:pStyle w:val="ConsPlusNormal"/>
        <w:spacing w:before="240"/>
        <w:ind w:firstLine="540"/>
        <w:jc w:val="both"/>
      </w:pPr>
      <w:r>
        <w:t>Общественный наблюдатель обязан соблюдать порядок рассмотрения апелляций в КК. За нарушение данного порядка общественный наблюдатель может быть удален из помещения членами ГЭК (в случае их присутствия) или председателем КК.</w:t>
      </w:r>
    </w:p>
    <w:p w:rsidR="0065190A" w:rsidRDefault="0065190A">
      <w:pPr>
        <w:pStyle w:val="ConsPlusNormal"/>
        <w:ind w:firstLine="540"/>
        <w:jc w:val="both"/>
      </w:pPr>
    </w:p>
    <w:p w:rsidR="0065190A" w:rsidRDefault="0065190A">
      <w:pPr>
        <w:pStyle w:val="ConsPlusNormal"/>
        <w:jc w:val="center"/>
        <w:outlineLvl w:val="2"/>
      </w:pPr>
      <w:r>
        <w:t>Присутствие в помещении работы КК</w:t>
      </w:r>
    </w:p>
    <w:p w:rsidR="0065190A" w:rsidRDefault="0065190A">
      <w:pPr>
        <w:pStyle w:val="ConsPlusNormal"/>
        <w:ind w:firstLine="540"/>
        <w:jc w:val="both"/>
      </w:pPr>
    </w:p>
    <w:p w:rsidR="0065190A" w:rsidRDefault="0065190A">
      <w:pPr>
        <w:pStyle w:val="ConsPlusNormal"/>
        <w:ind w:firstLine="540"/>
        <w:jc w:val="both"/>
      </w:pPr>
      <w:r>
        <w:t>Для прохода в помещение работы КК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помещении КК.</w:t>
      </w:r>
    </w:p>
    <w:p w:rsidR="0065190A" w:rsidRDefault="0065190A">
      <w:pPr>
        <w:pStyle w:val="ConsPlusNormal"/>
        <w:spacing w:before="240"/>
        <w:ind w:firstLine="540"/>
        <w:jc w:val="both"/>
      </w:pPr>
      <w:r>
        <w:t>Сразу после прохода в помещение работы КК общественный наблюдатель должен согласовать с председателем КК или указанным им лицом процедурные вопросы взаимодействия в данном конкретном помещении работы КК.</w:t>
      </w:r>
    </w:p>
    <w:p w:rsidR="0065190A" w:rsidRDefault="0065190A">
      <w:pPr>
        <w:pStyle w:val="ConsPlusNormal"/>
        <w:spacing w:before="240"/>
        <w:ind w:firstLine="540"/>
        <w:jc w:val="both"/>
      </w:pPr>
      <w:r>
        <w:t>Общественный наблюдатель во время своего присутствия при рассмотрении апелляций осуществляет наблюдение за соблюдением:</w:t>
      </w:r>
    </w:p>
    <w:p w:rsidR="0065190A" w:rsidRDefault="0065190A">
      <w:pPr>
        <w:pStyle w:val="ConsPlusNormal"/>
        <w:spacing w:before="240"/>
        <w:ind w:firstLine="540"/>
        <w:jc w:val="both"/>
      </w:pPr>
      <w:r>
        <w:t>порядка приема КК в письменной форме апелляций участников ЕГЭ о нарушении установленного порядка проведения ГИА по учебному предмету (поступает от членов ГЭК) и (или) о несогласии с выставленными баллами (поступает от организаций, принявших апелляцию);</w:t>
      </w:r>
    </w:p>
    <w:p w:rsidR="0065190A" w:rsidRDefault="0065190A">
      <w:pPr>
        <w:pStyle w:val="ConsPlusNormal"/>
        <w:spacing w:before="240"/>
        <w:ind w:firstLine="540"/>
        <w:jc w:val="both"/>
      </w:pPr>
      <w:r>
        <w:t>порядка запросов КК в РЦОИ, ПК распечатанных изображений экзаменационной работы, электронных носителей, содержащих файлы с цифровой аудиозаписью устных ответов участника ЕГЭ, копий протоколов проверки экзаменационной работы ПК и КИМ, выполняемых участником ЕГЭ, подавшим апелляцию - в случае рассмотрения апелляции о несогласии с выставленными баллами;</w:t>
      </w:r>
    </w:p>
    <w:p w:rsidR="0065190A" w:rsidRDefault="0065190A">
      <w:pPr>
        <w:pStyle w:val="ConsPlusNormal"/>
        <w:spacing w:before="240"/>
        <w:ind w:firstLine="540"/>
        <w:jc w:val="both"/>
      </w:pPr>
      <w:r>
        <w:t>порядка предъявления запрошенных материалов участнику ЕГЭ (в случае его участия в рассмотрении апелляции) или его родителям (законным представителям) в случае рассмотрения апелляции о несогласии с выставленными баллами.</w:t>
      </w:r>
    </w:p>
    <w:p w:rsidR="0065190A" w:rsidRDefault="0065190A">
      <w:pPr>
        <w:pStyle w:val="ConsPlusNormal"/>
        <w:spacing w:before="240"/>
        <w:ind w:firstLine="540"/>
        <w:jc w:val="both"/>
      </w:pPr>
      <w:r>
        <w:t>Общественный наблюдатель должен фиксировать факты:</w:t>
      </w:r>
    </w:p>
    <w:p w:rsidR="0065190A" w:rsidRDefault="0065190A">
      <w:pPr>
        <w:pStyle w:val="ConsPlusNormal"/>
        <w:spacing w:before="240"/>
        <w:ind w:firstLine="540"/>
        <w:jc w:val="both"/>
      </w:pPr>
      <w:r>
        <w:lastRenderedPageBreak/>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ЕГЭ, подавшего апелляцию;</w:t>
      </w:r>
    </w:p>
    <w:p w:rsidR="0065190A" w:rsidRDefault="0065190A">
      <w:pPr>
        <w:pStyle w:val="ConsPlusNormal"/>
        <w:spacing w:before="240"/>
        <w:ind w:firstLine="540"/>
        <w:jc w:val="both"/>
      </w:pPr>
      <w:r>
        <w:t>присутствия при рассмотрении апелляций посторонних лиц, не имеющих права находиться в помещении во время работы конфликтной комиссии (уточнить право присутствия того или иного человека в помещении общественный наблюдатель может у председателя КК);</w:t>
      </w:r>
    </w:p>
    <w:p w:rsidR="0065190A" w:rsidRDefault="0065190A">
      <w:pPr>
        <w:pStyle w:val="ConsPlusNormal"/>
        <w:spacing w:before="240"/>
        <w:ind w:firstLine="540"/>
        <w:jc w:val="both"/>
      </w:pPr>
      <w: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(при наличии), председателя КК.</w:t>
      </w:r>
    </w:p>
    <w:p w:rsidR="0065190A" w:rsidRDefault="0065190A">
      <w:pPr>
        <w:pStyle w:val="ConsPlusNormal"/>
        <w:ind w:firstLine="540"/>
        <w:jc w:val="both"/>
      </w:pPr>
    </w:p>
    <w:p w:rsidR="0065190A" w:rsidRDefault="0065190A">
      <w:pPr>
        <w:pStyle w:val="ConsPlusNormal"/>
        <w:ind w:firstLine="540"/>
        <w:jc w:val="both"/>
        <w:outlineLvl w:val="1"/>
      </w:pPr>
      <w:r>
        <w:t>8. Инструкция для общественных наблюдателей при проведении ГИА в форме ГВЭ в ППЭ</w:t>
      </w:r>
    </w:p>
    <w:p w:rsidR="0065190A" w:rsidRDefault="0065190A">
      <w:pPr>
        <w:pStyle w:val="ConsPlusNormal"/>
        <w:ind w:firstLine="540"/>
        <w:jc w:val="both"/>
      </w:pPr>
    </w:p>
    <w:p w:rsidR="0065190A" w:rsidRDefault="0065190A">
      <w:pPr>
        <w:pStyle w:val="ConsPlusNormal"/>
        <w:ind w:firstLine="540"/>
        <w:jc w:val="both"/>
      </w:pPr>
      <w:r>
        <w:t xml:space="preserve">Настоящая инструкция разработана для граждан Российской Федерации, получивших аккредитацию в соответствии с </w:t>
      </w:r>
      <w:hyperlink r:id="rId107" w:history="1">
        <w:r>
          <w:rPr>
            <w:color w:val="0000FF"/>
          </w:rPr>
          <w:t>Порядком</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N 491 (зарегистрирован Минюстом России 02.08.2013, регистрационный N 29234), и планирующих осуществлять общественное наблюдение при проведении ГИА в форме ГВЭ в ППЭ.</w:t>
      </w:r>
    </w:p>
    <w:p w:rsidR="0065190A" w:rsidRDefault="0065190A">
      <w:pPr>
        <w:pStyle w:val="ConsPlusNormal"/>
        <w:spacing w:before="240"/>
        <w:ind w:firstLine="540"/>
        <w:jc w:val="both"/>
      </w:pPr>
      <w:r>
        <w:t>Инструкция разработана на основе нормативных правовых и методических документов, регламентирующих порядок проведении ГИА.</w:t>
      </w:r>
    </w:p>
    <w:p w:rsidR="0065190A" w:rsidRDefault="0065190A">
      <w:pPr>
        <w:pStyle w:val="ConsPlusNormal"/>
        <w:spacing w:before="240"/>
        <w:ind w:firstLine="540"/>
        <w:jc w:val="both"/>
      </w:pPr>
      <w:r>
        <w:t>В целях обеспечения соблюдения порядка проведения ГВЭ общественным наблюдателям предоставляется право:</w:t>
      </w:r>
    </w:p>
    <w:p w:rsidR="0065190A" w:rsidRDefault="0065190A">
      <w:pPr>
        <w:pStyle w:val="ConsPlusNormal"/>
        <w:spacing w:before="240"/>
        <w:ind w:firstLine="540"/>
        <w:jc w:val="both"/>
      </w:pPr>
      <w:r>
        <w:t>при предъявлении документа, удостоверяющего личность, и удостоверения общественного наблюдателя присутствовать в пунктах проведения ГВЭ;</w:t>
      </w:r>
    </w:p>
    <w:p w:rsidR="0065190A" w:rsidRDefault="0065190A">
      <w:pPr>
        <w:pStyle w:val="ConsPlusNormal"/>
        <w:spacing w:before="240"/>
        <w:ind w:firstLine="540"/>
        <w:jc w:val="both"/>
      </w:pPr>
      <w:r>
        <w:t>направлять информацию о нарушениях, выявленных в РЦОИ,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65190A" w:rsidRDefault="0065190A">
      <w:pPr>
        <w:pStyle w:val="ConsPlusNormal"/>
        <w:spacing w:before="240"/>
        <w:ind w:firstLine="540"/>
        <w:jc w:val="both"/>
      </w:pPr>
      <w: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65190A" w:rsidRDefault="0065190A">
      <w:pPr>
        <w:pStyle w:val="ConsPlusNormal"/>
        <w:spacing w:before="240"/>
        <w:ind w:firstLine="540"/>
        <w:jc w:val="both"/>
      </w:pPr>
      <w:r>
        <w:t xml:space="preserve">Общественный наблюдатель должен заблаговременно ознакомиться с </w:t>
      </w:r>
      <w:hyperlink r:id="rId108" w:history="1">
        <w:r>
          <w:rPr>
            <w:color w:val="0000FF"/>
          </w:rPr>
          <w:t>Порядком</w:t>
        </w:r>
      </w:hyperlink>
      <w:r>
        <w:t xml:space="preserve"> ГВЭ, с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(письменная форма) в 2017 году,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(устная форма) в 2017 году, с настоящими методическими рекомендациями.</w:t>
      </w:r>
    </w:p>
    <w:p w:rsidR="0065190A" w:rsidRDefault="0065190A">
      <w:pPr>
        <w:pStyle w:val="ConsPlusNormal"/>
        <w:spacing w:before="240"/>
        <w:ind w:firstLine="540"/>
        <w:jc w:val="both"/>
      </w:pPr>
      <w:r>
        <w:lastRenderedPageBreak/>
        <w:t>Лица, с которыми общественный наблюдатель взаимодействует при решении вопросов, связанных с проведением ГВЭ:</w:t>
      </w:r>
    </w:p>
    <w:p w:rsidR="0065190A" w:rsidRDefault="0065190A">
      <w:pPr>
        <w:pStyle w:val="ConsPlusNormal"/>
        <w:spacing w:before="240"/>
        <w:ind w:firstLine="540"/>
        <w:jc w:val="both"/>
      </w:pPr>
      <w:r>
        <w:t>члены ГЭК;</w:t>
      </w:r>
    </w:p>
    <w:p w:rsidR="0065190A" w:rsidRDefault="0065190A">
      <w:pPr>
        <w:pStyle w:val="ConsPlusNormal"/>
        <w:spacing w:before="240"/>
        <w:ind w:firstLine="540"/>
        <w:jc w:val="both"/>
      </w:pPr>
      <w:r>
        <w:t>руководитель ППЭ;</w:t>
      </w:r>
    </w:p>
    <w:p w:rsidR="0065190A" w:rsidRDefault="0065190A">
      <w:pPr>
        <w:pStyle w:val="ConsPlusNormal"/>
        <w:spacing w:before="240"/>
        <w:ind w:firstLine="540"/>
        <w:jc w:val="both"/>
      </w:pPr>
      <w: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65190A" w:rsidRDefault="0065190A">
      <w:pPr>
        <w:pStyle w:val="ConsPlusNormal"/>
        <w:spacing w:before="240"/>
        <w:ind w:firstLine="540"/>
        <w:jc w:val="both"/>
      </w:pPr>
      <w: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65190A" w:rsidRDefault="0065190A">
      <w:pPr>
        <w:pStyle w:val="ConsPlusNormal"/>
        <w:spacing w:before="240"/>
        <w:ind w:firstLine="540"/>
        <w:jc w:val="both"/>
      </w:pPr>
      <w:r>
        <w:t xml:space="preserve">За нарушение </w:t>
      </w:r>
      <w:hyperlink r:id="rId109" w:history="1">
        <w:r>
          <w:rPr>
            <w:color w:val="0000FF"/>
          </w:rPr>
          <w:t>Порядка</w:t>
        </w:r>
      </w:hyperlink>
      <w:r>
        <w:t xml:space="preserve"> общественный наблюдатель будет удален из пункта проведения ГВЭ членами ГЭК или руководителем ППЭ.</w:t>
      </w:r>
    </w:p>
    <w:p w:rsidR="0065190A" w:rsidRDefault="0065190A">
      <w:pPr>
        <w:pStyle w:val="ConsPlusNormal"/>
        <w:spacing w:before="240"/>
        <w:ind w:firstLine="540"/>
        <w:jc w:val="both"/>
      </w:pPr>
      <w:r>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65190A" w:rsidRDefault="0065190A">
      <w:pPr>
        <w:pStyle w:val="ConsPlusNormal"/>
        <w:spacing w:before="240"/>
        <w:ind w:firstLine="540"/>
        <w:jc w:val="both"/>
      </w:pPr>
      <w:r>
        <w:t>Общественный наблюдатель должен прибыть в ППЭ не позднее, чем за один час до начала проведения ГВЭ, и находиться на ППЭ не менее 50% времени установленного единым расписанием проведения экзамена по соответствующему учебному предмету.</w:t>
      </w:r>
    </w:p>
    <w:p w:rsidR="0065190A" w:rsidRDefault="0065190A">
      <w:pPr>
        <w:pStyle w:val="ConsPlusNormal"/>
        <w:spacing w:before="240"/>
        <w:ind w:firstLine="540"/>
        <w:jc w:val="both"/>
      </w:pPr>
      <w:r>
        <w:t>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65190A" w:rsidRDefault="0065190A">
      <w:pPr>
        <w:pStyle w:val="ConsPlusNormal"/>
        <w:spacing w:before="240"/>
        <w:ind w:firstLine="540"/>
        <w:jc w:val="both"/>
      </w:pPr>
      <w:r>
        <w:t>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w:t>
      </w:r>
    </w:p>
    <w:p w:rsidR="0065190A" w:rsidRDefault="0065190A">
      <w:pPr>
        <w:pStyle w:val="ConsPlusNormal"/>
        <w:spacing w:before="240"/>
        <w:ind w:firstLine="540"/>
        <w:jc w:val="both"/>
      </w:pPr>
      <w:r>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65190A" w:rsidRDefault="0065190A">
      <w:pPr>
        <w:pStyle w:val="ConsPlusNormal"/>
        <w:spacing w:before="240"/>
        <w:ind w:firstLine="540"/>
        <w:jc w:val="both"/>
      </w:pPr>
      <w:r>
        <w:t>До начала проведения экзамена общественный наблюдатель должен обратить внимание на следующее.</w:t>
      </w:r>
    </w:p>
    <w:p w:rsidR="0065190A" w:rsidRDefault="0065190A">
      <w:pPr>
        <w:pStyle w:val="ConsPlusNormal"/>
        <w:spacing w:before="240"/>
        <w:ind w:firstLine="540"/>
        <w:jc w:val="both"/>
      </w:pPr>
      <w:r>
        <w:t>В здании (комплексе зданий), где расположен ППЭ, до входа в ППЭ выделяются:</w:t>
      </w:r>
    </w:p>
    <w:p w:rsidR="0065190A" w:rsidRDefault="0065190A">
      <w:pPr>
        <w:pStyle w:val="ConsPlusNormal"/>
        <w:spacing w:before="240"/>
        <w:ind w:firstLine="540"/>
        <w:jc w:val="both"/>
      </w:pPr>
      <w:r>
        <w:t>а) места для хранения личных вещей участников ГВЭ, организаторов, медицинских работников, технических специалистов и ассистентов, оказывающих необходимую техническую помощь участникам ГВЭ с ОВЗ, детям-инвалидам, инвалидам;</w:t>
      </w:r>
    </w:p>
    <w:p w:rsidR="0065190A" w:rsidRDefault="0065190A">
      <w:pPr>
        <w:pStyle w:val="ConsPlusNormal"/>
        <w:spacing w:before="240"/>
        <w:ind w:firstLine="540"/>
        <w:jc w:val="both"/>
      </w:pPr>
      <w: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65190A" w:rsidRDefault="0065190A">
      <w:pPr>
        <w:pStyle w:val="ConsPlusNormal"/>
        <w:spacing w:before="240"/>
        <w:ind w:firstLine="540"/>
        <w:jc w:val="both"/>
      </w:pPr>
      <w:r>
        <w:lastRenderedPageBreak/>
        <w:t>В день проведения экзамена в ППЭ присутствуют:</w:t>
      </w:r>
    </w:p>
    <w:p w:rsidR="0065190A" w:rsidRDefault="0065190A">
      <w:pPr>
        <w:pStyle w:val="ConsPlusNormal"/>
        <w:spacing w:before="240"/>
        <w:ind w:firstLine="540"/>
        <w:jc w:val="both"/>
      </w:pPr>
      <w:r>
        <w:t>а) руководитель и организаторы ППЭ;</w:t>
      </w:r>
    </w:p>
    <w:p w:rsidR="0065190A" w:rsidRDefault="0065190A">
      <w:pPr>
        <w:pStyle w:val="ConsPlusNormal"/>
        <w:spacing w:before="240"/>
        <w:ind w:firstLine="540"/>
        <w:jc w:val="both"/>
      </w:pPr>
      <w:r>
        <w:t>б) не менее одного члена ГЭК;</w:t>
      </w:r>
    </w:p>
    <w:p w:rsidR="0065190A" w:rsidRDefault="0065190A">
      <w:pPr>
        <w:pStyle w:val="ConsPlusNormal"/>
        <w:spacing w:before="240"/>
        <w:ind w:firstLine="540"/>
        <w:jc w:val="both"/>
      </w:pPr>
      <w: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65190A" w:rsidRDefault="0065190A">
      <w:pPr>
        <w:pStyle w:val="ConsPlusNormal"/>
        <w:spacing w:before="240"/>
        <w:ind w:firstLine="540"/>
        <w:jc w:val="both"/>
      </w:pPr>
      <w: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65190A" w:rsidRDefault="0065190A">
      <w:pPr>
        <w:pStyle w:val="ConsPlusNormal"/>
        <w:spacing w:before="240"/>
        <w:ind w:firstLine="540"/>
        <w:jc w:val="both"/>
      </w:pPr>
      <w:r>
        <w:t>д) медицинские работники;</w:t>
      </w:r>
    </w:p>
    <w:p w:rsidR="0065190A" w:rsidRDefault="0065190A">
      <w:pPr>
        <w:pStyle w:val="ConsPlusNormal"/>
        <w:spacing w:before="240"/>
        <w:ind w:firstLine="540"/>
        <w:jc w:val="both"/>
      </w:pPr>
      <w: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65190A" w:rsidRDefault="0065190A">
      <w:pPr>
        <w:pStyle w:val="ConsPlusNormal"/>
        <w:spacing w:before="240"/>
        <w:ind w:firstLine="540"/>
        <w:jc w:val="both"/>
      </w:pPr>
      <w:r>
        <w:t>ж) сотрудники, осуществляющие охрану правопорядка, и (или) сотрудники органов внутренних дел (полиции);</w:t>
      </w:r>
    </w:p>
    <w:p w:rsidR="0065190A" w:rsidRDefault="0065190A">
      <w:pPr>
        <w:pStyle w:val="ConsPlusNormal"/>
        <w:spacing w:before="240"/>
        <w:ind w:firstLine="540"/>
        <w:jc w:val="both"/>
      </w:pPr>
      <w:r>
        <w:t>В день проведения экзамена в ППЭ могут присутствовать:</w:t>
      </w:r>
    </w:p>
    <w:p w:rsidR="0065190A" w:rsidRDefault="0065190A">
      <w:pPr>
        <w:pStyle w:val="ConsPlusNormal"/>
        <w:spacing w:before="240"/>
        <w:ind w:firstLine="540"/>
        <w:jc w:val="both"/>
      </w:pPr>
      <w:r>
        <w:t>представители средств массовой информации;</w:t>
      </w:r>
    </w:p>
    <w:p w:rsidR="0065190A" w:rsidRDefault="0065190A">
      <w:pPr>
        <w:pStyle w:val="ConsPlusNormal"/>
        <w:spacing w:before="240"/>
        <w:ind w:firstLine="540"/>
        <w:jc w:val="both"/>
      </w:pPr>
      <w:r>
        <w:t>общественные наблюдатели, аккредитованные в установленном порядке;</w:t>
      </w:r>
    </w:p>
    <w:p w:rsidR="0065190A" w:rsidRDefault="0065190A">
      <w:pPr>
        <w:pStyle w:val="ConsPlusNormal"/>
        <w:spacing w:before="240"/>
        <w:ind w:firstLine="540"/>
        <w:jc w:val="both"/>
      </w:pPr>
      <w: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5190A" w:rsidRDefault="0065190A">
      <w:pPr>
        <w:pStyle w:val="ConsPlusNormal"/>
        <w:spacing w:before="24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65190A" w:rsidRDefault="0065190A">
      <w:pPr>
        <w:pStyle w:val="ConsPlusNormal"/>
        <w:spacing w:before="240"/>
        <w:ind w:firstLine="540"/>
        <w:jc w:val="both"/>
      </w:pPr>
      <w:r>
        <w:t>Допуск в ППЭ всех лиц осуществляется только при наличии у них документов, удостоверяющих их личность, и подтверждающих их полномочия.</w:t>
      </w:r>
    </w:p>
    <w:p w:rsidR="0065190A" w:rsidRDefault="0065190A">
      <w:pPr>
        <w:pStyle w:val="ConsPlusNormal"/>
        <w:spacing w:before="240"/>
        <w:ind w:firstLine="540"/>
        <w:jc w:val="both"/>
      </w:pPr>
      <w:r>
        <w:t>Во время проведения ГВЭ в аудиториях ППЭ общественным наблюдателем необходимо обратить внимание:</w:t>
      </w:r>
    </w:p>
    <w:p w:rsidR="0065190A" w:rsidRDefault="0065190A">
      <w:pPr>
        <w:pStyle w:val="ConsPlusNormal"/>
        <w:spacing w:before="240"/>
        <w:ind w:firstLine="540"/>
        <w:jc w:val="both"/>
      </w:pPr>
      <w:r>
        <w:t>На рабочих столах участников ГВЭ, помимо ЭМ, могут находиться следующие предметы:</w:t>
      </w:r>
    </w:p>
    <w:p w:rsidR="0065190A" w:rsidRDefault="0065190A">
      <w:pPr>
        <w:pStyle w:val="ConsPlusNormal"/>
        <w:spacing w:before="240"/>
        <w:ind w:firstLine="540"/>
        <w:jc w:val="both"/>
      </w:pPr>
      <w:r>
        <w:t>а) ручка;</w:t>
      </w:r>
    </w:p>
    <w:p w:rsidR="0065190A" w:rsidRDefault="0065190A">
      <w:pPr>
        <w:pStyle w:val="ConsPlusNormal"/>
        <w:spacing w:before="240"/>
        <w:ind w:firstLine="540"/>
        <w:jc w:val="both"/>
      </w:pPr>
      <w:r>
        <w:t>б) документ, удостоверяющий личность;</w:t>
      </w:r>
    </w:p>
    <w:p w:rsidR="0065190A" w:rsidRDefault="0065190A">
      <w:pPr>
        <w:pStyle w:val="ConsPlusNormal"/>
        <w:spacing w:before="240"/>
        <w:ind w:firstLine="540"/>
        <w:jc w:val="both"/>
      </w:pPr>
      <w:r>
        <w:t>в) средства обучения и воспитания;</w:t>
      </w:r>
    </w:p>
    <w:p w:rsidR="0065190A" w:rsidRDefault="0065190A">
      <w:pPr>
        <w:pStyle w:val="ConsPlusNormal"/>
        <w:spacing w:before="240"/>
        <w:ind w:firstLine="540"/>
        <w:jc w:val="both"/>
      </w:pPr>
      <w:r>
        <w:t>г) лекарства и питание (при необходимости);</w:t>
      </w:r>
    </w:p>
    <w:p w:rsidR="0065190A" w:rsidRDefault="0065190A">
      <w:pPr>
        <w:pStyle w:val="ConsPlusNormal"/>
        <w:spacing w:before="240"/>
        <w:ind w:firstLine="540"/>
        <w:jc w:val="both"/>
      </w:pPr>
      <w:r>
        <w:lastRenderedPageBreak/>
        <w:t>д) специальные технические средства (для лиц с ОВЗ, детей-инвалидов и инвалидов).</w:t>
      </w:r>
    </w:p>
    <w:p w:rsidR="0065190A" w:rsidRDefault="0065190A">
      <w:pPr>
        <w:pStyle w:val="ConsPlusNormal"/>
        <w:spacing w:before="240"/>
        <w:ind w:firstLine="540"/>
        <w:jc w:val="both"/>
      </w:pPr>
      <w:r>
        <w:t>Иные вещи обучающиеся оставляют в специально выделенном месте для личных вещей участников ГВЭ в здании (комплексе зданий), где расположен ППЭ до входа в ППЭ.</w:t>
      </w:r>
    </w:p>
    <w:p w:rsidR="0065190A" w:rsidRDefault="0065190A">
      <w:pPr>
        <w:pStyle w:val="ConsPlusNormal"/>
        <w:spacing w:before="240"/>
        <w:ind w:firstLine="540"/>
        <w:jc w:val="both"/>
      </w:pPr>
      <w:r>
        <w:t>ГВЭ с использованием текстов, тем, заданий, билетов проводится для следующих категорий лиц:</w:t>
      </w:r>
    </w:p>
    <w:p w:rsidR="0065190A" w:rsidRDefault="0065190A">
      <w:pPr>
        <w:pStyle w:val="ConsPlusNormal"/>
        <w:spacing w:before="240"/>
        <w:ind w:firstLine="540"/>
        <w:jc w:val="both"/>
      </w:pPr>
      <w: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5190A" w:rsidRDefault="0065190A">
      <w:pPr>
        <w:pStyle w:val="ConsPlusNormal"/>
        <w:spacing w:before="240"/>
        <w:ind w:firstLine="540"/>
        <w:jc w:val="both"/>
      </w:pPr>
      <w: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65190A" w:rsidRDefault="0065190A">
      <w:pPr>
        <w:pStyle w:val="ConsPlusNormal"/>
        <w:spacing w:before="240"/>
        <w:ind w:firstLine="540"/>
        <w:jc w:val="both"/>
      </w:pPr>
      <w:r>
        <w:t>обучающихся с ОВЗ или для обучающихся детей-инвалидов и инвалидов по образовательным программам среднего общего образования;</w:t>
      </w:r>
    </w:p>
    <w:p w:rsidR="0065190A" w:rsidRDefault="0065190A">
      <w:pPr>
        <w:pStyle w:val="ConsPlusNormal"/>
        <w:spacing w:before="240"/>
        <w:ind w:firstLine="540"/>
        <w:jc w:val="both"/>
      </w:pPr>
      <w:r>
        <w:t>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65190A" w:rsidRDefault="0065190A">
      <w:pPr>
        <w:pStyle w:val="ConsPlusNormal"/>
        <w:spacing w:before="240"/>
        <w:ind w:firstLine="540"/>
        <w:jc w:val="both"/>
      </w:pPr>
      <w:r>
        <w:t>Для обучающихся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5190A" w:rsidRDefault="0065190A">
      <w:pPr>
        <w:pStyle w:val="ConsPlusNormal"/>
        <w:spacing w:before="24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ГВЭ по всем учебным предметам по их желанию проводится в устной форме.</w:t>
      </w:r>
    </w:p>
    <w:p w:rsidR="0065190A" w:rsidRDefault="0065190A">
      <w:pPr>
        <w:pStyle w:val="ConsPlusNormal"/>
        <w:spacing w:before="240"/>
        <w:ind w:firstLine="540"/>
        <w:jc w:val="both"/>
      </w:pPr>
      <w:r>
        <w:t>Указанные участники ГВЭ с учетом их индивидуальных возможностей пользуются в процессе сдачи экзамена необходимыми им техническими средствами.</w:t>
      </w:r>
    </w:p>
    <w:p w:rsidR="0065190A" w:rsidRDefault="0065190A">
      <w:pPr>
        <w:pStyle w:val="ConsPlusNormal"/>
        <w:spacing w:before="240"/>
        <w:ind w:firstLine="540"/>
        <w:jc w:val="both"/>
      </w:pPr>
      <w:r>
        <w:t>Экзаменационные материалы для проведения ГВЭ в письменной форме включают в себя задания и бланки ответов на задания экзаменационной работы.</w:t>
      </w:r>
    </w:p>
    <w:p w:rsidR="0065190A" w:rsidRDefault="0065190A">
      <w:pPr>
        <w:pStyle w:val="ConsPlusNormal"/>
        <w:spacing w:before="240"/>
        <w:ind w:firstLine="540"/>
        <w:jc w:val="both"/>
      </w:pPr>
      <w:r>
        <w:t xml:space="preserve">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w:t>
      </w:r>
      <w:r>
        <w:lastRenderedPageBreak/>
        <w:t>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5190A" w:rsidRDefault="0065190A">
      <w:pPr>
        <w:pStyle w:val="ConsPlusNormal"/>
        <w:spacing w:before="240"/>
        <w:ind w:firstLine="540"/>
        <w:jc w:val="both"/>
      </w:pPr>
      <w:r>
        <w:t>По завершению экзамена ЭМ ГВЭ в тот же день доставляются членами ГЭК из ППЭ в предметные комиссии.</w:t>
      </w:r>
    </w:p>
    <w:p w:rsidR="0065190A" w:rsidRDefault="0065190A">
      <w:pPr>
        <w:pStyle w:val="ConsPlusNormal"/>
        <w:spacing w:before="240"/>
        <w:ind w:firstLine="540"/>
        <w:jc w:val="both"/>
      </w:pPr>
      <w:r>
        <w:t>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членов ГЭК, руководителя ППЭ.</w:t>
      </w:r>
    </w:p>
    <w:p w:rsidR="0065190A" w:rsidRDefault="0065190A">
      <w:pPr>
        <w:pStyle w:val="ConsPlusNormal"/>
        <w:ind w:firstLine="540"/>
        <w:jc w:val="both"/>
      </w:pPr>
    </w:p>
    <w:p w:rsidR="0065190A" w:rsidRDefault="0065190A">
      <w:pPr>
        <w:pStyle w:val="ConsPlusNormal"/>
        <w:ind w:firstLine="540"/>
        <w:jc w:val="both"/>
        <w:outlineLvl w:val="1"/>
      </w:pPr>
      <w:r>
        <w:t>9. Инструкция для общественных наблюдателей на этапе проверки ПК экзаменационных работ ГВЭ</w:t>
      </w:r>
    </w:p>
    <w:p w:rsidR="0065190A" w:rsidRDefault="0065190A">
      <w:pPr>
        <w:pStyle w:val="ConsPlusNormal"/>
        <w:ind w:firstLine="540"/>
        <w:jc w:val="both"/>
      </w:pPr>
    </w:p>
    <w:p w:rsidR="0065190A" w:rsidRDefault="0065190A">
      <w:pPr>
        <w:pStyle w:val="ConsPlusNormal"/>
        <w:ind w:firstLine="540"/>
        <w:jc w:val="both"/>
      </w:pPr>
      <w:r>
        <w:t xml:space="preserve">Настоящая инструкция разработана для граждан Российской Федерации, получивших аккредитацию в соответствии с </w:t>
      </w:r>
      <w:hyperlink r:id="rId110" w:history="1">
        <w:r>
          <w:rPr>
            <w:color w:val="0000FF"/>
          </w:rPr>
          <w:t>Порядком</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N 491 (зарегистрирован Минюстом России 02.08.2013, регистрационный N 29234), и планирующих осуществлять общественное наблюдение на этапе проверки ПК экзаменационных работ ГВЭ.</w:t>
      </w:r>
    </w:p>
    <w:p w:rsidR="0065190A" w:rsidRDefault="0065190A">
      <w:pPr>
        <w:pStyle w:val="ConsPlusNormal"/>
        <w:spacing w:before="240"/>
        <w:ind w:firstLine="540"/>
        <w:jc w:val="both"/>
      </w:pPr>
      <w:r>
        <w:t>Инструкция разработана на основе нормативных правовых и методических документов, регламентирующих порядок проведении ГИА.</w:t>
      </w:r>
    </w:p>
    <w:p w:rsidR="0065190A" w:rsidRDefault="0065190A">
      <w:pPr>
        <w:pStyle w:val="ConsPlusNormal"/>
        <w:spacing w:before="240"/>
        <w:ind w:firstLine="540"/>
        <w:jc w:val="both"/>
      </w:pPr>
      <w:r>
        <w:t>В целях обеспечения соблюдения порядка проведения ГИА общественным наблюдателям предоставляется право:</w:t>
      </w:r>
    </w:p>
    <w:p w:rsidR="0065190A" w:rsidRDefault="0065190A">
      <w:pPr>
        <w:pStyle w:val="ConsPlusNormal"/>
        <w:spacing w:before="24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w:t>
      </w:r>
    </w:p>
    <w:p w:rsidR="0065190A" w:rsidRDefault="0065190A">
      <w:pPr>
        <w:pStyle w:val="ConsPlusNormal"/>
        <w:spacing w:before="240"/>
        <w:ind w:firstLine="540"/>
        <w:jc w:val="both"/>
      </w:pPr>
      <w:r>
        <w:t>направлять информацию о нарушениях,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65190A" w:rsidRDefault="0065190A">
      <w:pPr>
        <w:pStyle w:val="ConsPlusNormal"/>
        <w:spacing w:before="240"/>
        <w:ind w:firstLine="540"/>
        <w:jc w:val="both"/>
      </w:pPr>
      <w: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65190A" w:rsidRDefault="0065190A">
      <w:pPr>
        <w:pStyle w:val="ConsPlusNormal"/>
        <w:spacing w:before="240"/>
        <w:ind w:firstLine="540"/>
        <w:jc w:val="both"/>
      </w:pPr>
      <w:r>
        <w:t xml:space="preserve">Общественный наблюдатель должен заблаговременно ознакомиться с порядком проведения ГИА, в том числе в форме ГВЭ, с Методическими </w:t>
      </w:r>
      <w:hyperlink w:anchor="P17577" w:history="1">
        <w:r>
          <w:rPr>
            <w:color w:val="0000FF"/>
          </w:rPr>
          <w:t>рекомендациями</w:t>
        </w:r>
      </w:hyperlink>
      <w:r>
        <w:t xml:space="preserve">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настоящими методическими рекомендациями.</w:t>
      </w:r>
    </w:p>
    <w:p w:rsidR="0065190A" w:rsidRDefault="0065190A">
      <w:pPr>
        <w:pStyle w:val="ConsPlusNormal"/>
        <w:ind w:firstLine="540"/>
        <w:jc w:val="both"/>
      </w:pPr>
    </w:p>
    <w:p w:rsidR="0065190A" w:rsidRDefault="0065190A">
      <w:pPr>
        <w:pStyle w:val="ConsPlusNormal"/>
        <w:jc w:val="center"/>
        <w:outlineLvl w:val="2"/>
      </w:pPr>
      <w:r>
        <w:t>Общие положения</w:t>
      </w:r>
    </w:p>
    <w:p w:rsidR="0065190A" w:rsidRDefault="0065190A">
      <w:pPr>
        <w:pStyle w:val="ConsPlusNormal"/>
        <w:ind w:firstLine="540"/>
        <w:jc w:val="both"/>
      </w:pPr>
    </w:p>
    <w:p w:rsidR="0065190A" w:rsidRDefault="0065190A">
      <w:pPr>
        <w:pStyle w:val="ConsPlusNormal"/>
        <w:ind w:firstLine="540"/>
        <w:jc w:val="both"/>
      </w:pPr>
      <w:r>
        <w:t>Этап проверки заданий включает в себя работу предметной комиссии в ППЗ.</w:t>
      </w:r>
    </w:p>
    <w:p w:rsidR="0065190A" w:rsidRDefault="0065190A">
      <w:pPr>
        <w:pStyle w:val="ConsPlusNormal"/>
        <w:spacing w:before="240"/>
        <w:ind w:firstLine="540"/>
        <w:jc w:val="both"/>
      </w:pPr>
      <w:r>
        <w:lastRenderedPageBreak/>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65190A" w:rsidRDefault="0065190A">
      <w:pPr>
        <w:pStyle w:val="ConsPlusNormal"/>
        <w:spacing w:before="240"/>
        <w:ind w:firstLine="540"/>
        <w:jc w:val="both"/>
      </w:pPr>
      <w:r>
        <w:t>Лица, с которыми общественный наблюдатель взаимодействует при решении вопросов, связанных с проверкой заданий ГВЭ ПК:</w:t>
      </w:r>
    </w:p>
    <w:p w:rsidR="0065190A" w:rsidRDefault="0065190A">
      <w:pPr>
        <w:pStyle w:val="ConsPlusNormal"/>
        <w:spacing w:before="240"/>
        <w:ind w:firstLine="540"/>
        <w:jc w:val="both"/>
      </w:pPr>
      <w:r>
        <w:t>члены ГЭК - (при наличии по решению председателя ГЭК);</w:t>
      </w:r>
    </w:p>
    <w:p w:rsidR="0065190A" w:rsidRDefault="0065190A">
      <w:pPr>
        <w:pStyle w:val="ConsPlusNormal"/>
        <w:spacing w:before="240"/>
        <w:ind w:firstLine="540"/>
        <w:jc w:val="both"/>
      </w:pPr>
      <w:r>
        <w:t>председатель ПК;</w:t>
      </w:r>
    </w:p>
    <w:p w:rsidR="0065190A" w:rsidRDefault="0065190A">
      <w:pPr>
        <w:pStyle w:val="ConsPlusNormal"/>
        <w:spacing w:before="240"/>
        <w:ind w:firstLine="540"/>
        <w:jc w:val="both"/>
      </w:pPr>
      <w: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65190A" w:rsidRDefault="0065190A">
      <w:pPr>
        <w:pStyle w:val="ConsPlusNormal"/>
        <w:spacing w:before="240"/>
        <w:ind w:firstLine="540"/>
        <w:jc w:val="both"/>
      </w:pPr>
      <w:r>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65190A" w:rsidRDefault="0065190A">
      <w:pPr>
        <w:pStyle w:val="ConsPlusNormal"/>
        <w:spacing w:before="240"/>
        <w:ind w:firstLine="540"/>
        <w:jc w:val="both"/>
      </w:pPr>
      <w:r>
        <w:t xml:space="preserve">За нарушение </w:t>
      </w:r>
      <w:hyperlink r:id="rId111" w:history="1">
        <w:r>
          <w:rPr>
            <w:color w:val="0000FF"/>
          </w:rPr>
          <w:t>Порядка</w:t>
        </w:r>
      </w:hyperlink>
      <w:r>
        <w:t xml:space="preserve"> общественный наблюдатель будет удален из помещения членами ГЭК или председателем ПК.</w:t>
      </w:r>
    </w:p>
    <w:p w:rsidR="0065190A" w:rsidRDefault="0065190A">
      <w:pPr>
        <w:pStyle w:val="ConsPlusNormal"/>
        <w:ind w:firstLine="540"/>
        <w:jc w:val="both"/>
      </w:pPr>
    </w:p>
    <w:p w:rsidR="0065190A" w:rsidRDefault="0065190A">
      <w:pPr>
        <w:pStyle w:val="ConsPlusNormal"/>
        <w:jc w:val="center"/>
        <w:outlineLvl w:val="2"/>
      </w:pPr>
      <w:r>
        <w:t>Присутствие в помещении ППЗ</w:t>
      </w:r>
    </w:p>
    <w:p w:rsidR="0065190A" w:rsidRDefault="0065190A">
      <w:pPr>
        <w:pStyle w:val="ConsPlusNormal"/>
        <w:ind w:firstLine="540"/>
        <w:jc w:val="both"/>
      </w:pPr>
    </w:p>
    <w:p w:rsidR="0065190A" w:rsidRDefault="0065190A">
      <w:pPr>
        <w:pStyle w:val="ConsPlusNormal"/>
        <w:ind w:firstLine="540"/>
        <w:jc w:val="both"/>
      </w:pPr>
      <w:r>
        <w:t>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ППЗ.</w:t>
      </w:r>
    </w:p>
    <w:p w:rsidR="0065190A" w:rsidRDefault="0065190A">
      <w:pPr>
        <w:pStyle w:val="ConsPlusNormal"/>
        <w:spacing w:before="240"/>
        <w:ind w:firstLine="540"/>
        <w:jc w:val="both"/>
      </w:pPr>
      <w:r>
        <w:t>Сразу после прохода в ППЗ общественный наблюдатель должен согласовать с председателем ПК или указанным им лицом процедурные вопросы взаимодействия в данном ППЗ.</w:t>
      </w:r>
    </w:p>
    <w:p w:rsidR="0065190A" w:rsidRDefault="0065190A">
      <w:pPr>
        <w:pStyle w:val="ConsPlusNormal"/>
        <w:spacing w:before="240"/>
        <w:ind w:firstLine="540"/>
        <w:jc w:val="both"/>
      </w:pPr>
      <w:r>
        <w:t>Во время своего присутствия в ППЗ общественный наблюдатель фиксирует следующее:</w:t>
      </w:r>
    </w:p>
    <w:p w:rsidR="0065190A" w:rsidRDefault="0065190A">
      <w:pPr>
        <w:pStyle w:val="ConsPlusNormal"/>
        <w:spacing w:before="240"/>
        <w:ind w:firstLine="540"/>
        <w:jc w:val="both"/>
      </w:pPr>
      <w:r>
        <w:t>ППЗ должно быть оборудовано средствами видеонаблюдения;</w:t>
      </w:r>
    </w:p>
    <w:p w:rsidR="0065190A" w:rsidRDefault="0065190A">
      <w:pPr>
        <w:pStyle w:val="ConsPlusNormal"/>
        <w:spacing w:before="240"/>
        <w:ind w:firstLine="540"/>
        <w:jc w:val="both"/>
      </w:pPr>
      <w:r>
        <w:t>должен быть соблюден порядок получения председателем ПК от руководителя РЦОИ сформированных экзаменационных работ ГВЭ для проверки экспертами ПК, критериев оценивания, файлов с цифровой аудиозаписью устных ответов участников ГВЭ и специализированного программного средства для их прослушивания;</w:t>
      </w:r>
    </w:p>
    <w:p w:rsidR="0065190A" w:rsidRDefault="0065190A">
      <w:pPr>
        <w:pStyle w:val="ConsPlusNormal"/>
        <w:spacing w:before="240"/>
        <w:ind w:firstLine="540"/>
        <w:jc w:val="both"/>
      </w:pPr>
      <w:r>
        <w:t>факт проведения и соблюдения порядка инструктажа для экспертов ПК в начале работы председателем ПК;</w:t>
      </w:r>
    </w:p>
    <w:p w:rsidR="0065190A" w:rsidRDefault="0065190A">
      <w:pPr>
        <w:pStyle w:val="ConsPlusNormal"/>
        <w:spacing w:before="240"/>
        <w:ind w:firstLine="540"/>
        <w:jc w:val="both"/>
      </w:pPr>
      <w:r>
        <w:t>соблюдение порядка передачи председателем ПК на проверку экспертам соответствующих рабочих комплектов;</w:t>
      </w:r>
    </w:p>
    <w:p w:rsidR="0065190A" w:rsidRDefault="0065190A">
      <w:pPr>
        <w:pStyle w:val="ConsPlusNormal"/>
        <w:spacing w:before="240"/>
        <w:ind w:firstLine="540"/>
        <w:jc w:val="both"/>
      </w:pPr>
      <w:r>
        <w:t>соблюдение порядка передачи председателем ПК результатов проверки экспертами ПК экзаменационных работ в ГЭК.</w:t>
      </w:r>
    </w:p>
    <w:p w:rsidR="0065190A" w:rsidRDefault="0065190A">
      <w:pPr>
        <w:pStyle w:val="ConsPlusNormal"/>
        <w:spacing w:before="240"/>
        <w:ind w:firstLine="540"/>
        <w:jc w:val="both"/>
      </w:pPr>
      <w:r>
        <w:t xml:space="preserve">Общественные наблюдатели должны фиксировать факты нарушения экспертами ПК </w:t>
      </w:r>
      <w:r>
        <w:lastRenderedPageBreak/>
        <w:t>порядка проведения проверки экзаменационных работ в ППЗ. Особенно рекомендуется обратить внимание, что экспертам ПК запрещается:</w:t>
      </w:r>
    </w:p>
    <w:p w:rsidR="0065190A" w:rsidRDefault="0065190A">
      <w:pPr>
        <w:pStyle w:val="ConsPlusNormal"/>
        <w:spacing w:before="240"/>
        <w:ind w:firstLine="540"/>
        <w:jc w:val="both"/>
      </w:pPr>
      <w: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65190A" w:rsidRDefault="0065190A">
      <w:pPr>
        <w:pStyle w:val="ConsPlusNormal"/>
        <w:spacing w:before="240"/>
        <w:ind w:firstLine="540"/>
        <w:jc w:val="both"/>
      </w:pPr>
      <w:r>
        <w:t>самостоятельно изменять рабочие места;</w:t>
      </w:r>
    </w:p>
    <w:p w:rsidR="0065190A" w:rsidRDefault="0065190A">
      <w:pPr>
        <w:pStyle w:val="ConsPlusNormal"/>
        <w:spacing w:before="240"/>
        <w:ind w:firstLine="540"/>
        <w:jc w:val="both"/>
      </w:pPr>
      <w: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ГВЭ фактов (например, сверка с источниками, проверка приведенных участниками ГВЭ фамилий, названий, фактов и т.п.);</w:t>
      </w:r>
    </w:p>
    <w:p w:rsidR="0065190A" w:rsidRDefault="0065190A">
      <w:pPr>
        <w:pStyle w:val="ConsPlusNormal"/>
        <w:spacing w:before="240"/>
        <w:ind w:firstLine="540"/>
        <w:jc w:val="both"/>
      </w:pPr>
      <w:r>
        <w:t>без уважительной причины покидать аудиторию;</w:t>
      </w:r>
    </w:p>
    <w:p w:rsidR="0065190A" w:rsidRDefault="0065190A">
      <w:pPr>
        <w:pStyle w:val="ConsPlusNormal"/>
        <w:spacing w:before="240"/>
        <w:ind w:firstLine="540"/>
        <w:jc w:val="both"/>
      </w:pPr>
      <w:r>
        <w:t>переговариваться, если речь не идет о консультации у председателя ПК или у эксперта, назначенного по решению председателя ПК консультантом.</w:t>
      </w:r>
    </w:p>
    <w:p w:rsidR="0065190A" w:rsidRDefault="0065190A">
      <w:pPr>
        <w:pStyle w:val="ConsPlusNormal"/>
        <w:spacing w:before="240"/>
        <w:ind w:firstLine="540"/>
        <w:jc w:val="both"/>
      </w:pPr>
      <w:r>
        <w:t>Общественным наблюдателям также необходимо осуществить проверку:</w:t>
      </w:r>
    </w:p>
    <w:p w:rsidR="0065190A" w:rsidRDefault="0065190A">
      <w:pPr>
        <w:pStyle w:val="ConsPlusNormal"/>
        <w:spacing w:before="240"/>
        <w:ind w:firstLine="540"/>
        <w:jc w:val="both"/>
      </w:pPr>
      <w:r>
        <w:t>распределения и передачи экспертам экзаменационных работ ГВЭ (указанные экзаменационные работы ГВЭ должны быть обезличены), файлов с цифровой аудиозаписью устных ответов или протоколами устных ответов участников ГВЭ и специализированного программного средства для их прослушивания;</w:t>
      </w:r>
    </w:p>
    <w:p w:rsidR="0065190A" w:rsidRDefault="0065190A">
      <w:pPr>
        <w:pStyle w:val="ConsPlusNormal"/>
        <w:spacing w:before="240"/>
        <w:ind w:firstLine="540"/>
        <w:jc w:val="both"/>
      </w:pPr>
      <w:r>
        <w:t>присутствия в ППЗ посторонних лиц, не имеющих права находиться в ППЗ во время проверки результатов ГВЭ.</w:t>
      </w:r>
    </w:p>
    <w:p w:rsidR="0065190A" w:rsidRDefault="0065190A">
      <w:pPr>
        <w:pStyle w:val="ConsPlusNormal"/>
        <w:spacing w:before="240"/>
        <w:ind w:firstLine="540"/>
        <w:jc w:val="both"/>
      </w:pPr>
      <w:r>
        <w:t>Распределение экзаменационных работ ГВЭ, расчет окончательных баллов экзаменационной работы ГВЭ производится председателем ПК и фиксируется протоколом, который затем передается в ГЭК.</w:t>
      </w:r>
    </w:p>
    <w:p w:rsidR="0065190A" w:rsidRDefault="0065190A">
      <w:pPr>
        <w:pStyle w:val="ConsPlusNormal"/>
        <w:spacing w:before="240"/>
        <w:ind w:firstLine="540"/>
        <w:jc w:val="both"/>
      </w:pPr>
      <w: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w:t>
      </w:r>
    </w:p>
    <w:p w:rsidR="0065190A" w:rsidRDefault="0065190A">
      <w:pPr>
        <w:pStyle w:val="ConsPlusNormal"/>
        <w:ind w:firstLine="540"/>
        <w:jc w:val="both"/>
      </w:pPr>
    </w:p>
    <w:p w:rsidR="0065190A" w:rsidRDefault="0065190A">
      <w:pPr>
        <w:pStyle w:val="ConsPlusNormal"/>
        <w:ind w:firstLine="540"/>
        <w:jc w:val="both"/>
        <w:outlineLvl w:val="1"/>
      </w:pPr>
      <w:r>
        <w:t>10. Инструкция для онлайн наблюдателей</w:t>
      </w:r>
    </w:p>
    <w:p w:rsidR="0065190A" w:rsidRDefault="0065190A">
      <w:pPr>
        <w:pStyle w:val="ConsPlusNormal"/>
        <w:ind w:firstLine="540"/>
        <w:jc w:val="both"/>
      </w:pPr>
    </w:p>
    <w:p w:rsidR="0065190A" w:rsidRDefault="0065190A">
      <w:pPr>
        <w:pStyle w:val="ConsPlusNormal"/>
        <w:ind w:firstLine="540"/>
        <w:jc w:val="both"/>
      </w:pPr>
      <w:r>
        <w:t xml:space="preserve">Настоящая инструкция разработана для граждан Российской Федерации, получивших аккредитацию в соответствии с </w:t>
      </w:r>
      <w:hyperlink r:id="rId112" w:history="1">
        <w:r>
          <w:rPr>
            <w:color w:val="0000FF"/>
          </w:rPr>
          <w:t>Порядком</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N 491 (зарегистрирован Минюстом России 02.08.2013, регистрационный N 29234), и планирующих осуществлять общественное наблюдение при проведении ГИА в форме ЕГЭ с использованием информационно-коммуникационных технологий.</w:t>
      </w:r>
    </w:p>
    <w:p w:rsidR="0065190A" w:rsidRDefault="0065190A">
      <w:pPr>
        <w:pStyle w:val="ConsPlusNormal"/>
        <w:spacing w:before="240"/>
        <w:ind w:firstLine="540"/>
        <w:jc w:val="both"/>
      </w:pPr>
      <w:r>
        <w:t>Инструкция разработана на основе нормативных правовых актов и методических документов Рособрнадзора.</w:t>
      </w:r>
    </w:p>
    <w:p w:rsidR="0065190A" w:rsidRDefault="0065190A">
      <w:pPr>
        <w:pStyle w:val="ConsPlusNormal"/>
        <w:spacing w:before="240"/>
        <w:ind w:firstLine="540"/>
        <w:jc w:val="both"/>
      </w:pPr>
      <w:r>
        <w:lastRenderedPageBreak/>
        <w:t>Онлайн наблюдение производится аккредитованными общественными наблюдателями, прошедшими соответствующую подготовку, на базе СИЦ. Координацию деятельности онлайн наблюдателей осуществляет куратор СИЦ.</w:t>
      </w:r>
    </w:p>
    <w:p w:rsidR="0065190A" w:rsidRDefault="0065190A">
      <w:pPr>
        <w:pStyle w:val="ConsPlusNormal"/>
        <w:spacing w:before="240"/>
        <w:ind w:firstLine="540"/>
        <w:jc w:val="both"/>
      </w:pPr>
      <w:r>
        <w:t>Онлайн наблюдение осуществляется 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позднее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 Онлайн трансляция из помещений ППЭ, РЦОИ, мест работы КК и ПК обеспечивается Оператором.</w:t>
      </w:r>
    </w:p>
    <w:p w:rsidR="0065190A" w:rsidRDefault="0065190A">
      <w:pPr>
        <w:pStyle w:val="ConsPlusNormal"/>
        <w:spacing w:before="240"/>
        <w:ind w:firstLine="540"/>
        <w:jc w:val="both"/>
      </w:pPr>
      <w:r>
        <w:t>Порядок работы СИЦ определяет орган исполнительной власти субъекта Российской Федерации, осуществляющий государственное управление в сфере образования.</w:t>
      </w:r>
    </w:p>
    <w:p w:rsidR="0065190A" w:rsidRDefault="0065190A">
      <w:pPr>
        <w:pStyle w:val="ConsPlusNormal"/>
        <w:ind w:firstLine="540"/>
        <w:jc w:val="both"/>
      </w:pPr>
    </w:p>
    <w:p w:rsidR="0065190A" w:rsidRDefault="0065190A">
      <w:pPr>
        <w:pStyle w:val="ConsPlusNormal"/>
        <w:jc w:val="center"/>
        <w:outlineLvl w:val="2"/>
      </w:pPr>
      <w:r>
        <w:t>Общие положения</w:t>
      </w:r>
    </w:p>
    <w:p w:rsidR="0065190A" w:rsidRDefault="0065190A">
      <w:pPr>
        <w:pStyle w:val="ConsPlusNormal"/>
        <w:ind w:firstLine="540"/>
        <w:jc w:val="both"/>
      </w:pPr>
    </w:p>
    <w:p w:rsidR="0065190A" w:rsidRDefault="0065190A">
      <w:pPr>
        <w:pStyle w:val="ConsPlusNormal"/>
        <w:ind w:firstLine="540"/>
        <w:jc w:val="both"/>
      </w:pPr>
      <w:r>
        <w:t>В целях обеспечения соблюдения порядка проведения ГИА общественным наблюдателям предоставляется право:</w:t>
      </w:r>
    </w:p>
    <w:p w:rsidR="0065190A" w:rsidRDefault="0065190A">
      <w:pPr>
        <w:pStyle w:val="ConsPlusNormal"/>
        <w:spacing w:before="240"/>
        <w:ind w:firstLine="540"/>
        <w:jc w:val="both"/>
      </w:pPr>
      <w:r>
        <w:t>осуществлять онлайн наблюдение за ходом проведения ЕГЭ в ППЭ, РЦОИ, мест работы КК и ПК;</w:t>
      </w:r>
    </w:p>
    <w:p w:rsidR="0065190A" w:rsidRDefault="0065190A">
      <w:pPr>
        <w:pStyle w:val="ConsPlusNormal"/>
        <w:spacing w:before="240"/>
        <w:ind w:firstLine="540"/>
        <w:jc w:val="both"/>
      </w:pPr>
      <w:r>
        <w:t xml:space="preserve">ставить метки в тех отрезках трансляции, в которых, по мнению просматривающего имеют место признаки нарушения </w:t>
      </w:r>
      <w:hyperlink r:id="rId113" w:history="1">
        <w:r>
          <w:rPr>
            <w:color w:val="0000FF"/>
          </w:rPr>
          <w:t>Порядка</w:t>
        </w:r>
      </w:hyperlink>
      <w:r>
        <w:t>.</w:t>
      </w:r>
    </w:p>
    <w:p w:rsidR="0065190A" w:rsidRDefault="0065190A">
      <w:pPr>
        <w:pStyle w:val="ConsPlusNormal"/>
        <w:spacing w:before="240"/>
        <w:ind w:firstLine="540"/>
        <w:jc w:val="both"/>
      </w:pPr>
      <w:r>
        <w:t>Онлайн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65190A" w:rsidRDefault="0065190A">
      <w:pPr>
        <w:pStyle w:val="ConsPlusNormal"/>
        <w:spacing w:before="240"/>
        <w:ind w:firstLine="540"/>
        <w:jc w:val="both"/>
      </w:pPr>
      <w:r>
        <w:t>Онлайн наблюдатель должен заблаговременно ознакомиться с порядком проведения ГИА, с методическими рекомендациями Рособрнадзора, с правами и обязанностями онлайн наблюдателя.</w:t>
      </w:r>
    </w:p>
    <w:p w:rsidR="0065190A" w:rsidRDefault="0065190A">
      <w:pPr>
        <w:pStyle w:val="ConsPlusNormal"/>
        <w:ind w:firstLine="540"/>
        <w:jc w:val="both"/>
      </w:pPr>
    </w:p>
    <w:p w:rsidR="0065190A" w:rsidRDefault="0065190A">
      <w:pPr>
        <w:pStyle w:val="ConsPlusNormal"/>
        <w:jc w:val="center"/>
        <w:outlineLvl w:val="2"/>
      </w:pPr>
      <w:r>
        <w:t>Этап подготовки к проведению ЕГЭ</w:t>
      </w:r>
    </w:p>
    <w:p w:rsidR="0065190A" w:rsidRDefault="0065190A">
      <w:pPr>
        <w:pStyle w:val="ConsPlusNormal"/>
        <w:ind w:firstLine="540"/>
        <w:jc w:val="both"/>
      </w:pPr>
    </w:p>
    <w:p w:rsidR="0065190A" w:rsidRDefault="0065190A">
      <w:pPr>
        <w:pStyle w:val="ConsPlusNormal"/>
        <w:ind w:firstLine="540"/>
        <w:jc w:val="both"/>
      </w:pPr>
      <w:r>
        <w:t>Средства видеонаблюдения размещаются в аудиториях ППЭ и штабе ППЭ с соблюдением следующих требований:</w:t>
      </w:r>
    </w:p>
    <w:p w:rsidR="0065190A" w:rsidRDefault="0065190A">
      <w:pPr>
        <w:pStyle w:val="ConsPlusNormal"/>
        <w:spacing w:before="240"/>
        <w:ind w:firstLine="540"/>
        <w:jc w:val="both"/>
      </w:pPr>
      <w: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65190A" w:rsidRDefault="0065190A">
      <w:pPr>
        <w:pStyle w:val="ConsPlusNormal"/>
        <w:spacing w:before="240"/>
        <w:ind w:firstLine="540"/>
        <w:jc w:val="both"/>
      </w:pPr>
      <w: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65190A" w:rsidRDefault="0065190A">
      <w:pPr>
        <w:pStyle w:val="ConsPlusNormal"/>
        <w:spacing w:before="240"/>
        <w:ind w:firstLine="540"/>
        <w:jc w:val="both"/>
      </w:pPr>
      <w:r>
        <w:t xml:space="preserve">камеры видеонаблюдения установлены в разных углах штаба ППЭ, чтобы просматривалось все помещение и входная дверь. В обзор камеры должны попадать: </w:t>
      </w:r>
      <w:r>
        <w:lastRenderedPageBreak/>
        <w:t>место хранения КИМ,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w:t>
      </w:r>
    </w:p>
    <w:p w:rsidR="0065190A" w:rsidRDefault="0065190A">
      <w:pPr>
        <w:pStyle w:val="ConsPlusNormal"/>
        <w:spacing w:before="240"/>
        <w:ind w:firstLine="540"/>
        <w:jc w:val="both"/>
      </w:pPr>
      <w:r>
        <w:t>обзор камеры не должны загораживать различные предметы (мебель, цветы и пр.);</w:t>
      </w:r>
    </w:p>
    <w:p w:rsidR="0065190A" w:rsidRDefault="0065190A">
      <w:pPr>
        <w:pStyle w:val="ConsPlusNormal"/>
        <w:spacing w:before="240"/>
        <w:ind w:firstLine="540"/>
        <w:jc w:val="both"/>
      </w:pPr>
      <w:r>
        <w:t>видеозапись должна содержать следующую информацию: код ППЭ, номер аудитории, дату экзамена, местное время.</w:t>
      </w:r>
    </w:p>
    <w:p w:rsidR="0065190A" w:rsidRDefault="0065190A">
      <w:pPr>
        <w:pStyle w:val="ConsPlusNormal"/>
        <w:spacing w:before="240"/>
        <w:ind w:firstLine="540"/>
        <w:jc w:val="both"/>
      </w:pPr>
      <w:r>
        <w:t>Средства видеонаблюдения размещаются в помещениях РЦОИ, работы КК и ПК с соблюдением следующих требований:</w:t>
      </w:r>
    </w:p>
    <w:p w:rsidR="0065190A" w:rsidRDefault="0065190A">
      <w:pPr>
        <w:pStyle w:val="ConsPlusNormal"/>
        <w:spacing w:before="240"/>
        <w:ind w:firstLine="540"/>
        <w:jc w:val="both"/>
      </w:pPr>
      <w: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65190A" w:rsidRDefault="0065190A">
      <w:pPr>
        <w:pStyle w:val="ConsPlusNormal"/>
        <w:spacing w:before="240"/>
        <w:ind w:firstLine="540"/>
        <w:jc w:val="both"/>
      </w:pPr>
      <w:r>
        <w:t>камеры видеонаблюдения установлены в разных углах помещения так, чтобы помещение просматривалось полностью. 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65190A" w:rsidRDefault="0065190A">
      <w:pPr>
        <w:pStyle w:val="ConsPlusNormal"/>
        <w:spacing w:before="240"/>
        <w:ind w:firstLine="540"/>
        <w:jc w:val="both"/>
      </w:pPr>
      <w:r>
        <w:t>обзор камеры не должны загораживать различные предметы (мебель, цветы и пр.);</w:t>
      </w:r>
    </w:p>
    <w:p w:rsidR="0065190A" w:rsidRDefault="0065190A">
      <w:pPr>
        <w:pStyle w:val="ConsPlusNormal"/>
        <w:spacing w:before="240"/>
        <w:ind w:firstLine="540"/>
        <w:jc w:val="both"/>
      </w:pPr>
      <w:r>
        <w:t>видеозапись должна содержать следующую информацию: код РЦОИ, номер аудитории, дату, местное время.</w:t>
      </w:r>
    </w:p>
    <w:p w:rsidR="0065190A" w:rsidRDefault="0065190A">
      <w:pPr>
        <w:pStyle w:val="ConsPlusNormal"/>
        <w:spacing w:before="240"/>
        <w:ind w:firstLine="540"/>
        <w:jc w:val="both"/>
      </w:pPr>
      <w: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65190A" w:rsidRDefault="0065190A">
      <w:pPr>
        <w:pStyle w:val="ConsPlusNormal"/>
        <w:spacing w:before="240"/>
        <w:ind w:firstLine="540"/>
        <w:jc w:val="both"/>
      </w:pPr>
      <w: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протокола о проведении экзамена в аудитории </w:t>
      </w:r>
      <w:hyperlink w:anchor="P6466" w:history="1">
        <w:r>
          <w:rPr>
            <w:color w:val="0000FF"/>
          </w:rPr>
          <w:t>(форма ППЭ-05-02)</w:t>
        </w:r>
      </w:hyperlink>
      <w:r>
        <w:t xml:space="preserve"> и продемонстрировал на камеру видеонаблюдения запечатанные возвратные доставочные пакеты с ЭМ участников ЕГЭ.</w:t>
      </w:r>
    </w:p>
    <w:p w:rsidR="0065190A" w:rsidRDefault="0065190A">
      <w:pPr>
        <w:pStyle w:val="ConsPlusNormal"/>
        <w:spacing w:before="240"/>
        <w:ind w:firstLine="540"/>
        <w:jc w:val="both"/>
      </w:pPr>
      <w:r>
        <w:t>Онлайн наблюдатель осуществляет наблюдение в СИЦ. В день экзамена онлайн наблюдателю необходимо прибыть в СИЦ не позднее чем за один час до начала проведения экзамена и осуществлять онлайн наблюдение до конца времени, установленного единым расписанием проведения экзамена по соответствующему учебному предмету.</w:t>
      </w:r>
    </w:p>
    <w:p w:rsidR="0065190A" w:rsidRDefault="0065190A">
      <w:pPr>
        <w:pStyle w:val="ConsPlusNormal"/>
        <w:spacing w:before="240"/>
        <w:ind w:firstLine="540"/>
        <w:jc w:val="both"/>
      </w:pPr>
      <w:r>
        <w:t>Для прохода в ситуационный информационный центр онлайн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w:t>
      </w:r>
    </w:p>
    <w:p w:rsidR="0065190A" w:rsidRDefault="0065190A">
      <w:pPr>
        <w:pStyle w:val="ConsPlusNormal"/>
        <w:ind w:firstLine="540"/>
        <w:jc w:val="both"/>
      </w:pPr>
    </w:p>
    <w:p w:rsidR="0065190A" w:rsidRDefault="0065190A">
      <w:pPr>
        <w:pStyle w:val="ConsPlusNormal"/>
        <w:ind w:firstLine="540"/>
        <w:jc w:val="both"/>
        <w:outlineLvl w:val="3"/>
      </w:pPr>
      <w:r>
        <w:t>Требования к соблюдению порядка проведения ЕГЭ в ППЭ</w:t>
      </w:r>
    </w:p>
    <w:p w:rsidR="0065190A" w:rsidRDefault="0065190A">
      <w:pPr>
        <w:pStyle w:val="ConsPlusNormal"/>
        <w:spacing w:before="240"/>
        <w:ind w:firstLine="540"/>
        <w:jc w:val="both"/>
      </w:pPr>
      <w:r>
        <w:t>В день проведения экзамена (в период с момента входа в ППЭ и до окончания экзамена) запрещается:</w:t>
      </w:r>
    </w:p>
    <w:p w:rsidR="0065190A" w:rsidRDefault="0065190A">
      <w:pPr>
        <w:pStyle w:val="ConsPlusNormal"/>
        <w:spacing w:before="240"/>
        <w:ind w:firstLine="540"/>
        <w:jc w:val="both"/>
      </w:pPr>
      <w: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65190A" w:rsidRDefault="0065190A">
      <w:pPr>
        <w:pStyle w:val="ConsPlusNormal"/>
        <w:spacing w:before="240"/>
        <w:ind w:firstLine="540"/>
        <w:jc w:val="both"/>
      </w:pPr>
      <w: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65190A" w:rsidRDefault="0065190A">
      <w:pPr>
        <w:pStyle w:val="ConsPlusNormal"/>
        <w:spacing w:before="240"/>
        <w:ind w:firstLine="540"/>
        <w:jc w:val="both"/>
      </w:pPr>
      <w: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5190A" w:rsidRDefault="0065190A">
      <w:pPr>
        <w:pStyle w:val="ConsPlusNormal"/>
        <w:spacing w:before="240"/>
        <w:ind w:firstLine="540"/>
        <w:jc w:val="both"/>
      </w:pPr>
      <w:r>
        <w:t>лицам, которым не запрещено иметь при себе средства связи, - пользоваться ими вне Штаба ППЭ.</w:t>
      </w:r>
    </w:p>
    <w:p w:rsidR="0065190A" w:rsidRDefault="0065190A">
      <w:pPr>
        <w:pStyle w:val="ConsPlusNormal"/>
        <w:ind w:firstLine="540"/>
        <w:jc w:val="both"/>
      </w:pPr>
    </w:p>
    <w:p w:rsidR="0065190A" w:rsidRDefault="0065190A">
      <w:pPr>
        <w:pStyle w:val="ConsPlusNormal"/>
        <w:ind w:firstLine="540"/>
        <w:jc w:val="both"/>
        <w:outlineLvl w:val="3"/>
      </w:pPr>
      <w:r>
        <w:t>Для Онлайн наблюдателей на портале доступны следующие полномочия:</w:t>
      </w:r>
    </w:p>
    <w:p w:rsidR="0065190A" w:rsidRDefault="0065190A">
      <w:pPr>
        <w:pStyle w:val="ConsPlusNormal"/>
        <w:spacing w:before="240"/>
        <w:ind w:firstLine="540"/>
        <w:jc w:val="both"/>
      </w:pPr>
      <w:r>
        <w:t>просмотр до 6 (шести) одновременных онлайн-трансляций из ППЭ и РЦОИ в дни экзаменов;</w:t>
      </w:r>
    </w:p>
    <w:p w:rsidR="0065190A" w:rsidRDefault="0065190A">
      <w:pPr>
        <w:pStyle w:val="ConsPlusNormal"/>
        <w:spacing w:before="240"/>
        <w:ind w:firstLine="540"/>
        <w:jc w:val="both"/>
      </w:pPr>
      <w:r>
        <w:t>фиксировать информацию на портале при возникновении подозрений на нарушение порядка (ставить "метку");</w:t>
      </w:r>
    </w:p>
    <w:p w:rsidR="0065190A" w:rsidRDefault="0065190A">
      <w:pPr>
        <w:pStyle w:val="ConsPlusNormal"/>
        <w:spacing w:before="240"/>
        <w:ind w:firstLine="540"/>
        <w:jc w:val="both"/>
      </w:pPr>
      <w:r>
        <w:t>просмотр архива записей видеонаблюдения в отношении ППЭ, РЦОИ.</w:t>
      </w:r>
    </w:p>
    <w:p w:rsidR="0065190A" w:rsidRDefault="0065190A">
      <w:pPr>
        <w:pStyle w:val="ConsPlusNormal"/>
        <w:ind w:firstLine="540"/>
        <w:jc w:val="both"/>
      </w:pPr>
    </w:p>
    <w:p w:rsidR="0065190A" w:rsidRDefault="0065190A">
      <w:pPr>
        <w:pStyle w:val="ConsPlusNormal"/>
        <w:ind w:firstLine="540"/>
        <w:jc w:val="both"/>
        <w:outlineLvl w:val="3"/>
      </w:pPr>
      <w:r>
        <w:t>Работа с разделами портала</w:t>
      </w:r>
    </w:p>
    <w:p w:rsidR="0065190A" w:rsidRDefault="0065190A">
      <w:pPr>
        <w:pStyle w:val="ConsPlusNormal"/>
        <w:spacing w:before="240"/>
        <w:ind w:firstLine="540"/>
        <w:jc w:val="both"/>
      </w:pPr>
      <w:r>
        <w:t>Для онлайн наблюдателей на портале пользователю могут быть доступны следующие разделы:</w:t>
      </w:r>
    </w:p>
    <w:p w:rsidR="0065190A" w:rsidRDefault="0065190A">
      <w:pPr>
        <w:pStyle w:val="ConsPlusNormal"/>
        <w:spacing w:before="240"/>
        <w:ind w:firstLine="540"/>
        <w:jc w:val="both"/>
      </w:pPr>
      <w:r>
        <w:t>Прямой эфир;</w:t>
      </w:r>
    </w:p>
    <w:p w:rsidR="0065190A" w:rsidRDefault="0065190A">
      <w:pPr>
        <w:pStyle w:val="ConsPlusNormal"/>
        <w:spacing w:before="240"/>
        <w:ind w:firstLine="540"/>
        <w:jc w:val="both"/>
      </w:pPr>
      <w:r>
        <w:t>Видеоархив;</w:t>
      </w:r>
    </w:p>
    <w:p w:rsidR="0065190A" w:rsidRDefault="0065190A">
      <w:pPr>
        <w:pStyle w:val="ConsPlusNormal"/>
        <w:spacing w:before="240"/>
        <w:ind w:firstLine="540"/>
        <w:jc w:val="both"/>
      </w:pPr>
      <w:r>
        <w:t>Нарушения;</w:t>
      </w:r>
    </w:p>
    <w:p w:rsidR="0065190A" w:rsidRDefault="0065190A">
      <w:pPr>
        <w:pStyle w:val="ConsPlusNormal"/>
        <w:spacing w:before="240"/>
        <w:ind w:firstLine="540"/>
        <w:jc w:val="both"/>
      </w:pPr>
      <w:r>
        <w:t>Помощь.</w:t>
      </w:r>
    </w:p>
    <w:p w:rsidR="0065190A" w:rsidRDefault="0065190A">
      <w:pPr>
        <w:pStyle w:val="ConsPlusNormal"/>
        <w:spacing w:before="240"/>
        <w:ind w:firstLine="540"/>
        <w:jc w:val="both"/>
      </w:pPr>
      <w:r>
        <w:t>Раздел Прямой эфир предназначен:</w:t>
      </w:r>
    </w:p>
    <w:p w:rsidR="0065190A" w:rsidRDefault="0065190A">
      <w:pPr>
        <w:pStyle w:val="ConsPlusNormal"/>
        <w:spacing w:before="240"/>
        <w:ind w:firstLine="540"/>
        <w:jc w:val="both"/>
      </w:pPr>
      <w:r>
        <w:t>для выбора объектов для просмотра;</w:t>
      </w:r>
    </w:p>
    <w:p w:rsidR="0065190A" w:rsidRDefault="0065190A">
      <w:pPr>
        <w:pStyle w:val="ConsPlusNormal"/>
        <w:spacing w:before="240"/>
        <w:ind w:firstLine="540"/>
        <w:jc w:val="both"/>
      </w:pPr>
      <w:r>
        <w:t>для просмотра видео с возможностью выбора камер;</w:t>
      </w:r>
    </w:p>
    <w:p w:rsidR="0065190A" w:rsidRDefault="0065190A">
      <w:pPr>
        <w:pStyle w:val="ConsPlusNormal"/>
        <w:spacing w:before="240"/>
        <w:ind w:firstLine="540"/>
        <w:jc w:val="both"/>
      </w:pPr>
      <w:r>
        <w:lastRenderedPageBreak/>
        <w:t>для перемотки на прошедшее время записи;</w:t>
      </w:r>
    </w:p>
    <w:p w:rsidR="0065190A" w:rsidRDefault="0065190A">
      <w:pPr>
        <w:pStyle w:val="ConsPlusNormal"/>
        <w:spacing w:before="240"/>
        <w:ind w:firstLine="540"/>
        <w:jc w:val="both"/>
      </w:pPr>
      <w:r>
        <w:t>для добавления "меток" нарушения или просмотра ранее зафиксированных;</w:t>
      </w:r>
    </w:p>
    <w:p w:rsidR="0065190A" w:rsidRDefault="0065190A">
      <w:pPr>
        <w:pStyle w:val="ConsPlusNormal"/>
        <w:spacing w:before="240"/>
        <w:ind w:firstLine="540"/>
        <w:jc w:val="both"/>
      </w:pPr>
      <w:r>
        <w:t>для выяснения, когда начнется трансляция из выбранной аудитории в отношении ППЭ, а также все запланированные мероприятия в день трансляции;</w:t>
      </w:r>
    </w:p>
    <w:p w:rsidR="0065190A" w:rsidRDefault="0065190A">
      <w:pPr>
        <w:pStyle w:val="ConsPlusNormal"/>
        <w:spacing w:before="240"/>
        <w:ind w:firstLine="540"/>
        <w:jc w:val="both"/>
      </w:pPr>
      <w:r>
        <w:t>для управления собственными раскладками камер: сохранять, удалять, переименовывать;</w:t>
      </w:r>
    </w:p>
    <w:p w:rsidR="0065190A" w:rsidRDefault="0065190A">
      <w:pPr>
        <w:pStyle w:val="ConsPlusNormal"/>
        <w:spacing w:before="240"/>
        <w:ind w:firstLine="540"/>
        <w:jc w:val="both"/>
      </w:pPr>
      <w:r>
        <w:t>для осуществления поиска ППЭ пошагово и через строку поиска.</w:t>
      </w:r>
    </w:p>
    <w:p w:rsidR="0065190A" w:rsidRDefault="0065190A">
      <w:pPr>
        <w:pStyle w:val="ConsPlusNormal"/>
        <w:spacing w:before="240"/>
        <w:ind w:firstLine="540"/>
        <w:jc w:val="both"/>
      </w:pPr>
      <w:r>
        <w:t>Раздел Видеоархив предназначен:</w:t>
      </w:r>
    </w:p>
    <w:p w:rsidR="0065190A" w:rsidRDefault="0065190A">
      <w:pPr>
        <w:pStyle w:val="ConsPlusNormal"/>
        <w:spacing w:before="240"/>
        <w:ind w:firstLine="540"/>
        <w:jc w:val="both"/>
      </w:pPr>
      <w:r>
        <w:t>для поиска ППЭ по коду, адресу или наименованию;</w:t>
      </w:r>
    </w:p>
    <w:p w:rsidR="0065190A" w:rsidRDefault="0065190A">
      <w:pPr>
        <w:pStyle w:val="ConsPlusNormal"/>
        <w:spacing w:before="240"/>
        <w:ind w:firstLine="540"/>
        <w:jc w:val="both"/>
      </w:pPr>
      <w:r>
        <w:t>для перехода на просмотр архива, соответствующего ППЭ.</w:t>
      </w:r>
    </w:p>
    <w:p w:rsidR="0065190A" w:rsidRDefault="0065190A">
      <w:pPr>
        <w:pStyle w:val="ConsPlusNormal"/>
        <w:spacing w:before="240"/>
        <w:ind w:firstLine="540"/>
        <w:jc w:val="both"/>
      </w:pPr>
      <w:r>
        <w:t>Раздел Нарушения предназначен:</w:t>
      </w:r>
    </w:p>
    <w:p w:rsidR="0065190A" w:rsidRDefault="0065190A">
      <w:pPr>
        <w:pStyle w:val="ConsPlusNormal"/>
        <w:spacing w:before="240"/>
        <w:ind w:firstLine="540"/>
        <w:jc w:val="both"/>
      </w:pPr>
      <w:r>
        <w:t>для просмотра общего перечня нарушений, отмеченных наблюдателем;</w:t>
      </w:r>
    </w:p>
    <w:p w:rsidR="0065190A" w:rsidRDefault="0065190A">
      <w:pPr>
        <w:pStyle w:val="ConsPlusNormal"/>
        <w:spacing w:before="240"/>
        <w:ind w:firstLine="540"/>
        <w:jc w:val="both"/>
      </w:pPr>
      <w:r>
        <w:t>для просмотра видео определенного нарушения;</w:t>
      </w:r>
    </w:p>
    <w:p w:rsidR="0065190A" w:rsidRDefault="0065190A">
      <w:pPr>
        <w:pStyle w:val="ConsPlusNormal"/>
        <w:spacing w:before="240"/>
        <w:ind w:firstLine="540"/>
        <w:jc w:val="both"/>
      </w:pPr>
      <w:r>
        <w:t>для поиска нарушений по адресу, номеру ППЭ и т.д.;</w:t>
      </w:r>
    </w:p>
    <w:p w:rsidR="0065190A" w:rsidRDefault="0065190A">
      <w:pPr>
        <w:pStyle w:val="ConsPlusNormal"/>
        <w:spacing w:before="240"/>
        <w:ind w:firstLine="540"/>
        <w:jc w:val="both"/>
      </w:pPr>
      <w:r>
        <w:t>для корректировки нарушений.</w:t>
      </w:r>
    </w:p>
    <w:p w:rsidR="0065190A" w:rsidRDefault="0065190A">
      <w:pPr>
        <w:pStyle w:val="ConsPlusNormal"/>
        <w:spacing w:before="240"/>
        <w:ind w:firstLine="540"/>
        <w:jc w:val="both"/>
      </w:pPr>
      <w:r>
        <w:t>В разделе Помощь можно найти:</w:t>
      </w:r>
    </w:p>
    <w:p w:rsidR="0065190A" w:rsidRDefault="0065190A">
      <w:pPr>
        <w:pStyle w:val="ConsPlusNormal"/>
        <w:spacing w:before="240"/>
        <w:ind w:firstLine="540"/>
        <w:jc w:val="both"/>
      </w:pPr>
      <w:r>
        <w:t>общую информацию по работе портала;</w:t>
      </w:r>
    </w:p>
    <w:p w:rsidR="0065190A" w:rsidRDefault="0065190A">
      <w:pPr>
        <w:pStyle w:val="ConsPlusNormal"/>
        <w:spacing w:before="240"/>
        <w:ind w:firstLine="540"/>
        <w:jc w:val="both"/>
      </w:pPr>
      <w:r>
        <w:t>бизнес-процесс работы онлайн наблюдателя;</w:t>
      </w:r>
    </w:p>
    <w:p w:rsidR="0065190A" w:rsidRDefault="0065190A">
      <w:pPr>
        <w:pStyle w:val="ConsPlusNormal"/>
        <w:spacing w:before="240"/>
        <w:ind w:firstLine="540"/>
        <w:jc w:val="both"/>
      </w:pPr>
      <w:r>
        <w:t>бизнес-процесс по работе с архивом данных;</w:t>
      </w:r>
    </w:p>
    <w:p w:rsidR="0065190A" w:rsidRDefault="0065190A">
      <w:pPr>
        <w:pStyle w:val="ConsPlusNormal"/>
        <w:spacing w:before="240"/>
        <w:ind w:firstLine="540"/>
        <w:jc w:val="both"/>
      </w:pPr>
      <w:r>
        <w:t>краткие ответы на типовые вопросы пользователей;</w:t>
      </w:r>
    </w:p>
    <w:p w:rsidR="0065190A" w:rsidRDefault="0065190A">
      <w:pPr>
        <w:pStyle w:val="ConsPlusNormal"/>
        <w:spacing w:before="240"/>
        <w:ind w:firstLine="540"/>
        <w:jc w:val="both"/>
      </w:pPr>
      <w:r>
        <w:t>номер поддержки пользователей портала 8 800 100 43 12;</w:t>
      </w:r>
    </w:p>
    <w:p w:rsidR="0065190A" w:rsidRDefault="0065190A">
      <w:pPr>
        <w:pStyle w:val="ConsPlusNormal"/>
        <w:spacing w:before="240"/>
        <w:ind w:firstLine="540"/>
        <w:jc w:val="both"/>
      </w:pPr>
      <w:r>
        <w:t>форму обратной связи help@smotriege.ru.</w:t>
      </w:r>
    </w:p>
    <w:p w:rsidR="0065190A" w:rsidRDefault="0065190A">
      <w:pPr>
        <w:pStyle w:val="ConsPlusNormal"/>
        <w:ind w:firstLine="540"/>
        <w:jc w:val="both"/>
      </w:pPr>
    </w:p>
    <w:p w:rsidR="0065190A" w:rsidRDefault="0065190A">
      <w:pPr>
        <w:pStyle w:val="ConsPlusNormal"/>
        <w:ind w:firstLine="540"/>
        <w:jc w:val="both"/>
        <w:outlineLvl w:val="3"/>
      </w:pPr>
      <w:r>
        <w:t>Перечень возможных нарушений.</w:t>
      </w:r>
    </w:p>
    <w:p w:rsidR="0065190A" w:rsidRDefault="0065190A">
      <w:pPr>
        <w:pStyle w:val="ConsPlusNormal"/>
        <w:spacing w:before="240"/>
        <w:ind w:firstLine="540"/>
        <w:jc w:val="both"/>
      </w:pPr>
      <w:r>
        <w:t>Основными типами нарушений являются: телефон, посторонние, разговоры, подсказки, шпаргалки, камера и прочее.</w:t>
      </w:r>
    </w:p>
    <w:p w:rsidR="0065190A" w:rsidRDefault="0065190A">
      <w:pPr>
        <w:pStyle w:val="ConsPlusNormal"/>
        <w:spacing w:before="240"/>
        <w:ind w:firstLine="540"/>
        <w:jc w:val="both"/>
      </w:pPr>
      <w:r>
        <w:t>Тип Телефон указывается, если наблюдателем было замечено использование мобильного телефона или иного средства связи.</w:t>
      </w:r>
    </w:p>
    <w:p w:rsidR="0065190A" w:rsidRDefault="0065190A">
      <w:pPr>
        <w:pStyle w:val="ConsPlusNormal"/>
        <w:spacing w:before="240"/>
        <w:ind w:firstLine="540"/>
        <w:jc w:val="both"/>
      </w:pPr>
      <w:r>
        <w:t>Тип Посторонние указывается, если наблюдателем был замечен допуск (присутствие) посторонних лиц в аудиторию ППЭ.</w:t>
      </w:r>
    </w:p>
    <w:p w:rsidR="0065190A" w:rsidRDefault="0065190A">
      <w:pPr>
        <w:pStyle w:val="ConsPlusNormal"/>
        <w:spacing w:before="240"/>
        <w:ind w:firstLine="540"/>
        <w:jc w:val="both"/>
      </w:pPr>
      <w:r>
        <w:t>Тип Разговоры указывается, если участники ЕГЭ переговариваются друг с другом.</w:t>
      </w:r>
    </w:p>
    <w:p w:rsidR="0065190A" w:rsidRDefault="0065190A">
      <w:pPr>
        <w:pStyle w:val="ConsPlusNormal"/>
        <w:spacing w:before="240"/>
        <w:ind w:firstLine="540"/>
        <w:jc w:val="both"/>
      </w:pPr>
      <w:r>
        <w:lastRenderedPageBreak/>
        <w:t>Тип Подсказки указывается, если организатор в аудитории подсказывает участникам ЕГЭ.</w:t>
      </w:r>
    </w:p>
    <w:p w:rsidR="0065190A" w:rsidRDefault="0065190A">
      <w:pPr>
        <w:pStyle w:val="ConsPlusNormal"/>
        <w:spacing w:before="240"/>
        <w:ind w:firstLine="540"/>
        <w:jc w:val="both"/>
      </w:pPr>
      <w:r>
        <w:t>Тип Шпаргалка указывается, если участники ЕГЭ используют письменные справочные материалы.</w:t>
      </w:r>
    </w:p>
    <w:p w:rsidR="0065190A" w:rsidRDefault="0065190A">
      <w:pPr>
        <w:pStyle w:val="ConsPlusNormal"/>
        <w:spacing w:before="240"/>
        <w:ind w:firstLine="540"/>
        <w:jc w:val="both"/>
      </w:pPr>
      <w:r>
        <w:t>Тип Камера указывается, если видео транслируется ненадлежащего качества:</w:t>
      </w:r>
    </w:p>
    <w:p w:rsidR="0065190A" w:rsidRDefault="0065190A">
      <w:pPr>
        <w:pStyle w:val="ConsPlusNormal"/>
        <w:spacing w:before="240"/>
        <w:ind w:firstLine="540"/>
        <w:jc w:val="both"/>
      </w:pPr>
      <w:r>
        <w:t>нечеткое или с помехами;</w:t>
      </w:r>
    </w:p>
    <w:p w:rsidR="0065190A" w:rsidRDefault="0065190A">
      <w:pPr>
        <w:pStyle w:val="ConsPlusNormal"/>
        <w:spacing w:before="240"/>
        <w:ind w:firstLine="540"/>
        <w:jc w:val="both"/>
      </w:pPr>
      <w:r>
        <w:t>обзор не соответствует требованиям, указанным в настоящем разделе;</w:t>
      </w:r>
    </w:p>
    <w:p w:rsidR="0065190A" w:rsidRDefault="0065190A">
      <w:pPr>
        <w:pStyle w:val="ConsPlusNormal"/>
        <w:spacing w:before="240"/>
        <w:ind w:firstLine="540"/>
        <w:jc w:val="both"/>
      </w:pPr>
      <w:r>
        <w:t>посторонние предметы частично или полностью закрывают обзор.</w:t>
      </w:r>
    </w:p>
    <w:p w:rsidR="0065190A" w:rsidRDefault="0065190A">
      <w:pPr>
        <w:pStyle w:val="ConsPlusNormal"/>
        <w:spacing w:before="240"/>
        <w:ind w:firstLine="540"/>
        <w:jc w:val="both"/>
      </w:pPr>
      <w:r>
        <w:t>К типу нарушений Прочее относятся такие, как:</w:t>
      </w:r>
    </w:p>
    <w:p w:rsidR="0065190A" w:rsidRDefault="0065190A">
      <w:pPr>
        <w:pStyle w:val="ConsPlusNormal"/>
        <w:spacing w:before="240"/>
        <w:ind w:firstLine="540"/>
        <w:jc w:val="both"/>
      </w:pPr>
      <w:r>
        <w:t>пересаживание участников ЕГЭ на другое место;</w:t>
      </w:r>
    </w:p>
    <w:p w:rsidR="0065190A" w:rsidRDefault="0065190A">
      <w:pPr>
        <w:pStyle w:val="ConsPlusNormal"/>
        <w:spacing w:before="240"/>
        <w:ind w:firstLine="540"/>
        <w:jc w:val="both"/>
      </w:pPr>
      <w:r>
        <w:t>свободное перемещение участников ЕГЭ по аудитории;</w:t>
      </w:r>
    </w:p>
    <w:p w:rsidR="0065190A" w:rsidRDefault="0065190A">
      <w:pPr>
        <w:pStyle w:val="ConsPlusNormal"/>
        <w:spacing w:before="240"/>
        <w:ind w:firstLine="540"/>
        <w:jc w:val="both"/>
      </w:pPr>
      <w:r>
        <w:t>выход участников ЕГЭ из аудитории без разрешения организатора;</w:t>
      </w:r>
    </w:p>
    <w:p w:rsidR="0065190A" w:rsidRDefault="0065190A">
      <w:pPr>
        <w:pStyle w:val="ConsPlusNormal"/>
        <w:spacing w:before="240"/>
        <w:ind w:firstLine="540"/>
        <w:jc w:val="both"/>
      </w:pPr>
      <w:r>
        <w:t>нарушение порядка проведения ЕГЭ организаторами в аудитории.</w:t>
      </w:r>
    </w:p>
    <w:p w:rsidR="0065190A" w:rsidRDefault="0065190A">
      <w:pPr>
        <w:pStyle w:val="ConsPlusNormal"/>
        <w:spacing w:before="240"/>
        <w:ind w:firstLine="540"/>
        <w:jc w:val="both"/>
      </w:pPr>
      <w:r>
        <w:t>Для любой выбранной камеры, где идет трансляция можно:</w:t>
      </w:r>
    </w:p>
    <w:p w:rsidR="0065190A" w:rsidRDefault="0065190A">
      <w:pPr>
        <w:pStyle w:val="ConsPlusNormal"/>
        <w:spacing w:before="240"/>
        <w:ind w:firstLine="540"/>
        <w:jc w:val="both"/>
      </w:pPr>
      <w:r>
        <w:t>перемотать запись на прошедшее время;</w:t>
      </w:r>
    </w:p>
    <w:p w:rsidR="0065190A" w:rsidRDefault="0065190A">
      <w:pPr>
        <w:pStyle w:val="ConsPlusNormal"/>
        <w:spacing w:before="240"/>
        <w:ind w:firstLine="540"/>
        <w:jc w:val="both"/>
      </w:pPr>
      <w:r>
        <w:t>добавить нарушения или просмотреть уже отмеченные.</w:t>
      </w:r>
    </w:p>
    <w:p w:rsidR="0065190A" w:rsidRDefault="0065190A">
      <w:pPr>
        <w:pStyle w:val="ConsPlusNormal"/>
        <w:ind w:firstLine="540"/>
        <w:jc w:val="both"/>
      </w:pPr>
    </w:p>
    <w:p w:rsidR="0065190A" w:rsidRDefault="0065190A">
      <w:pPr>
        <w:pStyle w:val="ConsPlusNormal"/>
        <w:ind w:firstLine="540"/>
        <w:jc w:val="both"/>
      </w:pPr>
      <w:r>
        <w:t>В случае выявления нарушений установленного порядка проведения ЕГЭ онлайн наблюдатель должен ставить соответствующие метки о нарушениях, которые направляются на подтверждение (модерацию). После модерации подтвержденные метки попадают в раздел "нарушения" на портале.</w:t>
      </w:r>
    </w:p>
    <w:p w:rsidR="0065190A" w:rsidRDefault="0065190A">
      <w:pPr>
        <w:pStyle w:val="ConsPlusNormal"/>
        <w:spacing w:before="240"/>
        <w:ind w:firstLine="540"/>
        <w:jc w:val="both"/>
      </w:pPr>
      <w:r>
        <w:t>По итогам работы онлайн наблюдателей координатор СИЦ оперативно формирует отчет об утвержденных нарушениях и передает в ОИВ, который рассматривает отчет в течение суток с момента, в случае необходимости, проводит служебную проверку и передает информацию в ГЭК для принятия соответствующего решения.</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N 1</w:t>
      </w:r>
    </w:p>
    <w:p w:rsidR="0065190A" w:rsidRDefault="0065190A">
      <w:pPr>
        <w:pStyle w:val="ConsPlusNormal"/>
        <w:ind w:firstLine="540"/>
        <w:jc w:val="both"/>
      </w:pPr>
    </w:p>
    <w:p w:rsidR="0065190A" w:rsidRDefault="0065190A">
      <w:pPr>
        <w:pStyle w:val="ConsPlusNormal"/>
        <w:jc w:val="right"/>
      </w:pPr>
      <w:r>
        <w:t>Образец</w:t>
      </w:r>
    </w:p>
    <w:p w:rsidR="0065190A" w:rsidRDefault="0065190A">
      <w:pPr>
        <w:pStyle w:val="ConsPlusNormal"/>
        <w:ind w:firstLine="540"/>
        <w:jc w:val="both"/>
      </w:pPr>
    </w:p>
    <w:p w:rsidR="0065190A" w:rsidRDefault="0065190A">
      <w:pPr>
        <w:pStyle w:val="ConsPlusNormal"/>
        <w:jc w:val="center"/>
      </w:pPr>
      <w:r>
        <w:t>ЗАЯВЛЕНИЕ</w:t>
      </w:r>
    </w:p>
    <w:p w:rsidR="0065190A" w:rsidRDefault="0065190A">
      <w:pPr>
        <w:pStyle w:val="ConsPlusNormal"/>
        <w:ind w:firstLine="540"/>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510"/>
        <w:gridCol w:w="1020"/>
        <w:gridCol w:w="1531"/>
        <w:gridCol w:w="553"/>
        <w:gridCol w:w="2211"/>
      </w:tblGrid>
      <w:tr w:rsidR="0065190A">
        <w:tc>
          <w:tcPr>
            <w:tcW w:w="3231" w:type="dxa"/>
            <w:tcBorders>
              <w:top w:val="nil"/>
              <w:left w:val="nil"/>
            </w:tcBorders>
            <w:vAlign w:val="bottom"/>
          </w:tcPr>
          <w:p w:rsidR="0065190A" w:rsidRDefault="0065190A">
            <w:pPr>
              <w:pStyle w:val="ConsPlusNormal"/>
            </w:pPr>
            <w:r>
              <w:t>Фамилия</w:t>
            </w:r>
          </w:p>
        </w:tc>
        <w:tc>
          <w:tcPr>
            <w:tcW w:w="5825" w:type="dxa"/>
            <w:gridSpan w:val="5"/>
            <w:tcBorders>
              <w:top w:val="nil"/>
              <w:right w:val="nil"/>
            </w:tcBorders>
            <w:vAlign w:val="bottom"/>
          </w:tcPr>
          <w:p w:rsidR="0065190A" w:rsidRDefault="0065190A">
            <w:pPr>
              <w:pStyle w:val="ConsPlusNormal"/>
            </w:pPr>
          </w:p>
        </w:tc>
      </w:tr>
      <w:tr w:rsidR="0065190A">
        <w:tc>
          <w:tcPr>
            <w:tcW w:w="3231" w:type="dxa"/>
            <w:tcBorders>
              <w:left w:val="nil"/>
            </w:tcBorders>
            <w:vAlign w:val="bottom"/>
          </w:tcPr>
          <w:p w:rsidR="0065190A" w:rsidRDefault="0065190A">
            <w:pPr>
              <w:pStyle w:val="ConsPlusNormal"/>
            </w:pPr>
            <w:r>
              <w:t>Имя</w:t>
            </w:r>
          </w:p>
        </w:tc>
        <w:tc>
          <w:tcPr>
            <w:tcW w:w="5825" w:type="dxa"/>
            <w:gridSpan w:val="5"/>
            <w:tcBorders>
              <w:right w:val="nil"/>
            </w:tcBorders>
            <w:vAlign w:val="bottom"/>
          </w:tcPr>
          <w:p w:rsidR="0065190A" w:rsidRDefault="0065190A">
            <w:pPr>
              <w:pStyle w:val="ConsPlusNormal"/>
            </w:pPr>
          </w:p>
        </w:tc>
      </w:tr>
      <w:tr w:rsidR="0065190A">
        <w:tc>
          <w:tcPr>
            <w:tcW w:w="3231" w:type="dxa"/>
            <w:tcBorders>
              <w:left w:val="nil"/>
            </w:tcBorders>
            <w:vAlign w:val="bottom"/>
          </w:tcPr>
          <w:p w:rsidR="0065190A" w:rsidRDefault="0065190A">
            <w:pPr>
              <w:pStyle w:val="ConsPlusNormal"/>
            </w:pPr>
            <w:r>
              <w:lastRenderedPageBreak/>
              <w:t>Отчество (при наличии)</w:t>
            </w:r>
          </w:p>
        </w:tc>
        <w:tc>
          <w:tcPr>
            <w:tcW w:w="5825" w:type="dxa"/>
            <w:gridSpan w:val="5"/>
            <w:tcBorders>
              <w:right w:val="nil"/>
            </w:tcBorders>
            <w:vAlign w:val="bottom"/>
          </w:tcPr>
          <w:p w:rsidR="0065190A" w:rsidRDefault="0065190A">
            <w:pPr>
              <w:pStyle w:val="ConsPlusNormal"/>
            </w:pPr>
          </w:p>
        </w:tc>
      </w:tr>
      <w:tr w:rsidR="0065190A">
        <w:tc>
          <w:tcPr>
            <w:tcW w:w="3231" w:type="dxa"/>
            <w:tcBorders>
              <w:left w:val="nil"/>
            </w:tcBorders>
            <w:vAlign w:val="bottom"/>
          </w:tcPr>
          <w:p w:rsidR="0065190A" w:rsidRDefault="0065190A">
            <w:pPr>
              <w:pStyle w:val="ConsPlusNormal"/>
            </w:pPr>
            <w:r>
              <w:t>Пол (м/ж)</w:t>
            </w:r>
          </w:p>
        </w:tc>
        <w:tc>
          <w:tcPr>
            <w:tcW w:w="5825" w:type="dxa"/>
            <w:gridSpan w:val="5"/>
            <w:tcBorders>
              <w:right w:val="nil"/>
            </w:tcBorders>
            <w:vAlign w:val="bottom"/>
          </w:tcPr>
          <w:p w:rsidR="0065190A" w:rsidRDefault="0065190A">
            <w:pPr>
              <w:pStyle w:val="ConsPlusNormal"/>
            </w:pPr>
          </w:p>
        </w:tc>
      </w:tr>
      <w:tr w:rsidR="0065190A">
        <w:tc>
          <w:tcPr>
            <w:tcW w:w="3231" w:type="dxa"/>
            <w:tcBorders>
              <w:left w:val="nil"/>
            </w:tcBorders>
            <w:vAlign w:val="bottom"/>
          </w:tcPr>
          <w:p w:rsidR="0065190A" w:rsidRDefault="0065190A">
            <w:pPr>
              <w:pStyle w:val="ConsPlusNormal"/>
            </w:pPr>
            <w:r>
              <w:t>Дата рождения</w:t>
            </w:r>
          </w:p>
        </w:tc>
        <w:tc>
          <w:tcPr>
            <w:tcW w:w="5825" w:type="dxa"/>
            <w:gridSpan w:val="5"/>
            <w:tcBorders>
              <w:right w:val="nil"/>
            </w:tcBorders>
            <w:vAlign w:val="bottom"/>
          </w:tcPr>
          <w:p w:rsidR="0065190A" w:rsidRDefault="0065190A">
            <w:pPr>
              <w:pStyle w:val="ConsPlusNormal"/>
            </w:pPr>
          </w:p>
        </w:tc>
      </w:tr>
      <w:tr w:rsidR="0065190A">
        <w:tblPrEx>
          <w:tblBorders>
            <w:insideV w:val="none" w:sz="0" w:space="0" w:color="auto"/>
          </w:tblBorders>
        </w:tblPrEx>
        <w:tc>
          <w:tcPr>
            <w:tcW w:w="3231" w:type="dxa"/>
            <w:vMerge w:val="restart"/>
            <w:tcBorders>
              <w:left w:val="nil"/>
              <w:right w:val="nil"/>
            </w:tcBorders>
          </w:tcPr>
          <w:p w:rsidR="0065190A" w:rsidRDefault="0065190A">
            <w:pPr>
              <w:pStyle w:val="ConsPlusNormal"/>
            </w:pPr>
            <w:r>
              <w:t>Адрес регистрации</w:t>
            </w:r>
          </w:p>
        </w:tc>
        <w:tc>
          <w:tcPr>
            <w:tcW w:w="5825" w:type="dxa"/>
            <w:gridSpan w:val="5"/>
            <w:tcBorders>
              <w:left w:val="nil"/>
              <w:right w:val="nil"/>
            </w:tcBorders>
            <w:vAlign w:val="bottom"/>
          </w:tcPr>
          <w:p w:rsidR="0065190A" w:rsidRDefault="0065190A">
            <w:pPr>
              <w:pStyle w:val="ConsPlusNormal"/>
            </w:pPr>
          </w:p>
        </w:tc>
      </w:tr>
      <w:tr w:rsidR="0065190A">
        <w:tblPrEx>
          <w:tblBorders>
            <w:insideV w:val="none" w:sz="0" w:space="0" w:color="auto"/>
          </w:tblBorders>
        </w:tblPrEx>
        <w:tc>
          <w:tcPr>
            <w:tcW w:w="3231" w:type="dxa"/>
            <w:vMerge/>
            <w:tcBorders>
              <w:left w:val="nil"/>
              <w:right w:val="nil"/>
            </w:tcBorders>
          </w:tcPr>
          <w:p w:rsidR="0065190A" w:rsidRDefault="0065190A"/>
        </w:tc>
        <w:tc>
          <w:tcPr>
            <w:tcW w:w="5825" w:type="dxa"/>
            <w:gridSpan w:val="5"/>
            <w:tcBorders>
              <w:left w:val="nil"/>
              <w:right w:val="nil"/>
            </w:tcBorders>
            <w:vAlign w:val="bottom"/>
          </w:tcPr>
          <w:p w:rsidR="0065190A" w:rsidRDefault="0065190A">
            <w:pPr>
              <w:pStyle w:val="ConsPlusNormal"/>
            </w:pPr>
          </w:p>
        </w:tc>
      </w:tr>
      <w:tr w:rsidR="0065190A">
        <w:tblPrEx>
          <w:tblBorders>
            <w:insideV w:val="none" w:sz="0" w:space="0" w:color="auto"/>
          </w:tblBorders>
        </w:tblPrEx>
        <w:tc>
          <w:tcPr>
            <w:tcW w:w="3231" w:type="dxa"/>
            <w:vMerge w:val="restart"/>
            <w:tcBorders>
              <w:left w:val="nil"/>
              <w:right w:val="nil"/>
            </w:tcBorders>
          </w:tcPr>
          <w:p w:rsidR="0065190A" w:rsidRDefault="0065190A">
            <w:pPr>
              <w:pStyle w:val="ConsPlusNormal"/>
            </w:pPr>
            <w:r>
              <w:t>Адрес фактического проживания</w:t>
            </w:r>
          </w:p>
        </w:tc>
        <w:tc>
          <w:tcPr>
            <w:tcW w:w="5825" w:type="dxa"/>
            <w:gridSpan w:val="5"/>
            <w:tcBorders>
              <w:left w:val="nil"/>
              <w:right w:val="nil"/>
            </w:tcBorders>
            <w:vAlign w:val="bottom"/>
          </w:tcPr>
          <w:p w:rsidR="0065190A" w:rsidRDefault="0065190A">
            <w:pPr>
              <w:pStyle w:val="ConsPlusNormal"/>
            </w:pPr>
          </w:p>
        </w:tc>
      </w:tr>
      <w:tr w:rsidR="0065190A">
        <w:tblPrEx>
          <w:tblBorders>
            <w:insideV w:val="none" w:sz="0" w:space="0" w:color="auto"/>
          </w:tblBorders>
        </w:tblPrEx>
        <w:tc>
          <w:tcPr>
            <w:tcW w:w="3231" w:type="dxa"/>
            <w:vMerge/>
            <w:tcBorders>
              <w:left w:val="nil"/>
              <w:right w:val="nil"/>
            </w:tcBorders>
          </w:tcPr>
          <w:p w:rsidR="0065190A" w:rsidRDefault="0065190A"/>
        </w:tc>
        <w:tc>
          <w:tcPr>
            <w:tcW w:w="5825" w:type="dxa"/>
            <w:gridSpan w:val="5"/>
            <w:tcBorders>
              <w:left w:val="nil"/>
              <w:right w:val="nil"/>
            </w:tcBorders>
            <w:vAlign w:val="bottom"/>
          </w:tcPr>
          <w:p w:rsidR="0065190A" w:rsidRDefault="0065190A">
            <w:pPr>
              <w:pStyle w:val="ConsPlusNormal"/>
            </w:pPr>
          </w:p>
        </w:tc>
      </w:tr>
      <w:tr w:rsidR="0065190A">
        <w:tblPrEx>
          <w:tblBorders>
            <w:insideV w:val="none" w:sz="0" w:space="0" w:color="auto"/>
          </w:tblBorders>
        </w:tblPrEx>
        <w:tc>
          <w:tcPr>
            <w:tcW w:w="3231" w:type="dxa"/>
            <w:tcBorders>
              <w:left w:val="nil"/>
              <w:right w:val="nil"/>
            </w:tcBorders>
            <w:vAlign w:val="bottom"/>
          </w:tcPr>
          <w:p w:rsidR="0065190A" w:rsidRDefault="0065190A">
            <w:pPr>
              <w:pStyle w:val="ConsPlusNormal"/>
            </w:pPr>
            <w:r>
              <w:t>Контактный телефон</w:t>
            </w:r>
          </w:p>
        </w:tc>
        <w:tc>
          <w:tcPr>
            <w:tcW w:w="5825" w:type="dxa"/>
            <w:gridSpan w:val="5"/>
            <w:tcBorders>
              <w:left w:val="nil"/>
              <w:right w:val="nil"/>
            </w:tcBorders>
            <w:vAlign w:val="bottom"/>
          </w:tcPr>
          <w:p w:rsidR="0065190A" w:rsidRDefault="0065190A">
            <w:pPr>
              <w:pStyle w:val="ConsPlusNormal"/>
            </w:pPr>
          </w:p>
        </w:tc>
      </w:tr>
      <w:tr w:rsidR="0065190A">
        <w:tblPrEx>
          <w:tblBorders>
            <w:insideV w:val="none" w:sz="0" w:space="0" w:color="auto"/>
          </w:tblBorders>
        </w:tblPrEx>
        <w:tc>
          <w:tcPr>
            <w:tcW w:w="3231" w:type="dxa"/>
            <w:vMerge w:val="restart"/>
            <w:tcBorders>
              <w:left w:val="nil"/>
              <w:right w:val="nil"/>
            </w:tcBorders>
          </w:tcPr>
          <w:p w:rsidR="0065190A" w:rsidRDefault="0065190A">
            <w:pPr>
              <w:pStyle w:val="ConsPlusNormal"/>
            </w:pPr>
            <w:r>
              <w:t>Реквизиты документа, удостоверяющего личность</w:t>
            </w:r>
          </w:p>
        </w:tc>
        <w:tc>
          <w:tcPr>
            <w:tcW w:w="1530" w:type="dxa"/>
            <w:gridSpan w:val="2"/>
            <w:tcBorders>
              <w:left w:val="nil"/>
              <w:right w:val="nil"/>
            </w:tcBorders>
            <w:vAlign w:val="bottom"/>
          </w:tcPr>
          <w:p w:rsidR="0065190A" w:rsidRDefault="0065190A">
            <w:pPr>
              <w:pStyle w:val="ConsPlusNormal"/>
            </w:pPr>
            <w:r>
              <w:t>серия</w:t>
            </w:r>
          </w:p>
        </w:tc>
        <w:tc>
          <w:tcPr>
            <w:tcW w:w="1531" w:type="dxa"/>
            <w:tcBorders>
              <w:left w:val="nil"/>
              <w:right w:val="nil"/>
            </w:tcBorders>
          </w:tcPr>
          <w:p w:rsidR="0065190A" w:rsidRDefault="0065190A">
            <w:pPr>
              <w:pStyle w:val="ConsPlusNormal"/>
            </w:pPr>
            <w:r>
              <w:t>номер</w:t>
            </w:r>
          </w:p>
        </w:tc>
        <w:tc>
          <w:tcPr>
            <w:tcW w:w="2764" w:type="dxa"/>
            <w:gridSpan w:val="2"/>
            <w:tcBorders>
              <w:left w:val="nil"/>
              <w:right w:val="nil"/>
            </w:tcBorders>
          </w:tcPr>
          <w:p w:rsidR="0065190A" w:rsidRDefault="0065190A">
            <w:pPr>
              <w:pStyle w:val="ConsPlusNormal"/>
            </w:pPr>
            <w:r>
              <w:t>дата выдачи</w:t>
            </w:r>
          </w:p>
        </w:tc>
      </w:tr>
      <w:tr w:rsidR="0065190A">
        <w:tblPrEx>
          <w:tblBorders>
            <w:insideV w:val="none" w:sz="0" w:space="0" w:color="auto"/>
          </w:tblBorders>
        </w:tblPrEx>
        <w:tc>
          <w:tcPr>
            <w:tcW w:w="3231" w:type="dxa"/>
            <w:vMerge/>
            <w:tcBorders>
              <w:left w:val="nil"/>
              <w:right w:val="nil"/>
            </w:tcBorders>
          </w:tcPr>
          <w:p w:rsidR="0065190A" w:rsidRDefault="0065190A"/>
        </w:tc>
        <w:tc>
          <w:tcPr>
            <w:tcW w:w="5825" w:type="dxa"/>
            <w:gridSpan w:val="5"/>
            <w:tcBorders>
              <w:left w:val="nil"/>
              <w:right w:val="nil"/>
            </w:tcBorders>
            <w:vAlign w:val="bottom"/>
          </w:tcPr>
          <w:p w:rsidR="0065190A" w:rsidRDefault="0065190A">
            <w:pPr>
              <w:pStyle w:val="ConsPlusNormal"/>
            </w:pPr>
            <w:r>
              <w:t>кем выдан</w:t>
            </w:r>
          </w:p>
        </w:tc>
      </w:tr>
      <w:tr w:rsidR="0065190A">
        <w:tblPrEx>
          <w:tblBorders>
            <w:insideV w:val="none" w:sz="0" w:space="0" w:color="auto"/>
          </w:tblBorders>
        </w:tblPrEx>
        <w:tc>
          <w:tcPr>
            <w:tcW w:w="3231" w:type="dxa"/>
            <w:vMerge/>
            <w:tcBorders>
              <w:left w:val="nil"/>
              <w:right w:val="nil"/>
            </w:tcBorders>
          </w:tcPr>
          <w:p w:rsidR="0065190A" w:rsidRDefault="0065190A"/>
        </w:tc>
        <w:tc>
          <w:tcPr>
            <w:tcW w:w="5825" w:type="dxa"/>
            <w:gridSpan w:val="5"/>
            <w:tcBorders>
              <w:left w:val="nil"/>
              <w:right w:val="nil"/>
            </w:tcBorders>
            <w:vAlign w:val="bottom"/>
          </w:tcPr>
          <w:p w:rsidR="0065190A" w:rsidRDefault="0065190A">
            <w:pPr>
              <w:pStyle w:val="ConsPlusNormal"/>
            </w:pPr>
          </w:p>
        </w:tc>
      </w:tr>
      <w:tr w:rsidR="0065190A">
        <w:tblPrEx>
          <w:tblBorders>
            <w:right w:val="single" w:sz="4" w:space="0" w:color="auto"/>
          </w:tblBorders>
        </w:tblPrEx>
        <w:tc>
          <w:tcPr>
            <w:tcW w:w="3741" w:type="dxa"/>
            <w:gridSpan w:val="2"/>
            <w:tcBorders>
              <w:left w:val="nil"/>
            </w:tcBorders>
            <w:vAlign w:val="bottom"/>
          </w:tcPr>
          <w:p w:rsidR="0065190A" w:rsidRDefault="0065190A">
            <w:pPr>
              <w:pStyle w:val="ConsPlusNormal"/>
            </w:pPr>
            <w:r>
              <w:t>форма осуществления общественного наблюдения (отметить)</w:t>
            </w:r>
          </w:p>
        </w:tc>
        <w:tc>
          <w:tcPr>
            <w:tcW w:w="3104" w:type="dxa"/>
            <w:gridSpan w:val="3"/>
          </w:tcPr>
          <w:p w:rsidR="0065190A" w:rsidRDefault="0065190A">
            <w:pPr>
              <w:pStyle w:val="ConsPlusNormal"/>
              <w:jc w:val="center"/>
            </w:pPr>
            <w:r>
              <w:t>С присутствием</w:t>
            </w:r>
          </w:p>
        </w:tc>
        <w:tc>
          <w:tcPr>
            <w:tcW w:w="2211" w:type="dxa"/>
          </w:tcPr>
          <w:p w:rsidR="0065190A" w:rsidRDefault="0065190A">
            <w:pPr>
              <w:pStyle w:val="ConsPlusNormal"/>
              <w:jc w:val="center"/>
            </w:pPr>
            <w:r>
              <w:t>Дистанционно с применением ИКТ</w:t>
            </w:r>
          </w:p>
        </w:tc>
      </w:tr>
      <w:tr w:rsidR="0065190A">
        <w:tblPrEx>
          <w:tblBorders>
            <w:insideV w:val="none" w:sz="0" w:space="0" w:color="auto"/>
          </w:tblBorders>
        </w:tblPrEx>
        <w:tc>
          <w:tcPr>
            <w:tcW w:w="3231" w:type="dxa"/>
            <w:vMerge w:val="restart"/>
            <w:tcBorders>
              <w:left w:val="nil"/>
              <w:right w:val="nil"/>
            </w:tcBorders>
          </w:tcPr>
          <w:p w:rsidR="0065190A" w:rsidRDefault="0065190A">
            <w:pPr>
              <w:pStyle w:val="ConsPlusNormal"/>
            </w:pPr>
            <w:r>
              <w:t>Населенный пункт</w:t>
            </w:r>
          </w:p>
        </w:tc>
        <w:tc>
          <w:tcPr>
            <w:tcW w:w="5825" w:type="dxa"/>
            <w:gridSpan w:val="5"/>
            <w:tcBorders>
              <w:left w:val="nil"/>
              <w:right w:val="nil"/>
            </w:tcBorders>
            <w:vAlign w:val="bottom"/>
          </w:tcPr>
          <w:p w:rsidR="0065190A" w:rsidRDefault="0065190A">
            <w:pPr>
              <w:pStyle w:val="ConsPlusNormal"/>
            </w:pPr>
          </w:p>
        </w:tc>
      </w:tr>
      <w:tr w:rsidR="0065190A">
        <w:tblPrEx>
          <w:tblBorders>
            <w:insideV w:val="none" w:sz="0" w:space="0" w:color="auto"/>
          </w:tblBorders>
        </w:tblPrEx>
        <w:tc>
          <w:tcPr>
            <w:tcW w:w="3231" w:type="dxa"/>
            <w:vMerge/>
            <w:tcBorders>
              <w:left w:val="nil"/>
              <w:right w:val="nil"/>
            </w:tcBorders>
          </w:tcPr>
          <w:p w:rsidR="0065190A" w:rsidRDefault="0065190A"/>
        </w:tc>
        <w:tc>
          <w:tcPr>
            <w:tcW w:w="5825" w:type="dxa"/>
            <w:gridSpan w:val="5"/>
            <w:tcBorders>
              <w:left w:val="nil"/>
              <w:right w:val="nil"/>
            </w:tcBorders>
            <w:vAlign w:val="bottom"/>
          </w:tcPr>
          <w:p w:rsidR="0065190A" w:rsidRDefault="0065190A">
            <w:pPr>
              <w:pStyle w:val="ConsPlusNormal"/>
            </w:pPr>
          </w:p>
        </w:tc>
      </w:tr>
      <w:tr w:rsidR="0065190A">
        <w:tblPrEx>
          <w:tblBorders>
            <w:insideV w:val="none" w:sz="0" w:space="0" w:color="auto"/>
          </w:tblBorders>
        </w:tblPrEx>
        <w:tc>
          <w:tcPr>
            <w:tcW w:w="9056" w:type="dxa"/>
            <w:gridSpan w:val="6"/>
            <w:tcBorders>
              <w:left w:val="nil"/>
              <w:right w:val="nil"/>
            </w:tcBorders>
          </w:tcPr>
          <w:p w:rsidR="0065190A" w:rsidRDefault="0065190A">
            <w:pPr>
              <w:pStyle w:val="ConsPlusNormal"/>
            </w:pPr>
          </w:p>
        </w:tc>
      </w:tr>
      <w:tr w:rsidR="0065190A">
        <w:tblPrEx>
          <w:tblBorders>
            <w:insideV w:val="none" w:sz="0" w:space="0" w:color="auto"/>
          </w:tblBorders>
        </w:tblPrEx>
        <w:tc>
          <w:tcPr>
            <w:tcW w:w="3231" w:type="dxa"/>
            <w:vMerge w:val="restart"/>
            <w:tcBorders>
              <w:left w:val="nil"/>
              <w:right w:val="nil"/>
            </w:tcBorders>
          </w:tcPr>
          <w:p w:rsidR="0065190A" w:rsidRDefault="0065190A">
            <w:pPr>
              <w:pStyle w:val="ConsPlusNormal"/>
            </w:pPr>
            <w:r>
              <w:t>Даты присутствия</w:t>
            </w:r>
          </w:p>
        </w:tc>
        <w:tc>
          <w:tcPr>
            <w:tcW w:w="5825" w:type="dxa"/>
            <w:gridSpan w:val="5"/>
            <w:tcBorders>
              <w:left w:val="nil"/>
              <w:right w:val="nil"/>
            </w:tcBorders>
            <w:vAlign w:val="bottom"/>
          </w:tcPr>
          <w:p w:rsidR="0065190A" w:rsidRDefault="0065190A">
            <w:pPr>
              <w:pStyle w:val="ConsPlusNormal"/>
            </w:pPr>
          </w:p>
        </w:tc>
      </w:tr>
      <w:tr w:rsidR="0065190A">
        <w:tblPrEx>
          <w:tblBorders>
            <w:insideV w:val="none" w:sz="0" w:space="0" w:color="auto"/>
          </w:tblBorders>
        </w:tblPrEx>
        <w:tc>
          <w:tcPr>
            <w:tcW w:w="3231" w:type="dxa"/>
            <w:vMerge/>
            <w:tcBorders>
              <w:left w:val="nil"/>
              <w:right w:val="nil"/>
            </w:tcBorders>
          </w:tcPr>
          <w:p w:rsidR="0065190A" w:rsidRDefault="0065190A"/>
        </w:tc>
        <w:tc>
          <w:tcPr>
            <w:tcW w:w="5825" w:type="dxa"/>
            <w:gridSpan w:val="5"/>
            <w:tcBorders>
              <w:left w:val="nil"/>
              <w:right w:val="nil"/>
            </w:tcBorders>
            <w:vAlign w:val="bottom"/>
          </w:tcPr>
          <w:p w:rsidR="0065190A" w:rsidRDefault="0065190A">
            <w:pPr>
              <w:pStyle w:val="ConsPlusNormal"/>
            </w:pPr>
          </w:p>
        </w:tc>
      </w:tr>
      <w:tr w:rsidR="0065190A">
        <w:tblPrEx>
          <w:tblBorders>
            <w:insideV w:val="none" w:sz="0" w:space="0" w:color="auto"/>
          </w:tblBorders>
        </w:tblPrEx>
        <w:tc>
          <w:tcPr>
            <w:tcW w:w="3231" w:type="dxa"/>
            <w:tcBorders>
              <w:left w:val="nil"/>
              <w:right w:val="nil"/>
            </w:tcBorders>
            <w:vAlign w:val="bottom"/>
          </w:tcPr>
          <w:p w:rsidR="0065190A" w:rsidRDefault="0065190A">
            <w:pPr>
              <w:pStyle w:val="ConsPlusNormal"/>
            </w:pPr>
            <w:r>
              <w:t>Дата подачи заявления</w:t>
            </w:r>
          </w:p>
        </w:tc>
        <w:tc>
          <w:tcPr>
            <w:tcW w:w="5825" w:type="dxa"/>
            <w:gridSpan w:val="5"/>
            <w:tcBorders>
              <w:left w:val="nil"/>
              <w:right w:val="nil"/>
            </w:tcBorders>
            <w:vAlign w:val="bottom"/>
          </w:tcPr>
          <w:p w:rsidR="0065190A" w:rsidRDefault="0065190A">
            <w:pPr>
              <w:pStyle w:val="ConsPlusNormal"/>
            </w:pPr>
          </w:p>
        </w:tc>
      </w:tr>
      <w:tr w:rsidR="0065190A">
        <w:tblPrEx>
          <w:tblBorders>
            <w:insideH w:val="nil"/>
            <w:insideV w:val="none" w:sz="0" w:space="0" w:color="auto"/>
          </w:tblBorders>
        </w:tblPrEx>
        <w:tc>
          <w:tcPr>
            <w:tcW w:w="9056" w:type="dxa"/>
            <w:gridSpan w:val="6"/>
            <w:tcBorders>
              <w:left w:val="nil"/>
              <w:bottom w:val="nil"/>
              <w:right w:val="nil"/>
            </w:tcBorders>
          </w:tcPr>
          <w:p w:rsidR="0065190A" w:rsidRDefault="0065190A">
            <w:pPr>
              <w:pStyle w:val="ConsPlusNormal"/>
              <w:jc w:val="both"/>
            </w:pPr>
            <w:r>
              <w:t>Документ, подтверждающий прохождение соответствующей подготовки, прилагается</w:t>
            </w:r>
          </w:p>
        </w:tc>
      </w:tr>
      <w:tr w:rsidR="0065190A">
        <w:tblPrEx>
          <w:tblBorders>
            <w:insideH w:val="nil"/>
            <w:insideV w:val="none" w:sz="0" w:space="0" w:color="auto"/>
          </w:tblBorders>
        </w:tblPrEx>
        <w:tc>
          <w:tcPr>
            <w:tcW w:w="9056" w:type="dxa"/>
            <w:gridSpan w:val="6"/>
            <w:tcBorders>
              <w:top w:val="nil"/>
              <w:left w:val="nil"/>
              <w:bottom w:val="nil"/>
              <w:right w:val="nil"/>
            </w:tcBorders>
          </w:tcPr>
          <w:p w:rsidR="0065190A" w:rsidRDefault="0065190A">
            <w:pPr>
              <w:pStyle w:val="ConsPlusNormal"/>
              <w:jc w:val="both"/>
            </w:pPr>
            <w:r>
              <w:t>______________________ подпись</w:t>
            </w:r>
          </w:p>
        </w:tc>
      </w:tr>
    </w:tbl>
    <w:p w:rsidR="0065190A" w:rsidRDefault="0065190A">
      <w:pPr>
        <w:pStyle w:val="ConsPlusNormal"/>
        <w:ind w:firstLine="540"/>
        <w:jc w:val="both"/>
      </w:pPr>
    </w:p>
    <w:p w:rsidR="0065190A" w:rsidRDefault="0065190A">
      <w:pPr>
        <w:pStyle w:val="ConsPlusNormal"/>
        <w:ind w:firstLine="540"/>
        <w:jc w:val="both"/>
      </w:pPr>
      <w:r>
        <w:t>--------------------------------</w:t>
      </w:r>
    </w:p>
    <w:p w:rsidR="0065190A" w:rsidRDefault="0065190A">
      <w:pPr>
        <w:pStyle w:val="ConsPlusNormal"/>
        <w:spacing w:before="240"/>
        <w:ind w:firstLine="540"/>
        <w:jc w:val="both"/>
      </w:pPr>
      <w:r>
        <w:t>&lt;*&gt; Заявление об аккредитации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начала экзамена по учебному предмету, включенному в государственную итоговую аттестацию, проводимую в любых формах, установленных законодательством об образовании.</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N 2</w:t>
      </w:r>
    </w:p>
    <w:p w:rsidR="0065190A" w:rsidRDefault="0065190A">
      <w:pPr>
        <w:pStyle w:val="ConsPlusNormal"/>
        <w:ind w:firstLine="540"/>
        <w:jc w:val="both"/>
      </w:pPr>
    </w:p>
    <w:p w:rsidR="0065190A" w:rsidRDefault="0065190A">
      <w:pPr>
        <w:pStyle w:val="ConsPlusNormal"/>
        <w:jc w:val="right"/>
      </w:pPr>
      <w:r>
        <w:lastRenderedPageBreak/>
        <w:t>Образец</w:t>
      </w:r>
    </w:p>
    <w:p w:rsidR="0065190A" w:rsidRDefault="0065190A">
      <w:pPr>
        <w:pStyle w:val="ConsPlusNormal"/>
        <w:ind w:firstLine="540"/>
        <w:jc w:val="both"/>
      </w:pPr>
    </w:p>
    <w:p w:rsidR="0065190A" w:rsidRDefault="0065190A">
      <w:pPr>
        <w:pStyle w:val="ConsPlusNonformat"/>
        <w:jc w:val="both"/>
      </w:pPr>
      <w:bookmarkStart w:id="141" w:name="P16549"/>
      <w:bookmarkEnd w:id="141"/>
      <w:r>
        <w:t xml:space="preserve">                        УДОСТОВЕРЕНИЕ </w:t>
      </w:r>
      <w:hyperlink w:anchor="P16576" w:history="1">
        <w:r>
          <w:rPr>
            <w:color w:val="0000FF"/>
          </w:rPr>
          <w:t>&lt;*&gt;</w:t>
        </w:r>
      </w:hyperlink>
      <w:r>
        <w:t xml:space="preserve"> N ______</w:t>
      </w:r>
    </w:p>
    <w:p w:rsidR="0065190A" w:rsidRDefault="0065190A">
      <w:pPr>
        <w:pStyle w:val="ConsPlusNormal"/>
        <w:ind w:firstLine="540"/>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624"/>
        <w:gridCol w:w="794"/>
        <w:gridCol w:w="1701"/>
        <w:gridCol w:w="454"/>
        <w:gridCol w:w="2324"/>
      </w:tblGrid>
      <w:tr w:rsidR="0065190A">
        <w:tc>
          <w:tcPr>
            <w:tcW w:w="3175" w:type="dxa"/>
            <w:tcBorders>
              <w:top w:val="nil"/>
              <w:left w:val="nil"/>
            </w:tcBorders>
            <w:vAlign w:val="bottom"/>
          </w:tcPr>
          <w:p w:rsidR="0065190A" w:rsidRDefault="0065190A">
            <w:pPr>
              <w:pStyle w:val="ConsPlusNormal"/>
            </w:pPr>
            <w:r>
              <w:t>Фамилия</w:t>
            </w:r>
          </w:p>
        </w:tc>
        <w:tc>
          <w:tcPr>
            <w:tcW w:w="5897" w:type="dxa"/>
            <w:gridSpan w:val="5"/>
            <w:tcBorders>
              <w:top w:val="nil"/>
              <w:right w:val="nil"/>
            </w:tcBorders>
            <w:vAlign w:val="bottom"/>
          </w:tcPr>
          <w:p w:rsidR="0065190A" w:rsidRDefault="0065190A">
            <w:pPr>
              <w:pStyle w:val="ConsPlusNormal"/>
            </w:pPr>
          </w:p>
        </w:tc>
      </w:tr>
      <w:tr w:rsidR="0065190A">
        <w:tc>
          <w:tcPr>
            <w:tcW w:w="3175" w:type="dxa"/>
            <w:tcBorders>
              <w:left w:val="nil"/>
            </w:tcBorders>
            <w:vAlign w:val="bottom"/>
          </w:tcPr>
          <w:p w:rsidR="0065190A" w:rsidRDefault="0065190A">
            <w:pPr>
              <w:pStyle w:val="ConsPlusNormal"/>
            </w:pPr>
            <w:r>
              <w:t>Имя</w:t>
            </w:r>
          </w:p>
        </w:tc>
        <w:tc>
          <w:tcPr>
            <w:tcW w:w="5897" w:type="dxa"/>
            <w:gridSpan w:val="5"/>
            <w:tcBorders>
              <w:right w:val="nil"/>
            </w:tcBorders>
            <w:vAlign w:val="bottom"/>
          </w:tcPr>
          <w:p w:rsidR="0065190A" w:rsidRDefault="0065190A">
            <w:pPr>
              <w:pStyle w:val="ConsPlusNormal"/>
            </w:pPr>
          </w:p>
        </w:tc>
      </w:tr>
      <w:tr w:rsidR="0065190A">
        <w:tc>
          <w:tcPr>
            <w:tcW w:w="3175" w:type="dxa"/>
            <w:tcBorders>
              <w:left w:val="nil"/>
            </w:tcBorders>
            <w:vAlign w:val="bottom"/>
          </w:tcPr>
          <w:p w:rsidR="0065190A" w:rsidRDefault="0065190A">
            <w:pPr>
              <w:pStyle w:val="ConsPlusNormal"/>
            </w:pPr>
            <w:r>
              <w:t>Отчество (при наличии)</w:t>
            </w:r>
          </w:p>
        </w:tc>
        <w:tc>
          <w:tcPr>
            <w:tcW w:w="5897" w:type="dxa"/>
            <w:gridSpan w:val="5"/>
            <w:tcBorders>
              <w:right w:val="nil"/>
            </w:tcBorders>
          </w:tcPr>
          <w:p w:rsidR="0065190A" w:rsidRDefault="0065190A">
            <w:pPr>
              <w:pStyle w:val="ConsPlusNormal"/>
            </w:pPr>
          </w:p>
        </w:tc>
      </w:tr>
      <w:tr w:rsidR="0065190A">
        <w:tblPrEx>
          <w:tblBorders>
            <w:insideV w:val="none" w:sz="0" w:space="0" w:color="auto"/>
          </w:tblBorders>
        </w:tblPrEx>
        <w:tc>
          <w:tcPr>
            <w:tcW w:w="3175" w:type="dxa"/>
            <w:vMerge w:val="restart"/>
            <w:tcBorders>
              <w:left w:val="nil"/>
              <w:right w:val="nil"/>
            </w:tcBorders>
          </w:tcPr>
          <w:p w:rsidR="0065190A" w:rsidRDefault="0065190A">
            <w:pPr>
              <w:pStyle w:val="ConsPlusNormal"/>
            </w:pPr>
            <w:r>
              <w:t xml:space="preserve">Реквизиты документа, удостоверяющего личность </w:t>
            </w:r>
            <w:hyperlink w:anchor="P16577" w:history="1">
              <w:r>
                <w:rPr>
                  <w:color w:val="0000FF"/>
                </w:rPr>
                <w:t>&lt;**&gt;</w:t>
              </w:r>
            </w:hyperlink>
          </w:p>
        </w:tc>
        <w:tc>
          <w:tcPr>
            <w:tcW w:w="1418" w:type="dxa"/>
            <w:gridSpan w:val="2"/>
            <w:tcBorders>
              <w:left w:val="nil"/>
              <w:right w:val="nil"/>
            </w:tcBorders>
            <w:vAlign w:val="bottom"/>
          </w:tcPr>
          <w:p w:rsidR="0065190A" w:rsidRDefault="0065190A">
            <w:pPr>
              <w:pStyle w:val="ConsPlusNormal"/>
            </w:pPr>
            <w:r>
              <w:t>серия</w:t>
            </w:r>
          </w:p>
        </w:tc>
        <w:tc>
          <w:tcPr>
            <w:tcW w:w="1701" w:type="dxa"/>
            <w:tcBorders>
              <w:left w:val="nil"/>
              <w:right w:val="nil"/>
            </w:tcBorders>
          </w:tcPr>
          <w:p w:rsidR="0065190A" w:rsidRDefault="0065190A">
            <w:pPr>
              <w:pStyle w:val="ConsPlusNormal"/>
            </w:pPr>
            <w:r>
              <w:t>номер</w:t>
            </w:r>
          </w:p>
        </w:tc>
        <w:tc>
          <w:tcPr>
            <w:tcW w:w="2778" w:type="dxa"/>
            <w:gridSpan w:val="2"/>
            <w:tcBorders>
              <w:left w:val="nil"/>
              <w:right w:val="nil"/>
            </w:tcBorders>
          </w:tcPr>
          <w:p w:rsidR="0065190A" w:rsidRDefault="0065190A">
            <w:pPr>
              <w:pStyle w:val="ConsPlusNormal"/>
            </w:pPr>
            <w:r>
              <w:t>дата выдачи</w:t>
            </w:r>
          </w:p>
        </w:tc>
      </w:tr>
      <w:tr w:rsidR="0065190A">
        <w:tblPrEx>
          <w:tblBorders>
            <w:insideV w:val="none" w:sz="0" w:space="0" w:color="auto"/>
          </w:tblBorders>
        </w:tblPrEx>
        <w:tc>
          <w:tcPr>
            <w:tcW w:w="3175" w:type="dxa"/>
            <w:vMerge/>
            <w:tcBorders>
              <w:left w:val="nil"/>
              <w:right w:val="nil"/>
            </w:tcBorders>
          </w:tcPr>
          <w:p w:rsidR="0065190A" w:rsidRDefault="0065190A"/>
        </w:tc>
        <w:tc>
          <w:tcPr>
            <w:tcW w:w="5897" w:type="dxa"/>
            <w:gridSpan w:val="5"/>
            <w:tcBorders>
              <w:left w:val="nil"/>
              <w:right w:val="nil"/>
            </w:tcBorders>
            <w:vAlign w:val="bottom"/>
          </w:tcPr>
          <w:p w:rsidR="0065190A" w:rsidRDefault="0065190A">
            <w:pPr>
              <w:pStyle w:val="ConsPlusNormal"/>
            </w:pPr>
            <w:r>
              <w:t>кем выдан</w:t>
            </w:r>
          </w:p>
        </w:tc>
      </w:tr>
      <w:tr w:rsidR="0065190A">
        <w:tblPrEx>
          <w:tblBorders>
            <w:insideV w:val="none" w:sz="0" w:space="0" w:color="auto"/>
          </w:tblBorders>
        </w:tblPrEx>
        <w:tc>
          <w:tcPr>
            <w:tcW w:w="3175" w:type="dxa"/>
            <w:vMerge/>
            <w:tcBorders>
              <w:left w:val="nil"/>
              <w:right w:val="nil"/>
            </w:tcBorders>
          </w:tcPr>
          <w:p w:rsidR="0065190A" w:rsidRDefault="0065190A"/>
        </w:tc>
        <w:tc>
          <w:tcPr>
            <w:tcW w:w="5897" w:type="dxa"/>
            <w:gridSpan w:val="5"/>
            <w:tcBorders>
              <w:left w:val="nil"/>
              <w:right w:val="nil"/>
            </w:tcBorders>
            <w:vAlign w:val="bottom"/>
          </w:tcPr>
          <w:p w:rsidR="0065190A" w:rsidRDefault="0065190A">
            <w:pPr>
              <w:pStyle w:val="ConsPlusNormal"/>
            </w:pPr>
          </w:p>
        </w:tc>
      </w:tr>
      <w:tr w:rsidR="0065190A">
        <w:tblPrEx>
          <w:tblBorders>
            <w:right w:val="single" w:sz="4" w:space="0" w:color="auto"/>
          </w:tblBorders>
        </w:tblPrEx>
        <w:tc>
          <w:tcPr>
            <w:tcW w:w="3799" w:type="dxa"/>
            <w:gridSpan w:val="2"/>
            <w:tcBorders>
              <w:left w:val="nil"/>
            </w:tcBorders>
            <w:vAlign w:val="bottom"/>
          </w:tcPr>
          <w:p w:rsidR="0065190A" w:rsidRDefault="0065190A">
            <w:pPr>
              <w:pStyle w:val="ConsPlusNormal"/>
            </w:pPr>
            <w:r>
              <w:t>форма осуществления общественного наблюдения (отметить)</w:t>
            </w:r>
          </w:p>
        </w:tc>
        <w:tc>
          <w:tcPr>
            <w:tcW w:w="2949" w:type="dxa"/>
            <w:gridSpan w:val="3"/>
          </w:tcPr>
          <w:p w:rsidR="0065190A" w:rsidRDefault="0065190A">
            <w:pPr>
              <w:pStyle w:val="ConsPlusNormal"/>
              <w:jc w:val="center"/>
            </w:pPr>
            <w:r>
              <w:t>С присутствием</w:t>
            </w:r>
          </w:p>
        </w:tc>
        <w:tc>
          <w:tcPr>
            <w:tcW w:w="2324" w:type="dxa"/>
          </w:tcPr>
          <w:p w:rsidR="0065190A" w:rsidRDefault="0065190A">
            <w:pPr>
              <w:pStyle w:val="ConsPlusNormal"/>
              <w:jc w:val="center"/>
            </w:pPr>
            <w:r>
              <w:t>Дистанционно с применением ИКТ</w:t>
            </w:r>
          </w:p>
        </w:tc>
      </w:tr>
    </w:tbl>
    <w:p w:rsidR="0065190A" w:rsidRDefault="0065190A">
      <w:pPr>
        <w:pStyle w:val="ConsPlusNormal"/>
        <w:ind w:firstLine="540"/>
        <w:jc w:val="both"/>
      </w:pPr>
    </w:p>
    <w:p w:rsidR="0065190A" w:rsidRDefault="0065190A">
      <w:pPr>
        <w:pStyle w:val="ConsPlusNonformat"/>
        <w:jc w:val="both"/>
      </w:pPr>
      <w:r>
        <w:t>Дата выдачи "__" ___________ 201_ г.</w:t>
      </w:r>
    </w:p>
    <w:p w:rsidR="0065190A" w:rsidRDefault="0065190A">
      <w:pPr>
        <w:pStyle w:val="ConsPlusNonformat"/>
        <w:jc w:val="both"/>
      </w:pPr>
    </w:p>
    <w:p w:rsidR="0065190A" w:rsidRDefault="0065190A">
      <w:pPr>
        <w:pStyle w:val="ConsPlusNonformat"/>
        <w:jc w:val="both"/>
      </w:pPr>
      <w:r>
        <w:t>______________________________/_______________________/___________________/</w:t>
      </w:r>
    </w:p>
    <w:p w:rsidR="0065190A" w:rsidRDefault="0065190A">
      <w:pPr>
        <w:pStyle w:val="ConsPlusNonformat"/>
        <w:jc w:val="both"/>
      </w:pPr>
      <w:r>
        <w:t xml:space="preserve">       должность лица,                 подпись                 ФИО</w:t>
      </w:r>
    </w:p>
    <w:p w:rsidR="0065190A" w:rsidRDefault="0065190A">
      <w:pPr>
        <w:pStyle w:val="ConsPlusNonformat"/>
        <w:jc w:val="both"/>
      </w:pPr>
      <w:r>
        <w:t xml:space="preserve">  подписавшего удостоверение</w:t>
      </w:r>
    </w:p>
    <w:p w:rsidR="0065190A" w:rsidRDefault="0065190A">
      <w:pPr>
        <w:pStyle w:val="ConsPlusNonformat"/>
        <w:jc w:val="both"/>
      </w:pPr>
    </w:p>
    <w:p w:rsidR="0065190A" w:rsidRDefault="0065190A">
      <w:pPr>
        <w:pStyle w:val="ConsPlusNonformat"/>
        <w:jc w:val="both"/>
      </w:pPr>
      <w:r>
        <w:t xml:space="preserve">      М.П.</w:t>
      </w:r>
    </w:p>
    <w:p w:rsidR="0065190A" w:rsidRDefault="0065190A">
      <w:pPr>
        <w:pStyle w:val="ConsPlusNormal"/>
        <w:ind w:firstLine="540"/>
        <w:jc w:val="both"/>
      </w:pPr>
    </w:p>
    <w:p w:rsidR="0065190A" w:rsidRDefault="0065190A">
      <w:pPr>
        <w:pStyle w:val="ConsPlusNormal"/>
        <w:ind w:firstLine="540"/>
        <w:jc w:val="both"/>
      </w:pPr>
      <w:r>
        <w:t>--------------------------------</w:t>
      </w:r>
    </w:p>
    <w:p w:rsidR="0065190A" w:rsidRDefault="0065190A">
      <w:pPr>
        <w:pStyle w:val="ConsPlusNormal"/>
        <w:spacing w:before="240"/>
        <w:ind w:firstLine="540"/>
        <w:jc w:val="both"/>
      </w:pPr>
      <w:bookmarkStart w:id="142" w:name="P16576"/>
      <w:bookmarkEnd w:id="142"/>
      <w:r>
        <w:t>&lt;*&gt; Удостоверение общественного наблюдателя действительно до 31 декабря календарного года, в котором соответствующее удостоверение было получено.</w:t>
      </w:r>
    </w:p>
    <w:p w:rsidR="0065190A" w:rsidRDefault="0065190A">
      <w:pPr>
        <w:pStyle w:val="ConsPlusNormal"/>
        <w:spacing w:before="240"/>
        <w:ind w:firstLine="540"/>
        <w:jc w:val="both"/>
      </w:pPr>
      <w:bookmarkStart w:id="143" w:name="P16577"/>
      <w:bookmarkEnd w:id="143"/>
      <w:r>
        <w:t>&lt;**&gt; При себе также необходимо иметь документ, удостоверяющий личность.</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N 3</w:t>
      </w:r>
    </w:p>
    <w:p w:rsidR="0065190A" w:rsidRDefault="0065190A">
      <w:pPr>
        <w:pStyle w:val="ConsPlusNormal"/>
        <w:ind w:firstLine="540"/>
        <w:jc w:val="both"/>
      </w:pPr>
    </w:p>
    <w:p w:rsidR="0065190A" w:rsidRDefault="0065190A">
      <w:pPr>
        <w:pStyle w:val="ConsPlusNormal"/>
        <w:jc w:val="right"/>
      </w:pPr>
      <w:r>
        <w:t>Образец</w:t>
      </w:r>
    </w:p>
    <w:p w:rsidR="0065190A" w:rsidRDefault="0065190A">
      <w:pPr>
        <w:pStyle w:val="ConsPlusNormal"/>
        <w:ind w:firstLine="540"/>
        <w:jc w:val="both"/>
      </w:pPr>
    </w:p>
    <w:p w:rsidR="0065190A" w:rsidRDefault="0065190A">
      <w:pPr>
        <w:pStyle w:val="ConsPlusNonformat"/>
        <w:jc w:val="both"/>
      </w:pPr>
      <w:r>
        <w:t xml:space="preserve">                                      Приложение к удостоверению N ________</w:t>
      </w:r>
    </w:p>
    <w:p w:rsidR="0065190A" w:rsidRDefault="0065190A">
      <w:pPr>
        <w:pStyle w:val="ConsPlusNonformat"/>
        <w:jc w:val="both"/>
      </w:pPr>
    </w:p>
    <w:p w:rsidR="0065190A" w:rsidRDefault="0065190A">
      <w:pPr>
        <w:pStyle w:val="ConsPlusNonformat"/>
        <w:jc w:val="both"/>
      </w:pPr>
      <w:bookmarkStart w:id="144" w:name="P16589"/>
      <w:bookmarkEnd w:id="144"/>
      <w:r>
        <w:t xml:space="preserve">                                  ГРАФИК</w:t>
      </w:r>
    </w:p>
    <w:p w:rsidR="0065190A" w:rsidRDefault="0065190A">
      <w:pPr>
        <w:pStyle w:val="ConsPlusNonformat"/>
        <w:jc w:val="both"/>
      </w:pPr>
      <w:r>
        <w:t xml:space="preserve">                                           С ПРИСУТСТВИЕМ</w:t>
      </w:r>
    </w:p>
    <w:p w:rsidR="0065190A" w:rsidRDefault="0065190A">
      <w:pPr>
        <w:pStyle w:val="ConsPlusNonformat"/>
        <w:jc w:val="both"/>
      </w:pPr>
      <w:r>
        <w:t xml:space="preserve">                  общественного наблюдения --------------</w:t>
      </w:r>
    </w:p>
    <w:p w:rsidR="0065190A" w:rsidRDefault="0065190A">
      <w:pPr>
        <w:pStyle w:val="ConsPlusNonformat"/>
        <w:jc w:val="both"/>
      </w:pPr>
      <w:r>
        <w:t xml:space="preserve">        на объекте мониторинга государственной итоговой аттестации</w:t>
      </w:r>
    </w:p>
    <w:p w:rsidR="0065190A" w:rsidRDefault="0065190A">
      <w:pPr>
        <w:pStyle w:val="ConsPlusNormal"/>
        <w:ind w:firstLine="540"/>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066"/>
      </w:tblGrid>
      <w:tr w:rsidR="0065190A">
        <w:tc>
          <w:tcPr>
            <w:tcW w:w="3005" w:type="dxa"/>
            <w:tcBorders>
              <w:top w:val="nil"/>
              <w:left w:val="nil"/>
            </w:tcBorders>
            <w:vAlign w:val="bottom"/>
          </w:tcPr>
          <w:p w:rsidR="0065190A" w:rsidRDefault="0065190A">
            <w:pPr>
              <w:pStyle w:val="ConsPlusNormal"/>
            </w:pPr>
            <w:r>
              <w:t>Фамилия</w:t>
            </w:r>
          </w:p>
        </w:tc>
        <w:tc>
          <w:tcPr>
            <w:tcW w:w="6066" w:type="dxa"/>
            <w:tcBorders>
              <w:top w:val="nil"/>
              <w:right w:val="nil"/>
            </w:tcBorders>
            <w:vAlign w:val="bottom"/>
          </w:tcPr>
          <w:p w:rsidR="0065190A" w:rsidRDefault="0065190A">
            <w:pPr>
              <w:pStyle w:val="ConsPlusNormal"/>
            </w:pPr>
          </w:p>
        </w:tc>
      </w:tr>
      <w:tr w:rsidR="0065190A">
        <w:tc>
          <w:tcPr>
            <w:tcW w:w="3005" w:type="dxa"/>
            <w:tcBorders>
              <w:left w:val="nil"/>
            </w:tcBorders>
            <w:vAlign w:val="bottom"/>
          </w:tcPr>
          <w:p w:rsidR="0065190A" w:rsidRDefault="0065190A">
            <w:pPr>
              <w:pStyle w:val="ConsPlusNormal"/>
            </w:pPr>
            <w:r>
              <w:t>Имя</w:t>
            </w:r>
          </w:p>
        </w:tc>
        <w:tc>
          <w:tcPr>
            <w:tcW w:w="6066" w:type="dxa"/>
            <w:tcBorders>
              <w:right w:val="nil"/>
            </w:tcBorders>
            <w:vAlign w:val="bottom"/>
          </w:tcPr>
          <w:p w:rsidR="0065190A" w:rsidRDefault="0065190A">
            <w:pPr>
              <w:pStyle w:val="ConsPlusNormal"/>
            </w:pPr>
          </w:p>
        </w:tc>
      </w:tr>
      <w:tr w:rsidR="0065190A">
        <w:tc>
          <w:tcPr>
            <w:tcW w:w="3005" w:type="dxa"/>
            <w:tcBorders>
              <w:left w:val="nil"/>
            </w:tcBorders>
            <w:vAlign w:val="bottom"/>
          </w:tcPr>
          <w:p w:rsidR="0065190A" w:rsidRDefault="0065190A">
            <w:pPr>
              <w:pStyle w:val="ConsPlusNormal"/>
            </w:pPr>
            <w:r>
              <w:t>Отчество (при наличии)</w:t>
            </w:r>
          </w:p>
        </w:tc>
        <w:tc>
          <w:tcPr>
            <w:tcW w:w="6066" w:type="dxa"/>
            <w:tcBorders>
              <w:right w:val="nil"/>
            </w:tcBorders>
            <w:vAlign w:val="bottom"/>
          </w:tcPr>
          <w:p w:rsidR="0065190A" w:rsidRDefault="0065190A">
            <w:pPr>
              <w:pStyle w:val="ConsPlusNormal"/>
            </w:pPr>
          </w:p>
        </w:tc>
      </w:tr>
    </w:tbl>
    <w:p w:rsidR="0065190A" w:rsidRDefault="006519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077"/>
        <w:gridCol w:w="2665"/>
        <w:gridCol w:w="2608"/>
        <w:gridCol w:w="2154"/>
      </w:tblGrid>
      <w:tr w:rsidR="0065190A">
        <w:tc>
          <w:tcPr>
            <w:tcW w:w="567" w:type="dxa"/>
          </w:tcPr>
          <w:p w:rsidR="0065190A" w:rsidRDefault="0065190A">
            <w:pPr>
              <w:pStyle w:val="ConsPlusNormal"/>
              <w:jc w:val="center"/>
            </w:pPr>
            <w:r>
              <w:t>N п/п</w:t>
            </w:r>
          </w:p>
        </w:tc>
        <w:tc>
          <w:tcPr>
            <w:tcW w:w="1077" w:type="dxa"/>
          </w:tcPr>
          <w:p w:rsidR="0065190A" w:rsidRDefault="0065190A">
            <w:pPr>
              <w:pStyle w:val="ConsPlusNormal"/>
              <w:jc w:val="center"/>
            </w:pPr>
            <w:r>
              <w:t>Дата</w:t>
            </w:r>
          </w:p>
        </w:tc>
        <w:tc>
          <w:tcPr>
            <w:tcW w:w="2665" w:type="dxa"/>
          </w:tcPr>
          <w:p w:rsidR="0065190A" w:rsidRDefault="0065190A">
            <w:pPr>
              <w:pStyle w:val="ConsPlusNormal"/>
              <w:jc w:val="center"/>
            </w:pPr>
            <w:r>
              <w:t>Объект мониторинга</w:t>
            </w:r>
          </w:p>
          <w:p w:rsidR="0065190A" w:rsidRDefault="0065190A">
            <w:pPr>
              <w:pStyle w:val="ConsPlusNormal"/>
              <w:jc w:val="center"/>
            </w:pPr>
            <w:r>
              <w:t>(ППЭ N _____, РЦОИ, ПК, КК)</w:t>
            </w:r>
          </w:p>
        </w:tc>
        <w:tc>
          <w:tcPr>
            <w:tcW w:w="2608" w:type="dxa"/>
          </w:tcPr>
          <w:p w:rsidR="0065190A" w:rsidRDefault="0065190A">
            <w:pPr>
              <w:pStyle w:val="ConsPlusNormal"/>
              <w:jc w:val="center"/>
            </w:pPr>
            <w:r>
              <w:t>Адрес</w:t>
            </w:r>
          </w:p>
        </w:tc>
        <w:tc>
          <w:tcPr>
            <w:tcW w:w="2154" w:type="dxa"/>
          </w:tcPr>
          <w:p w:rsidR="0065190A" w:rsidRDefault="0065190A">
            <w:pPr>
              <w:pStyle w:val="ConsPlusNormal"/>
              <w:jc w:val="center"/>
            </w:pPr>
            <w:r>
              <w:t xml:space="preserve">Отметка о явке </w:t>
            </w:r>
            <w:hyperlink w:anchor="P16648" w:history="1">
              <w:r>
                <w:rPr>
                  <w:color w:val="0000FF"/>
                </w:rPr>
                <w:t>&lt;*&gt;</w:t>
              </w:r>
            </w:hyperlink>
          </w:p>
        </w:tc>
      </w:tr>
      <w:tr w:rsidR="0065190A">
        <w:tc>
          <w:tcPr>
            <w:tcW w:w="567" w:type="dxa"/>
            <w:vAlign w:val="center"/>
          </w:tcPr>
          <w:p w:rsidR="0065190A" w:rsidRDefault="0065190A">
            <w:pPr>
              <w:pStyle w:val="ConsPlusNormal"/>
            </w:pPr>
          </w:p>
        </w:tc>
        <w:tc>
          <w:tcPr>
            <w:tcW w:w="1077" w:type="dxa"/>
            <w:vAlign w:val="center"/>
          </w:tcPr>
          <w:p w:rsidR="0065190A" w:rsidRDefault="0065190A">
            <w:pPr>
              <w:pStyle w:val="ConsPlusNormal"/>
            </w:pPr>
          </w:p>
        </w:tc>
        <w:tc>
          <w:tcPr>
            <w:tcW w:w="2665" w:type="dxa"/>
            <w:vAlign w:val="center"/>
          </w:tcPr>
          <w:p w:rsidR="0065190A" w:rsidRDefault="0065190A">
            <w:pPr>
              <w:pStyle w:val="ConsPlusNormal"/>
            </w:pPr>
          </w:p>
        </w:tc>
        <w:tc>
          <w:tcPr>
            <w:tcW w:w="2608" w:type="dxa"/>
            <w:vAlign w:val="center"/>
          </w:tcPr>
          <w:p w:rsidR="0065190A" w:rsidRDefault="0065190A">
            <w:pPr>
              <w:pStyle w:val="ConsPlusNormal"/>
            </w:pPr>
          </w:p>
        </w:tc>
        <w:tc>
          <w:tcPr>
            <w:tcW w:w="2154" w:type="dxa"/>
            <w:vAlign w:val="center"/>
          </w:tcPr>
          <w:p w:rsidR="0065190A" w:rsidRDefault="0065190A">
            <w:pPr>
              <w:pStyle w:val="ConsPlusNormal"/>
            </w:pPr>
          </w:p>
        </w:tc>
      </w:tr>
      <w:tr w:rsidR="0065190A">
        <w:tc>
          <w:tcPr>
            <w:tcW w:w="567" w:type="dxa"/>
            <w:vAlign w:val="center"/>
          </w:tcPr>
          <w:p w:rsidR="0065190A" w:rsidRDefault="0065190A">
            <w:pPr>
              <w:pStyle w:val="ConsPlusNormal"/>
            </w:pPr>
          </w:p>
        </w:tc>
        <w:tc>
          <w:tcPr>
            <w:tcW w:w="1077" w:type="dxa"/>
            <w:vAlign w:val="center"/>
          </w:tcPr>
          <w:p w:rsidR="0065190A" w:rsidRDefault="0065190A">
            <w:pPr>
              <w:pStyle w:val="ConsPlusNormal"/>
            </w:pPr>
          </w:p>
        </w:tc>
        <w:tc>
          <w:tcPr>
            <w:tcW w:w="2665" w:type="dxa"/>
            <w:vAlign w:val="center"/>
          </w:tcPr>
          <w:p w:rsidR="0065190A" w:rsidRDefault="0065190A">
            <w:pPr>
              <w:pStyle w:val="ConsPlusNormal"/>
            </w:pPr>
          </w:p>
        </w:tc>
        <w:tc>
          <w:tcPr>
            <w:tcW w:w="2608" w:type="dxa"/>
            <w:vAlign w:val="center"/>
          </w:tcPr>
          <w:p w:rsidR="0065190A" w:rsidRDefault="0065190A">
            <w:pPr>
              <w:pStyle w:val="ConsPlusNormal"/>
            </w:pPr>
          </w:p>
        </w:tc>
        <w:tc>
          <w:tcPr>
            <w:tcW w:w="2154" w:type="dxa"/>
            <w:vAlign w:val="center"/>
          </w:tcPr>
          <w:p w:rsidR="0065190A" w:rsidRDefault="0065190A">
            <w:pPr>
              <w:pStyle w:val="ConsPlusNormal"/>
            </w:pPr>
          </w:p>
        </w:tc>
      </w:tr>
      <w:tr w:rsidR="0065190A">
        <w:tc>
          <w:tcPr>
            <w:tcW w:w="567" w:type="dxa"/>
            <w:vAlign w:val="center"/>
          </w:tcPr>
          <w:p w:rsidR="0065190A" w:rsidRDefault="0065190A">
            <w:pPr>
              <w:pStyle w:val="ConsPlusNormal"/>
            </w:pPr>
          </w:p>
        </w:tc>
        <w:tc>
          <w:tcPr>
            <w:tcW w:w="1077" w:type="dxa"/>
            <w:vAlign w:val="center"/>
          </w:tcPr>
          <w:p w:rsidR="0065190A" w:rsidRDefault="0065190A">
            <w:pPr>
              <w:pStyle w:val="ConsPlusNormal"/>
            </w:pPr>
          </w:p>
        </w:tc>
        <w:tc>
          <w:tcPr>
            <w:tcW w:w="2665" w:type="dxa"/>
            <w:vAlign w:val="center"/>
          </w:tcPr>
          <w:p w:rsidR="0065190A" w:rsidRDefault="0065190A">
            <w:pPr>
              <w:pStyle w:val="ConsPlusNormal"/>
            </w:pPr>
          </w:p>
        </w:tc>
        <w:tc>
          <w:tcPr>
            <w:tcW w:w="2608" w:type="dxa"/>
            <w:vAlign w:val="center"/>
          </w:tcPr>
          <w:p w:rsidR="0065190A" w:rsidRDefault="0065190A">
            <w:pPr>
              <w:pStyle w:val="ConsPlusNormal"/>
            </w:pPr>
          </w:p>
        </w:tc>
        <w:tc>
          <w:tcPr>
            <w:tcW w:w="2154" w:type="dxa"/>
            <w:vAlign w:val="center"/>
          </w:tcPr>
          <w:p w:rsidR="0065190A" w:rsidRDefault="0065190A">
            <w:pPr>
              <w:pStyle w:val="ConsPlusNormal"/>
            </w:pPr>
          </w:p>
        </w:tc>
      </w:tr>
      <w:tr w:rsidR="0065190A">
        <w:tc>
          <w:tcPr>
            <w:tcW w:w="567" w:type="dxa"/>
            <w:vAlign w:val="center"/>
          </w:tcPr>
          <w:p w:rsidR="0065190A" w:rsidRDefault="0065190A">
            <w:pPr>
              <w:pStyle w:val="ConsPlusNormal"/>
            </w:pPr>
          </w:p>
        </w:tc>
        <w:tc>
          <w:tcPr>
            <w:tcW w:w="1077" w:type="dxa"/>
            <w:vAlign w:val="center"/>
          </w:tcPr>
          <w:p w:rsidR="0065190A" w:rsidRDefault="0065190A">
            <w:pPr>
              <w:pStyle w:val="ConsPlusNormal"/>
            </w:pPr>
          </w:p>
        </w:tc>
        <w:tc>
          <w:tcPr>
            <w:tcW w:w="2665" w:type="dxa"/>
            <w:vAlign w:val="center"/>
          </w:tcPr>
          <w:p w:rsidR="0065190A" w:rsidRDefault="0065190A">
            <w:pPr>
              <w:pStyle w:val="ConsPlusNormal"/>
            </w:pPr>
          </w:p>
        </w:tc>
        <w:tc>
          <w:tcPr>
            <w:tcW w:w="2608" w:type="dxa"/>
            <w:vAlign w:val="center"/>
          </w:tcPr>
          <w:p w:rsidR="0065190A" w:rsidRDefault="0065190A">
            <w:pPr>
              <w:pStyle w:val="ConsPlusNormal"/>
            </w:pPr>
          </w:p>
        </w:tc>
        <w:tc>
          <w:tcPr>
            <w:tcW w:w="2154" w:type="dxa"/>
            <w:vAlign w:val="center"/>
          </w:tcPr>
          <w:p w:rsidR="0065190A" w:rsidRDefault="0065190A">
            <w:pPr>
              <w:pStyle w:val="ConsPlusNormal"/>
            </w:pPr>
          </w:p>
        </w:tc>
      </w:tr>
      <w:tr w:rsidR="0065190A">
        <w:tc>
          <w:tcPr>
            <w:tcW w:w="567" w:type="dxa"/>
            <w:vAlign w:val="center"/>
          </w:tcPr>
          <w:p w:rsidR="0065190A" w:rsidRDefault="0065190A">
            <w:pPr>
              <w:pStyle w:val="ConsPlusNormal"/>
            </w:pPr>
          </w:p>
        </w:tc>
        <w:tc>
          <w:tcPr>
            <w:tcW w:w="1077" w:type="dxa"/>
            <w:vAlign w:val="center"/>
          </w:tcPr>
          <w:p w:rsidR="0065190A" w:rsidRDefault="0065190A">
            <w:pPr>
              <w:pStyle w:val="ConsPlusNormal"/>
            </w:pPr>
          </w:p>
        </w:tc>
        <w:tc>
          <w:tcPr>
            <w:tcW w:w="2665" w:type="dxa"/>
            <w:vAlign w:val="center"/>
          </w:tcPr>
          <w:p w:rsidR="0065190A" w:rsidRDefault="0065190A">
            <w:pPr>
              <w:pStyle w:val="ConsPlusNormal"/>
            </w:pPr>
          </w:p>
        </w:tc>
        <w:tc>
          <w:tcPr>
            <w:tcW w:w="2608" w:type="dxa"/>
            <w:vAlign w:val="center"/>
          </w:tcPr>
          <w:p w:rsidR="0065190A" w:rsidRDefault="0065190A">
            <w:pPr>
              <w:pStyle w:val="ConsPlusNormal"/>
            </w:pPr>
          </w:p>
        </w:tc>
        <w:tc>
          <w:tcPr>
            <w:tcW w:w="2154" w:type="dxa"/>
            <w:vAlign w:val="center"/>
          </w:tcPr>
          <w:p w:rsidR="0065190A" w:rsidRDefault="0065190A">
            <w:pPr>
              <w:pStyle w:val="ConsPlusNormal"/>
            </w:pPr>
          </w:p>
        </w:tc>
      </w:tr>
      <w:tr w:rsidR="0065190A">
        <w:tc>
          <w:tcPr>
            <w:tcW w:w="567" w:type="dxa"/>
            <w:vAlign w:val="center"/>
          </w:tcPr>
          <w:p w:rsidR="0065190A" w:rsidRDefault="0065190A">
            <w:pPr>
              <w:pStyle w:val="ConsPlusNormal"/>
            </w:pPr>
          </w:p>
        </w:tc>
        <w:tc>
          <w:tcPr>
            <w:tcW w:w="1077" w:type="dxa"/>
            <w:vAlign w:val="center"/>
          </w:tcPr>
          <w:p w:rsidR="0065190A" w:rsidRDefault="0065190A">
            <w:pPr>
              <w:pStyle w:val="ConsPlusNormal"/>
            </w:pPr>
          </w:p>
        </w:tc>
        <w:tc>
          <w:tcPr>
            <w:tcW w:w="2665" w:type="dxa"/>
            <w:vAlign w:val="center"/>
          </w:tcPr>
          <w:p w:rsidR="0065190A" w:rsidRDefault="0065190A">
            <w:pPr>
              <w:pStyle w:val="ConsPlusNormal"/>
            </w:pPr>
          </w:p>
        </w:tc>
        <w:tc>
          <w:tcPr>
            <w:tcW w:w="2608" w:type="dxa"/>
            <w:vAlign w:val="center"/>
          </w:tcPr>
          <w:p w:rsidR="0065190A" w:rsidRDefault="0065190A">
            <w:pPr>
              <w:pStyle w:val="ConsPlusNormal"/>
            </w:pPr>
          </w:p>
        </w:tc>
        <w:tc>
          <w:tcPr>
            <w:tcW w:w="2154" w:type="dxa"/>
            <w:vAlign w:val="center"/>
          </w:tcPr>
          <w:p w:rsidR="0065190A" w:rsidRDefault="0065190A">
            <w:pPr>
              <w:pStyle w:val="ConsPlusNormal"/>
            </w:pPr>
          </w:p>
        </w:tc>
      </w:tr>
      <w:tr w:rsidR="0065190A">
        <w:tc>
          <w:tcPr>
            <w:tcW w:w="567" w:type="dxa"/>
            <w:vAlign w:val="center"/>
          </w:tcPr>
          <w:p w:rsidR="0065190A" w:rsidRDefault="0065190A">
            <w:pPr>
              <w:pStyle w:val="ConsPlusNormal"/>
            </w:pPr>
          </w:p>
        </w:tc>
        <w:tc>
          <w:tcPr>
            <w:tcW w:w="1077" w:type="dxa"/>
            <w:vAlign w:val="center"/>
          </w:tcPr>
          <w:p w:rsidR="0065190A" w:rsidRDefault="0065190A">
            <w:pPr>
              <w:pStyle w:val="ConsPlusNormal"/>
            </w:pPr>
          </w:p>
        </w:tc>
        <w:tc>
          <w:tcPr>
            <w:tcW w:w="2665" w:type="dxa"/>
            <w:vAlign w:val="center"/>
          </w:tcPr>
          <w:p w:rsidR="0065190A" w:rsidRDefault="0065190A">
            <w:pPr>
              <w:pStyle w:val="ConsPlusNormal"/>
            </w:pPr>
          </w:p>
        </w:tc>
        <w:tc>
          <w:tcPr>
            <w:tcW w:w="2608" w:type="dxa"/>
            <w:vAlign w:val="center"/>
          </w:tcPr>
          <w:p w:rsidR="0065190A" w:rsidRDefault="0065190A">
            <w:pPr>
              <w:pStyle w:val="ConsPlusNormal"/>
            </w:pPr>
          </w:p>
        </w:tc>
        <w:tc>
          <w:tcPr>
            <w:tcW w:w="2154" w:type="dxa"/>
            <w:vAlign w:val="center"/>
          </w:tcPr>
          <w:p w:rsidR="0065190A" w:rsidRDefault="0065190A">
            <w:pPr>
              <w:pStyle w:val="ConsPlusNormal"/>
            </w:pPr>
          </w:p>
        </w:tc>
      </w:tr>
    </w:tbl>
    <w:p w:rsidR="0065190A" w:rsidRDefault="0065190A">
      <w:pPr>
        <w:pStyle w:val="ConsPlusNormal"/>
        <w:ind w:firstLine="540"/>
        <w:jc w:val="both"/>
      </w:pPr>
    </w:p>
    <w:p w:rsidR="0065190A" w:rsidRDefault="0065190A">
      <w:pPr>
        <w:pStyle w:val="ConsPlusNonformat"/>
        <w:jc w:val="both"/>
      </w:pPr>
      <w:r>
        <w:t>______________________________/_______________________/___________________/</w:t>
      </w:r>
    </w:p>
    <w:p w:rsidR="0065190A" w:rsidRDefault="0065190A">
      <w:pPr>
        <w:pStyle w:val="ConsPlusNonformat"/>
        <w:jc w:val="both"/>
      </w:pPr>
      <w:r>
        <w:t xml:space="preserve">       должность лица,                 подпись                 ФИО</w:t>
      </w:r>
    </w:p>
    <w:p w:rsidR="0065190A" w:rsidRDefault="0065190A">
      <w:pPr>
        <w:pStyle w:val="ConsPlusNonformat"/>
        <w:jc w:val="both"/>
      </w:pPr>
      <w:r>
        <w:t xml:space="preserve">  подписавшего удостоверение</w:t>
      </w:r>
    </w:p>
    <w:p w:rsidR="0065190A" w:rsidRDefault="0065190A">
      <w:pPr>
        <w:pStyle w:val="ConsPlusNormal"/>
        <w:ind w:firstLine="540"/>
        <w:jc w:val="both"/>
      </w:pPr>
    </w:p>
    <w:p w:rsidR="0065190A" w:rsidRDefault="0065190A">
      <w:pPr>
        <w:pStyle w:val="ConsPlusNormal"/>
        <w:ind w:firstLine="540"/>
        <w:jc w:val="both"/>
      </w:pPr>
      <w:r>
        <w:t>--------------------------------</w:t>
      </w:r>
    </w:p>
    <w:p w:rsidR="0065190A" w:rsidRDefault="0065190A">
      <w:pPr>
        <w:pStyle w:val="ConsPlusNormal"/>
        <w:spacing w:before="240"/>
        <w:ind w:firstLine="540"/>
        <w:jc w:val="both"/>
      </w:pPr>
      <w:bookmarkStart w:id="145" w:name="P16648"/>
      <w:bookmarkEnd w:id="145"/>
      <w:r>
        <w:t>&lt;*&gt; Подписывает руководитель ППЭ, РЦОИ, председатель ПК или КК.</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N 4</w:t>
      </w:r>
    </w:p>
    <w:p w:rsidR="0065190A" w:rsidRDefault="0065190A">
      <w:pPr>
        <w:pStyle w:val="ConsPlusNormal"/>
        <w:ind w:firstLine="540"/>
        <w:jc w:val="both"/>
      </w:pPr>
    </w:p>
    <w:p w:rsidR="0065190A" w:rsidRDefault="0065190A">
      <w:pPr>
        <w:pStyle w:val="ConsPlusNormal"/>
        <w:jc w:val="right"/>
      </w:pPr>
      <w:r>
        <w:t>Образец</w:t>
      </w:r>
    </w:p>
    <w:p w:rsidR="0065190A" w:rsidRDefault="0065190A">
      <w:pPr>
        <w:pStyle w:val="ConsPlusNormal"/>
        <w:ind w:firstLine="540"/>
        <w:jc w:val="both"/>
      </w:pPr>
    </w:p>
    <w:p w:rsidR="0065190A" w:rsidRDefault="0065190A">
      <w:pPr>
        <w:pStyle w:val="ConsPlusNonformat"/>
        <w:jc w:val="both"/>
      </w:pPr>
      <w:r>
        <w:t xml:space="preserve">                                      Приложение к удостоверению N ________</w:t>
      </w:r>
    </w:p>
    <w:p w:rsidR="0065190A" w:rsidRDefault="0065190A">
      <w:pPr>
        <w:pStyle w:val="ConsPlusNonformat"/>
        <w:jc w:val="both"/>
      </w:pPr>
    </w:p>
    <w:p w:rsidR="0065190A" w:rsidRDefault="0065190A">
      <w:pPr>
        <w:pStyle w:val="ConsPlusNonformat"/>
        <w:jc w:val="both"/>
      </w:pPr>
      <w:bookmarkStart w:id="146" w:name="P16660"/>
      <w:bookmarkEnd w:id="146"/>
      <w:r>
        <w:t xml:space="preserve">                                  ГРАФИК</w:t>
      </w:r>
    </w:p>
    <w:p w:rsidR="0065190A" w:rsidRDefault="0065190A">
      <w:pPr>
        <w:pStyle w:val="ConsPlusNonformat"/>
        <w:jc w:val="both"/>
      </w:pPr>
      <w:r>
        <w:t xml:space="preserve">      общественного наблюдения за местами проведения государственной</w:t>
      </w:r>
    </w:p>
    <w:p w:rsidR="0065190A" w:rsidRDefault="0065190A">
      <w:pPr>
        <w:pStyle w:val="ConsPlusNonformat"/>
        <w:jc w:val="both"/>
      </w:pPr>
      <w:r>
        <w:t xml:space="preserve">                                ДИСТАНЦИОННО</w:t>
      </w:r>
    </w:p>
    <w:p w:rsidR="0065190A" w:rsidRDefault="0065190A">
      <w:pPr>
        <w:pStyle w:val="ConsPlusNonformat"/>
        <w:jc w:val="both"/>
      </w:pPr>
      <w:r>
        <w:t xml:space="preserve">            итоговой аттестации ------------, с использованием</w:t>
      </w:r>
    </w:p>
    <w:p w:rsidR="0065190A" w:rsidRDefault="0065190A">
      <w:pPr>
        <w:pStyle w:val="ConsPlusNonformat"/>
        <w:jc w:val="both"/>
      </w:pPr>
      <w:r>
        <w:t xml:space="preserve">              информационно-телекоммуникационных технологий.</w:t>
      </w:r>
    </w:p>
    <w:p w:rsidR="0065190A" w:rsidRDefault="0065190A">
      <w:pPr>
        <w:pStyle w:val="ConsPlusNormal"/>
        <w:ind w:firstLine="540"/>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066"/>
      </w:tblGrid>
      <w:tr w:rsidR="0065190A">
        <w:tc>
          <w:tcPr>
            <w:tcW w:w="3005" w:type="dxa"/>
            <w:tcBorders>
              <w:top w:val="nil"/>
              <w:left w:val="nil"/>
            </w:tcBorders>
            <w:vAlign w:val="bottom"/>
          </w:tcPr>
          <w:p w:rsidR="0065190A" w:rsidRDefault="0065190A">
            <w:pPr>
              <w:pStyle w:val="ConsPlusNormal"/>
            </w:pPr>
            <w:r>
              <w:t>Фамилия</w:t>
            </w:r>
          </w:p>
        </w:tc>
        <w:tc>
          <w:tcPr>
            <w:tcW w:w="6066" w:type="dxa"/>
            <w:tcBorders>
              <w:top w:val="nil"/>
              <w:right w:val="nil"/>
            </w:tcBorders>
            <w:vAlign w:val="bottom"/>
          </w:tcPr>
          <w:p w:rsidR="0065190A" w:rsidRDefault="0065190A">
            <w:pPr>
              <w:pStyle w:val="ConsPlusNormal"/>
            </w:pPr>
          </w:p>
        </w:tc>
      </w:tr>
      <w:tr w:rsidR="0065190A">
        <w:tc>
          <w:tcPr>
            <w:tcW w:w="3005" w:type="dxa"/>
            <w:tcBorders>
              <w:left w:val="nil"/>
            </w:tcBorders>
            <w:vAlign w:val="bottom"/>
          </w:tcPr>
          <w:p w:rsidR="0065190A" w:rsidRDefault="0065190A">
            <w:pPr>
              <w:pStyle w:val="ConsPlusNormal"/>
            </w:pPr>
            <w:r>
              <w:t>Имя</w:t>
            </w:r>
          </w:p>
        </w:tc>
        <w:tc>
          <w:tcPr>
            <w:tcW w:w="6066" w:type="dxa"/>
            <w:tcBorders>
              <w:right w:val="nil"/>
            </w:tcBorders>
            <w:vAlign w:val="bottom"/>
          </w:tcPr>
          <w:p w:rsidR="0065190A" w:rsidRDefault="0065190A">
            <w:pPr>
              <w:pStyle w:val="ConsPlusNormal"/>
            </w:pPr>
          </w:p>
        </w:tc>
      </w:tr>
      <w:tr w:rsidR="0065190A">
        <w:tc>
          <w:tcPr>
            <w:tcW w:w="3005" w:type="dxa"/>
            <w:tcBorders>
              <w:left w:val="nil"/>
            </w:tcBorders>
            <w:vAlign w:val="bottom"/>
          </w:tcPr>
          <w:p w:rsidR="0065190A" w:rsidRDefault="0065190A">
            <w:pPr>
              <w:pStyle w:val="ConsPlusNormal"/>
            </w:pPr>
            <w:r>
              <w:t>Отчество (при наличии)</w:t>
            </w:r>
          </w:p>
        </w:tc>
        <w:tc>
          <w:tcPr>
            <w:tcW w:w="6066" w:type="dxa"/>
            <w:tcBorders>
              <w:right w:val="nil"/>
            </w:tcBorders>
            <w:vAlign w:val="bottom"/>
          </w:tcPr>
          <w:p w:rsidR="0065190A" w:rsidRDefault="0065190A">
            <w:pPr>
              <w:pStyle w:val="ConsPlusNormal"/>
            </w:pPr>
          </w:p>
        </w:tc>
      </w:tr>
    </w:tbl>
    <w:p w:rsidR="0065190A" w:rsidRDefault="006519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020"/>
        <w:gridCol w:w="1984"/>
        <w:gridCol w:w="2154"/>
        <w:gridCol w:w="1814"/>
        <w:gridCol w:w="1531"/>
      </w:tblGrid>
      <w:tr w:rsidR="0065190A">
        <w:tc>
          <w:tcPr>
            <w:tcW w:w="567" w:type="dxa"/>
          </w:tcPr>
          <w:p w:rsidR="0065190A" w:rsidRDefault="0065190A">
            <w:pPr>
              <w:pStyle w:val="ConsPlusNormal"/>
              <w:jc w:val="center"/>
            </w:pPr>
            <w:r>
              <w:t>N п/п</w:t>
            </w:r>
          </w:p>
        </w:tc>
        <w:tc>
          <w:tcPr>
            <w:tcW w:w="1020" w:type="dxa"/>
          </w:tcPr>
          <w:p w:rsidR="0065190A" w:rsidRDefault="0065190A">
            <w:pPr>
              <w:pStyle w:val="ConsPlusNormal"/>
              <w:jc w:val="center"/>
            </w:pPr>
            <w:r>
              <w:t>Дата</w:t>
            </w:r>
          </w:p>
        </w:tc>
        <w:tc>
          <w:tcPr>
            <w:tcW w:w="1984" w:type="dxa"/>
          </w:tcPr>
          <w:p w:rsidR="0065190A" w:rsidRDefault="0065190A">
            <w:pPr>
              <w:pStyle w:val="ConsPlusNormal"/>
              <w:jc w:val="center"/>
            </w:pPr>
            <w:r>
              <w:t>Онлайн наблюдение во время экзаменов</w:t>
            </w:r>
          </w:p>
        </w:tc>
        <w:tc>
          <w:tcPr>
            <w:tcW w:w="2154" w:type="dxa"/>
          </w:tcPr>
          <w:p w:rsidR="0065190A" w:rsidRDefault="0065190A">
            <w:pPr>
              <w:pStyle w:val="ConsPlusNormal"/>
              <w:jc w:val="center"/>
            </w:pPr>
            <w:r>
              <w:t>Просмотр меток с подозрениями на нарушения</w:t>
            </w:r>
          </w:p>
        </w:tc>
        <w:tc>
          <w:tcPr>
            <w:tcW w:w="1814" w:type="dxa"/>
          </w:tcPr>
          <w:p w:rsidR="0065190A" w:rsidRDefault="0065190A">
            <w:pPr>
              <w:pStyle w:val="ConsPlusNormal"/>
              <w:jc w:val="center"/>
            </w:pPr>
            <w:r>
              <w:t>Просмотр оффлайн аудиторий</w:t>
            </w:r>
          </w:p>
        </w:tc>
        <w:tc>
          <w:tcPr>
            <w:tcW w:w="1531" w:type="dxa"/>
          </w:tcPr>
          <w:p w:rsidR="0065190A" w:rsidRDefault="0065190A">
            <w:pPr>
              <w:pStyle w:val="ConsPlusNormal"/>
              <w:jc w:val="center"/>
            </w:pPr>
            <w:r>
              <w:t xml:space="preserve">Отметка о явке </w:t>
            </w:r>
            <w:hyperlink w:anchor="P16727" w:history="1">
              <w:r>
                <w:rPr>
                  <w:color w:val="0000FF"/>
                </w:rPr>
                <w:t>&lt;*&gt;</w:t>
              </w:r>
            </w:hyperlink>
          </w:p>
        </w:tc>
      </w:tr>
      <w:tr w:rsidR="0065190A">
        <w:tc>
          <w:tcPr>
            <w:tcW w:w="567" w:type="dxa"/>
          </w:tcPr>
          <w:p w:rsidR="0065190A" w:rsidRDefault="0065190A">
            <w:pPr>
              <w:pStyle w:val="ConsPlusNormal"/>
              <w:jc w:val="center"/>
            </w:pPr>
          </w:p>
        </w:tc>
        <w:tc>
          <w:tcPr>
            <w:tcW w:w="1020" w:type="dxa"/>
          </w:tcPr>
          <w:p w:rsidR="0065190A" w:rsidRDefault="0065190A">
            <w:pPr>
              <w:pStyle w:val="ConsPlusNormal"/>
              <w:jc w:val="center"/>
            </w:pPr>
          </w:p>
        </w:tc>
        <w:tc>
          <w:tcPr>
            <w:tcW w:w="1984" w:type="dxa"/>
          </w:tcPr>
          <w:p w:rsidR="0065190A" w:rsidRDefault="0065190A">
            <w:pPr>
              <w:pStyle w:val="ConsPlusNormal"/>
              <w:jc w:val="center"/>
            </w:pPr>
          </w:p>
        </w:tc>
        <w:tc>
          <w:tcPr>
            <w:tcW w:w="2154" w:type="dxa"/>
          </w:tcPr>
          <w:p w:rsidR="0065190A" w:rsidRDefault="0065190A">
            <w:pPr>
              <w:pStyle w:val="ConsPlusNormal"/>
              <w:jc w:val="center"/>
            </w:pPr>
          </w:p>
        </w:tc>
        <w:tc>
          <w:tcPr>
            <w:tcW w:w="1814" w:type="dxa"/>
          </w:tcPr>
          <w:p w:rsidR="0065190A" w:rsidRDefault="0065190A">
            <w:pPr>
              <w:pStyle w:val="ConsPlusNormal"/>
              <w:jc w:val="center"/>
            </w:pPr>
          </w:p>
        </w:tc>
        <w:tc>
          <w:tcPr>
            <w:tcW w:w="1531" w:type="dxa"/>
          </w:tcPr>
          <w:p w:rsidR="0065190A" w:rsidRDefault="0065190A">
            <w:pPr>
              <w:pStyle w:val="ConsPlusNormal"/>
              <w:jc w:val="center"/>
            </w:pPr>
          </w:p>
        </w:tc>
      </w:tr>
      <w:tr w:rsidR="0065190A">
        <w:tc>
          <w:tcPr>
            <w:tcW w:w="567" w:type="dxa"/>
          </w:tcPr>
          <w:p w:rsidR="0065190A" w:rsidRDefault="0065190A">
            <w:pPr>
              <w:pStyle w:val="ConsPlusNormal"/>
              <w:jc w:val="center"/>
            </w:pPr>
          </w:p>
        </w:tc>
        <w:tc>
          <w:tcPr>
            <w:tcW w:w="1020" w:type="dxa"/>
          </w:tcPr>
          <w:p w:rsidR="0065190A" w:rsidRDefault="0065190A">
            <w:pPr>
              <w:pStyle w:val="ConsPlusNormal"/>
              <w:jc w:val="center"/>
            </w:pPr>
          </w:p>
        </w:tc>
        <w:tc>
          <w:tcPr>
            <w:tcW w:w="1984" w:type="dxa"/>
          </w:tcPr>
          <w:p w:rsidR="0065190A" w:rsidRDefault="0065190A">
            <w:pPr>
              <w:pStyle w:val="ConsPlusNormal"/>
              <w:jc w:val="center"/>
            </w:pPr>
          </w:p>
        </w:tc>
        <w:tc>
          <w:tcPr>
            <w:tcW w:w="2154" w:type="dxa"/>
          </w:tcPr>
          <w:p w:rsidR="0065190A" w:rsidRDefault="0065190A">
            <w:pPr>
              <w:pStyle w:val="ConsPlusNormal"/>
              <w:jc w:val="center"/>
            </w:pPr>
          </w:p>
        </w:tc>
        <w:tc>
          <w:tcPr>
            <w:tcW w:w="1814" w:type="dxa"/>
          </w:tcPr>
          <w:p w:rsidR="0065190A" w:rsidRDefault="0065190A">
            <w:pPr>
              <w:pStyle w:val="ConsPlusNormal"/>
              <w:jc w:val="center"/>
            </w:pPr>
          </w:p>
        </w:tc>
        <w:tc>
          <w:tcPr>
            <w:tcW w:w="1531" w:type="dxa"/>
          </w:tcPr>
          <w:p w:rsidR="0065190A" w:rsidRDefault="0065190A">
            <w:pPr>
              <w:pStyle w:val="ConsPlusNormal"/>
              <w:jc w:val="center"/>
            </w:pPr>
          </w:p>
        </w:tc>
      </w:tr>
      <w:tr w:rsidR="0065190A">
        <w:tc>
          <w:tcPr>
            <w:tcW w:w="567" w:type="dxa"/>
          </w:tcPr>
          <w:p w:rsidR="0065190A" w:rsidRDefault="0065190A">
            <w:pPr>
              <w:pStyle w:val="ConsPlusNormal"/>
              <w:jc w:val="center"/>
            </w:pPr>
          </w:p>
        </w:tc>
        <w:tc>
          <w:tcPr>
            <w:tcW w:w="1020" w:type="dxa"/>
          </w:tcPr>
          <w:p w:rsidR="0065190A" w:rsidRDefault="0065190A">
            <w:pPr>
              <w:pStyle w:val="ConsPlusNormal"/>
              <w:jc w:val="center"/>
            </w:pPr>
          </w:p>
        </w:tc>
        <w:tc>
          <w:tcPr>
            <w:tcW w:w="1984" w:type="dxa"/>
          </w:tcPr>
          <w:p w:rsidR="0065190A" w:rsidRDefault="0065190A">
            <w:pPr>
              <w:pStyle w:val="ConsPlusNormal"/>
              <w:jc w:val="center"/>
            </w:pPr>
          </w:p>
        </w:tc>
        <w:tc>
          <w:tcPr>
            <w:tcW w:w="2154" w:type="dxa"/>
          </w:tcPr>
          <w:p w:rsidR="0065190A" w:rsidRDefault="0065190A">
            <w:pPr>
              <w:pStyle w:val="ConsPlusNormal"/>
              <w:jc w:val="center"/>
            </w:pPr>
          </w:p>
        </w:tc>
        <w:tc>
          <w:tcPr>
            <w:tcW w:w="1814" w:type="dxa"/>
          </w:tcPr>
          <w:p w:rsidR="0065190A" w:rsidRDefault="0065190A">
            <w:pPr>
              <w:pStyle w:val="ConsPlusNormal"/>
              <w:jc w:val="center"/>
            </w:pPr>
          </w:p>
        </w:tc>
        <w:tc>
          <w:tcPr>
            <w:tcW w:w="1531" w:type="dxa"/>
          </w:tcPr>
          <w:p w:rsidR="0065190A" w:rsidRDefault="0065190A">
            <w:pPr>
              <w:pStyle w:val="ConsPlusNormal"/>
              <w:jc w:val="center"/>
            </w:pPr>
          </w:p>
        </w:tc>
      </w:tr>
      <w:tr w:rsidR="0065190A">
        <w:tc>
          <w:tcPr>
            <w:tcW w:w="567" w:type="dxa"/>
          </w:tcPr>
          <w:p w:rsidR="0065190A" w:rsidRDefault="0065190A">
            <w:pPr>
              <w:pStyle w:val="ConsPlusNormal"/>
              <w:jc w:val="center"/>
            </w:pPr>
          </w:p>
        </w:tc>
        <w:tc>
          <w:tcPr>
            <w:tcW w:w="1020" w:type="dxa"/>
          </w:tcPr>
          <w:p w:rsidR="0065190A" w:rsidRDefault="0065190A">
            <w:pPr>
              <w:pStyle w:val="ConsPlusNormal"/>
              <w:jc w:val="center"/>
            </w:pPr>
          </w:p>
        </w:tc>
        <w:tc>
          <w:tcPr>
            <w:tcW w:w="1984" w:type="dxa"/>
          </w:tcPr>
          <w:p w:rsidR="0065190A" w:rsidRDefault="0065190A">
            <w:pPr>
              <w:pStyle w:val="ConsPlusNormal"/>
              <w:jc w:val="center"/>
            </w:pPr>
          </w:p>
        </w:tc>
        <w:tc>
          <w:tcPr>
            <w:tcW w:w="2154" w:type="dxa"/>
          </w:tcPr>
          <w:p w:rsidR="0065190A" w:rsidRDefault="0065190A">
            <w:pPr>
              <w:pStyle w:val="ConsPlusNormal"/>
              <w:jc w:val="center"/>
            </w:pPr>
          </w:p>
        </w:tc>
        <w:tc>
          <w:tcPr>
            <w:tcW w:w="1814" w:type="dxa"/>
          </w:tcPr>
          <w:p w:rsidR="0065190A" w:rsidRDefault="0065190A">
            <w:pPr>
              <w:pStyle w:val="ConsPlusNormal"/>
              <w:jc w:val="center"/>
            </w:pPr>
          </w:p>
        </w:tc>
        <w:tc>
          <w:tcPr>
            <w:tcW w:w="1531" w:type="dxa"/>
          </w:tcPr>
          <w:p w:rsidR="0065190A" w:rsidRDefault="0065190A">
            <w:pPr>
              <w:pStyle w:val="ConsPlusNormal"/>
              <w:jc w:val="center"/>
            </w:pPr>
          </w:p>
        </w:tc>
      </w:tr>
      <w:tr w:rsidR="0065190A">
        <w:tc>
          <w:tcPr>
            <w:tcW w:w="567" w:type="dxa"/>
          </w:tcPr>
          <w:p w:rsidR="0065190A" w:rsidRDefault="0065190A">
            <w:pPr>
              <w:pStyle w:val="ConsPlusNormal"/>
              <w:jc w:val="center"/>
            </w:pPr>
          </w:p>
        </w:tc>
        <w:tc>
          <w:tcPr>
            <w:tcW w:w="1020" w:type="dxa"/>
          </w:tcPr>
          <w:p w:rsidR="0065190A" w:rsidRDefault="0065190A">
            <w:pPr>
              <w:pStyle w:val="ConsPlusNormal"/>
              <w:jc w:val="center"/>
            </w:pPr>
          </w:p>
        </w:tc>
        <w:tc>
          <w:tcPr>
            <w:tcW w:w="1984" w:type="dxa"/>
          </w:tcPr>
          <w:p w:rsidR="0065190A" w:rsidRDefault="0065190A">
            <w:pPr>
              <w:pStyle w:val="ConsPlusNormal"/>
              <w:jc w:val="center"/>
            </w:pPr>
          </w:p>
        </w:tc>
        <w:tc>
          <w:tcPr>
            <w:tcW w:w="2154" w:type="dxa"/>
          </w:tcPr>
          <w:p w:rsidR="0065190A" w:rsidRDefault="0065190A">
            <w:pPr>
              <w:pStyle w:val="ConsPlusNormal"/>
              <w:jc w:val="center"/>
            </w:pPr>
          </w:p>
        </w:tc>
        <w:tc>
          <w:tcPr>
            <w:tcW w:w="1814" w:type="dxa"/>
          </w:tcPr>
          <w:p w:rsidR="0065190A" w:rsidRDefault="0065190A">
            <w:pPr>
              <w:pStyle w:val="ConsPlusNormal"/>
              <w:jc w:val="center"/>
            </w:pPr>
          </w:p>
        </w:tc>
        <w:tc>
          <w:tcPr>
            <w:tcW w:w="1531" w:type="dxa"/>
          </w:tcPr>
          <w:p w:rsidR="0065190A" w:rsidRDefault="0065190A">
            <w:pPr>
              <w:pStyle w:val="ConsPlusNormal"/>
              <w:jc w:val="center"/>
            </w:pPr>
          </w:p>
        </w:tc>
      </w:tr>
      <w:tr w:rsidR="0065190A">
        <w:tc>
          <w:tcPr>
            <w:tcW w:w="567" w:type="dxa"/>
          </w:tcPr>
          <w:p w:rsidR="0065190A" w:rsidRDefault="0065190A">
            <w:pPr>
              <w:pStyle w:val="ConsPlusNormal"/>
              <w:jc w:val="center"/>
            </w:pPr>
          </w:p>
        </w:tc>
        <w:tc>
          <w:tcPr>
            <w:tcW w:w="1020" w:type="dxa"/>
          </w:tcPr>
          <w:p w:rsidR="0065190A" w:rsidRDefault="0065190A">
            <w:pPr>
              <w:pStyle w:val="ConsPlusNormal"/>
              <w:jc w:val="center"/>
            </w:pPr>
          </w:p>
        </w:tc>
        <w:tc>
          <w:tcPr>
            <w:tcW w:w="1984" w:type="dxa"/>
          </w:tcPr>
          <w:p w:rsidR="0065190A" w:rsidRDefault="0065190A">
            <w:pPr>
              <w:pStyle w:val="ConsPlusNormal"/>
              <w:jc w:val="center"/>
            </w:pPr>
          </w:p>
        </w:tc>
        <w:tc>
          <w:tcPr>
            <w:tcW w:w="2154" w:type="dxa"/>
          </w:tcPr>
          <w:p w:rsidR="0065190A" w:rsidRDefault="0065190A">
            <w:pPr>
              <w:pStyle w:val="ConsPlusNormal"/>
              <w:jc w:val="center"/>
            </w:pPr>
          </w:p>
        </w:tc>
        <w:tc>
          <w:tcPr>
            <w:tcW w:w="1814" w:type="dxa"/>
          </w:tcPr>
          <w:p w:rsidR="0065190A" w:rsidRDefault="0065190A">
            <w:pPr>
              <w:pStyle w:val="ConsPlusNormal"/>
              <w:jc w:val="center"/>
            </w:pPr>
          </w:p>
        </w:tc>
        <w:tc>
          <w:tcPr>
            <w:tcW w:w="1531" w:type="dxa"/>
          </w:tcPr>
          <w:p w:rsidR="0065190A" w:rsidRDefault="0065190A">
            <w:pPr>
              <w:pStyle w:val="ConsPlusNormal"/>
              <w:jc w:val="center"/>
            </w:pPr>
          </w:p>
        </w:tc>
      </w:tr>
      <w:tr w:rsidR="0065190A">
        <w:tc>
          <w:tcPr>
            <w:tcW w:w="567" w:type="dxa"/>
          </w:tcPr>
          <w:p w:rsidR="0065190A" w:rsidRDefault="0065190A">
            <w:pPr>
              <w:pStyle w:val="ConsPlusNormal"/>
              <w:jc w:val="center"/>
            </w:pPr>
          </w:p>
        </w:tc>
        <w:tc>
          <w:tcPr>
            <w:tcW w:w="1020" w:type="dxa"/>
          </w:tcPr>
          <w:p w:rsidR="0065190A" w:rsidRDefault="0065190A">
            <w:pPr>
              <w:pStyle w:val="ConsPlusNormal"/>
              <w:jc w:val="center"/>
            </w:pPr>
          </w:p>
        </w:tc>
        <w:tc>
          <w:tcPr>
            <w:tcW w:w="1984" w:type="dxa"/>
          </w:tcPr>
          <w:p w:rsidR="0065190A" w:rsidRDefault="0065190A">
            <w:pPr>
              <w:pStyle w:val="ConsPlusNormal"/>
              <w:jc w:val="center"/>
            </w:pPr>
          </w:p>
        </w:tc>
        <w:tc>
          <w:tcPr>
            <w:tcW w:w="2154" w:type="dxa"/>
          </w:tcPr>
          <w:p w:rsidR="0065190A" w:rsidRDefault="0065190A">
            <w:pPr>
              <w:pStyle w:val="ConsPlusNormal"/>
              <w:jc w:val="center"/>
            </w:pPr>
          </w:p>
        </w:tc>
        <w:tc>
          <w:tcPr>
            <w:tcW w:w="1814" w:type="dxa"/>
          </w:tcPr>
          <w:p w:rsidR="0065190A" w:rsidRDefault="0065190A">
            <w:pPr>
              <w:pStyle w:val="ConsPlusNormal"/>
              <w:jc w:val="center"/>
            </w:pPr>
          </w:p>
        </w:tc>
        <w:tc>
          <w:tcPr>
            <w:tcW w:w="1531" w:type="dxa"/>
          </w:tcPr>
          <w:p w:rsidR="0065190A" w:rsidRDefault="0065190A">
            <w:pPr>
              <w:pStyle w:val="ConsPlusNormal"/>
              <w:jc w:val="center"/>
            </w:pPr>
          </w:p>
        </w:tc>
      </w:tr>
    </w:tbl>
    <w:p w:rsidR="0065190A" w:rsidRDefault="0065190A">
      <w:pPr>
        <w:pStyle w:val="ConsPlusNormal"/>
        <w:ind w:firstLine="540"/>
        <w:jc w:val="both"/>
      </w:pPr>
    </w:p>
    <w:p w:rsidR="0065190A" w:rsidRDefault="0065190A">
      <w:pPr>
        <w:pStyle w:val="ConsPlusNonformat"/>
        <w:jc w:val="both"/>
      </w:pPr>
      <w:r>
        <w:t>______________________________/_______________________/___________________/</w:t>
      </w:r>
    </w:p>
    <w:p w:rsidR="0065190A" w:rsidRDefault="0065190A">
      <w:pPr>
        <w:pStyle w:val="ConsPlusNonformat"/>
        <w:jc w:val="both"/>
      </w:pPr>
      <w:r>
        <w:t xml:space="preserve">       должность лица,                 подпись                 ФИО</w:t>
      </w:r>
    </w:p>
    <w:p w:rsidR="0065190A" w:rsidRDefault="0065190A">
      <w:pPr>
        <w:pStyle w:val="ConsPlusNonformat"/>
        <w:jc w:val="both"/>
      </w:pPr>
      <w:r>
        <w:t xml:space="preserve">  подписавшего удостоверение</w:t>
      </w:r>
    </w:p>
    <w:p w:rsidR="0065190A" w:rsidRDefault="0065190A">
      <w:pPr>
        <w:pStyle w:val="ConsPlusNormal"/>
        <w:ind w:firstLine="540"/>
        <w:jc w:val="both"/>
      </w:pPr>
    </w:p>
    <w:p w:rsidR="0065190A" w:rsidRDefault="0065190A">
      <w:pPr>
        <w:pStyle w:val="ConsPlusNormal"/>
        <w:ind w:firstLine="540"/>
        <w:jc w:val="both"/>
      </w:pPr>
      <w:r>
        <w:t>--------------------------------</w:t>
      </w:r>
    </w:p>
    <w:p w:rsidR="0065190A" w:rsidRDefault="0065190A">
      <w:pPr>
        <w:pStyle w:val="ConsPlusNormal"/>
        <w:spacing w:before="240"/>
        <w:ind w:firstLine="540"/>
        <w:jc w:val="both"/>
      </w:pPr>
      <w:bookmarkStart w:id="147" w:name="P16727"/>
      <w:bookmarkEnd w:id="147"/>
      <w:r>
        <w:t>&lt;*&gt; Подписывает куратор СИЦ.</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0"/>
      </w:pPr>
      <w:r>
        <w:t>Приложение 7</w:t>
      </w:r>
    </w:p>
    <w:p w:rsidR="0065190A" w:rsidRDefault="0065190A">
      <w:pPr>
        <w:pStyle w:val="ConsPlusNormal"/>
        <w:jc w:val="right"/>
      </w:pPr>
      <w:r>
        <w:t>к письму Рособрнадзора</w:t>
      </w:r>
    </w:p>
    <w:p w:rsidR="0065190A" w:rsidRDefault="0065190A">
      <w:pPr>
        <w:pStyle w:val="ConsPlusNormal"/>
        <w:jc w:val="right"/>
      </w:pPr>
      <w:r>
        <w:t>от 02.12.2016 N 10-835</w:t>
      </w:r>
    </w:p>
    <w:p w:rsidR="0065190A" w:rsidRDefault="0065190A">
      <w:pPr>
        <w:pStyle w:val="ConsPlusNormal"/>
        <w:jc w:val="both"/>
      </w:pPr>
    </w:p>
    <w:p w:rsidR="0065190A" w:rsidRDefault="0065190A">
      <w:pPr>
        <w:pStyle w:val="ConsPlusNormal"/>
        <w:jc w:val="center"/>
      </w:pPr>
      <w:bookmarkStart w:id="148" w:name="P16737"/>
      <w:bookmarkEnd w:id="148"/>
      <w:r>
        <w:t>МЕТОДИЧЕСКИЕ РЕКОМЕНДАЦИИ</w:t>
      </w:r>
    </w:p>
    <w:p w:rsidR="0065190A" w:rsidRDefault="0065190A">
      <w:pPr>
        <w:pStyle w:val="ConsPlusNormal"/>
        <w:jc w:val="center"/>
      </w:pPr>
      <w:r>
        <w:t>ПО ОРГАНИЗАЦИИ СИСТЕМЫ ВИДЕОНАБЛЮДЕНИЯ ПРИ ПРОВЕДЕНИИ</w:t>
      </w:r>
    </w:p>
    <w:p w:rsidR="0065190A" w:rsidRDefault="0065190A">
      <w:pPr>
        <w:pStyle w:val="ConsPlusNormal"/>
        <w:jc w:val="center"/>
      </w:pPr>
      <w:r>
        <w:t>ГОСУДАРСТВЕННОЙ ИТОГОВОЙ АТТЕСТАЦИИ ПО ОБРАЗОВАТЕЛЬНЫМ</w:t>
      </w:r>
    </w:p>
    <w:p w:rsidR="0065190A" w:rsidRDefault="0065190A">
      <w:pPr>
        <w:pStyle w:val="ConsPlusNormal"/>
        <w:jc w:val="center"/>
      </w:pPr>
      <w:r>
        <w:t>ПРОГРАММАМ СРЕДНЕГО ОБЩЕГО ОБРАЗОВАНИЯ</w:t>
      </w:r>
    </w:p>
    <w:p w:rsidR="0065190A" w:rsidRDefault="0065190A">
      <w:pPr>
        <w:pStyle w:val="ConsPlusNormal"/>
        <w:jc w:val="both"/>
      </w:pPr>
    </w:p>
    <w:p w:rsidR="0065190A" w:rsidRDefault="0065190A">
      <w:pPr>
        <w:pStyle w:val="ConsPlusNormal"/>
        <w:jc w:val="center"/>
        <w:outlineLvl w:val="1"/>
      </w:pPr>
      <w:r>
        <w:t>Перечень условных обозначений и сокращений</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2"/>
        <w:gridCol w:w="6480"/>
      </w:tblGrid>
      <w:tr w:rsidR="0065190A">
        <w:tc>
          <w:tcPr>
            <w:tcW w:w="2582" w:type="dxa"/>
          </w:tcPr>
          <w:p w:rsidR="0065190A" w:rsidRDefault="0065190A">
            <w:pPr>
              <w:pStyle w:val="ConsPlusNormal"/>
              <w:jc w:val="both"/>
            </w:pPr>
            <w:r>
              <w:t>ГИА</w:t>
            </w:r>
          </w:p>
        </w:tc>
        <w:tc>
          <w:tcPr>
            <w:tcW w:w="6480" w:type="dxa"/>
          </w:tcPr>
          <w:p w:rsidR="0065190A" w:rsidRDefault="0065190A">
            <w:pPr>
              <w:pStyle w:val="ConsPlusNormal"/>
              <w:jc w:val="both"/>
            </w:pPr>
            <w:r>
              <w:t>Государственная итоговая аттестация по образовательным программам среднего общего образования</w:t>
            </w:r>
          </w:p>
        </w:tc>
      </w:tr>
      <w:tr w:rsidR="0065190A">
        <w:tc>
          <w:tcPr>
            <w:tcW w:w="2582" w:type="dxa"/>
          </w:tcPr>
          <w:p w:rsidR="0065190A" w:rsidRDefault="0065190A">
            <w:pPr>
              <w:pStyle w:val="ConsPlusNormal"/>
              <w:jc w:val="both"/>
            </w:pPr>
            <w:r>
              <w:t>ГЭК</w:t>
            </w:r>
          </w:p>
        </w:tc>
        <w:tc>
          <w:tcPr>
            <w:tcW w:w="6480" w:type="dxa"/>
          </w:tcPr>
          <w:p w:rsidR="0065190A" w:rsidRDefault="0065190A">
            <w:pPr>
              <w:pStyle w:val="ConsPlusNormal"/>
              <w:jc w:val="both"/>
            </w:pPr>
            <w:r>
              <w:t>Государственная экзаменационная комиссия субъекта Российской Федерации</w:t>
            </w:r>
          </w:p>
        </w:tc>
      </w:tr>
      <w:tr w:rsidR="0065190A">
        <w:tc>
          <w:tcPr>
            <w:tcW w:w="2582" w:type="dxa"/>
          </w:tcPr>
          <w:p w:rsidR="0065190A" w:rsidRDefault="0065190A">
            <w:pPr>
              <w:pStyle w:val="ConsPlusNormal"/>
              <w:jc w:val="both"/>
            </w:pPr>
            <w:r>
              <w:t>ЕГЭ</w:t>
            </w:r>
          </w:p>
        </w:tc>
        <w:tc>
          <w:tcPr>
            <w:tcW w:w="6480" w:type="dxa"/>
          </w:tcPr>
          <w:p w:rsidR="0065190A" w:rsidRDefault="0065190A">
            <w:pPr>
              <w:pStyle w:val="ConsPlusNormal"/>
              <w:jc w:val="both"/>
            </w:pPr>
            <w:r>
              <w:t>Единый государственный экзамен</w:t>
            </w:r>
          </w:p>
        </w:tc>
      </w:tr>
      <w:tr w:rsidR="0065190A">
        <w:tc>
          <w:tcPr>
            <w:tcW w:w="2582" w:type="dxa"/>
          </w:tcPr>
          <w:p w:rsidR="0065190A" w:rsidRDefault="0065190A">
            <w:pPr>
              <w:pStyle w:val="ConsPlusNormal"/>
              <w:jc w:val="both"/>
            </w:pPr>
            <w:r>
              <w:t>КИМ</w:t>
            </w:r>
          </w:p>
        </w:tc>
        <w:tc>
          <w:tcPr>
            <w:tcW w:w="6480" w:type="dxa"/>
          </w:tcPr>
          <w:p w:rsidR="0065190A" w:rsidRDefault="0065190A">
            <w:pPr>
              <w:pStyle w:val="ConsPlusNormal"/>
              <w:jc w:val="both"/>
            </w:pPr>
            <w:r>
              <w:t>Контрольные измерительные материалы</w:t>
            </w:r>
          </w:p>
        </w:tc>
      </w:tr>
      <w:tr w:rsidR="0065190A">
        <w:tc>
          <w:tcPr>
            <w:tcW w:w="2582" w:type="dxa"/>
          </w:tcPr>
          <w:p w:rsidR="0065190A" w:rsidRDefault="0065190A">
            <w:pPr>
              <w:pStyle w:val="ConsPlusNormal"/>
              <w:jc w:val="both"/>
            </w:pPr>
            <w:r>
              <w:t>КК</w:t>
            </w:r>
          </w:p>
        </w:tc>
        <w:tc>
          <w:tcPr>
            <w:tcW w:w="6480" w:type="dxa"/>
          </w:tcPr>
          <w:p w:rsidR="0065190A" w:rsidRDefault="0065190A">
            <w:pPr>
              <w:pStyle w:val="ConsPlusNormal"/>
              <w:jc w:val="both"/>
            </w:pPr>
            <w:r>
              <w:t>Конфликтная комиссия субъекта Российской Федерации</w:t>
            </w:r>
          </w:p>
        </w:tc>
      </w:tr>
      <w:tr w:rsidR="0065190A">
        <w:tc>
          <w:tcPr>
            <w:tcW w:w="2582" w:type="dxa"/>
          </w:tcPr>
          <w:p w:rsidR="0065190A" w:rsidRDefault="0065190A">
            <w:pPr>
              <w:pStyle w:val="ConsPlusNormal"/>
              <w:jc w:val="both"/>
            </w:pPr>
            <w:r>
              <w:t>Образовательная организация</w:t>
            </w:r>
          </w:p>
        </w:tc>
        <w:tc>
          <w:tcPr>
            <w:tcW w:w="6480" w:type="dxa"/>
          </w:tcPr>
          <w:p w:rsidR="0065190A" w:rsidRDefault="0065190A">
            <w:pPr>
              <w:pStyle w:val="ConsPlusNormal"/>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65190A">
        <w:tc>
          <w:tcPr>
            <w:tcW w:w="2582" w:type="dxa"/>
          </w:tcPr>
          <w:p w:rsidR="0065190A" w:rsidRDefault="0065190A">
            <w:pPr>
              <w:pStyle w:val="ConsPlusNormal"/>
              <w:jc w:val="both"/>
            </w:pPr>
            <w:r>
              <w:t>ОИВ</w:t>
            </w:r>
          </w:p>
        </w:tc>
        <w:tc>
          <w:tcPr>
            <w:tcW w:w="6480" w:type="dxa"/>
          </w:tcPr>
          <w:p w:rsidR="0065190A" w:rsidRDefault="0065190A">
            <w:pPr>
              <w:pStyle w:val="ConsPlusNormal"/>
              <w:jc w:val="both"/>
            </w:pPr>
            <w:r>
              <w:t>Органы исполнительной власти субъекта Российской Федерации, осуществляющие государственное управление в сфере образования</w:t>
            </w:r>
          </w:p>
        </w:tc>
      </w:tr>
      <w:tr w:rsidR="0065190A">
        <w:tc>
          <w:tcPr>
            <w:tcW w:w="2582" w:type="dxa"/>
          </w:tcPr>
          <w:p w:rsidR="0065190A" w:rsidRDefault="0065190A">
            <w:pPr>
              <w:pStyle w:val="ConsPlusNormal"/>
              <w:jc w:val="both"/>
            </w:pPr>
            <w:r>
              <w:lastRenderedPageBreak/>
              <w:t>Оператор</w:t>
            </w:r>
          </w:p>
        </w:tc>
        <w:tc>
          <w:tcPr>
            <w:tcW w:w="6480" w:type="dxa"/>
          </w:tcPr>
          <w:p w:rsidR="0065190A" w:rsidRDefault="0065190A">
            <w:pPr>
              <w:pStyle w:val="ConsPlusNormal"/>
              <w:jc w:val="both"/>
            </w:pPr>
            <w:r>
              <w:t>Организация, обеспечивающая организационно-технологическое сопровождение процесса видеонаблюдения</w:t>
            </w:r>
          </w:p>
        </w:tc>
      </w:tr>
      <w:tr w:rsidR="0065190A">
        <w:tc>
          <w:tcPr>
            <w:tcW w:w="2582" w:type="dxa"/>
          </w:tcPr>
          <w:p w:rsidR="0065190A" w:rsidRDefault="0065190A">
            <w:pPr>
              <w:pStyle w:val="ConsPlusNormal"/>
              <w:jc w:val="both"/>
            </w:pPr>
            <w:r>
              <w:t>ПАК</w:t>
            </w:r>
          </w:p>
        </w:tc>
        <w:tc>
          <w:tcPr>
            <w:tcW w:w="6480" w:type="dxa"/>
          </w:tcPr>
          <w:p w:rsidR="0065190A" w:rsidRDefault="0065190A">
            <w:pPr>
              <w:pStyle w:val="ConsPlusNormal"/>
              <w:jc w:val="both"/>
            </w:pPr>
            <w:r>
              <w:t>Устройства, сохраняющие запись изображения и звука 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65190A">
        <w:tc>
          <w:tcPr>
            <w:tcW w:w="2582" w:type="dxa"/>
          </w:tcPr>
          <w:p w:rsidR="0065190A" w:rsidRDefault="0065190A">
            <w:pPr>
              <w:pStyle w:val="ConsPlusNormal"/>
              <w:jc w:val="both"/>
            </w:pPr>
            <w:r>
              <w:t>ПК</w:t>
            </w:r>
          </w:p>
        </w:tc>
        <w:tc>
          <w:tcPr>
            <w:tcW w:w="6480" w:type="dxa"/>
          </w:tcPr>
          <w:p w:rsidR="0065190A" w:rsidRDefault="0065190A">
            <w:pPr>
              <w:pStyle w:val="ConsPlusNormal"/>
              <w:jc w:val="both"/>
            </w:pPr>
            <w:r>
              <w:t>Предметные комиссии субъекта Российской Федерации</w:t>
            </w:r>
          </w:p>
        </w:tc>
      </w:tr>
      <w:tr w:rsidR="0065190A">
        <w:tc>
          <w:tcPr>
            <w:tcW w:w="2582" w:type="dxa"/>
          </w:tcPr>
          <w:p w:rsidR="0065190A" w:rsidRDefault="0065190A">
            <w:pPr>
              <w:pStyle w:val="ConsPlusNormal"/>
              <w:jc w:val="both"/>
            </w:pPr>
            <w:r>
              <w:t>Порядок</w:t>
            </w:r>
          </w:p>
        </w:tc>
        <w:tc>
          <w:tcPr>
            <w:tcW w:w="6480" w:type="dxa"/>
          </w:tcPr>
          <w:p w:rsidR="0065190A" w:rsidRDefault="0065190A">
            <w:pPr>
              <w:pStyle w:val="ConsPlusNormal"/>
              <w:jc w:val="both"/>
            </w:pPr>
            <w:hyperlink r:id="rId11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N 1400</w:t>
            </w:r>
          </w:p>
        </w:tc>
      </w:tr>
      <w:tr w:rsidR="0065190A">
        <w:tc>
          <w:tcPr>
            <w:tcW w:w="2582" w:type="dxa"/>
          </w:tcPr>
          <w:p w:rsidR="0065190A" w:rsidRDefault="0065190A">
            <w:pPr>
              <w:pStyle w:val="ConsPlusNormal"/>
              <w:jc w:val="both"/>
            </w:pPr>
            <w:r>
              <w:t>ППЭ</w:t>
            </w:r>
          </w:p>
        </w:tc>
        <w:tc>
          <w:tcPr>
            <w:tcW w:w="6480" w:type="dxa"/>
          </w:tcPr>
          <w:p w:rsidR="0065190A" w:rsidRDefault="0065190A">
            <w:pPr>
              <w:pStyle w:val="ConsPlusNormal"/>
              <w:jc w:val="both"/>
            </w:pPr>
            <w:r>
              <w:t>Пункт проведения экзаменов</w:t>
            </w:r>
          </w:p>
        </w:tc>
      </w:tr>
      <w:tr w:rsidR="0065190A">
        <w:tc>
          <w:tcPr>
            <w:tcW w:w="2582" w:type="dxa"/>
          </w:tcPr>
          <w:p w:rsidR="0065190A" w:rsidRDefault="0065190A">
            <w:pPr>
              <w:pStyle w:val="ConsPlusNormal"/>
              <w:jc w:val="both"/>
            </w:pPr>
            <w:r>
              <w:t>РИС</w:t>
            </w:r>
          </w:p>
        </w:tc>
        <w:tc>
          <w:tcPr>
            <w:tcW w:w="6480" w:type="dxa"/>
          </w:tcPr>
          <w:p w:rsidR="0065190A" w:rsidRDefault="0065190A">
            <w:pPr>
              <w:pStyle w:val="ConsPlusNormal"/>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5190A">
        <w:tc>
          <w:tcPr>
            <w:tcW w:w="2582" w:type="dxa"/>
          </w:tcPr>
          <w:p w:rsidR="0065190A" w:rsidRDefault="0065190A">
            <w:pPr>
              <w:pStyle w:val="ConsPlusNormal"/>
              <w:jc w:val="both"/>
            </w:pPr>
            <w:r>
              <w:t>Рособрнадзор</w:t>
            </w:r>
          </w:p>
        </w:tc>
        <w:tc>
          <w:tcPr>
            <w:tcW w:w="6480" w:type="dxa"/>
          </w:tcPr>
          <w:p w:rsidR="0065190A" w:rsidRDefault="0065190A">
            <w:pPr>
              <w:pStyle w:val="ConsPlusNormal"/>
              <w:jc w:val="both"/>
            </w:pPr>
            <w:r>
              <w:t>Федеральная служба по надзору в сфере образования и науки</w:t>
            </w:r>
          </w:p>
        </w:tc>
      </w:tr>
      <w:tr w:rsidR="0065190A">
        <w:tc>
          <w:tcPr>
            <w:tcW w:w="2582" w:type="dxa"/>
          </w:tcPr>
          <w:p w:rsidR="0065190A" w:rsidRDefault="0065190A">
            <w:pPr>
              <w:pStyle w:val="ConsPlusNormal"/>
              <w:jc w:val="both"/>
            </w:pPr>
            <w:r>
              <w:t>РЦОИ</w:t>
            </w:r>
          </w:p>
        </w:tc>
        <w:tc>
          <w:tcPr>
            <w:tcW w:w="6480" w:type="dxa"/>
          </w:tcPr>
          <w:p w:rsidR="0065190A" w:rsidRDefault="0065190A">
            <w:pPr>
              <w:pStyle w:val="ConsPlusNormal"/>
              <w:jc w:val="both"/>
            </w:pPr>
            <w:r>
              <w:t>Региональный центр обработки информации субъекта Российской Федерации</w:t>
            </w:r>
          </w:p>
        </w:tc>
      </w:tr>
      <w:tr w:rsidR="0065190A">
        <w:tc>
          <w:tcPr>
            <w:tcW w:w="2582" w:type="dxa"/>
          </w:tcPr>
          <w:p w:rsidR="0065190A" w:rsidRDefault="0065190A">
            <w:pPr>
              <w:pStyle w:val="ConsPlusNormal"/>
              <w:jc w:val="both"/>
            </w:pPr>
            <w:r>
              <w:t>Средства видеонаблюдения</w:t>
            </w:r>
          </w:p>
        </w:tc>
        <w:tc>
          <w:tcPr>
            <w:tcW w:w="6480" w:type="dxa"/>
          </w:tcPr>
          <w:p w:rsidR="0065190A" w:rsidRDefault="0065190A">
            <w:pPr>
              <w:pStyle w:val="ConsPlusNormal"/>
              <w:jc w:val="both"/>
            </w:pPr>
            <w:r>
              <w:t>Технические устройства, предназначенные для записи и трансляции изображения и звука</w:t>
            </w:r>
          </w:p>
        </w:tc>
      </w:tr>
      <w:tr w:rsidR="0065190A">
        <w:tc>
          <w:tcPr>
            <w:tcW w:w="2582" w:type="dxa"/>
          </w:tcPr>
          <w:p w:rsidR="0065190A" w:rsidRDefault="0065190A">
            <w:pPr>
              <w:pStyle w:val="ConsPlusNormal"/>
              <w:jc w:val="both"/>
            </w:pPr>
            <w:r>
              <w:t>Технический специалист</w:t>
            </w:r>
          </w:p>
        </w:tc>
        <w:tc>
          <w:tcPr>
            <w:tcW w:w="6480" w:type="dxa"/>
          </w:tcPr>
          <w:p w:rsidR="0065190A" w:rsidRDefault="0065190A">
            <w:pPr>
              <w:pStyle w:val="ConsPlusNormal"/>
              <w:jc w:val="both"/>
            </w:pPr>
            <w:r>
              <w:t>Специалист, ответственный за обеспечение условий для монтажа, настройки и ввода в эксплуатацию системы видеонаблюдения в ППЭ, ее использование в период проведения ГИА</w:t>
            </w:r>
          </w:p>
        </w:tc>
      </w:tr>
      <w:tr w:rsidR="0065190A">
        <w:tc>
          <w:tcPr>
            <w:tcW w:w="2582" w:type="dxa"/>
          </w:tcPr>
          <w:p w:rsidR="0065190A" w:rsidRDefault="0065190A">
            <w:pPr>
              <w:pStyle w:val="ConsPlusNormal"/>
              <w:jc w:val="both"/>
            </w:pPr>
            <w:r>
              <w:t>Участники ГИА с ОВЗ</w:t>
            </w:r>
          </w:p>
        </w:tc>
        <w:tc>
          <w:tcPr>
            <w:tcW w:w="6480" w:type="dxa"/>
          </w:tcPr>
          <w:p w:rsidR="0065190A" w:rsidRDefault="0065190A">
            <w:pPr>
              <w:pStyle w:val="ConsPlusNormal"/>
              <w:jc w:val="both"/>
            </w:pPr>
            <w:r>
              <w:t>Участники ГИА с ограниченными возможностями здоровья, дети-инвалиды и инвалиды</w:t>
            </w:r>
          </w:p>
        </w:tc>
      </w:tr>
      <w:tr w:rsidR="0065190A">
        <w:tc>
          <w:tcPr>
            <w:tcW w:w="2582" w:type="dxa"/>
          </w:tcPr>
          <w:p w:rsidR="0065190A" w:rsidRDefault="0065190A">
            <w:pPr>
              <w:pStyle w:val="ConsPlusNormal"/>
              <w:jc w:val="both"/>
            </w:pPr>
            <w:r>
              <w:t>ФИС</w:t>
            </w:r>
          </w:p>
        </w:tc>
        <w:tc>
          <w:tcPr>
            <w:tcW w:w="6480" w:type="dxa"/>
          </w:tcPr>
          <w:p w:rsidR="0065190A" w:rsidRDefault="0065190A">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5190A">
        <w:tc>
          <w:tcPr>
            <w:tcW w:w="2582" w:type="dxa"/>
          </w:tcPr>
          <w:p w:rsidR="0065190A" w:rsidRDefault="0065190A">
            <w:pPr>
              <w:pStyle w:val="ConsPlusNormal"/>
              <w:jc w:val="both"/>
            </w:pPr>
            <w:r>
              <w:t>ЦОД</w:t>
            </w:r>
          </w:p>
        </w:tc>
        <w:tc>
          <w:tcPr>
            <w:tcW w:w="6480" w:type="dxa"/>
          </w:tcPr>
          <w:p w:rsidR="0065190A" w:rsidRDefault="0065190A">
            <w:pPr>
              <w:pStyle w:val="ConsPlusNormal"/>
              <w:jc w:val="both"/>
            </w:pPr>
            <w:r>
              <w:t>Центр обработки данных Оператора</w:t>
            </w:r>
          </w:p>
        </w:tc>
      </w:tr>
      <w:tr w:rsidR="0065190A">
        <w:tc>
          <w:tcPr>
            <w:tcW w:w="2582" w:type="dxa"/>
          </w:tcPr>
          <w:p w:rsidR="0065190A" w:rsidRDefault="0065190A">
            <w:pPr>
              <w:pStyle w:val="ConsPlusNormal"/>
              <w:jc w:val="both"/>
            </w:pPr>
            <w:r>
              <w:t>Штаб ППЭ</w:t>
            </w:r>
          </w:p>
        </w:tc>
        <w:tc>
          <w:tcPr>
            <w:tcW w:w="6480" w:type="dxa"/>
          </w:tcPr>
          <w:p w:rsidR="0065190A" w:rsidRDefault="0065190A">
            <w:pPr>
              <w:pStyle w:val="ConsPlusNormal"/>
              <w:jc w:val="both"/>
            </w:pPr>
            <w:r>
              <w:t xml:space="preserve">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w:t>
            </w:r>
            <w:r>
              <w:lastRenderedPageBreak/>
              <w:t>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
        </w:tc>
      </w:tr>
      <w:tr w:rsidR="0065190A">
        <w:tc>
          <w:tcPr>
            <w:tcW w:w="2582" w:type="dxa"/>
          </w:tcPr>
          <w:p w:rsidR="0065190A" w:rsidRDefault="0065190A">
            <w:pPr>
              <w:pStyle w:val="ConsPlusNormal"/>
              <w:jc w:val="both"/>
            </w:pPr>
            <w:r>
              <w:lastRenderedPageBreak/>
              <w:t>ЭМ</w:t>
            </w:r>
          </w:p>
        </w:tc>
        <w:tc>
          <w:tcPr>
            <w:tcW w:w="6480" w:type="dxa"/>
          </w:tcPr>
          <w:p w:rsidR="0065190A" w:rsidRDefault="0065190A">
            <w:pPr>
              <w:pStyle w:val="ConsPlusNormal"/>
              <w:jc w:val="both"/>
            </w:pPr>
            <w:r>
              <w:t>Экзаменационные материалы</w:t>
            </w:r>
          </w:p>
        </w:tc>
      </w:tr>
    </w:tbl>
    <w:p w:rsidR="0065190A" w:rsidRDefault="0065190A">
      <w:pPr>
        <w:pStyle w:val="ConsPlusNormal"/>
        <w:jc w:val="both"/>
      </w:pPr>
    </w:p>
    <w:p w:rsidR="0065190A" w:rsidRDefault="0065190A">
      <w:pPr>
        <w:pStyle w:val="ConsPlusNormal"/>
        <w:jc w:val="center"/>
        <w:outlineLvl w:val="1"/>
      </w:pPr>
      <w:r>
        <w:t>Общие положения</w:t>
      </w:r>
    </w:p>
    <w:p w:rsidR="0065190A" w:rsidRDefault="0065190A">
      <w:pPr>
        <w:pStyle w:val="ConsPlusNormal"/>
        <w:jc w:val="both"/>
      </w:pPr>
    </w:p>
    <w:p w:rsidR="0065190A" w:rsidRDefault="0065190A">
      <w:pPr>
        <w:pStyle w:val="ConsPlusNormal"/>
        <w:ind w:firstLine="540"/>
        <w:jc w:val="both"/>
      </w:pPr>
      <w:r>
        <w:t>Средства видеонаблюдения применяются в соответствии с требованиями Порядка.</w:t>
      </w:r>
    </w:p>
    <w:p w:rsidR="0065190A" w:rsidRDefault="0065190A">
      <w:pPr>
        <w:pStyle w:val="ConsPlusNormal"/>
        <w:spacing w:before="240"/>
        <w:ind w:firstLine="540"/>
        <w:jc w:val="both"/>
      </w:pPr>
      <w:r>
        <w:t>Объектами видеонаблюдения являются:</w:t>
      </w:r>
    </w:p>
    <w:p w:rsidR="0065190A" w:rsidRDefault="0065190A">
      <w:pPr>
        <w:pStyle w:val="ConsPlusNormal"/>
        <w:spacing w:before="240"/>
        <w:ind w:firstLine="540"/>
        <w:jc w:val="both"/>
      </w:pPr>
      <w:r>
        <w:t>помещения для проведения экзаменов в ППЭ (аудитории ППЭ);</w:t>
      </w:r>
    </w:p>
    <w:p w:rsidR="0065190A" w:rsidRDefault="0065190A">
      <w:pPr>
        <w:pStyle w:val="ConsPlusNormal"/>
        <w:spacing w:before="240"/>
        <w:ind w:firstLine="540"/>
        <w:jc w:val="both"/>
      </w:pPr>
      <w:r>
        <w:t>штаб ППЭ;</w:t>
      </w:r>
    </w:p>
    <w:p w:rsidR="0065190A" w:rsidRDefault="0065190A">
      <w:pPr>
        <w:pStyle w:val="ConsPlusNormal"/>
        <w:spacing w:before="240"/>
        <w:ind w:firstLine="540"/>
        <w:jc w:val="both"/>
      </w:pPr>
      <w:r>
        <w:t>помещения РЦОИ, задействованные в процедурах подготовки, проведения ГИА и обработки его результатов, помещения для работы ПК и КК.</w:t>
      </w:r>
    </w:p>
    <w:p w:rsidR="0065190A" w:rsidRDefault="0065190A">
      <w:pPr>
        <w:pStyle w:val="ConsPlusNormal"/>
        <w:spacing w:before="240"/>
        <w:ind w:firstLine="540"/>
        <w:jc w:val="both"/>
      </w:pPr>
      <w:r>
        <w:t>Для обеспечения работы системы видеонаблюдения ОИВ обеспечивает:</w:t>
      </w:r>
    </w:p>
    <w:p w:rsidR="0065190A" w:rsidRDefault="0065190A">
      <w:pPr>
        <w:pStyle w:val="ConsPlusNormal"/>
        <w:spacing w:before="240"/>
        <w:ind w:firstLine="540"/>
        <w:jc w:val="both"/>
      </w:pPr>
      <w:r>
        <w:t>размещение оборудования для организации видеонаблюдения в аудиториях ППЭ и штабе ППЭ;</w:t>
      </w:r>
    </w:p>
    <w:p w:rsidR="0065190A" w:rsidRDefault="0065190A">
      <w:pPr>
        <w:pStyle w:val="ConsPlusNormal"/>
        <w:spacing w:before="240"/>
        <w:ind w:firstLine="540"/>
        <w:jc w:val="both"/>
      </w:pPr>
      <w:r>
        <w:t>сохранность оборудования для организации видеонаблюдения;</w:t>
      </w:r>
    </w:p>
    <w:p w:rsidR="0065190A" w:rsidRDefault="0065190A">
      <w:pPr>
        <w:pStyle w:val="ConsPlusNormal"/>
        <w:spacing w:before="240"/>
        <w:ind w:firstLine="540"/>
        <w:jc w:val="both"/>
      </w:pPr>
      <w:r>
        <w:t>работоспособность оборудования для обеспечения видеонаблюдения, в том числе своевременное обновление программного обеспечения;</w:t>
      </w:r>
    </w:p>
    <w:p w:rsidR="0065190A" w:rsidRDefault="0065190A">
      <w:pPr>
        <w:pStyle w:val="ConsPlusNormal"/>
        <w:spacing w:before="240"/>
        <w:ind w:firstLine="540"/>
        <w:jc w:val="both"/>
      </w:pPr>
      <w:r>
        <w:t>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размещения оборудования, журнал доступа к средствам видеонаблюдения).</w:t>
      </w:r>
    </w:p>
    <w:p w:rsidR="0065190A" w:rsidRDefault="0065190A">
      <w:pPr>
        <w:pStyle w:val="ConsPlusNormal"/>
        <w:spacing w:before="240"/>
        <w:ind w:firstLine="540"/>
        <w:jc w:val="both"/>
      </w:pPr>
      <w:r>
        <w:t>Для организации видеонаблюдения и координации действий по установке и эксплуатации оборудования распорядительным актом ОИВ назначается ответственное лицо - 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ГИА.</w:t>
      </w:r>
    </w:p>
    <w:p w:rsidR="0065190A" w:rsidRDefault="0065190A">
      <w:pPr>
        <w:pStyle w:val="ConsPlusNormal"/>
        <w:spacing w:before="240"/>
        <w:ind w:firstLine="540"/>
        <w:jc w:val="both"/>
      </w:pPr>
      <w:r>
        <w:t>Каждая аудитория ППЭ должна иметь отметку в РИС, указывающую на наличие или отсутствие видеонаблюдения в режиме онлайн в аудитории ППЭ. Отметка о наличии или отсутствии видеонаблюдения в режиме онлайн необходима для учета этой информации при распределении аудиторий на экзамен, а также для получения достоверных статистических сведений о системе видеонаблюдения из ФИС.</w:t>
      </w:r>
    </w:p>
    <w:p w:rsidR="0065190A" w:rsidRDefault="0065190A">
      <w:pPr>
        <w:pStyle w:val="ConsPlusNormal"/>
        <w:spacing w:before="240"/>
        <w:ind w:firstLine="540"/>
        <w:jc w:val="both"/>
      </w:pPr>
      <w:r>
        <w:t>Важно! Изменение информации о режиме видеонаблюдения в РИС не приводит к изменению режима трансляции ввиду отсутствия автоматизированного обмена данными между ФИС и системой управления трансляцией. Передача информации из ФИС в систему управления трансляцией завершается в 20:00 по московскому времени в день, предшествующий дню проведения экзамена.</w:t>
      </w:r>
    </w:p>
    <w:p w:rsidR="0065190A" w:rsidRDefault="0065190A">
      <w:pPr>
        <w:pStyle w:val="ConsPlusNormal"/>
        <w:spacing w:before="240"/>
        <w:ind w:firstLine="540"/>
        <w:jc w:val="both"/>
      </w:pPr>
      <w:r>
        <w:lastRenderedPageBreak/>
        <w:t>Рособрнадзором ведется мониторинг задействования объектов видеонаблюдения и трансляции.</w:t>
      </w:r>
    </w:p>
    <w:p w:rsidR="0065190A" w:rsidRDefault="0065190A">
      <w:pPr>
        <w:pStyle w:val="ConsPlusNormal"/>
        <w:spacing w:before="240"/>
        <w:ind w:firstLine="540"/>
        <w:jc w:val="both"/>
      </w:pPr>
      <w:r>
        <w:t>При распределении участников ГИА в РИС по аудиториям в первую очередь заполняются аудитории с видеонаблюдением в режиме онлайн.</w:t>
      </w:r>
    </w:p>
    <w:p w:rsidR="0065190A" w:rsidRDefault="0065190A">
      <w:pPr>
        <w:pStyle w:val="ConsPlusNormal"/>
        <w:spacing w:before="240"/>
        <w:ind w:firstLine="540"/>
        <w:jc w:val="both"/>
      </w:pPr>
      <w:r>
        <w:t>Аудитории ППЭ с отметкой в РИС о специализированной рассадке переводятся в режим закрытой трансляции решением Рособрнадзора путем получения сведений о специализированной рассадке из ФИС. Доступ к закрытой трансляции предоставляется ограниченному кругу лиц, определенных Рособрнадзором.</w:t>
      </w:r>
    </w:p>
    <w:p w:rsidR="0065190A" w:rsidRDefault="0065190A">
      <w:pPr>
        <w:pStyle w:val="ConsPlusNormal"/>
        <w:spacing w:before="240"/>
        <w:ind w:firstLine="540"/>
        <w:jc w:val="both"/>
      </w:pPr>
      <w:r>
        <w:t>Перевод в закрытый режим трансляции производится при наличии следующих данных в ФИС: наличие у аудитории признака "специальная рассадка", наличие рассаженных в аудиторию с признаком "специальная рассадка" участников с ОВЗ, отсутствие иных участников ЕГЭ, рассаженных в эту же указанной аудиторию.</w:t>
      </w:r>
    </w:p>
    <w:p w:rsidR="0065190A" w:rsidRDefault="0065190A">
      <w:pPr>
        <w:pStyle w:val="ConsPlusNormal"/>
        <w:spacing w:before="240"/>
        <w:ind w:firstLine="540"/>
        <w:jc w:val="both"/>
      </w:pPr>
      <w:r>
        <w:t>В случае применения в субъекте Российской Федерации практики осуществления автоматизированной рассадки участников ЕГЭ непосредственно в ППЭ необходимо не позднее, чем за 2 календарных дня до соответствующего экзамена или не позднее, чем за 24 часа до начала экзамена в резервные дни, представить информацию об аудиториях, соответствующих перечисленным выше условиям, в Рособрнадзор.</w:t>
      </w:r>
    </w:p>
    <w:p w:rsidR="0065190A" w:rsidRDefault="0065190A">
      <w:pPr>
        <w:pStyle w:val="ConsPlusNormal"/>
        <w:spacing w:before="240"/>
        <w:ind w:firstLine="540"/>
        <w:jc w:val="both"/>
      </w:pPr>
      <w:r>
        <w:t>Перевод в режим закрытой трансляции аудиторий, информация о которых не направлялась в Рособрнадзор в установленный срок, осуществляется по решению руководителя или заместителя руководителя Рособрнадзора.</w:t>
      </w:r>
    </w:p>
    <w:p w:rsidR="0065190A" w:rsidRDefault="0065190A">
      <w:pPr>
        <w:pStyle w:val="ConsPlusNormal"/>
        <w:jc w:val="both"/>
      </w:pPr>
    </w:p>
    <w:p w:rsidR="0065190A" w:rsidRDefault="0065190A">
      <w:pPr>
        <w:pStyle w:val="ConsPlusNormal"/>
        <w:jc w:val="center"/>
        <w:outlineLvl w:val="1"/>
      </w:pPr>
      <w:r>
        <w:t>Перечень средств видеонаблюдения</w:t>
      </w:r>
    </w:p>
    <w:p w:rsidR="0065190A" w:rsidRDefault="0065190A">
      <w:pPr>
        <w:pStyle w:val="ConsPlusNormal"/>
        <w:jc w:val="both"/>
      </w:pPr>
    </w:p>
    <w:p w:rsidR="0065190A" w:rsidRDefault="0065190A">
      <w:pPr>
        <w:pStyle w:val="ConsPlusNormal"/>
        <w:ind w:firstLine="540"/>
        <w:jc w:val="both"/>
      </w:pPr>
      <w:r>
        <w:t>Для оснащения помещений ППЭ, РЦОИ, работы КК и ПК средствами видеонаблюдения используются ПАК или средства видеонаблюдения в следующем составе:</w:t>
      </w:r>
    </w:p>
    <w:p w:rsidR="0065190A" w:rsidRDefault="0065190A">
      <w:pPr>
        <w:pStyle w:val="ConsPlusNormal"/>
        <w:spacing w:before="240"/>
        <w:ind w:firstLine="540"/>
        <w:jc w:val="both"/>
      </w:pPr>
      <w:r>
        <w:t>2 камеры видеонаблюдения (допускается использование 1 камеры видеонаблюдения, если ее технические параметры обеспечивают полный обзор аудитории);</w:t>
      </w:r>
    </w:p>
    <w:p w:rsidR="0065190A" w:rsidRDefault="0065190A">
      <w:pPr>
        <w:pStyle w:val="ConsPlusNormal"/>
        <w:spacing w:before="240"/>
        <w:ind w:firstLine="540"/>
        <w:jc w:val="both"/>
      </w:pPr>
      <w:r>
        <w:t>крепления для камер;</w:t>
      </w:r>
    </w:p>
    <w:p w:rsidR="0065190A" w:rsidRDefault="0065190A">
      <w:pPr>
        <w:pStyle w:val="ConsPlusNormal"/>
        <w:spacing w:before="240"/>
        <w:ind w:firstLine="540"/>
        <w:jc w:val="both"/>
      </w:pPr>
      <w:r>
        <w:t>персональный компьютер (при необходимости дооборудуется монитором, клавиатурой) или ноутбук;</w:t>
      </w:r>
    </w:p>
    <w:p w:rsidR="0065190A" w:rsidRDefault="0065190A">
      <w:pPr>
        <w:pStyle w:val="ConsPlusNormal"/>
        <w:spacing w:before="240"/>
        <w:ind w:firstLine="540"/>
        <w:jc w:val="both"/>
      </w:pPr>
      <w:r>
        <w:t>кабель питания;</w:t>
      </w:r>
    </w:p>
    <w:p w:rsidR="0065190A" w:rsidRDefault="0065190A">
      <w:pPr>
        <w:pStyle w:val="ConsPlusNormal"/>
        <w:spacing w:before="240"/>
        <w:ind w:firstLine="540"/>
        <w:jc w:val="both"/>
      </w:pPr>
      <w:r>
        <w:t>мышь;</w:t>
      </w:r>
    </w:p>
    <w:p w:rsidR="0065190A" w:rsidRDefault="0065190A">
      <w:pPr>
        <w:pStyle w:val="ConsPlusNormal"/>
        <w:spacing w:before="240"/>
        <w:ind w:firstLine="540"/>
        <w:jc w:val="both"/>
      </w:pPr>
      <w:r>
        <w:t>источник бесперебойного питания для персонального компьютера;</w:t>
      </w:r>
    </w:p>
    <w:p w:rsidR="0065190A" w:rsidRDefault="0065190A">
      <w:pPr>
        <w:pStyle w:val="ConsPlusNormal"/>
        <w:spacing w:before="240"/>
        <w:ind w:firstLine="540"/>
        <w:jc w:val="both"/>
      </w:pPr>
      <w:r>
        <w:t>USB-удлинитель;</w:t>
      </w:r>
    </w:p>
    <w:p w:rsidR="0065190A" w:rsidRDefault="0065190A">
      <w:pPr>
        <w:pStyle w:val="ConsPlusNormal"/>
        <w:spacing w:before="240"/>
        <w:ind w:firstLine="540"/>
        <w:jc w:val="both"/>
      </w:pPr>
      <w:r>
        <w:t>оборудование для подключения к сети "Интернет" (при необходимости).</w:t>
      </w:r>
    </w:p>
    <w:p w:rsidR="0065190A" w:rsidRDefault="0065190A">
      <w:pPr>
        <w:pStyle w:val="ConsPlusNormal"/>
        <w:spacing w:before="240"/>
        <w:ind w:firstLine="540"/>
        <w:jc w:val="both"/>
      </w:pPr>
      <w:r>
        <w:t>ПАК или средства видеонаблюдения должны обеспечивать сохранение видеоизображения и передачу видеоизображения по каналам связи (при наличии технической возможности).</w:t>
      </w:r>
    </w:p>
    <w:p w:rsidR="0065190A" w:rsidRDefault="0065190A">
      <w:pPr>
        <w:pStyle w:val="ConsPlusNormal"/>
        <w:spacing w:before="240"/>
        <w:ind w:firstLine="540"/>
        <w:jc w:val="both"/>
      </w:pPr>
      <w:r>
        <w:lastRenderedPageBreak/>
        <w:t>Конфигурация ПАК или средств видеонаблюдения должна исключать возможность подмены информации, гарантировать ее достоверность и целостность, защиту данных от несанкционированного доступа к информации.</w:t>
      </w:r>
    </w:p>
    <w:p w:rsidR="0065190A" w:rsidRDefault="0065190A">
      <w:pPr>
        <w:pStyle w:val="ConsPlusNormal"/>
        <w:spacing w:before="240"/>
        <w:ind w:firstLine="540"/>
        <w:jc w:val="both"/>
      </w:pPr>
      <w:r>
        <w:t>Рекомендуется выводить видеотрансляции со всех видеокамер в ППЭ на отдельно стоящий персональный компьютер, находящийся в штабе ППЭ (применять CCTV решение).</w:t>
      </w:r>
    </w:p>
    <w:p w:rsidR="0065190A" w:rsidRDefault="0065190A">
      <w:pPr>
        <w:pStyle w:val="ConsPlusNormal"/>
        <w:jc w:val="both"/>
      </w:pPr>
    </w:p>
    <w:p w:rsidR="0065190A" w:rsidRDefault="0065190A">
      <w:pPr>
        <w:pStyle w:val="ConsPlusNormal"/>
        <w:jc w:val="center"/>
        <w:outlineLvl w:val="1"/>
      </w:pPr>
      <w:r>
        <w:t>Требования к размещению средств видеонаблюдения</w:t>
      </w:r>
    </w:p>
    <w:p w:rsidR="0065190A" w:rsidRDefault="0065190A">
      <w:pPr>
        <w:pStyle w:val="ConsPlusNormal"/>
        <w:jc w:val="both"/>
      </w:pPr>
    </w:p>
    <w:p w:rsidR="0065190A" w:rsidRDefault="0065190A">
      <w:pPr>
        <w:pStyle w:val="ConsPlusNormal"/>
        <w:ind w:firstLine="540"/>
        <w:jc w:val="both"/>
      </w:pPr>
      <w:r>
        <w:t>Средства видеонаблюдения размещаются в аудиториях ППЭ и штабе ППЭ с соблюдением следующих требований:</w:t>
      </w:r>
    </w:p>
    <w:p w:rsidR="0065190A" w:rsidRDefault="0065190A">
      <w:pPr>
        <w:pStyle w:val="ConsPlusNormal"/>
        <w:spacing w:before="240"/>
        <w:ind w:firstLine="540"/>
        <w:jc w:val="both"/>
      </w:pPr>
      <w: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65190A" w:rsidRDefault="0065190A">
      <w:pPr>
        <w:pStyle w:val="ConsPlusNormal"/>
        <w:spacing w:before="240"/>
        <w:ind w:firstLine="540"/>
        <w:jc w:val="both"/>
      </w:pPr>
      <w:r>
        <w:t>камеры видеонаблюдения следует устанавливать в разных углах аудитории ППЭ таким образом, чтобы в обзор видеокамеры попадало изображение всех участников ЕГЭ, организаторы в аудитории, стол для осуществления раскладки и последующей упаковки ЭМ. Обзор камеры видеонаблюдения, при котором участники ЕГЭ видны только со спины, не допустим. В случае печати КИМ в аудитории ППЭ, должен быть виден процесс печати КИМ и место раскладки материалов;</w:t>
      </w:r>
    </w:p>
    <w:p w:rsidR="0065190A" w:rsidRDefault="0065190A">
      <w:pPr>
        <w:pStyle w:val="ConsPlusNormal"/>
        <w:spacing w:before="240"/>
        <w:ind w:firstLine="540"/>
        <w:jc w:val="both"/>
      </w:pPr>
      <w:r>
        <w:t>камеры видеонаблюдения следует устанавливать в разных углах штаба ППЭ, чтобы просматривалось все помещение и входная дверь. В обзор камеры должны попадать: место хранения,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w:t>
      </w:r>
    </w:p>
    <w:p w:rsidR="0065190A" w:rsidRDefault="0065190A">
      <w:pPr>
        <w:pStyle w:val="ConsPlusNormal"/>
        <w:spacing w:before="240"/>
        <w:ind w:firstLine="540"/>
        <w:jc w:val="both"/>
      </w:pPr>
      <w:r>
        <w:t>высота установки камер видеонаблюдения: не менее 2 метров от пола;</w:t>
      </w:r>
    </w:p>
    <w:p w:rsidR="0065190A" w:rsidRDefault="0065190A">
      <w:pPr>
        <w:pStyle w:val="ConsPlusNormal"/>
        <w:spacing w:before="240"/>
        <w:ind w:firstLine="540"/>
        <w:jc w:val="both"/>
      </w:pPr>
      <w:r>
        <w:t>обзор камеры не должны загораживать различные предметы (мебель, цветы и пр.);</w:t>
      </w:r>
    </w:p>
    <w:p w:rsidR="0065190A" w:rsidRDefault="0065190A">
      <w:pPr>
        <w:pStyle w:val="ConsPlusNormal"/>
        <w:spacing w:before="240"/>
        <w:ind w:firstLine="540"/>
        <w:jc w:val="both"/>
      </w:pPr>
      <w:r>
        <w:t>видеозапись должна содержать следующую информацию: код ППЭ, номер аудитории, дату экзамена, местное время.</w:t>
      </w:r>
    </w:p>
    <w:p w:rsidR="0065190A" w:rsidRDefault="0065190A">
      <w:pPr>
        <w:pStyle w:val="ConsPlusNormal"/>
        <w:spacing w:before="240"/>
        <w:ind w:firstLine="540"/>
        <w:jc w:val="both"/>
      </w:pPr>
      <w:r>
        <w:t>Средства видеонаблюдения размещаются в помещениях РЦОИ, работы КК и ПК с соблюдением следующих требований:</w:t>
      </w:r>
    </w:p>
    <w:p w:rsidR="0065190A" w:rsidRDefault="0065190A">
      <w:pPr>
        <w:pStyle w:val="ConsPlusNormal"/>
        <w:spacing w:before="240"/>
        <w:ind w:firstLine="540"/>
        <w:jc w:val="both"/>
      </w:pPr>
      <w: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65190A" w:rsidRDefault="0065190A">
      <w:pPr>
        <w:pStyle w:val="ConsPlusNormal"/>
        <w:spacing w:before="240"/>
        <w:ind w:firstLine="540"/>
        <w:jc w:val="both"/>
      </w:pPr>
      <w:r>
        <w:t>камеры видеонаблюдения должны быть установлены в разных углах помещения так, чтобы помещение просматривалось полностью. В обзор камер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65190A" w:rsidRDefault="0065190A">
      <w:pPr>
        <w:pStyle w:val="ConsPlusNormal"/>
        <w:spacing w:before="240"/>
        <w:ind w:firstLine="540"/>
        <w:jc w:val="both"/>
      </w:pPr>
      <w:r>
        <w:t>обзор камеры не должны загораживать различные предметы (мебель, цветы и пр.);</w:t>
      </w:r>
    </w:p>
    <w:p w:rsidR="0065190A" w:rsidRDefault="0065190A">
      <w:pPr>
        <w:pStyle w:val="ConsPlusNormal"/>
        <w:spacing w:before="240"/>
        <w:ind w:firstLine="540"/>
        <w:jc w:val="both"/>
      </w:pPr>
      <w:r>
        <w:lastRenderedPageBreak/>
        <w:t>видеозапись должна содержать следующую информацию: код РЦОИ, номер аудитории, дату, местное время.</w:t>
      </w:r>
    </w:p>
    <w:p w:rsidR="0065190A" w:rsidRDefault="0065190A">
      <w:pPr>
        <w:pStyle w:val="ConsPlusNormal"/>
        <w:jc w:val="both"/>
      </w:pPr>
    </w:p>
    <w:p w:rsidR="0065190A" w:rsidRDefault="0065190A">
      <w:pPr>
        <w:pStyle w:val="ConsPlusNormal"/>
        <w:jc w:val="center"/>
        <w:outlineLvl w:val="1"/>
      </w:pPr>
      <w:r>
        <w:t>Трансляция видеоизображения</w:t>
      </w:r>
    </w:p>
    <w:p w:rsidR="0065190A" w:rsidRDefault="0065190A">
      <w:pPr>
        <w:pStyle w:val="ConsPlusNormal"/>
        <w:jc w:val="both"/>
      </w:pPr>
    </w:p>
    <w:p w:rsidR="0065190A" w:rsidRDefault="0065190A">
      <w:pPr>
        <w:pStyle w:val="ConsPlusNormal"/>
        <w:ind w:firstLine="540"/>
        <w:jc w:val="both"/>
      </w:pPr>
      <w:r>
        <w:t>Трансляция и видеозапись в помещении штаба ППЭ начинается не позднее 06:00 или за 30 минут до момента доставки ЭМ в ППЭ в случае доставки ЭМ в ППЭ ранее 06:00 и завершается после передачи всех материалов специализированной организации по доставке ЭМ или члену ГЭК.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65190A" w:rsidRDefault="0065190A">
      <w:pPr>
        <w:pStyle w:val="ConsPlusNormal"/>
        <w:spacing w:before="240"/>
        <w:ind w:firstLine="540"/>
        <w:jc w:val="both"/>
      </w:pPr>
      <w: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w:t>
      </w:r>
      <w:hyperlink w:anchor="P6466" w:history="1">
        <w:r>
          <w:rPr>
            <w:color w:val="0000FF"/>
          </w:rPr>
          <w:t>(форма ППЭ-05-02)</w:t>
        </w:r>
      </w:hyperlink>
      <w:r>
        <w:t xml:space="preserve"> и продемонстрировал на камеру видеонаблюдения запечатанные возвратные доставочные пакеты с ЭМ участников ЕГЭ.</w:t>
      </w:r>
    </w:p>
    <w:p w:rsidR="0065190A" w:rsidRDefault="0065190A">
      <w:pPr>
        <w:pStyle w:val="ConsPlusNormal"/>
        <w:spacing w:before="240"/>
        <w:ind w:firstLine="540"/>
        <w:jc w:val="both"/>
      </w:pPr>
      <w:r>
        <w:t>Онлайн трансляция из помещений ППЭ, РЦОИ, мест работы КК и ПК обеспечивается Оператором. Для обеспечения онлайн трансляции необходимо подключение к сети "Интернет" по каналу связи. Видеоизображение и звук передаются по каналам связи в ЦОД Оператора.</w:t>
      </w:r>
    </w:p>
    <w:p w:rsidR="0065190A" w:rsidRDefault="0065190A">
      <w:pPr>
        <w:pStyle w:val="ConsPlusNormal"/>
        <w:spacing w:before="240"/>
        <w:ind w:firstLine="540"/>
        <w:jc w:val="both"/>
      </w:pPr>
      <w:r>
        <w:t>Просмотр онлайн трансляции производится на специализированном портале в сети "Интернет" с доменным именем "smotriege.ru" (далее - портал). Доступ к порталу предоставляется Рособрнадзором ограниченному кругу лиц.</w:t>
      </w:r>
    </w:p>
    <w:p w:rsidR="0065190A" w:rsidRDefault="0065190A">
      <w:pPr>
        <w:pStyle w:val="ConsPlusNormal"/>
        <w:spacing w:before="240"/>
        <w:ind w:firstLine="540"/>
        <w:jc w:val="both"/>
      </w:pPr>
      <w:r>
        <w:t>При низкой пропускной способности канала связи видеозапись передается в ЦОД в течение 5 календарных дней со дня проведения экзамена.</w:t>
      </w:r>
    </w:p>
    <w:p w:rsidR="0065190A" w:rsidRDefault="0065190A">
      <w:pPr>
        <w:pStyle w:val="ConsPlusNormal"/>
        <w:spacing w:before="240"/>
        <w:ind w:firstLine="540"/>
        <w:jc w:val="both"/>
      </w:pPr>
      <w:r>
        <w:t>Запись видеоизображения может производится на: жесткий диск ПАК, карту памяти, регистратор для камер.</w:t>
      </w:r>
    </w:p>
    <w:p w:rsidR="0065190A" w:rsidRDefault="0065190A">
      <w:pPr>
        <w:pStyle w:val="ConsPlusNormal"/>
        <w:spacing w:before="240"/>
        <w:ind w:firstLine="540"/>
        <w:jc w:val="both"/>
      </w:pPr>
      <w:r>
        <w:t>В случае отсутствия подключения к сети "Интернет" запись изображения и звука во время ГИА производится на: жесткий диск ПАК, карту памяти, регистратор для камер.</w:t>
      </w:r>
    </w:p>
    <w:p w:rsidR="0065190A" w:rsidRDefault="0065190A">
      <w:pPr>
        <w:pStyle w:val="ConsPlusNormal"/>
        <w:spacing w:before="240"/>
        <w:ind w:firstLine="540"/>
        <w:jc w:val="both"/>
      </w:pPr>
      <w:r>
        <w:t xml:space="preserve">Видеозаписи могут быть переданы Оператору для проведения технических работ (копирования информации, настройки операционной системы и др.) по акту временной передачи </w:t>
      </w:r>
      <w:hyperlink w:anchor="P17048" w:history="1">
        <w:r>
          <w:rPr>
            <w:color w:val="0000FF"/>
          </w:rPr>
          <w:t>(Приложение 3)</w:t>
        </w:r>
      </w:hyperlink>
      <w:r>
        <w:t>. Передача видеозаписей Оператору производится не более чем на 10 рабочих дней.</w:t>
      </w:r>
    </w:p>
    <w:p w:rsidR="0065190A" w:rsidRDefault="0065190A">
      <w:pPr>
        <w:pStyle w:val="ConsPlusNormal"/>
        <w:spacing w:before="240"/>
        <w:ind w:firstLine="540"/>
        <w:jc w:val="both"/>
      </w:pPr>
      <w:r>
        <w:t>Включение онлайн трансляции в сеть "Интернет" из помещений РЦОИ, помещений работы КК и ПК, производится автоматически по решению Рособрнадзора. Доступ к просмотру трансляции из помещений РЦОИ, работы КК и ПК предоставляется ограниченному кругу лиц, по решению Рособрнадзора.</w:t>
      </w:r>
    </w:p>
    <w:p w:rsidR="0065190A" w:rsidRDefault="0065190A">
      <w:pPr>
        <w:pStyle w:val="ConsPlusNormal"/>
        <w:jc w:val="both"/>
      </w:pPr>
    </w:p>
    <w:p w:rsidR="0065190A" w:rsidRDefault="0065190A">
      <w:pPr>
        <w:pStyle w:val="ConsPlusNormal"/>
        <w:jc w:val="center"/>
        <w:outlineLvl w:val="1"/>
      </w:pPr>
      <w:r>
        <w:t>Подготовка и проведение экзамена</w:t>
      </w:r>
    </w:p>
    <w:p w:rsidR="0065190A" w:rsidRDefault="0065190A">
      <w:pPr>
        <w:pStyle w:val="ConsPlusNormal"/>
        <w:jc w:val="both"/>
      </w:pPr>
    </w:p>
    <w:p w:rsidR="0065190A" w:rsidRDefault="0065190A">
      <w:pPr>
        <w:pStyle w:val="ConsPlusNormal"/>
        <w:ind w:firstLine="540"/>
        <w:jc w:val="both"/>
      </w:pPr>
      <w:r>
        <w:t>Во всех аудиториях ППЭ, оснащенных видеонаблюдением, должна быть размещена информация о том, что в данной аудитории ведется видеонаблюдение.</w:t>
      </w:r>
    </w:p>
    <w:p w:rsidR="0065190A" w:rsidRDefault="0065190A">
      <w:pPr>
        <w:pStyle w:val="ConsPlusNormal"/>
        <w:spacing w:before="240"/>
        <w:ind w:firstLine="540"/>
        <w:jc w:val="both"/>
      </w:pPr>
      <w:r>
        <w:t xml:space="preserve">За один день до начала экзамена в ППЭ технический специалист совместно с </w:t>
      </w:r>
      <w:r>
        <w:lastRenderedPageBreak/>
        <w:t xml:space="preserve">руководителем ППЭ проводят тестирование, в ходе которого необходимо: включить запись видеоизображения, проверить через монитор ПАК или посредством CCTV решения работу камер видеонаблюдения, проверить соответствие расположения всех камер видеонаблюдения настоящим методическим рекомендациям, убедиться, что ракурс видеокамеры соответствует настоящим методическим рекомендациям, убедиться, что на ПАК или иных средствах видеонаблюдения установлено точное местное время, внести запись в журнал доступа к средствам видеонаблюдения (далее - журнал) </w:t>
      </w:r>
      <w:hyperlink w:anchor="P16923" w:history="1">
        <w:r>
          <w:rPr>
            <w:color w:val="0000FF"/>
          </w:rPr>
          <w:t>(Приложение 1)</w:t>
        </w:r>
      </w:hyperlink>
      <w:r>
        <w:t>. Журнал размещается в помещении руководителя образовательной организации или в штабе ППЭ и заполняется техническим специалистом при каждом действии с ПАК или средствами видеонаблюдения. После завершения всех экзаменов журнал передается на хранение в организацию, на базе которой был организован ППЭ.</w:t>
      </w:r>
    </w:p>
    <w:p w:rsidR="0065190A" w:rsidRDefault="0065190A">
      <w:pPr>
        <w:pStyle w:val="ConsPlusNormal"/>
        <w:spacing w:before="240"/>
        <w:ind w:firstLine="540"/>
        <w:jc w:val="both"/>
      </w:pPr>
      <w:r>
        <w:t xml:space="preserve">В Акте готовности ППЭ </w:t>
      </w:r>
      <w:hyperlink w:anchor="P5922" w:history="1">
        <w:r>
          <w:rPr>
            <w:color w:val="0000FF"/>
          </w:rPr>
          <w:t>(ППЭ-01)</w:t>
        </w:r>
      </w:hyperlink>
      <w:r>
        <w:t xml:space="preserve">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65190A" w:rsidRDefault="0065190A">
      <w:pPr>
        <w:pStyle w:val="ConsPlusNormal"/>
        <w:spacing w:before="240"/>
        <w:ind w:firstLine="540"/>
        <w:jc w:val="both"/>
      </w:pPr>
      <w:r>
        <w:t>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членом ГЭК и Оператором.</w:t>
      </w:r>
    </w:p>
    <w:p w:rsidR="0065190A" w:rsidRDefault="0065190A">
      <w:pPr>
        <w:pStyle w:val="ConsPlusNormal"/>
        <w:spacing w:before="240"/>
        <w:ind w:firstLine="540"/>
        <w:jc w:val="both"/>
      </w:pPr>
      <w:r>
        <w:t>В день экзамена руководитель ППЭ дает указание техническому специалисту произвести включение режима записи в помещении штаба ППЭ, проверить работоспособность средств видеонаблюдения во всех аудиториях ППЭ.</w:t>
      </w:r>
    </w:p>
    <w:p w:rsidR="0065190A" w:rsidRDefault="0065190A">
      <w:pPr>
        <w:pStyle w:val="ConsPlusNormal"/>
        <w:spacing w:before="240"/>
        <w:ind w:firstLine="540"/>
        <w:jc w:val="both"/>
      </w:pPr>
      <w:r>
        <w:t>Не позднее чем за 1 час до начала экзамена в аудиториях ППЭ технический специалист должен убедиться, что режим записи включен и ракурс видеокамеры соответствует настоящим методическим рекомендациям. Контроль за фактом ведения видеозаписи во время экзамена осуществляется организаторами в аудитории ППЭ или в помещении штаба ППЭ посредством использования CCTV решения - техническим специалистом.</w:t>
      </w:r>
    </w:p>
    <w:p w:rsidR="0065190A" w:rsidRDefault="0065190A">
      <w:pPr>
        <w:pStyle w:val="ConsPlusNormal"/>
        <w:spacing w:before="240"/>
        <w:ind w:firstLine="540"/>
        <w:jc w:val="both"/>
      </w:pPr>
      <w: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65190A" w:rsidRDefault="0065190A">
      <w:pPr>
        <w:pStyle w:val="ConsPlusNormal"/>
        <w:spacing w:before="240"/>
        <w:ind w:firstLine="540"/>
        <w:jc w:val="both"/>
      </w:pPr>
      <w:r>
        <w:t xml:space="preserve">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w:t>
      </w:r>
      <w:hyperlink r:id="rId115" w:history="1">
        <w:r>
          <w:rPr>
            <w:color w:val="0000FF"/>
          </w:rPr>
          <w:t>пунктом 20</w:t>
        </w:r>
      </w:hyperlink>
      <w:r>
        <w:t xml:space="preserve"> Порядка с последующим аннулированием результатов экзамена в соответствии с </w:t>
      </w:r>
      <w:hyperlink r:id="rId116" w:history="1">
        <w:r>
          <w:rPr>
            <w:color w:val="0000FF"/>
          </w:rPr>
          <w:t>пунктом 71</w:t>
        </w:r>
      </w:hyperlink>
      <w:r>
        <w:t xml:space="preserve"> Порядка и повторного допуска обучающихся, выпускников прошлых лет к сдаче экзамена в соответствии с </w:t>
      </w:r>
      <w:hyperlink r:id="rId117" w:history="1">
        <w:r>
          <w:rPr>
            <w:color w:val="0000FF"/>
          </w:rPr>
          <w:t>пунктом 33</w:t>
        </w:r>
      </w:hyperlink>
      <w:r>
        <w:t xml:space="preserve"> Порядка.</w:t>
      </w:r>
    </w:p>
    <w:p w:rsidR="0065190A" w:rsidRDefault="0065190A">
      <w:pPr>
        <w:pStyle w:val="ConsPlusNormal"/>
        <w:spacing w:before="240"/>
        <w:ind w:firstLine="540"/>
        <w:jc w:val="both"/>
      </w:pPr>
      <w:r>
        <w:t xml:space="preserve">По факту неисправного состояния, отключения средств видеонаблюдения или отсутствия видеозаписи экзамена членом ГЭК составляется акт </w:t>
      </w:r>
      <w:hyperlink w:anchor="P17012" w:history="1">
        <w:r>
          <w:rPr>
            <w:color w:val="0000FF"/>
          </w:rPr>
          <w:t>(Приложение 2)</w:t>
        </w:r>
      </w:hyperlink>
      <w:r>
        <w:t>, который в тот же день также передается председателю ГЭК.</w:t>
      </w:r>
    </w:p>
    <w:p w:rsidR="0065190A" w:rsidRDefault="0065190A">
      <w:pPr>
        <w:pStyle w:val="ConsPlusNormal"/>
        <w:spacing w:before="240"/>
        <w:ind w:firstLine="540"/>
        <w:jc w:val="both"/>
      </w:pPr>
      <w:r>
        <w:t xml:space="preserve">Технический специалист совместно с Оператором должны произвести работу по </w:t>
      </w:r>
      <w:r>
        <w:lastRenderedPageBreak/>
        <w:t>восстановлению работоспособности средств видеонаблюдения.</w:t>
      </w:r>
    </w:p>
    <w:p w:rsidR="0065190A" w:rsidRDefault="0065190A">
      <w:pPr>
        <w:pStyle w:val="ConsPlusNormal"/>
        <w:spacing w:before="240"/>
        <w:ind w:firstLine="540"/>
        <w:jc w:val="both"/>
      </w:pPr>
      <w: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 сделав соответствующую запись в журнале.</w:t>
      </w:r>
    </w:p>
    <w:p w:rsidR="0065190A" w:rsidRDefault="0065190A">
      <w:pPr>
        <w:pStyle w:val="ConsPlusNormal"/>
        <w:spacing w:before="240"/>
        <w:ind w:firstLine="540"/>
        <w:jc w:val="both"/>
      </w:pPr>
      <w:r>
        <w:t>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w:t>
      </w:r>
    </w:p>
    <w:p w:rsidR="0065190A" w:rsidRDefault="0065190A">
      <w:pPr>
        <w:pStyle w:val="ConsPlusNormal"/>
        <w:jc w:val="both"/>
      </w:pPr>
    </w:p>
    <w:p w:rsidR="0065190A" w:rsidRDefault="0065190A">
      <w:pPr>
        <w:pStyle w:val="ConsPlusNormal"/>
        <w:jc w:val="center"/>
        <w:outlineLvl w:val="1"/>
      </w:pPr>
      <w:r>
        <w:t>Организация видеонаблюдения в РЦОИ, помещений для работы</w:t>
      </w:r>
    </w:p>
    <w:p w:rsidR="0065190A" w:rsidRDefault="0065190A">
      <w:pPr>
        <w:pStyle w:val="ConsPlusNormal"/>
        <w:jc w:val="center"/>
      </w:pPr>
      <w:r>
        <w:t>КК и ПК</w:t>
      </w:r>
    </w:p>
    <w:p w:rsidR="0065190A" w:rsidRDefault="0065190A">
      <w:pPr>
        <w:pStyle w:val="ConsPlusNormal"/>
        <w:jc w:val="both"/>
      </w:pPr>
    </w:p>
    <w:p w:rsidR="0065190A" w:rsidRDefault="0065190A">
      <w:pPr>
        <w:pStyle w:val="ConsPlusNormal"/>
        <w:ind w:firstLine="540"/>
        <w:jc w:val="both"/>
      </w:pPr>
      <w:r>
        <w:t>ОИВ самостоятельно принимает решение о трансляции видеозаписей из помещений РЦОИ, работы ПК и КК в режиме онлайн на портал.</w:t>
      </w:r>
    </w:p>
    <w:p w:rsidR="0065190A" w:rsidRDefault="0065190A">
      <w:pPr>
        <w:pStyle w:val="ConsPlusNormal"/>
        <w:spacing w:before="240"/>
        <w:ind w:firstLine="540"/>
        <w:jc w:val="both"/>
      </w:pPr>
      <w:r>
        <w:t>Для обеспечения контроля рекомендуется использовать в помещениях РЦОИ, работы ПК и КК CCTV решение.</w:t>
      </w:r>
    </w:p>
    <w:p w:rsidR="0065190A" w:rsidRDefault="0065190A">
      <w:pPr>
        <w:pStyle w:val="ConsPlusNormal"/>
        <w:spacing w:before="240"/>
        <w:ind w:firstLine="540"/>
        <w:jc w:val="both"/>
      </w:pPr>
      <w:r>
        <w:t>Не позднее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CCTV 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методических рекомендациям, делает соответствующую отметку в журнале. Технический специалист отвечает за работу системы видеонаблюдения в РЦОИ на протяжении всего периода проведения ГИА.</w:t>
      </w:r>
    </w:p>
    <w:p w:rsidR="0065190A" w:rsidRDefault="0065190A">
      <w:pPr>
        <w:pStyle w:val="ConsPlusNormal"/>
        <w:spacing w:before="240"/>
        <w:ind w:firstLine="540"/>
        <w:jc w:val="both"/>
      </w:pPr>
      <w:r>
        <w:t>Руководитель РЦОИ по завершении тестирования средств видеонаблюдения, информирует регионального координатора об исправности системы видеонаблюдения, в случае выявления неисправностей в системе видеонаблюдения информирует регионального координатора и Оператора.</w:t>
      </w:r>
    </w:p>
    <w:p w:rsidR="0065190A" w:rsidRDefault="0065190A">
      <w:pPr>
        <w:pStyle w:val="ConsPlusNormal"/>
        <w:spacing w:before="240"/>
        <w:ind w:firstLine="540"/>
        <w:jc w:val="both"/>
      </w:pPr>
      <w:r>
        <w:t xml:space="preserve">В Акте готовности РЦОИ </w:t>
      </w:r>
      <w:hyperlink w:anchor="P11666" w:history="1">
        <w:r>
          <w:rPr>
            <w:color w:val="0000FF"/>
          </w:rPr>
          <w:t>(1-РЦОИ)</w:t>
        </w:r>
      </w:hyperlink>
      <w:r>
        <w:t xml:space="preserve">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65190A" w:rsidRDefault="0065190A">
      <w:pPr>
        <w:pStyle w:val="ConsPlusNormal"/>
        <w:spacing w:before="240"/>
        <w:ind w:firstLine="540"/>
        <w:jc w:val="both"/>
      </w:pPr>
      <w:r>
        <w:t>По окончании тестирования ПАК или средства видеонаблюдения остаются включенным (выключается только режим записи). Видеозапись на всех средствах видеонаблюдения в РЦОИ включается техническим специалистом РЦОИ в 8:00 в день первого экзамена согласно расписанию ГИА. Видеозапись в помещениях работы КК и ПК ведется в часы работы комиссий.</w:t>
      </w:r>
    </w:p>
    <w:p w:rsidR="0065190A" w:rsidRDefault="0065190A">
      <w:pPr>
        <w:pStyle w:val="ConsPlusNormal"/>
        <w:spacing w:before="240"/>
        <w:ind w:firstLine="540"/>
        <w:jc w:val="both"/>
      </w:pPr>
      <w:r>
        <w:t>Информация обо всех случаях работы со средствами видеонаблюдения (включение, выключение, неполадки, извлечение карт памяти, изменений ракурса камер) вносится техническим специалистом в журнал.</w:t>
      </w:r>
    </w:p>
    <w:p w:rsidR="0065190A" w:rsidRDefault="0065190A">
      <w:pPr>
        <w:pStyle w:val="ConsPlusNormal"/>
        <w:spacing w:before="240"/>
        <w:ind w:firstLine="540"/>
        <w:jc w:val="both"/>
      </w:pPr>
      <w:r>
        <w:t>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по результатам последнего экзамена.</w:t>
      </w:r>
    </w:p>
    <w:p w:rsidR="0065190A" w:rsidRDefault="0065190A">
      <w:pPr>
        <w:pStyle w:val="ConsPlusNormal"/>
        <w:jc w:val="both"/>
      </w:pPr>
    </w:p>
    <w:p w:rsidR="0065190A" w:rsidRDefault="0065190A">
      <w:pPr>
        <w:pStyle w:val="ConsPlusNormal"/>
        <w:jc w:val="center"/>
        <w:outlineLvl w:val="1"/>
      </w:pPr>
      <w:r>
        <w:t>Передача и хранение видеозаписи</w:t>
      </w:r>
    </w:p>
    <w:p w:rsidR="0065190A" w:rsidRDefault="0065190A">
      <w:pPr>
        <w:pStyle w:val="ConsPlusNormal"/>
        <w:jc w:val="both"/>
      </w:pPr>
    </w:p>
    <w:p w:rsidR="0065190A" w:rsidRDefault="0065190A">
      <w:pPr>
        <w:pStyle w:val="ConsPlusNormal"/>
        <w:ind w:firstLine="540"/>
        <w:jc w:val="both"/>
      </w:pPr>
      <w:r>
        <w:t xml:space="preserve">ОИВ обеспечивает сбор и хранение видеозаписей. Срок хранения видеозаписей установлен </w:t>
      </w:r>
      <w:hyperlink w:anchor="P5922" w:history="1">
        <w:r>
          <w:rPr>
            <w:color w:val="0000FF"/>
          </w:rPr>
          <w:t>Порядком</w:t>
        </w:r>
      </w:hyperlink>
      <w:r>
        <w:t>.</w:t>
      </w:r>
    </w:p>
    <w:p w:rsidR="0065190A" w:rsidRDefault="0065190A">
      <w:pPr>
        <w:pStyle w:val="ConsPlusNormal"/>
        <w:spacing w:before="240"/>
        <w:ind w:firstLine="540"/>
        <w:jc w:val="both"/>
      </w:pPr>
      <w:r>
        <w:t>Рекомендуется обеспечить хранение видеозаписей в центре обработки данных (далее - ЦОД). При этом центр обработки данных должен быть интегрирован с порталом smotriege.ru таким образом, чтобы видеозаписи по завершению экзамена автоматически сохранялись в ЦОДе.</w:t>
      </w:r>
    </w:p>
    <w:p w:rsidR="0065190A" w:rsidRDefault="0065190A">
      <w:pPr>
        <w:pStyle w:val="ConsPlusNormal"/>
        <w:spacing w:before="240"/>
        <w:ind w:firstLine="540"/>
        <w:jc w:val="both"/>
      </w:pPr>
      <w:r>
        <w:t>Видеозаписи из аудиторий ППЭ, передача данных их которых не возможна по каналам связи, передаются из ППЭ в РЦОИ на отчуждаемых носителях. Ответственный специалист РЦОИ загружает видеозаписи на портал в раздел "Видеоархив" по завершению каждого экзамена. Видеозаписи должны быть загружены не позднее 2 календарных дней после завершения соответствующего экзамена.</w:t>
      </w:r>
    </w:p>
    <w:p w:rsidR="0065190A" w:rsidRDefault="0065190A">
      <w:pPr>
        <w:pStyle w:val="ConsPlusNormal"/>
        <w:spacing w:before="240"/>
        <w:ind w:firstLine="540"/>
        <w:jc w:val="both"/>
      </w:pPr>
      <w:r>
        <w:t>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портал в раздел "Видеоархив" не позднее 10 календарных дней после завершения этапа экзаменов.</w:t>
      </w:r>
    </w:p>
    <w:p w:rsidR="0065190A" w:rsidRDefault="0065190A">
      <w:pPr>
        <w:pStyle w:val="ConsPlusNormal"/>
        <w:spacing w:before="240"/>
        <w:ind w:firstLine="540"/>
        <w:jc w:val="both"/>
      </w:pPr>
      <w: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65190A" w:rsidRDefault="0065190A">
      <w:pPr>
        <w:pStyle w:val="ConsPlusNormal"/>
        <w:spacing w:before="240"/>
        <w:ind w:firstLine="540"/>
        <w:jc w:val="both"/>
      </w:pPr>
      <w:r>
        <w:t>Ответственный специалист РЦОИ систематизирует видеоматериалы, и обеспечивает их хранение.</w:t>
      </w:r>
    </w:p>
    <w:p w:rsidR="0065190A" w:rsidRDefault="0065190A">
      <w:pPr>
        <w:pStyle w:val="ConsPlusNormal"/>
        <w:spacing w:before="240"/>
        <w:ind w:firstLine="540"/>
        <w:jc w:val="both"/>
      </w:pPr>
      <w: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65190A" w:rsidRDefault="0065190A">
      <w:pPr>
        <w:pStyle w:val="ConsPlusNormal"/>
        <w:spacing w:before="240"/>
        <w:ind w:firstLine="540"/>
        <w:jc w:val="both"/>
      </w:pPr>
      <w:r>
        <w:t>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на отчуждаемые носители, и передачу для хранения в ЦОД, или осуществляет хранение видеозаписей в РЦОИ.</w:t>
      </w:r>
    </w:p>
    <w:p w:rsidR="0065190A" w:rsidRDefault="0065190A">
      <w:pPr>
        <w:pStyle w:val="ConsPlusNormal"/>
        <w:spacing w:before="240"/>
        <w:ind w:firstLine="540"/>
        <w:jc w:val="both"/>
      </w:pPr>
      <w: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65190A" w:rsidRDefault="0065190A">
      <w:pPr>
        <w:pStyle w:val="ConsPlusNormal"/>
        <w:spacing w:before="240"/>
        <w:ind w:firstLine="540"/>
        <w:jc w:val="both"/>
      </w:pPr>
      <w:r>
        <w:t xml:space="preserve">Видеозаписи из помещений РЦОИ, работы ПК и КК хранятся в сроки аналогичные срокам хранения видеозаписей ГИА, установленных </w:t>
      </w:r>
      <w:hyperlink r:id="rId118" w:history="1">
        <w:r>
          <w:rPr>
            <w:color w:val="0000FF"/>
          </w:rPr>
          <w:t>Порядком</w:t>
        </w:r>
      </w:hyperlink>
      <w:r>
        <w:t>.</w:t>
      </w:r>
    </w:p>
    <w:p w:rsidR="0065190A" w:rsidRDefault="0065190A">
      <w:pPr>
        <w:pStyle w:val="ConsPlusNormal"/>
        <w:spacing w:before="240"/>
        <w:ind w:firstLine="540"/>
        <w:jc w:val="both"/>
      </w:pPr>
      <w:r>
        <w:t xml:space="preserve">Материалы видеонаблюдения используются лицами, привлекаемыми к проведению ГИА, в целях обнаружения фактов нарушения </w:t>
      </w:r>
      <w:hyperlink r:id="rId119" w:history="1">
        <w:r>
          <w:rPr>
            <w:color w:val="0000FF"/>
          </w:rPr>
          <w:t>Порядка</w:t>
        </w:r>
      </w:hyperlink>
      <w:r>
        <w:t>.</w:t>
      </w:r>
    </w:p>
    <w:p w:rsidR="0065190A" w:rsidRDefault="0065190A">
      <w:pPr>
        <w:pStyle w:val="ConsPlusNormal"/>
        <w:spacing w:before="240"/>
        <w:ind w:firstLine="540"/>
        <w:jc w:val="both"/>
      </w:pPr>
      <w:r>
        <w:t>В случае необходимости видеозаписи предоставляются по соответствующему запросу Рособрнадзора, органа исполнительной власти субъекта Российской Федерации, осуществляющего государственное управление в сфере образования, на отчуждаемых носителях или посредством портала.</w:t>
      </w:r>
    </w:p>
    <w:p w:rsidR="0065190A" w:rsidRDefault="0065190A">
      <w:pPr>
        <w:pStyle w:val="ConsPlusNormal"/>
        <w:jc w:val="both"/>
      </w:pPr>
    </w:p>
    <w:p w:rsidR="0065190A" w:rsidRDefault="0065190A">
      <w:pPr>
        <w:pStyle w:val="ConsPlusNormal"/>
        <w:jc w:val="center"/>
        <w:outlineLvl w:val="1"/>
      </w:pPr>
      <w:r>
        <w:t>Просмотр онлайн трансляции</w:t>
      </w:r>
    </w:p>
    <w:p w:rsidR="0065190A" w:rsidRDefault="0065190A">
      <w:pPr>
        <w:pStyle w:val="ConsPlusNormal"/>
        <w:jc w:val="both"/>
      </w:pPr>
    </w:p>
    <w:p w:rsidR="0065190A" w:rsidRDefault="0065190A">
      <w:pPr>
        <w:pStyle w:val="ConsPlusNormal"/>
        <w:ind w:firstLine="540"/>
        <w:jc w:val="both"/>
      </w:pPr>
      <w:r>
        <w:t>Доступ к онлайн трансляции на портале предоставляется:</w:t>
      </w:r>
    </w:p>
    <w:p w:rsidR="0065190A" w:rsidRDefault="0065190A">
      <w:pPr>
        <w:pStyle w:val="ConsPlusNormal"/>
        <w:spacing w:before="240"/>
        <w:ind w:firstLine="540"/>
        <w:jc w:val="both"/>
      </w:pPr>
      <w:r>
        <w:t>сотрудникам Министерства образования и науки Российской Федерации и Рособрнадзора, определенным решением руководителей;</w:t>
      </w:r>
    </w:p>
    <w:p w:rsidR="0065190A" w:rsidRDefault="0065190A">
      <w:pPr>
        <w:pStyle w:val="ConsPlusNormal"/>
        <w:spacing w:before="240"/>
        <w:ind w:firstLine="540"/>
        <w:jc w:val="both"/>
      </w:pPr>
      <w:r>
        <w:t>сотрудникам ОИВ и органов исполнительной власти субъектов Российской Федерации, осуществляющих переданные полномочия Российской Федерации в сфере образования, определенным решением руководителей;</w:t>
      </w:r>
    </w:p>
    <w:p w:rsidR="0065190A" w:rsidRDefault="0065190A">
      <w:pPr>
        <w:pStyle w:val="ConsPlusNormal"/>
        <w:spacing w:before="240"/>
        <w:ind w:firstLine="540"/>
        <w:jc w:val="both"/>
      </w:pPr>
      <w:r>
        <w:t>общественным наблюдателям, имеющим аккредитацию, по запросу ОИВ;</w:t>
      </w:r>
    </w:p>
    <w:p w:rsidR="0065190A" w:rsidRDefault="0065190A">
      <w:pPr>
        <w:pStyle w:val="ConsPlusNormal"/>
        <w:spacing w:before="240"/>
        <w:ind w:firstLine="540"/>
        <w:jc w:val="both"/>
      </w:pPr>
      <w:r>
        <w:t>членам ГЭК (в пределах субъекта Российской Федерации, членами ГЭК которого они являются).</w:t>
      </w:r>
    </w:p>
    <w:p w:rsidR="0065190A" w:rsidRDefault="0065190A">
      <w:pPr>
        <w:pStyle w:val="ConsPlusNormal"/>
        <w:spacing w:before="240"/>
        <w:ind w:firstLine="540"/>
        <w:jc w:val="both"/>
      </w:pPr>
      <w:r>
        <w:t xml:space="preserve">Для обеспечения доступа на портал региональный координатор не позднее чем за 4 недели до начала экзаменов направляют в Рособрнадзор заявку на получение доступа к порталу в соответствии с </w:t>
      </w:r>
      <w:hyperlink w:anchor="P17176" w:history="1">
        <w:r>
          <w:rPr>
            <w:color w:val="0000FF"/>
          </w:rPr>
          <w:t>Приложением 4</w:t>
        </w:r>
      </w:hyperlink>
      <w:r>
        <w:t>.</w:t>
      </w:r>
    </w:p>
    <w:p w:rsidR="0065190A" w:rsidRDefault="0065190A">
      <w:pPr>
        <w:pStyle w:val="ConsPlusNormal"/>
        <w:spacing w:before="240"/>
        <w:ind w:firstLine="540"/>
        <w:jc w:val="both"/>
      </w:pPr>
      <w:r>
        <w:t>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p>
    <w:p w:rsidR="0065190A" w:rsidRDefault="0065190A">
      <w:pPr>
        <w:pStyle w:val="ConsPlusNormal"/>
        <w:spacing w:before="240"/>
        <w:ind w:firstLine="540"/>
        <w:jc w:val="both"/>
      </w:pPr>
      <w:r>
        <w:t xml:space="preserve">Интерфейс портала предполагает разграничение пользовательских прав на категории. Категории пользователей и их полномочия приведены в </w:t>
      </w:r>
      <w:hyperlink w:anchor="P17133" w:history="1">
        <w:r>
          <w:rPr>
            <w:color w:val="0000FF"/>
          </w:rPr>
          <w:t>приложении 5</w:t>
        </w:r>
      </w:hyperlink>
      <w:r>
        <w:t>.</w:t>
      </w:r>
    </w:p>
    <w:p w:rsidR="0065190A" w:rsidRDefault="0065190A">
      <w:pPr>
        <w:pStyle w:val="ConsPlusNormal"/>
        <w:spacing w:before="240"/>
        <w:ind w:firstLine="540"/>
        <w:jc w:val="both"/>
      </w:pPr>
      <w:r>
        <w:t xml:space="preserve">На портале реализован сервис, позволяющий ставить метки в тех отрезках трансляции, в которых, по мнению просматривающего, имеют место признаки нарушения </w:t>
      </w:r>
      <w:hyperlink r:id="rId120" w:history="1">
        <w:r>
          <w:rPr>
            <w:color w:val="0000FF"/>
          </w:rPr>
          <w:t>Порядка</w:t>
        </w:r>
      </w:hyperlink>
      <w:r>
        <w:t>. Данные метки направляются на подтверждение (модерацию). После подтверждения метки попадают в раздел "нарушения" на портале.</w:t>
      </w:r>
    </w:p>
    <w:p w:rsidR="0065190A" w:rsidRDefault="0065190A">
      <w:pPr>
        <w:pStyle w:val="ConsPlusNormal"/>
        <w:spacing w:before="240"/>
        <w:ind w:firstLine="540"/>
        <w:jc w:val="both"/>
      </w:pPr>
      <w:r>
        <w:t>Информация об отмеченных потенциальных нарушениях поступает из Рособрнадзора в ОИВ. ОИВ рассматривает поступившую информацию в течение суток и, в случае необходимости, проводит служебную проверку.</w:t>
      </w:r>
    </w:p>
    <w:p w:rsidR="0065190A" w:rsidRDefault="0065190A">
      <w:pPr>
        <w:pStyle w:val="ConsPlusNormal"/>
        <w:spacing w:before="240"/>
        <w:ind w:firstLine="540"/>
        <w:jc w:val="both"/>
      </w:pPr>
      <w:r>
        <w:t>С целью обеспечения объективности проведения ГИА на территории субъекта Российской Федерации рекомендуется организовать региональный центр по осуществлению онлайн-видеонаблюдения за соблюдением установленного порядка проведения ГИА в субъекте Российской Федерации (региональный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портала; куратор общественных наблюдателей.</w:t>
      </w:r>
    </w:p>
    <w:p w:rsidR="0065190A" w:rsidRDefault="0065190A">
      <w:pPr>
        <w:pStyle w:val="ConsPlusNormal"/>
        <w:spacing w:before="240"/>
        <w:ind w:firstLine="540"/>
        <w:jc w:val="both"/>
      </w:pPr>
      <w:r>
        <w:t>Функции регионального ситуационного центра:</w:t>
      </w:r>
    </w:p>
    <w:p w:rsidR="0065190A" w:rsidRDefault="0065190A">
      <w:pPr>
        <w:pStyle w:val="ConsPlusNormal"/>
        <w:spacing w:before="240"/>
        <w:ind w:firstLine="540"/>
        <w:jc w:val="both"/>
      </w:pPr>
      <w:r>
        <w:t>1. Организация общественного наблюдения в режиме онлайн посредством портала.</w:t>
      </w:r>
    </w:p>
    <w:p w:rsidR="0065190A" w:rsidRDefault="0065190A">
      <w:pPr>
        <w:pStyle w:val="ConsPlusNormal"/>
        <w:spacing w:before="240"/>
        <w:ind w:firstLine="540"/>
        <w:jc w:val="both"/>
      </w:pPr>
      <w:r>
        <w:t>2. Организация просмотра видеозаписей в разделе "видеоархив" из аудиторий ППЭ, трансляция из которых не представляется возможной (офлайн видеозаписи).</w:t>
      </w:r>
    </w:p>
    <w:p w:rsidR="0065190A" w:rsidRDefault="0065190A">
      <w:pPr>
        <w:pStyle w:val="ConsPlusNormal"/>
        <w:spacing w:before="240"/>
        <w:ind w:firstLine="540"/>
        <w:jc w:val="both"/>
      </w:pPr>
      <w:r>
        <w:t>3. Организация просмотра видеозаписей из помещений РЦОИ, работы ПК и КК.</w:t>
      </w:r>
    </w:p>
    <w:p w:rsidR="0065190A" w:rsidRDefault="0065190A">
      <w:pPr>
        <w:pStyle w:val="ConsPlusNormal"/>
        <w:spacing w:before="240"/>
        <w:ind w:firstLine="540"/>
        <w:jc w:val="both"/>
      </w:pPr>
      <w:r>
        <w:t>4. Обеспечение оперативного оповещения ответственных лиц о нарушениях процедуры ГИА.</w:t>
      </w:r>
    </w:p>
    <w:p w:rsidR="0065190A" w:rsidRDefault="0065190A">
      <w:pPr>
        <w:pStyle w:val="ConsPlusNormal"/>
        <w:spacing w:before="240"/>
        <w:ind w:firstLine="540"/>
        <w:jc w:val="both"/>
      </w:pPr>
      <w:r>
        <w:lastRenderedPageBreak/>
        <w:t xml:space="preserve">Для обеспечения доступа на портал общественным наблюдателям, входящим в состав регионального ситуационного центра, и куратору регионального ситуационного центра необходимо направить не позднее чем за 4 недели до начала экзаменов направить в Рособрнадзор заявку на получение доступа к порталу в соответствии с </w:t>
      </w:r>
      <w:hyperlink w:anchor="P17103" w:history="1">
        <w:r>
          <w:rPr>
            <w:color w:val="0000FF"/>
          </w:rPr>
          <w:t>приложением 4</w:t>
        </w:r>
      </w:hyperlink>
      <w:r>
        <w:t>. Заявку направляет региональный координатор.</w:t>
      </w:r>
    </w:p>
    <w:p w:rsidR="0065190A" w:rsidRDefault="0065190A">
      <w:pPr>
        <w:pStyle w:val="ConsPlusNormal"/>
        <w:spacing w:before="240"/>
        <w:ind w:firstLine="540"/>
        <w:jc w:val="both"/>
      </w:pPr>
      <w: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65190A" w:rsidRDefault="0065190A">
      <w:pPr>
        <w:pStyle w:val="ConsPlusNormal"/>
        <w:spacing w:before="240"/>
        <w:ind w:firstLine="540"/>
        <w:jc w:val="both"/>
      </w:pPr>
      <w:r>
        <w:t xml:space="preserve">Примерное положение о работе регионального ситуационного центра приведено в </w:t>
      </w:r>
      <w:hyperlink w:anchor="P17176" w:history="1">
        <w:r>
          <w:rPr>
            <w:color w:val="0000FF"/>
          </w:rPr>
          <w:t>Приложении 6</w:t>
        </w:r>
      </w:hyperlink>
      <w:r>
        <w:t>.</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w:t>
      </w:r>
    </w:p>
    <w:p w:rsidR="0065190A" w:rsidRDefault="0065190A">
      <w:pPr>
        <w:pStyle w:val="ConsPlusNormal"/>
        <w:jc w:val="both"/>
      </w:pPr>
    </w:p>
    <w:p w:rsidR="0065190A" w:rsidRDefault="0065190A">
      <w:pPr>
        <w:pStyle w:val="ConsPlusNonformat"/>
        <w:jc w:val="both"/>
      </w:pPr>
      <w:bookmarkStart w:id="149" w:name="P16923"/>
      <w:bookmarkEnd w:id="149"/>
      <w:r>
        <w:t xml:space="preserve">            Образец журнала доступа к средствам видеонаблюдения</w:t>
      </w:r>
    </w:p>
    <w:p w:rsidR="0065190A" w:rsidRDefault="0065190A">
      <w:pPr>
        <w:pStyle w:val="ConsPlusNonformat"/>
        <w:jc w:val="both"/>
      </w:pPr>
    </w:p>
    <w:p w:rsidR="0065190A" w:rsidRDefault="0065190A">
      <w:pPr>
        <w:pStyle w:val="ConsPlusNonformat"/>
        <w:jc w:val="both"/>
      </w:pPr>
      <w:r>
        <w:t xml:space="preserve">    Наименование субъекта Российской Федерации 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 xml:space="preserve">                       наименование и адрес ППЭ/РЦОИ</w:t>
      </w:r>
    </w:p>
    <w:p w:rsidR="0065190A" w:rsidRDefault="0065190A">
      <w:pPr>
        <w:pStyle w:val="ConsPlusNormal"/>
        <w:jc w:val="both"/>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709"/>
        <w:gridCol w:w="1448"/>
        <w:gridCol w:w="1134"/>
        <w:gridCol w:w="1386"/>
        <w:gridCol w:w="1984"/>
        <w:gridCol w:w="716"/>
        <w:gridCol w:w="720"/>
        <w:gridCol w:w="720"/>
        <w:gridCol w:w="709"/>
        <w:gridCol w:w="731"/>
        <w:gridCol w:w="720"/>
      </w:tblGrid>
      <w:tr w:rsidR="0065190A">
        <w:tc>
          <w:tcPr>
            <w:tcW w:w="425" w:type="dxa"/>
            <w:vMerge w:val="restart"/>
          </w:tcPr>
          <w:p w:rsidR="0065190A" w:rsidRDefault="0065190A">
            <w:pPr>
              <w:pStyle w:val="ConsPlusNormal"/>
              <w:jc w:val="center"/>
            </w:pPr>
            <w:r>
              <w:lastRenderedPageBreak/>
              <w:t>N</w:t>
            </w:r>
          </w:p>
        </w:tc>
        <w:tc>
          <w:tcPr>
            <w:tcW w:w="709" w:type="dxa"/>
            <w:vMerge w:val="restart"/>
          </w:tcPr>
          <w:p w:rsidR="0065190A" w:rsidRDefault="0065190A">
            <w:pPr>
              <w:pStyle w:val="ConsPlusNormal"/>
              <w:jc w:val="center"/>
            </w:pPr>
            <w:r>
              <w:t>Дата</w:t>
            </w:r>
          </w:p>
        </w:tc>
        <w:tc>
          <w:tcPr>
            <w:tcW w:w="1448" w:type="dxa"/>
          </w:tcPr>
          <w:p w:rsidR="0065190A" w:rsidRDefault="0065190A">
            <w:pPr>
              <w:pStyle w:val="ConsPlusNormal"/>
              <w:jc w:val="center"/>
            </w:pPr>
            <w:r>
              <w:t>Номер аудитории ППЭ/РЦОИ, в котором размещено средство видеонаблюдения</w:t>
            </w:r>
          </w:p>
        </w:tc>
        <w:tc>
          <w:tcPr>
            <w:tcW w:w="2520" w:type="dxa"/>
            <w:gridSpan w:val="2"/>
          </w:tcPr>
          <w:p w:rsidR="0065190A" w:rsidRDefault="0065190A">
            <w:pPr>
              <w:pStyle w:val="ConsPlusNormal"/>
              <w:jc w:val="center"/>
            </w:pPr>
            <w:r>
              <w:t>Время (часы, минуты)</w:t>
            </w:r>
          </w:p>
        </w:tc>
        <w:tc>
          <w:tcPr>
            <w:tcW w:w="1984" w:type="dxa"/>
            <w:vMerge w:val="restart"/>
          </w:tcPr>
          <w:p w:rsidR="0065190A" w:rsidRDefault="0065190A">
            <w:pPr>
              <w:pStyle w:val="ConsPlusNormal"/>
              <w:jc w:val="center"/>
            </w:pPr>
            <w:r>
              <w:t>Осуществляемые действия</w:t>
            </w:r>
          </w:p>
        </w:tc>
        <w:tc>
          <w:tcPr>
            <w:tcW w:w="2156" w:type="dxa"/>
            <w:gridSpan w:val="3"/>
          </w:tcPr>
          <w:p w:rsidR="0065190A" w:rsidRDefault="0065190A">
            <w:pPr>
              <w:pStyle w:val="ConsPlusNormal"/>
              <w:jc w:val="center"/>
            </w:pPr>
            <w:r>
              <w:t>Сведения о лице, осуществляющем действия</w:t>
            </w:r>
          </w:p>
        </w:tc>
        <w:tc>
          <w:tcPr>
            <w:tcW w:w="2160" w:type="dxa"/>
            <w:gridSpan w:val="3"/>
          </w:tcPr>
          <w:p w:rsidR="0065190A" w:rsidRDefault="0065190A">
            <w:pPr>
              <w:pStyle w:val="ConsPlusNormal"/>
              <w:jc w:val="center"/>
            </w:pPr>
            <w:r>
              <w:t>Ответственный за видеонаблюдение в ППЭ/РЦОИ</w:t>
            </w:r>
          </w:p>
        </w:tc>
      </w:tr>
      <w:tr w:rsidR="0065190A">
        <w:tc>
          <w:tcPr>
            <w:tcW w:w="425" w:type="dxa"/>
            <w:vMerge/>
          </w:tcPr>
          <w:p w:rsidR="0065190A" w:rsidRDefault="0065190A"/>
        </w:tc>
        <w:tc>
          <w:tcPr>
            <w:tcW w:w="709" w:type="dxa"/>
            <w:vMerge/>
          </w:tcPr>
          <w:p w:rsidR="0065190A" w:rsidRDefault="0065190A"/>
        </w:tc>
        <w:tc>
          <w:tcPr>
            <w:tcW w:w="1448" w:type="dxa"/>
          </w:tcPr>
          <w:p w:rsidR="0065190A" w:rsidRDefault="0065190A">
            <w:pPr>
              <w:pStyle w:val="ConsPlusNormal"/>
            </w:pPr>
          </w:p>
        </w:tc>
        <w:tc>
          <w:tcPr>
            <w:tcW w:w="1134" w:type="dxa"/>
          </w:tcPr>
          <w:p w:rsidR="0065190A" w:rsidRDefault="0065190A">
            <w:pPr>
              <w:pStyle w:val="ConsPlusNormal"/>
              <w:jc w:val="center"/>
            </w:pPr>
            <w:r>
              <w:t>Начало действия</w:t>
            </w:r>
          </w:p>
        </w:tc>
        <w:tc>
          <w:tcPr>
            <w:tcW w:w="1386" w:type="dxa"/>
          </w:tcPr>
          <w:p w:rsidR="0065190A" w:rsidRDefault="0065190A">
            <w:pPr>
              <w:pStyle w:val="ConsPlusNormal"/>
              <w:jc w:val="center"/>
            </w:pPr>
            <w:r>
              <w:t>Окончание действия</w:t>
            </w:r>
          </w:p>
        </w:tc>
        <w:tc>
          <w:tcPr>
            <w:tcW w:w="1984" w:type="dxa"/>
            <w:vMerge/>
          </w:tcPr>
          <w:p w:rsidR="0065190A" w:rsidRDefault="0065190A"/>
        </w:tc>
        <w:tc>
          <w:tcPr>
            <w:tcW w:w="716" w:type="dxa"/>
          </w:tcPr>
          <w:p w:rsidR="0065190A" w:rsidRDefault="0065190A">
            <w:pPr>
              <w:pStyle w:val="ConsPlusNormal"/>
              <w:jc w:val="center"/>
            </w:pPr>
            <w:r>
              <w:t>ФИО</w:t>
            </w:r>
          </w:p>
        </w:tc>
        <w:tc>
          <w:tcPr>
            <w:tcW w:w="720" w:type="dxa"/>
          </w:tcPr>
          <w:p w:rsidR="0065190A" w:rsidRDefault="0065190A">
            <w:pPr>
              <w:pStyle w:val="ConsPlusNormal"/>
              <w:jc w:val="center"/>
            </w:pPr>
            <w:r>
              <w:t>Должность</w:t>
            </w:r>
          </w:p>
        </w:tc>
        <w:tc>
          <w:tcPr>
            <w:tcW w:w="720" w:type="dxa"/>
          </w:tcPr>
          <w:p w:rsidR="0065190A" w:rsidRDefault="0065190A">
            <w:pPr>
              <w:pStyle w:val="ConsPlusNormal"/>
              <w:jc w:val="center"/>
            </w:pPr>
            <w:r>
              <w:t>Подпись</w:t>
            </w:r>
          </w:p>
        </w:tc>
        <w:tc>
          <w:tcPr>
            <w:tcW w:w="709" w:type="dxa"/>
          </w:tcPr>
          <w:p w:rsidR="0065190A" w:rsidRDefault="0065190A">
            <w:pPr>
              <w:pStyle w:val="ConsPlusNormal"/>
              <w:jc w:val="center"/>
            </w:pPr>
            <w:r>
              <w:t>ФИО</w:t>
            </w:r>
          </w:p>
        </w:tc>
        <w:tc>
          <w:tcPr>
            <w:tcW w:w="731" w:type="dxa"/>
          </w:tcPr>
          <w:p w:rsidR="0065190A" w:rsidRDefault="0065190A">
            <w:pPr>
              <w:pStyle w:val="ConsPlusNormal"/>
              <w:jc w:val="center"/>
            </w:pPr>
            <w:r>
              <w:t>Должность</w:t>
            </w:r>
          </w:p>
        </w:tc>
        <w:tc>
          <w:tcPr>
            <w:tcW w:w="720" w:type="dxa"/>
          </w:tcPr>
          <w:p w:rsidR="0065190A" w:rsidRDefault="0065190A">
            <w:pPr>
              <w:pStyle w:val="ConsPlusNormal"/>
              <w:jc w:val="center"/>
            </w:pPr>
            <w:r>
              <w:t>Подпись</w:t>
            </w:r>
          </w:p>
        </w:tc>
      </w:tr>
      <w:tr w:rsidR="0065190A">
        <w:tc>
          <w:tcPr>
            <w:tcW w:w="425" w:type="dxa"/>
            <w:vAlign w:val="center"/>
          </w:tcPr>
          <w:p w:rsidR="0065190A" w:rsidRDefault="0065190A">
            <w:pPr>
              <w:pStyle w:val="ConsPlusNormal"/>
              <w:jc w:val="both"/>
            </w:pPr>
            <w:r>
              <w:t>1</w:t>
            </w:r>
          </w:p>
        </w:tc>
        <w:tc>
          <w:tcPr>
            <w:tcW w:w="709" w:type="dxa"/>
            <w:vAlign w:val="center"/>
          </w:tcPr>
          <w:p w:rsidR="0065190A" w:rsidRDefault="0065190A">
            <w:pPr>
              <w:pStyle w:val="ConsPlusNormal"/>
            </w:pPr>
          </w:p>
        </w:tc>
        <w:tc>
          <w:tcPr>
            <w:tcW w:w="1448" w:type="dxa"/>
          </w:tcPr>
          <w:p w:rsidR="0065190A" w:rsidRDefault="0065190A">
            <w:pPr>
              <w:pStyle w:val="ConsPlusNormal"/>
            </w:pPr>
          </w:p>
        </w:tc>
        <w:tc>
          <w:tcPr>
            <w:tcW w:w="1134" w:type="dxa"/>
            <w:vAlign w:val="center"/>
          </w:tcPr>
          <w:p w:rsidR="0065190A" w:rsidRDefault="0065190A">
            <w:pPr>
              <w:pStyle w:val="ConsPlusNormal"/>
              <w:jc w:val="both"/>
            </w:pPr>
            <w:r>
              <w:t>8.00</w:t>
            </w:r>
          </w:p>
        </w:tc>
        <w:tc>
          <w:tcPr>
            <w:tcW w:w="1386" w:type="dxa"/>
            <w:vAlign w:val="center"/>
          </w:tcPr>
          <w:p w:rsidR="0065190A" w:rsidRDefault="0065190A">
            <w:pPr>
              <w:pStyle w:val="ConsPlusNormal"/>
              <w:jc w:val="both"/>
            </w:pPr>
            <w:r>
              <w:t>8.15</w:t>
            </w:r>
          </w:p>
        </w:tc>
        <w:tc>
          <w:tcPr>
            <w:tcW w:w="1984" w:type="dxa"/>
            <w:vAlign w:val="center"/>
          </w:tcPr>
          <w:p w:rsidR="0065190A" w:rsidRDefault="0065190A">
            <w:pPr>
              <w:pStyle w:val="ConsPlusNormal"/>
              <w:jc w:val="both"/>
            </w:pPr>
            <w:r>
              <w:t>Проверка работоспособности</w:t>
            </w:r>
          </w:p>
        </w:tc>
        <w:tc>
          <w:tcPr>
            <w:tcW w:w="716" w:type="dxa"/>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709" w:type="dxa"/>
          </w:tcPr>
          <w:p w:rsidR="0065190A" w:rsidRDefault="0065190A">
            <w:pPr>
              <w:pStyle w:val="ConsPlusNormal"/>
            </w:pPr>
          </w:p>
        </w:tc>
        <w:tc>
          <w:tcPr>
            <w:tcW w:w="731" w:type="dxa"/>
          </w:tcPr>
          <w:p w:rsidR="0065190A" w:rsidRDefault="0065190A">
            <w:pPr>
              <w:pStyle w:val="ConsPlusNormal"/>
            </w:pPr>
          </w:p>
        </w:tc>
        <w:tc>
          <w:tcPr>
            <w:tcW w:w="720" w:type="dxa"/>
          </w:tcPr>
          <w:p w:rsidR="0065190A" w:rsidRDefault="0065190A">
            <w:pPr>
              <w:pStyle w:val="ConsPlusNormal"/>
            </w:pPr>
          </w:p>
        </w:tc>
      </w:tr>
      <w:tr w:rsidR="0065190A">
        <w:tc>
          <w:tcPr>
            <w:tcW w:w="425" w:type="dxa"/>
            <w:vAlign w:val="center"/>
          </w:tcPr>
          <w:p w:rsidR="0065190A" w:rsidRDefault="0065190A">
            <w:pPr>
              <w:pStyle w:val="ConsPlusNormal"/>
              <w:jc w:val="both"/>
            </w:pPr>
            <w:r>
              <w:t>2</w:t>
            </w:r>
          </w:p>
        </w:tc>
        <w:tc>
          <w:tcPr>
            <w:tcW w:w="709" w:type="dxa"/>
            <w:vAlign w:val="center"/>
          </w:tcPr>
          <w:p w:rsidR="0065190A" w:rsidRDefault="0065190A">
            <w:pPr>
              <w:pStyle w:val="ConsPlusNormal"/>
            </w:pPr>
          </w:p>
        </w:tc>
        <w:tc>
          <w:tcPr>
            <w:tcW w:w="1448" w:type="dxa"/>
          </w:tcPr>
          <w:p w:rsidR="0065190A" w:rsidRDefault="0065190A">
            <w:pPr>
              <w:pStyle w:val="ConsPlusNormal"/>
            </w:pPr>
          </w:p>
        </w:tc>
        <w:tc>
          <w:tcPr>
            <w:tcW w:w="1134" w:type="dxa"/>
            <w:vAlign w:val="center"/>
          </w:tcPr>
          <w:p w:rsidR="0065190A" w:rsidRDefault="0065190A">
            <w:pPr>
              <w:pStyle w:val="ConsPlusNormal"/>
              <w:jc w:val="both"/>
            </w:pPr>
            <w:r>
              <w:t>9.00</w:t>
            </w:r>
          </w:p>
        </w:tc>
        <w:tc>
          <w:tcPr>
            <w:tcW w:w="1386" w:type="dxa"/>
            <w:vAlign w:val="center"/>
          </w:tcPr>
          <w:p w:rsidR="0065190A" w:rsidRDefault="0065190A">
            <w:pPr>
              <w:pStyle w:val="ConsPlusNormal"/>
              <w:jc w:val="both"/>
            </w:pPr>
            <w:r>
              <w:t>9.02</w:t>
            </w:r>
          </w:p>
        </w:tc>
        <w:tc>
          <w:tcPr>
            <w:tcW w:w="1984" w:type="dxa"/>
            <w:vAlign w:val="center"/>
          </w:tcPr>
          <w:p w:rsidR="0065190A" w:rsidRDefault="0065190A">
            <w:pPr>
              <w:pStyle w:val="ConsPlusNormal"/>
              <w:jc w:val="both"/>
            </w:pPr>
            <w:r>
              <w:t>Начало записи</w:t>
            </w:r>
          </w:p>
        </w:tc>
        <w:tc>
          <w:tcPr>
            <w:tcW w:w="716" w:type="dxa"/>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709" w:type="dxa"/>
          </w:tcPr>
          <w:p w:rsidR="0065190A" w:rsidRDefault="0065190A">
            <w:pPr>
              <w:pStyle w:val="ConsPlusNormal"/>
            </w:pPr>
          </w:p>
        </w:tc>
        <w:tc>
          <w:tcPr>
            <w:tcW w:w="731" w:type="dxa"/>
          </w:tcPr>
          <w:p w:rsidR="0065190A" w:rsidRDefault="0065190A">
            <w:pPr>
              <w:pStyle w:val="ConsPlusNormal"/>
            </w:pPr>
          </w:p>
        </w:tc>
        <w:tc>
          <w:tcPr>
            <w:tcW w:w="720" w:type="dxa"/>
          </w:tcPr>
          <w:p w:rsidR="0065190A" w:rsidRDefault="0065190A">
            <w:pPr>
              <w:pStyle w:val="ConsPlusNormal"/>
            </w:pPr>
          </w:p>
        </w:tc>
      </w:tr>
      <w:tr w:rsidR="0065190A">
        <w:tc>
          <w:tcPr>
            <w:tcW w:w="425" w:type="dxa"/>
            <w:vAlign w:val="center"/>
          </w:tcPr>
          <w:p w:rsidR="0065190A" w:rsidRDefault="0065190A">
            <w:pPr>
              <w:pStyle w:val="ConsPlusNormal"/>
              <w:jc w:val="both"/>
            </w:pPr>
            <w:r>
              <w:t>3</w:t>
            </w:r>
          </w:p>
        </w:tc>
        <w:tc>
          <w:tcPr>
            <w:tcW w:w="709" w:type="dxa"/>
            <w:vAlign w:val="center"/>
          </w:tcPr>
          <w:p w:rsidR="0065190A" w:rsidRDefault="0065190A">
            <w:pPr>
              <w:pStyle w:val="ConsPlusNormal"/>
            </w:pPr>
          </w:p>
        </w:tc>
        <w:tc>
          <w:tcPr>
            <w:tcW w:w="1448" w:type="dxa"/>
          </w:tcPr>
          <w:p w:rsidR="0065190A" w:rsidRDefault="0065190A">
            <w:pPr>
              <w:pStyle w:val="ConsPlusNormal"/>
            </w:pPr>
          </w:p>
        </w:tc>
        <w:tc>
          <w:tcPr>
            <w:tcW w:w="1134" w:type="dxa"/>
            <w:vAlign w:val="center"/>
          </w:tcPr>
          <w:p w:rsidR="0065190A" w:rsidRDefault="0065190A">
            <w:pPr>
              <w:pStyle w:val="ConsPlusNormal"/>
            </w:pPr>
          </w:p>
        </w:tc>
        <w:tc>
          <w:tcPr>
            <w:tcW w:w="1386" w:type="dxa"/>
            <w:vAlign w:val="center"/>
          </w:tcPr>
          <w:p w:rsidR="0065190A" w:rsidRDefault="0065190A">
            <w:pPr>
              <w:pStyle w:val="ConsPlusNormal"/>
            </w:pPr>
          </w:p>
        </w:tc>
        <w:tc>
          <w:tcPr>
            <w:tcW w:w="1984" w:type="dxa"/>
            <w:vAlign w:val="center"/>
          </w:tcPr>
          <w:p w:rsidR="0065190A" w:rsidRDefault="0065190A">
            <w:pPr>
              <w:pStyle w:val="ConsPlusNormal"/>
              <w:jc w:val="both"/>
            </w:pPr>
            <w:r>
              <w:t>Корректировка ракурса</w:t>
            </w:r>
          </w:p>
        </w:tc>
        <w:tc>
          <w:tcPr>
            <w:tcW w:w="716" w:type="dxa"/>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709" w:type="dxa"/>
          </w:tcPr>
          <w:p w:rsidR="0065190A" w:rsidRDefault="0065190A">
            <w:pPr>
              <w:pStyle w:val="ConsPlusNormal"/>
            </w:pPr>
          </w:p>
        </w:tc>
        <w:tc>
          <w:tcPr>
            <w:tcW w:w="731" w:type="dxa"/>
          </w:tcPr>
          <w:p w:rsidR="0065190A" w:rsidRDefault="0065190A">
            <w:pPr>
              <w:pStyle w:val="ConsPlusNormal"/>
            </w:pPr>
          </w:p>
        </w:tc>
        <w:tc>
          <w:tcPr>
            <w:tcW w:w="720" w:type="dxa"/>
          </w:tcPr>
          <w:p w:rsidR="0065190A" w:rsidRDefault="0065190A">
            <w:pPr>
              <w:pStyle w:val="ConsPlusNormal"/>
            </w:pPr>
          </w:p>
        </w:tc>
      </w:tr>
      <w:tr w:rsidR="0065190A">
        <w:tc>
          <w:tcPr>
            <w:tcW w:w="425" w:type="dxa"/>
            <w:vAlign w:val="center"/>
          </w:tcPr>
          <w:p w:rsidR="0065190A" w:rsidRDefault="0065190A">
            <w:pPr>
              <w:pStyle w:val="ConsPlusNormal"/>
              <w:jc w:val="both"/>
            </w:pPr>
            <w:r>
              <w:t>4</w:t>
            </w:r>
          </w:p>
        </w:tc>
        <w:tc>
          <w:tcPr>
            <w:tcW w:w="709" w:type="dxa"/>
            <w:vAlign w:val="center"/>
          </w:tcPr>
          <w:p w:rsidR="0065190A" w:rsidRDefault="0065190A">
            <w:pPr>
              <w:pStyle w:val="ConsPlusNormal"/>
            </w:pPr>
          </w:p>
        </w:tc>
        <w:tc>
          <w:tcPr>
            <w:tcW w:w="1448" w:type="dxa"/>
          </w:tcPr>
          <w:p w:rsidR="0065190A" w:rsidRDefault="0065190A">
            <w:pPr>
              <w:pStyle w:val="ConsPlusNormal"/>
            </w:pPr>
          </w:p>
        </w:tc>
        <w:tc>
          <w:tcPr>
            <w:tcW w:w="1134" w:type="dxa"/>
            <w:vAlign w:val="center"/>
          </w:tcPr>
          <w:p w:rsidR="0065190A" w:rsidRDefault="0065190A">
            <w:pPr>
              <w:pStyle w:val="ConsPlusNormal"/>
            </w:pPr>
          </w:p>
        </w:tc>
        <w:tc>
          <w:tcPr>
            <w:tcW w:w="1386" w:type="dxa"/>
            <w:vAlign w:val="center"/>
          </w:tcPr>
          <w:p w:rsidR="0065190A" w:rsidRDefault="0065190A">
            <w:pPr>
              <w:pStyle w:val="ConsPlusNormal"/>
            </w:pPr>
          </w:p>
        </w:tc>
        <w:tc>
          <w:tcPr>
            <w:tcW w:w="1984" w:type="dxa"/>
            <w:vAlign w:val="center"/>
          </w:tcPr>
          <w:p w:rsidR="0065190A" w:rsidRDefault="0065190A">
            <w:pPr>
              <w:pStyle w:val="ConsPlusNormal"/>
              <w:jc w:val="both"/>
            </w:pPr>
            <w:r>
              <w:t>Извлечение/установка карты памяти</w:t>
            </w:r>
          </w:p>
        </w:tc>
        <w:tc>
          <w:tcPr>
            <w:tcW w:w="716" w:type="dxa"/>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709" w:type="dxa"/>
          </w:tcPr>
          <w:p w:rsidR="0065190A" w:rsidRDefault="0065190A">
            <w:pPr>
              <w:pStyle w:val="ConsPlusNormal"/>
            </w:pPr>
          </w:p>
        </w:tc>
        <w:tc>
          <w:tcPr>
            <w:tcW w:w="731" w:type="dxa"/>
          </w:tcPr>
          <w:p w:rsidR="0065190A" w:rsidRDefault="0065190A">
            <w:pPr>
              <w:pStyle w:val="ConsPlusNormal"/>
            </w:pPr>
          </w:p>
        </w:tc>
        <w:tc>
          <w:tcPr>
            <w:tcW w:w="720" w:type="dxa"/>
          </w:tcPr>
          <w:p w:rsidR="0065190A" w:rsidRDefault="0065190A">
            <w:pPr>
              <w:pStyle w:val="ConsPlusNormal"/>
            </w:pPr>
          </w:p>
        </w:tc>
      </w:tr>
      <w:tr w:rsidR="0065190A">
        <w:tc>
          <w:tcPr>
            <w:tcW w:w="425" w:type="dxa"/>
            <w:vAlign w:val="center"/>
          </w:tcPr>
          <w:p w:rsidR="0065190A" w:rsidRDefault="0065190A">
            <w:pPr>
              <w:pStyle w:val="ConsPlusNormal"/>
              <w:jc w:val="both"/>
            </w:pPr>
            <w:r>
              <w:t>5</w:t>
            </w:r>
          </w:p>
        </w:tc>
        <w:tc>
          <w:tcPr>
            <w:tcW w:w="709" w:type="dxa"/>
            <w:vAlign w:val="center"/>
          </w:tcPr>
          <w:p w:rsidR="0065190A" w:rsidRDefault="0065190A">
            <w:pPr>
              <w:pStyle w:val="ConsPlusNormal"/>
            </w:pPr>
          </w:p>
        </w:tc>
        <w:tc>
          <w:tcPr>
            <w:tcW w:w="1448" w:type="dxa"/>
          </w:tcPr>
          <w:p w:rsidR="0065190A" w:rsidRDefault="0065190A">
            <w:pPr>
              <w:pStyle w:val="ConsPlusNormal"/>
            </w:pPr>
          </w:p>
        </w:tc>
        <w:tc>
          <w:tcPr>
            <w:tcW w:w="1134" w:type="dxa"/>
            <w:vAlign w:val="center"/>
          </w:tcPr>
          <w:p w:rsidR="0065190A" w:rsidRDefault="0065190A">
            <w:pPr>
              <w:pStyle w:val="ConsPlusNormal"/>
            </w:pPr>
          </w:p>
        </w:tc>
        <w:tc>
          <w:tcPr>
            <w:tcW w:w="1386" w:type="dxa"/>
            <w:vAlign w:val="center"/>
          </w:tcPr>
          <w:p w:rsidR="0065190A" w:rsidRDefault="0065190A">
            <w:pPr>
              <w:pStyle w:val="ConsPlusNormal"/>
            </w:pPr>
          </w:p>
        </w:tc>
        <w:tc>
          <w:tcPr>
            <w:tcW w:w="1984" w:type="dxa"/>
            <w:vAlign w:val="center"/>
          </w:tcPr>
          <w:p w:rsidR="0065190A" w:rsidRDefault="0065190A">
            <w:pPr>
              <w:pStyle w:val="ConsPlusNormal"/>
              <w:jc w:val="both"/>
            </w:pPr>
            <w:r>
              <w:t>Отключение средства видеозаписи</w:t>
            </w:r>
          </w:p>
        </w:tc>
        <w:tc>
          <w:tcPr>
            <w:tcW w:w="716" w:type="dxa"/>
          </w:tcPr>
          <w:p w:rsidR="0065190A" w:rsidRDefault="0065190A">
            <w:pPr>
              <w:pStyle w:val="ConsPlusNormal"/>
            </w:pPr>
          </w:p>
        </w:tc>
        <w:tc>
          <w:tcPr>
            <w:tcW w:w="720" w:type="dxa"/>
          </w:tcPr>
          <w:p w:rsidR="0065190A" w:rsidRDefault="0065190A">
            <w:pPr>
              <w:pStyle w:val="ConsPlusNormal"/>
            </w:pPr>
          </w:p>
        </w:tc>
        <w:tc>
          <w:tcPr>
            <w:tcW w:w="720" w:type="dxa"/>
          </w:tcPr>
          <w:p w:rsidR="0065190A" w:rsidRDefault="0065190A">
            <w:pPr>
              <w:pStyle w:val="ConsPlusNormal"/>
            </w:pPr>
          </w:p>
        </w:tc>
        <w:tc>
          <w:tcPr>
            <w:tcW w:w="709" w:type="dxa"/>
          </w:tcPr>
          <w:p w:rsidR="0065190A" w:rsidRDefault="0065190A">
            <w:pPr>
              <w:pStyle w:val="ConsPlusNormal"/>
            </w:pPr>
          </w:p>
        </w:tc>
        <w:tc>
          <w:tcPr>
            <w:tcW w:w="731" w:type="dxa"/>
          </w:tcPr>
          <w:p w:rsidR="0065190A" w:rsidRDefault="0065190A">
            <w:pPr>
              <w:pStyle w:val="ConsPlusNormal"/>
            </w:pPr>
          </w:p>
        </w:tc>
        <w:tc>
          <w:tcPr>
            <w:tcW w:w="720" w:type="dxa"/>
          </w:tcPr>
          <w:p w:rsidR="0065190A" w:rsidRDefault="0065190A">
            <w:pPr>
              <w:pStyle w:val="ConsPlusNormal"/>
            </w:pPr>
          </w:p>
        </w:tc>
      </w:tr>
    </w:tbl>
    <w:p w:rsidR="0065190A" w:rsidRDefault="0065190A">
      <w:pPr>
        <w:sectPr w:rsidR="0065190A">
          <w:pgSz w:w="16838" w:h="11905" w:orient="landscape"/>
          <w:pgMar w:top="1701" w:right="1134" w:bottom="850" w:left="1134" w:header="0" w:footer="0" w:gutter="0"/>
          <w:cols w:space="720"/>
        </w:sectPr>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2</w:t>
      </w:r>
    </w:p>
    <w:p w:rsidR="0065190A" w:rsidRDefault="0065190A">
      <w:pPr>
        <w:pStyle w:val="ConsPlusNormal"/>
        <w:jc w:val="both"/>
      </w:pPr>
    </w:p>
    <w:p w:rsidR="0065190A" w:rsidRDefault="0065190A">
      <w:pPr>
        <w:pStyle w:val="ConsPlusNonformat"/>
        <w:jc w:val="both"/>
      </w:pPr>
      <w:bookmarkStart w:id="150" w:name="P17012"/>
      <w:bookmarkEnd w:id="150"/>
      <w:r>
        <w:t xml:space="preserve">                                    Акт</w:t>
      </w:r>
    </w:p>
    <w:p w:rsidR="0065190A" w:rsidRDefault="0065190A">
      <w:pPr>
        <w:pStyle w:val="ConsPlusNonformat"/>
        <w:jc w:val="both"/>
      </w:pPr>
      <w:r>
        <w:t xml:space="preserve">           об отключении средств видеонаблюдения или отсутствия</w:t>
      </w:r>
    </w:p>
    <w:p w:rsidR="0065190A" w:rsidRDefault="0065190A">
      <w:pPr>
        <w:pStyle w:val="ConsPlusNonformat"/>
        <w:jc w:val="both"/>
      </w:pPr>
      <w:r>
        <w:t xml:space="preserve">                           видеозаписи экзамена</w:t>
      </w:r>
    </w:p>
    <w:p w:rsidR="0065190A" w:rsidRDefault="0065190A">
      <w:pPr>
        <w:pStyle w:val="ConsPlusNonformat"/>
        <w:jc w:val="both"/>
      </w:pPr>
    </w:p>
    <w:p w:rsidR="0065190A" w:rsidRDefault="0065190A">
      <w:pPr>
        <w:pStyle w:val="ConsPlusNonformat"/>
        <w:jc w:val="both"/>
      </w:pPr>
      <w:r>
        <w:t>Настоящий акт составлен о том, что в ______________________________________</w:t>
      </w:r>
    </w:p>
    <w:p w:rsidR="0065190A" w:rsidRDefault="0065190A">
      <w:pPr>
        <w:pStyle w:val="ConsPlusNonformat"/>
        <w:jc w:val="both"/>
      </w:pPr>
      <w:r>
        <w:t xml:space="preserve">                                            (код и наименование ППЭ)</w:t>
      </w:r>
    </w:p>
    <w:p w:rsidR="0065190A" w:rsidRDefault="0065190A">
      <w:pPr>
        <w:pStyle w:val="ConsPlusNonformat"/>
        <w:jc w:val="both"/>
      </w:pPr>
      <w:r>
        <w:t>в аудитории ___________________ в ____ часов ____ минут во время проведения</w:t>
      </w:r>
    </w:p>
    <w:p w:rsidR="0065190A" w:rsidRDefault="0065190A">
      <w:pPr>
        <w:pStyle w:val="ConsPlusNonformat"/>
        <w:jc w:val="both"/>
      </w:pPr>
      <w:r>
        <w:t xml:space="preserve">             (номер аудитории)</w:t>
      </w:r>
    </w:p>
    <w:p w:rsidR="0065190A" w:rsidRDefault="0065190A">
      <w:pPr>
        <w:pStyle w:val="ConsPlusNonformat"/>
        <w:jc w:val="both"/>
      </w:pPr>
      <w:r>
        <w:t>экзамена по ____________________ произошла остановка видеозаписи по причине</w:t>
      </w:r>
    </w:p>
    <w:p w:rsidR="0065190A" w:rsidRDefault="0065190A">
      <w:pPr>
        <w:pStyle w:val="ConsPlusNonformat"/>
        <w:jc w:val="both"/>
      </w:pPr>
      <w:r>
        <w:t xml:space="preserve">                 (предмет)</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 xml:space="preserve">                        (указать причину остановки)</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Сообщение Оператору было передано в __ часов __ минут.</w:t>
      </w:r>
    </w:p>
    <w:p w:rsidR="0065190A" w:rsidRDefault="0065190A">
      <w:pPr>
        <w:pStyle w:val="ConsPlusNonformat"/>
        <w:jc w:val="both"/>
      </w:pPr>
      <w:r>
        <w:t>Для возобновления видеозаписи были предприняты следующие действия:</w:t>
      </w:r>
    </w:p>
    <w:p w:rsidR="0065190A" w:rsidRDefault="0065190A">
      <w:pPr>
        <w:pStyle w:val="ConsPlusNonformat"/>
        <w:jc w:val="both"/>
      </w:pPr>
      <w:r>
        <w:t>1. ________________________________________________________________________</w:t>
      </w:r>
    </w:p>
    <w:p w:rsidR="0065190A" w:rsidRDefault="0065190A">
      <w:pPr>
        <w:pStyle w:val="ConsPlusNonformat"/>
        <w:jc w:val="both"/>
      </w:pPr>
      <w:r>
        <w:t>2. 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___________________________________________________________________________</w:t>
      </w:r>
    </w:p>
    <w:p w:rsidR="0065190A" w:rsidRDefault="0065190A">
      <w:pPr>
        <w:pStyle w:val="ConsPlusNonformat"/>
        <w:jc w:val="both"/>
      </w:pPr>
      <w:r>
        <w:t>Видеозапись _______________________________________ в ____ часов минут ____</w:t>
      </w:r>
    </w:p>
    <w:p w:rsidR="0065190A" w:rsidRDefault="0065190A">
      <w:pPr>
        <w:pStyle w:val="ConsPlusNonformat"/>
        <w:jc w:val="both"/>
      </w:pPr>
      <w:r>
        <w:t xml:space="preserve">                (возобновлена/не возобновлена)</w:t>
      </w:r>
    </w:p>
    <w:p w:rsidR="0065190A" w:rsidRDefault="0065190A">
      <w:pPr>
        <w:pStyle w:val="ConsPlusNonformat"/>
        <w:jc w:val="both"/>
      </w:pPr>
    </w:p>
    <w:p w:rsidR="0065190A" w:rsidRDefault="0065190A">
      <w:pPr>
        <w:pStyle w:val="ConsPlusNonformat"/>
        <w:jc w:val="both"/>
      </w:pPr>
      <w:r>
        <w:t>"__" __________ 20__ г.</w:t>
      </w:r>
    </w:p>
    <w:p w:rsidR="0065190A" w:rsidRDefault="0065190A">
      <w:pPr>
        <w:pStyle w:val="ConsPlusNonformat"/>
        <w:jc w:val="both"/>
      </w:pPr>
    </w:p>
    <w:p w:rsidR="0065190A" w:rsidRDefault="0065190A">
      <w:pPr>
        <w:pStyle w:val="ConsPlusNonformat"/>
        <w:jc w:val="both"/>
      </w:pPr>
      <w:r>
        <w:t>Руководитель ППЭ         Член ГЭК                 Технический специалист</w:t>
      </w:r>
    </w:p>
    <w:p w:rsidR="0065190A" w:rsidRDefault="0065190A">
      <w:pPr>
        <w:pStyle w:val="ConsPlusNonformat"/>
        <w:jc w:val="both"/>
      </w:pPr>
      <w:r>
        <w:t>_________/________     _________/________         ___________/__________</w:t>
      </w:r>
    </w:p>
    <w:p w:rsidR="0065190A" w:rsidRDefault="0065190A">
      <w:pPr>
        <w:pStyle w:val="ConsPlusNonformat"/>
        <w:jc w:val="both"/>
      </w:pPr>
      <w:r>
        <w:t xml:space="preserve"> Подпись/Ф.И.О.         Подпись/Ф.И.О.               Подпись/Ф.И.О.</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3</w:t>
      </w:r>
    </w:p>
    <w:p w:rsidR="0065190A" w:rsidRDefault="0065190A">
      <w:pPr>
        <w:pStyle w:val="ConsPlusNormal"/>
        <w:jc w:val="both"/>
      </w:pPr>
    </w:p>
    <w:p w:rsidR="0065190A" w:rsidRDefault="0065190A">
      <w:pPr>
        <w:pStyle w:val="ConsPlusNonformat"/>
        <w:jc w:val="both"/>
      </w:pPr>
      <w:bookmarkStart w:id="151" w:name="P17048"/>
      <w:bookmarkEnd w:id="151"/>
      <w:r>
        <w:t xml:space="preserve">                    Акт временной передачи оборудования</w:t>
      </w:r>
    </w:p>
    <w:p w:rsidR="0065190A" w:rsidRDefault="0065190A">
      <w:pPr>
        <w:pStyle w:val="ConsPlusNonformat"/>
        <w:jc w:val="both"/>
      </w:pPr>
    </w:p>
    <w:p w:rsidR="0065190A" w:rsidRDefault="0065190A">
      <w:pPr>
        <w:pStyle w:val="ConsPlusNonformat"/>
        <w:jc w:val="both"/>
      </w:pPr>
      <w:r>
        <w:t>Настоящий акт составлен о том, что ________________________________________</w:t>
      </w:r>
    </w:p>
    <w:p w:rsidR="0065190A" w:rsidRDefault="0065190A">
      <w:pPr>
        <w:pStyle w:val="ConsPlusNonformat"/>
        <w:jc w:val="both"/>
      </w:pPr>
      <w:r>
        <w:t>__________________________________________________________________________,</w:t>
      </w:r>
    </w:p>
    <w:p w:rsidR="0065190A" w:rsidRDefault="0065190A">
      <w:pPr>
        <w:pStyle w:val="ConsPlusNonformat"/>
        <w:jc w:val="both"/>
      </w:pPr>
      <w:r>
        <w:t xml:space="preserve">                        (наименование организации)</w:t>
      </w:r>
    </w:p>
    <w:p w:rsidR="0065190A" w:rsidRDefault="0065190A">
      <w:pPr>
        <w:pStyle w:val="ConsPlusNonformat"/>
        <w:jc w:val="both"/>
      </w:pPr>
      <w:r>
        <w:t>в лице _____________________________________, действующего(ей) на основании</w:t>
      </w:r>
    </w:p>
    <w:p w:rsidR="0065190A" w:rsidRDefault="0065190A">
      <w:pPr>
        <w:pStyle w:val="ConsPlusNonformat"/>
        <w:jc w:val="both"/>
      </w:pPr>
      <w:r>
        <w:t>_____________, передает, а _______________________________________________,</w:t>
      </w:r>
    </w:p>
    <w:p w:rsidR="0065190A" w:rsidRDefault="0065190A">
      <w:pPr>
        <w:pStyle w:val="ConsPlusNonformat"/>
        <w:jc w:val="both"/>
      </w:pPr>
      <w:r>
        <w:t xml:space="preserve">                                     (наименование организации)</w:t>
      </w:r>
    </w:p>
    <w:p w:rsidR="0065190A" w:rsidRDefault="0065190A">
      <w:pPr>
        <w:pStyle w:val="ConsPlusNonformat"/>
        <w:jc w:val="both"/>
      </w:pPr>
      <w:r>
        <w:t>В лице ___________________________________________________________________,</w:t>
      </w:r>
    </w:p>
    <w:p w:rsidR="0065190A" w:rsidRDefault="0065190A">
      <w:pPr>
        <w:pStyle w:val="ConsPlusNonformat"/>
        <w:jc w:val="both"/>
      </w:pPr>
      <w:r>
        <w:t>действующего(ей) на основании ____________________________________________,</w:t>
      </w:r>
    </w:p>
    <w:p w:rsidR="0065190A" w:rsidRDefault="0065190A">
      <w:pPr>
        <w:pStyle w:val="ConsPlusNonformat"/>
        <w:jc w:val="both"/>
      </w:pPr>
      <w:r>
        <w:t>принимает для технических работ оборудование в следующем составе:</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83"/>
        <w:gridCol w:w="3222"/>
        <w:gridCol w:w="3308"/>
        <w:gridCol w:w="1701"/>
      </w:tblGrid>
      <w:tr w:rsidR="0065190A">
        <w:tc>
          <w:tcPr>
            <w:tcW w:w="983" w:type="dxa"/>
          </w:tcPr>
          <w:p w:rsidR="0065190A" w:rsidRDefault="0065190A">
            <w:pPr>
              <w:pStyle w:val="ConsPlusNormal"/>
              <w:jc w:val="center"/>
            </w:pPr>
            <w:r>
              <w:t>N п/п</w:t>
            </w:r>
          </w:p>
        </w:tc>
        <w:tc>
          <w:tcPr>
            <w:tcW w:w="3222" w:type="dxa"/>
          </w:tcPr>
          <w:p w:rsidR="0065190A" w:rsidRDefault="0065190A">
            <w:pPr>
              <w:pStyle w:val="ConsPlusNormal"/>
              <w:jc w:val="center"/>
            </w:pPr>
            <w:r>
              <w:t>Наименование оборудования</w:t>
            </w:r>
          </w:p>
        </w:tc>
        <w:tc>
          <w:tcPr>
            <w:tcW w:w="3308" w:type="dxa"/>
          </w:tcPr>
          <w:p w:rsidR="0065190A" w:rsidRDefault="0065190A">
            <w:pPr>
              <w:pStyle w:val="ConsPlusNormal"/>
              <w:jc w:val="center"/>
            </w:pPr>
            <w:r>
              <w:t>Заводской номер оборудования</w:t>
            </w:r>
          </w:p>
        </w:tc>
        <w:tc>
          <w:tcPr>
            <w:tcW w:w="1701" w:type="dxa"/>
          </w:tcPr>
          <w:p w:rsidR="0065190A" w:rsidRDefault="0065190A">
            <w:pPr>
              <w:pStyle w:val="ConsPlusNormal"/>
              <w:jc w:val="center"/>
            </w:pPr>
            <w:r>
              <w:t>Кол-во</w:t>
            </w:r>
          </w:p>
        </w:tc>
      </w:tr>
      <w:tr w:rsidR="0065190A">
        <w:tc>
          <w:tcPr>
            <w:tcW w:w="983" w:type="dxa"/>
          </w:tcPr>
          <w:p w:rsidR="0065190A" w:rsidRDefault="0065190A">
            <w:pPr>
              <w:pStyle w:val="ConsPlusNormal"/>
              <w:jc w:val="center"/>
            </w:pPr>
            <w:r>
              <w:t>1</w:t>
            </w:r>
          </w:p>
        </w:tc>
        <w:tc>
          <w:tcPr>
            <w:tcW w:w="3222" w:type="dxa"/>
          </w:tcPr>
          <w:p w:rsidR="0065190A" w:rsidRDefault="0065190A">
            <w:pPr>
              <w:pStyle w:val="ConsPlusNormal"/>
            </w:pPr>
          </w:p>
        </w:tc>
        <w:tc>
          <w:tcPr>
            <w:tcW w:w="3308" w:type="dxa"/>
          </w:tcPr>
          <w:p w:rsidR="0065190A" w:rsidRDefault="0065190A">
            <w:pPr>
              <w:pStyle w:val="ConsPlusNormal"/>
            </w:pPr>
          </w:p>
        </w:tc>
        <w:tc>
          <w:tcPr>
            <w:tcW w:w="1701" w:type="dxa"/>
          </w:tcPr>
          <w:p w:rsidR="0065190A" w:rsidRDefault="0065190A">
            <w:pPr>
              <w:pStyle w:val="ConsPlusNormal"/>
            </w:pPr>
          </w:p>
        </w:tc>
      </w:tr>
      <w:tr w:rsidR="0065190A">
        <w:tc>
          <w:tcPr>
            <w:tcW w:w="983" w:type="dxa"/>
          </w:tcPr>
          <w:p w:rsidR="0065190A" w:rsidRDefault="0065190A">
            <w:pPr>
              <w:pStyle w:val="ConsPlusNormal"/>
              <w:jc w:val="center"/>
            </w:pPr>
            <w:r>
              <w:lastRenderedPageBreak/>
              <w:t>2</w:t>
            </w:r>
          </w:p>
        </w:tc>
        <w:tc>
          <w:tcPr>
            <w:tcW w:w="3222" w:type="dxa"/>
          </w:tcPr>
          <w:p w:rsidR="0065190A" w:rsidRDefault="0065190A">
            <w:pPr>
              <w:pStyle w:val="ConsPlusNormal"/>
            </w:pPr>
          </w:p>
        </w:tc>
        <w:tc>
          <w:tcPr>
            <w:tcW w:w="3308" w:type="dxa"/>
          </w:tcPr>
          <w:p w:rsidR="0065190A" w:rsidRDefault="0065190A">
            <w:pPr>
              <w:pStyle w:val="ConsPlusNormal"/>
            </w:pPr>
          </w:p>
        </w:tc>
        <w:tc>
          <w:tcPr>
            <w:tcW w:w="1701" w:type="dxa"/>
          </w:tcPr>
          <w:p w:rsidR="0065190A" w:rsidRDefault="0065190A">
            <w:pPr>
              <w:pStyle w:val="ConsPlusNormal"/>
            </w:pPr>
          </w:p>
        </w:tc>
      </w:tr>
      <w:tr w:rsidR="0065190A">
        <w:tc>
          <w:tcPr>
            <w:tcW w:w="983" w:type="dxa"/>
          </w:tcPr>
          <w:p w:rsidR="0065190A" w:rsidRDefault="0065190A">
            <w:pPr>
              <w:pStyle w:val="ConsPlusNormal"/>
              <w:jc w:val="center"/>
            </w:pPr>
            <w:r>
              <w:t>3</w:t>
            </w:r>
          </w:p>
        </w:tc>
        <w:tc>
          <w:tcPr>
            <w:tcW w:w="3222" w:type="dxa"/>
          </w:tcPr>
          <w:p w:rsidR="0065190A" w:rsidRDefault="0065190A">
            <w:pPr>
              <w:pStyle w:val="ConsPlusNormal"/>
            </w:pPr>
          </w:p>
        </w:tc>
        <w:tc>
          <w:tcPr>
            <w:tcW w:w="3308" w:type="dxa"/>
          </w:tcPr>
          <w:p w:rsidR="0065190A" w:rsidRDefault="0065190A">
            <w:pPr>
              <w:pStyle w:val="ConsPlusNormal"/>
            </w:pPr>
          </w:p>
        </w:tc>
        <w:tc>
          <w:tcPr>
            <w:tcW w:w="1701" w:type="dxa"/>
          </w:tcPr>
          <w:p w:rsidR="0065190A" w:rsidRDefault="0065190A">
            <w:pPr>
              <w:pStyle w:val="ConsPlusNormal"/>
            </w:pPr>
          </w:p>
        </w:tc>
      </w:tr>
      <w:tr w:rsidR="0065190A">
        <w:tc>
          <w:tcPr>
            <w:tcW w:w="983" w:type="dxa"/>
          </w:tcPr>
          <w:p w:rsidR="0065190A" w:rsidRDefault="0065190A">
            <w:pPr>
              <w:pStyle w:val="ConsPlusNormal"/>
              <w:jc w:val="center"/>
            </w:pPr>
            <w:r>
              <w:t>4</w:t>
            </w:r>
          </w:p>
        </w:tc>
        <w:tc>
          <w:tcPr>
            <w:tcW w:w="3222" w:type="dxa"/>
          </w:tcPr>
          <w:p w:rsidR="0065190A" w:rsidRDefault="0065190A">
            <w:pPr>
              <w:pStyle w:val="ConsPlusNormal"/>
            </w:pPr>
          </w:p>
        </w:tc>
        <w:tc>
          <w:tcPr>
            <w:tcW w:w="3308" w:type="dxa"/>
          </w:tcPr>
          <w:p w:rsidR="0065190A" w:rsidRDefault="0065190A">
            <w:pPr>
              <w:pStyle w:val="ConsPlusNormal"/>
            </w:pPr>
          </w:p>
        </w:tc>
        <w:tc>
          <w:tcPr>
            <w:tcW w:w="1701"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Стороны удостоверяют, что  оборудование,   передаваемое   для   технических</w:t>
      </w:r>
    </w:p>
    <w:p w:rsidR="0065190A" w:rsidRDefault="0065190A">
      <w:pPr>
        <w:pStyle w:val="ConsPlusNonformat"/>
        <w:jc w:val="both"/>
      </w:pPr>
      <w:r>
        <w:t>работ по  настоящему  акту  находится  в  работоспособном/неработоспособном</w:t>
      </w:r>
    </w:p>
    <w:p w:rsidR="0065190A" w:rsidRDefault="0065190A">
      <w:pPr>
        <w:pStyle w:val="ConsPlusNonformat"/>
        <w:jc w:val="both"/>
      </w:pPr>
      <w:r>
        <w:t>состоянии.</w:t>
      </w:r>
    </w:p>
    <w:p w:rsidR="0065190A" w:rsidRDefault="0065190A">
      <w:pPr>
        <w:pStyle w:val="ConsPlusNonformat"/>
        <w:jc w:val="both"/>
      </w:pPr>
    </w:p>
    <w:p w:rsidR="0065190A" w:rsidRDefault="0065190A">
      <w:pPr>
        <w:pStyle w:val="ConsPlusNonformat"/>
        <w:jc w:val="both"/>
      </w:pPr>
      <w:r>
        <w:t>Оборудование передал:               Оборудование принял:</w:t>
      </w:r>
    </w:p>
    <w:p w:rsidR="0065190A" w:rsidRDefault="0065190A">
      <w:pPr>
        <w:pStyle w:val="ConsPlusNonformat"/>
        <w:jc w:val="both"/>
      </w:pPr>
      <w:r>
        <w:t>Руководитель ОО/РЦОИ _________      Руководитель _____________</w:t>
      </w:r>
    </w:p>
    <w:p w:rsidR="0065190A" w:rsidRDefault="0065190A">
      <w:pPr>
        <w:pStyle w:val="ConsPlusNonformat"/>
        <w:jc w:val="both"/>
      </w:pPr>
      <w:r>
        <w:t>___________/__________________      _________/________________</w:t>
      </w:r>
    </w:p>
    <w:p w:rsidR="0065190A" w:rsidRDefault="0065190A">
      <w:pPr>
        <w:pStyle w:val="ConsPlusNonformat"/>
        <w:jc w:val="both"/>
      </w:pPr>
    </w:p>
    <w:p w:rsidR="0065190A" w:rsidRDefault="0065190A">
      <w:pPr>
        <w:pStyle w:val="ConsPlusNonformat"/>
        <w:jc w:val="both"/>
      </w:pPr>
      <w:r>
        <w:t>"__" ________ 20__ год</w:t>
      </w:r>
    </w:p>
    <w:p w:rsidR="0065190A" w:rsidRDefault="0065190A">
      <w:pPr>
        <w:pStyle w:val="ConsPlusNonformat"/>
        <w:jc w:val="both"/>
      </w:pPr>
    </w:p>
    <w:p w:rsidR="0065190A" w:rsidRDefault="0065190A">
      <w:pPr>
        <w:pStyle w:val="ConsPlusNonformat"/>
        <w:jc w:val="both"/>
      </w:pPr>
      <w:r>
        <w:t>Оборудование передал:               Оборудование принял:</w:t>
      </w:r>
    </w:p>
    <w:p w:rsidR="0065190A" w:rsidRDefault="0065190A">
      <w:pPr>
        <w:pStyle w:val="ConsPlusNonformat"/>
        <w:jc w:val="both"/>
      </w:pPr>
      <w:r>
        <w:t>Руководитель _________________      Руководитель ОО/РЦОИ _____________</w:t>
      </w:r>
    </w:p>
    <w:p w:rsidR="0065190A" w:rsidRDefault="0065190A">
      <w:pPr>
        <w:pStyle w:val="ConsPlusNonformat"/>
        <w:jc w:val="both"/>
      </w:pPr>
      <w:r>
        <w:t>__________/___________________      _______________/__________________</w:t>
      </w:r>
    </w:p>
    <w:p w:rsidR="0065190A" w:rsidRDefault="0065190A">
      <w:pPr>
        <w:pStyle w:val="ConsPlusNonformat"/>
        <w:jc w:val="both"/>
      </w:pPr>
    </w:p>
    <w:p w:rsidR="0065190A" w:rsidRDefault="0065190A">
      <w:pPr>
        <w:pStyle w:val="ConsPlusNonformat"/>
        <w:jc w:val="both"/>
      </w:pPr>
      <w:r>
        <w:t>"__" __________ 20__ год</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4</w:t>
      </w:r>
    </w:p>
    <w:p w:rsidR="0065190A" w:rsidRDefault="0065190A">
      <w:pPr>
        <w:pStyle w:val="ConsPlusNormal"/>
        <w:jc w:val="both"/>
      </w:pPr>
    </w:p>
    <w:p w:rsidR="0065190A" w:rsidRDefault="0065190A">
      <w:pPr>
        <w:pStyle w:val="ConsPlusNonformat"/>
        <w:jc w:val="both"/>
      </w:pPr>
      <w:bookmarkStart w:id="152" w:name="P17103"/>
      <w:bookmarkEnd w:id="152"/>
      <w:r>
        <w:t xml:space="preserve">            Заявка на получение доступа к порталу smotriege.ru</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2"/>
        <w:gridCol w:w="1077"/>
        <w:gridCol w:w="1595"/>
        <w:gridCol w:w="1621"/>
        <w:gridCol w:w="1596"/>
        <w:gridCol w:w="1596"/>
      </w:tblGrid>
      <w:tr w:rsidR="0065190A">
        <w:tc>
          <w:tcPr>
            <w:tcW w:w="1502" w:type="dxa"/>
          </w:tcPr>
          <w:p w:rsidR="0065190A" w:rsidRDefault="0065190A">
            <w:pPr>
              <w:pStyle w:val="ConsPlusNormal"/>
              <w:jc w:val="center"/>
            </w:pPr>
            <w:r>
              <w:t>Субъект РФ</w:t>
            </w:r>
          </w:p>
        </w:tc>
        <w:tc>
          <w:tcPr>
            <w:tcW w:w="1077" w:type="dxa"/>
          </w:tcPr>
          <w:p w:rsidR="0065190A" w:rsidRDefault="0065190A">
            <w:pPr>
              <w:pStyle w:val="ConsPlusNormal"/>
              <w:jc w:val="center"/>
            </w:pPr>
            <w:r>
              <w:t>ФИО</w:t>
            </w:r>
          </w:p>
        </w:tc>
        <w:tc>
          <w:tcPr>
            <w:tcW w:w="1595" w:type="dxa"/>
          </w:tcPr>
          <w:p w:rsidR="0065190A" w:rsidRDefault="0065190A">
            <w:pPr>
              <w:pStyle w:val="ConsPlusNormal"/>
              <w:jc w:val="center"/>
            </w:pPr>
            <w:r>
              <w:t>Должность и место работы</w:t>
            </w:r>
          </w:p>
        </w:tc>
        <w:tc>
          <w:tcPr>
            <w:tcW w:w="1621" w:type="dxa"/>
          </w:tcPr>
          <w:p w:rsidR="0065190A" w:rsidRDefault="0065190A">
            <w:pPr>
              <w:pStyle w:val="ConsPlusNormal"/>
              <w:jc w:val="center"/>
            </w:pPr>
            <w:r>
              <w:t>Категория пользователя</w:t>
            </w:r>
          </w:p>
        </w:tc>
        <w:tc>
          <w:tcPr>
            <w:tcW w:w="1596" w:type="dxa"/>
          </w:tcPr>
          <w:p w:rsidR="0065190A" w:rsidRDefault="0065190A">
            <w:pPr>
              <w:pStyle w:val="ConsPlusNormal"/>
              <w:jc w:val="center"/>
            </w:pPr>
            <w:r>
              <w:t>Адрес электронной почты</w:t>
            </w:r>
          </w:p>
        </w:tc>
        <w:tc>
          <w:tcPr>
            <w:tcW w:w="1596" w:type="dxa"/>
          </w:tcPr>
          <w:p w:rsidR="0065190A" w:rsidRDefault="0065190A">
            <w:pPr>
              <w:pStyle w:val="ConsPlusNormal"/>
              <w:jc w:val="center"/>
            </w:pPr>
            <w:r>
              <w:t>Контактный телефон</w:t>
            </w:r>
          </w:p>
        </w:tc>
      </w:tr>
      <w:tr w:rsidR="0065190A">
        <w:tc>
          <w:tcPr>
            <w:tcW w:w="1502" w:type="dxa"/>
          </w:tcPr>
          <w:p w:rsidR="0065190A" w:rsidRDefault="0065190A">
            <w:pPr>
              <w:pStyle w:val="ConsPlusNormal"/>
            </w:pPr>
          </w:p>
        </w:tc>
        <w:tc>
          <w:tcPr>
            <w:tcW w:w="1077" w:type="dxa"/>
          </w:tcPr>
          <w:p w:rsidR="0065190A" w:rsidRDefault="0065190A">
            <w:pPr>
              <w:pStyle w:val="ConsPlusNormal"/>
            </w:pPr>
          </w:p>
        </w:tc>
        <w:tc>
          <w:tcPr>
            <w:tcW w:w="1595" w:type="dxa"/>
          </w:tcPr>
          <w:p w:rsidR="0065190A" w:rsidRDefault="0065190A">
            <w:pPr>
              <w:pStyle w:val="ConsPlusNormal"/>
            </w:pPr>
          </w:p>
        </w:tc>
        <w:tc>
          <w:tcPr>
            <w:tcW w:w="1621" w:type="dxa"/>
          </w:tcPr>
          <w:p w:rsidR="0065190A" w:rsidRDefault="0065190A">
            <w:pPr>
              <w:pStyle w:val="ConsPlusNormal"/>
            </w:pPr>
          </w:p>
        </w:tc>
        <w:tc>
          <w:tcPr>
            <w:tcW w:w="1596" w:type="dxa"/>
          </w:tcPr>
          <w:p w:rsidR="0065190A" w:rsidRDefault="0065190A">
            <w:pPr>
              <w:pStyle w:val="ConsPlusNormal"/>
            </w:pPr>
          </w:p>
        </w:tc>
        <w:tc>
          <w:tcPr>
            <w:tcW w:w="1596" w:type="dxa"/>
          </w:tcPr>
          <w:p w:rsidR="0065190A" w:rsidRDefault="0065190A">
            <w:pPr>
              <w:pStyle w:val="ConsPlusNormal"/>
            </w:pPr>
          </w:p>
        </w:tc>
      </w:tr>
      <w:tr w:rsidR="0065190A">
        <w:tc>
          <w:tcPr>
            <w:tcW w:w="1502" w:type="dxa"/>
          </w:tcPr>
          <w:p w:rsidR="0065190A" w:rsidRDefault="0065190A">
            <w:pPr>
              <w:pStyle w:val="ConsPlusNormal"/>
            </w:pPr>
          </w:p>
        </w:tc>
        <w:tc>
          <w:tcPr>
            <w:tcW w:w="1077" w:type="dxa"/>
          </w:tcPr>
          <w:p w:rsidR="0065190A" w:rsidRDefault="0065190A">
            <w:pPr>
              <w:pStyle w:val="ConsPlusNormal"/>
            </w:pPr>
          </w:p>
        </w:tc>
        <w:tc>
          <w:tcPr>
            <w:tcW w:w="1595" w:type="dxa"/>
          </w:tcPr>
          <w:p w:rsidR="0065190A" w:rsidRDefault="0065190A">
            <w:pPr>
              <w:pStyle w:val="ConsPlusNormal"/>
            </w:pPr>
          </w:p>
        </w:tc>
        <w:tc>
          <w:tcPr>
            <w:tcW w:w="1621" w:type="dxa"/>
          </w:tcPr>
          <w:p w:rsidR="0065190A" w:rsidRDefault="0065190A">
            <w:pPr>
              <w:pStyle w:val="ConsPlusNormal"/>
            </w:pPr>
          </w:p>
        </w:tc>
        <w:tc>
          <w:tcPr>
            <w:tcW w:w="1596" w:type="dxa"/>
          </w:tcPr>
          <w:p w:rsidR="0065190A" w:rsidRDefault="0065190A">
            <w:pPr>
              <w:pStyle w:val="ConsPlusNormal"/>
            </w:pPr>
          </w:p>
        </w:tc>
        <w:tc>
          <w:tcPr>
            <w:tcW w:w="1596" w:type="dxa"/>
          </w:tcPr>
          <w:p w:rsidR="0065190A" w:rsidRDefault="0065190A">
            <w:pPr>
              <w:pStyle w:val="ConsPlusNormal"/>
            </w:pPr>
          </w:p>
        </w:tc>
      </w:tr>
    </w:tbl>
    <w:p w:rsidR="0065190A" w:rsidRDefault="0065190A">
      <w:pPr>
        <w:pStyle w:val="ConsPlusNormal"/>
        <w:jc w:val="both"/>
      </w:pPr>
    </w:p>
    <w:p w:rsidR="0065190A" w:rsidRDefault="0065190A">
      <w:pPr>
        <w:pStyle w:val="ConsPlusNonformat"/>
        <w:jc w:val="both"/>
      </w:pPr>
      <w:r>
        <w:t xml:space="preserve">    Региональный координатор __________/___________</w:t>
      </w:r>
    </w:p>
    <w:p w:rsidR="0065190A" w:rsidRDefault="0065190A">
      <w:pPr>
        <w:pStyle w:val="ConsPlusNonformat"/>
        <w:jc w:val="both"/>
      </w:pPr>
      <w:r>
        <w:t xml:space="preserve">                               Подпись/Ф.И.О.</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5</w:t>
      </w:r>
    </w:p>
    <w:p w:rsidR="0065190A" w:rsidRDefault="0065190A">
      <w:pPr>
        <w:pStyle w:val="ConsPlusNormal"/>
        <w:jc w:val="both"/>
      </w:pPr>
    </w:p>
    <w:p w:rsidR="0065190A" w:rsidRDefault="0065190A">
      <w:pPr>
        <w:pStyle w:val="ConsPlusNormal"/>
        <w:jc w:val="center"/>
      </w:pPr>
      <w:bookmarkStart w:id="153" w:name="P17133"/>
      <w:bookmarkEnd w:id="153"/>
      <w:r>
        <w:t>СПИСОК КАТЕГОРИЙ ПОЛЬЗОВАТЕЛЕЙ ПОРТАЛА SMOTRIEGE.RU</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1"/>
        <w:gridCol w:w="4309"/>
        <w:gridCol w:w="2948"/>
      </w:tblGrid>
      <w:tr w:rsidR="0065190A">
        <w:tc>
          <w:tcPr>
            <w:tcW w:w="1951" w:type="dxa"/>
          </w:tcPr>
          <w:p w:rsidR="0065190A" w:rsidRDefault="0065190A">
            <w:pPr>
              <w:pStyle w:val="ConsPlusNormal"/>
              <w:jc w:val="center"/>
            </w:pPr>
            <w:r>
              <w:t>Категория пользователя</w:t>
            </w:r>
          </w:p>
        </w:tc>
        <w:tc>
          <w:tcPr>
            <w:tcW w:w="4309" w:type="dxa"/>
          </w:tcPr>
          <w:p w:rsidR="0065190A" w:rsidRDefault="0065190A">
            <w:pPr>
              <w:pStyle w:val="ConsPlusNormal"/>
              <w:jc w:val="center"/>
            </w:pPr>
            <w:r>
              <w:t>Полномочия пользователя</w:t>
            </w:r>
          </w:p>
        </w:tc>
        <w:tc>
          <w:tcPr>
            <w:tcW w:w="2948" w:type="dxa"/>
          </w:tcPr>
          <w:p w:rsidR="0065190A" w:rsidRDefault="0065190A">
            <w:pPr>
              <w:pStyle w:val="ConsPlusNormal"/>
              <w:jc w:val="center"/>
            </w:pPr>
            <w:r>
              <w:t>Перечень доступных разделов портала</w:t>
            </w:r>
          </w:p>
        </w:tc>
      </w:tr>
      <w:tr w:rsidR="0065190A">
        <w:tc>
          <w:tcPr>
            <w:tcW w:w="1951" w:type="dxa"/>
          </w:tcPr>
          <w:p w:rsidR="0065190A" w:rsidRDefault="0065190A">
            <w:pPr>
              <w:pStyle w:val="ConsPlusNormal"/>
              <w:jc w:val="both"/>
            </w:pPr>
            <w:r>
              <w:t>Сотрудник ОИВ</w:t>
            </w:r>
          </w:p>
        </w:tc>
        <w:tc>
          <w:tcPr>
            <w:tcW w:w="4309" w:type="dxa"/>
          </w:tcPr>
          <w:p w:rsidR="0065190A" w:rsidRDefault="0065190A">
            <w:pPr>
              <w:pStyle w:val="ConsPlusNormal"/>
              <w:jc w:val="both"/>
            </w:pPr>
            <w:r>
              <w:t>Возможность просматривать трансляцию через раздел "Карта".</w:t>
            </w:r>
          </w:p>
          <w:p w:rsidR="0065190A" w:rsidRDefault="0065190A">
            <w:pPr>
              <w:pStyle w:val="ConsPlusNormal"/>
              <w:jc w:val="both"/>
            </w:pPr>
            <w:r>
              <w:lastRenderedPageBreak/>
              <w:t>Возможность просматривать трансляцию и ставить "метки" в разделе "Прямой эфир" из аудиторий ППЭ субъекта РФ, к которому прикреплен пользователь.</w:t>
            </w:r>
          </w:p>
          <w:p w:rsidR="0065190A" w:rsidRDefault="0065190A">
            <w:pPr>
              <w:pStyle w:val="ConsPlusNormal"/>
              <w:jc w:val="both"/>
            </w:pPr>
            <w:r>
              <w:t>Доступ к видеоархиву своего субъекта РФ.</w:t>
            </w:r>
          </w:p>
          <w:p w:rsidR="0065190A" w:rsidRDefault="0065190A">
            <w:pPr>
              <w:pStyle w:val="ConsPlusNormal"/>
              <w:jc w:val="both"/>
            </w:pPr>
            <w:r>
              <w:t>Возможность просматривать информацию по субъекту РФ в разделе "Нарушения"</w:t>
            </w:r>
          </w:p>
          <w:p w:rsidR="0065190A" w:rsidRDefault="0065190A">
            <w:pPr>
              <w:pStyle w:val="ConsPlusNormal"/>
              <w:jc w:val="both"/>
            </w:pPr>
            <w:r>
              <w:t>Возможность загружать видео в раздел "Видеоархив".</w:t>
            </w:r>
          </w:p>
          <w:p w:rsidR="0065190A" w:rsidRDefault="0065190A">
            <w:pPr>
              <w:pStyle w:val="ConsPlusNormal"/>
              <w:jc w:val="both"/>
            </w:pPr>
            <w:r>
              <w:t>Возможность выгружать отчеты на основании данных портала.</w:t>
            </w:r>
          </w:p>
        </w:tc>
        <w:tc>
          <w:tcPr>
            <w:tcW w:w="2948" w:type="dxa"/>
          </w:tcPr>
          <w:p w:rsidR="0065190A" w:rsidRDefault="0065190A">
            <w:pPr>
              <w:pStyle w:val="ConsPlusNormal"/>
              <w:jc w:val="both"/>
            </w:pPr>
            <w:r>
              <w:lastRenderedPageBreak/>
              <w:t>Карта (органичен субъектом РФ).</w:t>
            </w:r>
          </w:p>
          <w:p w:rsidR="0065190A" w:rsidRDefault="0065190A">
            <w:pPr>
              <w:pStyle w:val="ConsPlusNormal"/>
              <w:jc w:val="both"/>
            </w:pPr>
            <w:r>
              <w:lastRenderedPageBreak/>
              <w:t>Прямой эфир</w:t>
            </w:r>
          </w:p>
          <w:p w:rsidR="0065190A" w:rsidRDefault="0065190A">
            <w:pPr>
              <w:pStyle w:val="ConsPlusNormal"/>
              <w:jc w:val="both"/>
            </w:pPr>
            <w:r>
              <w:t>Нарушения (органичен субъектом РФ).</w:t>
            </w:r>
          </w:p>
          <w:p w:rsidR="0065190A" w:rsidRDefault="0065190A">
            <w:pPr>
              <w:pStyle w:val="ConsPlusNormal"/>
              <w:jc w:val="both"/>
            </w:pPr>
            <w:r>
              <w:t>Видеоархив (органичен субъектом РФ).</w:t>
            </w:r>
          </w:p>
          <w:p w:rsidR="0065190A" w:rsidRDefault="0065190A">
            <w:pPr>
              <w:pStyle w:val="ConsPlusNormal"/>
              <w:jc w:val="both"/>
            </w:pPr>
            <w:r>
              <w:t>Помощь (без ограничений).</w:t>
            </w:r>
          </w:p>
        </w:tc>
      </w:tr>
      <w:tr w:rsidR="0065190A">
        <w:tc>
          <w:tcPr>
            <w:tcW w:w="1951" w:type="dxa"/>
          </w:tcPr>
          <w:p w:rsidR="0065190A" w:rsidRDefault="0065190A">
            <w:pPr>
              <w:pStyle w:val="ConsPlusNormal"/>
              <w:jc w:val="both"/>
            </w:pPr>
            <w:r>
              <w:lastRenderedPageBreak/>
              <w:t>Онлайн наблюдатель</w:t>
            </w:r>
          </w:p>
        </w:tc>
        <w:tc>
          <w:tcPr>
            <w:tcW w:w="4309" w:type="dxa"/>
          </w:tcPr>
          <w:p w:rsidR="0065190A" w:rsidRDefault="0065190A">
            <w:pPr>
              <w:pStyle w:val="ConsPlusNormal"/>
              <w:jc w:val="both"/>
            </w:pPr>
            <w:r>
              <w:t>Возможность просматривать трансляцию и ставить "метки" в разделе "Прямой эфир" из аудиторий ППЭ субъекта РФ, к которому прикреплен пользователь.</w:t>
            </w:r>
          </w:p>
          <w:p w:rsidR="0065190A" w:rsidRDefault="0065190A">
            <w:pPr>
              <w:pStyle w:val="ConsPlusNormal"/>
              <w:jc w:val="both"/>
            </w:pPr>
            <w:r>
              <w:t>Возможность просматривать трансляцию и ставить "метки" в разделе "Видеоархив" в части своего субъекта РФ.</w:t>
            </w:r>
          </w:p>
        </w:tc>
        <w:tc>
          <w:tcPr>
            <w:tcW w:w="2948" w:type="dxa"/>
          </w:tcPr>
          <w:p w:rsidR="0065190A" w:rsidRDefault="0065190A">
            <w:pPr>
              <w:pStyle w:val="ConsPlusNormal"/>
              <w:jc w:val="both"/>
            </w:pPr>
            <w:r>
              <w:t>Прямой эфир (органичен субъектом РФ).</w:t>
            </w:r>
          </w:p>
          <w:p w:rsidR="0065190A" w:rsidRDefault="0065190A">
            <w:pPr>
              <w:pStyle w:val="ConsPlusNormal"/>
              <w:jc w:val="both"/>
            </w:pPr>
            <w:r>
              <w:t>Видеоархив (органичен субъектом РФ).</w:t>
            </w:r>
          </w:p>
          <w:p w:rsidR="0065190A" w:rsidRDefault="0065190A">
            <w:pPr>
              <w:pStyle w:val="ConsPlusNormal"/>
              <w:jc w:val="both"/>
            </w:pPr>
            <w:r>
              <w:t>Помощь (без ограничений).</w:t>
            </w:r>
          </w:p>
        </w:tc>
      </w:tr>
      <w:tr w:rsidR="0065190A">
        <w:tc>
          <w:tcPr>
            <w:tcW w:w="1951" w:type="dxa"/>
          </w:tcPr>
          <w:p w:rsidR="0065190A" w:rsidRDefault="0065190A">
            <w:pPr>
              <w:pStyle w:val="ConsPlusNormal"/>
              <w:jc w:val="both"/>
            </w:pPr>
            <w:r>
              <w:t>Куратор ситуационного центра</w:t>
            </w:r>
          </w:p>
        </w:tc>
        <w:tc>
          <w:tcPr>
            <w:tcW w:w="4309" w:type="dxa"/>
          </w:tcPr>
          <w:p w:rsidR="0065190A" w:rsidRDefault="0065190A">
            <w:pPr>
              <w:pStyle w:val="ConsPlusNormal"/>
              <w:jc w:val="both"/>
            </w:pPr>
            <w:r>
              <w:t>Возможность просматривать трансляцию и ставить "метки" в разделе "Прямой эфир" в части аудиторий ППЭ субъекта РФ, к которому прикреплены онлайн наблюдатели ситуационного центра.</w:t>
            </w:r>
          </w:p>
          <w:p w:rsidR="0065190A" w:rsidRDefault="0065190A">
            <w:pPr>
              <w:pStyle w:val="ConsPlusNormal"/>
              <w:jc w:val="both"/>
            </w:pPr>
            <w:r>
              <w:t>Присмотр видеозаписей в разделе "Видеоархив", возможность ставить "метки" в разделе "Видеоархив".</w:t>
            </w:r>
          </w:p>
          <w:p w:rsidR="0065190A" w:rsidRDefault="0065190A">
            <w:pPr>
              <w:pStyle w:val="ConsPlusNormal"/>
              <w:jc w:val="both"/>
            </w:pPr>
            <w:r>
              <w:t>Назначать/изменять/отменять задания для наблюдателей в разделе "Управление".</w:t>
            </w:r>
          </w:p>
          <w:p w:rsidR="0065190A" w:rsidRDefault="0065190A">
            <w:pPr>
              <w:pStyle w:val="ConsPlusNormal"/>
              <w:jc w:val="both"/>
            </w:pPr>
            <w:r>
              <w:t>Анализировать качества работы онлайн наблюдателей в разделе "Управление/Наблюдатели"</w:t>
            </w:r>
          </w:p>
        </w:tc>
        <w:tc>
          <w:tcPr>
            <w:tcW w:w="2948" w:type="dxa"/>
          </w:tcPr>
          <w:p w:rsidR="0065190A" w:rsidRDefault="0065190A">
            <w:pPr>
              <w:pStyle w:val="ConsPlusNormal"/>
              <w:jc w:val="both"/>
            </w:pPr>
            <w:r>
              <w:t>Прямой эфир (органичен субъектом РФ).</w:t>
            </w:r>
          </w:p>
          <w:p w:rsidR="0065190A" w:rsidRDefault="0065190A">
            <w:pPr>
              <w:pStyle w:val="ConsPlusNormal"/>
              <w:jc w:val="both"/>
            </w:pPr>
            <w:r>
              <w:t>Видеоархив (органичен субъектом РФ).</w:t>
            </w:r>
          </w:p>
          <w:p w:rsidR="0065190A" w:rsidRDefault="0065190A">
            <w:pPr>
              <w:pStyle w:val="ConsPlusNormal"/>
              <w:jc w:val="both"/>
            </w:pPr>
            <w:r>
              <w:t>Управление (ограничен субъектом РФ).</w:t>
            </w:r>
          </w:p>
          <w:p w:rsidR="0065190A" w:rsidRDefault="0065190A">
            <w:pPr>
              <w:pStyle w:val="ConsPlusNormal"/>
              <w:jc w:val="both"/>
            </w:pPr>
            <w:r>
              <w:t>Помощь (без ограничений).</w:t>
            </w:r>
          </w:p>
        </w:tc>
      </w:tr>
      <w:tr w:rsidR="0065190A">
        <w:tc>
          <w:tcPr>
            <w:tcW w:w="1951" w:type="dxa"/>
          </w:tcPr>
          <w:p w:rsidR="0065190A" w:rsidRDefault="0065190A">
            <w:pPr>
              <w:pStyle w:val="ConsPlusNormal"/>
              <w:jc w:val="both"/>
            </w:pPr>
            <w:r>
              <w:t>Модератор</w:t>
            </w:r>
          </w:p>
        </w:tc>
        <w:tc>
          <w:tcPr>
            <w:tcW w:w="4309" w:type="dxa"/>
          </w:tcPr>
          <w:p w:rsidR="0065190A" w:rsidRDefault="0065190A">
            <w:pPr>
              <w:pStyle w:val="ConsPlusNormal"/>
              <w:jc w:val="both"/>
            </w:pPr>
            <w:r>
              <w:t>Возможность одобрять/отклонять "метки" в разделе "Модерация".</w:t>
            </w:r>
          </w:p>
        </w:tc>
        <w:tc>
          <w:tcPr>
            <w:tcW w:w="2948" w:type="dxa"/>
          </w:tcPr>
          <w:p w:rsidR="0065190A" w:rsidRDefault="0065190A">
            <w:pPr>
              <w:pStyle w:val="ConsPlusNormal"/>
              <w:jc w:val="both"/>
            </w:pPr>
            <w:r>
              <w:t>Модерация (без ограничений).</w:t>
            </w:r>
          </w:p>
          <w:p w:rsidR="0065190A" w:rsidRDefault="0065190A">
            <w:pPr>
              <w:pStyle w:val="ConsPlusNormal"/>
              <w:jc w:val="both"/>
            </w:pPr>
            <w:r>
              <w:t>Помощь (без ограничений).</w:t>
            </w:r>
          </w:p>
        </w:tc>
      </w:tr>
    </w:tbl>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6</w:t>
      </w:r>
    </w:p>
    <w:p w:rsidR="0065190A" w:rsidRDefault="0065190A">
      <w:pPr>
        <w:pStyle w:val="ConsPlusNormal"/>
        <w:jc w:val="both"/>
      </w:pPr>
    </w:p>
    <w:p w:rsidR="0065190A" w:rsidRDefault="0065190A">
      <w:pPr>
        <w:pStyle w:val="ConsPlusNormal"/>
        <w:jc w:val="center"/>
      </w:pPr>
      <w:bookmarkStart w:id="154" w:name="P17176"/>
      <w:bookmarkEnd w:id="154"/>
      <w:r>
        <w:lastRenderedPageBreak/>
        <w:t>Примерное положение о работе ситуационного центра</w:t>
      </w:r>
    </w:p>
    <w:p w:rsidR="0065190A" w:rsidRDefault="0065190A">
      <w:pPr>
        <w:pStyle w:val="ConsPlusNormal"/>
        <w:jc w:val="both"/>
      </w:pPr>
    </w:p>
    <w:p w:rsidR="0065190A" w:rsidRDefault="0065190A">
      <w:pPr>
        <w:pStyle w:val="ConsPlusNormal"/>
        <w:jc w:val="center"/>
        <w:outlineLvl w:val="2"/>
      </w:pPr>
      <w:r>
        <w:t>Общие положения</w:t>
      </w:r>
    </w:p>
    <w:p w:rsidR="0065190A" w:rsidRDefault="0065190A">
      <w:pPr>
        <w:pStyle w:val="ConsPlusNormal"/>
        <w:jc w:val="both"/>
      </w:pPr>
    </w:p>
    <w:p w:rsidR="0065190A" w:rsidRDefault="0065190A">
      <w:pPr>
        <w:pStyle w:val="ConsPlusNormal"/>
        <w:ind w:firstLine="540"/>
        <w:jc w:val="both"/>
      </w:pPr>
      <w:r>
        <w:t>1. Центр для осуществления наблюдения за соблюдением установленного порядка проведения ГИА (далее - Ситуационный центр) создан в целях обеспечения объективности проведения ГИА на территории субъекта Российской Федерации.</w:t>
      </w:r>
    </w:p>
    <w:p w:rsidR="0065190A" w:rsidRDefault="0065190A">
      <w:pPr>
        <w:pStyle w:val="ConsPlusNormal"/>
        <w:spacing w:before="240"/>
        <w:ind w:firstLine="540"/>
        <w:jc w:val="both"/>
      </w:pPr>
      <w:r>
        <w:t>2. Задачами Ситуационного центра являются:</w:t>
      </w:r>
    </w:p>
    <w:p w:rsidR="0065190A" w:rsidRDefault="0065190A">
      <w:pPr>
        <w:pStyle w:val="ConsPlusNormal"/>
        <w:spacing w:before="240"/>
        <w:ind w:firstLine="540"/>
        <w:jc w:val="both"/>
      </w:pPr>
      <w:r>
        <w:t xml:space="preserve">- своевременное выявление и пресечение нарушений </w:t>
      </w:r>
      <w:hyperlink r:id="rId121" w:history="1">
        <w:r>
          <w:rPr>
            <w:color w:val="0000FF"/>
          </w:rPr>
          <w:t>Порядка</w:t>
        </w:r>
      </w:hyperlink>
      <w:r>
        <w:t xml:space="preserve">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N 1400 (далее - Порядок);</w:t>
      </w:r>
    </w:p>
    <w:p w:rsidR="0065190A" w:rsidRDefault="0065190A">
      <w:pPr>
        <w:pStyle w:val="ConsPlusNormal"/>
        <w:spacing w:before="240"/>
        <w:ind w:firstLine="540"/>
        <w:jc w:val="both"/>
      </w:pPr>
      <w:r>
        <w:t>- обеспечение оперативного информационного взаимодействия в ходе проведения ГИА с ответственными лицами (председатель ГЭК, заместитель председателя ГЭК, члены ГЭК, общественные наблюдатели в ППЭ);</w:t>
      </w:r>
    </w:p>
    <w:p w:rsidR="0065190A" w:rsidRDefault="0065190A">
      <w:pPr>
        <w:pStyle w:val="ConsPlusNormal"/>
        <w:spacing w:before="240"/>
        <w:ind w:firstLine="540"/>
        <w:jc w:val="both"/>
      </w:pPr>
      <w:r>
        <w:t>- анализ информации о выявленных нарушениях и выработка предложений по применению полученной информации.</w:t>
      </w:r>
    </w:p>
    <w:p w:rsidR="0065190A" w:rsidRDefault="0065190A">
      <w:pPr>
        <w:pStyle w:val="ConsPlusNormal"/>
        <w:spacing w:before="240"/>
        <w:ind w:firstLine="540"/>
        <w:jc w:val="both"/>
      </w:pPr>
      <w:r>
        <w:t>3. Функции Ситуационного центра:</w:t>
      </w:r>
    </w:p>
    <w:p w:rsidR="0065190A" w:rsidRDefault="0065190A">
      <w:pPr>
        <w:pStyle w:val="ConsPlusNormal"/>
        <w:spacing w:before="240"/>
        <w:ind w:firstLine="540"/>
        <w:jc w:val="both"/>
      </w:pPr>
      <w:r>
        <w:t>- организация общественного наблюдения за проведением ГИА в режиме онлайн посредством портала;</w:t>
      </w:r>
    </w:p>
    <w:p w:rsidR="0065190A" w:rsidRDefault="0065190A">
      <w:pPr>
        <w:pStyle w:val="ConsPlusNormal"/>
        <w:spacing w:before="240"/>
        <w:ind w:firstLine="540"/>
        <w:jc w:val="both"/>
      </w:pPr>
      <w:r>
        <w:t>- мониторинг работоспособности средств видеонаблюдения, установленных в аудиториях ППЭ, посредством портала;</w:t>
      </w:r>
    </w:p>
    <w:p w:rsidR="0065190A" w:rsidRDefault="0065190A">
      <w:pPr>
        <w:pStyle w:val="ConsPlusNormal"/>
        <w:spacing w:before="240"/>
        <w:ind w:firstLine="540"/>
        <w:jc w:val="both"/>
      </w:pPr>
      <w:r>
        <w:t>- организация просмотра видеозаписей из аудиторий ППЭ, трансляция из которых не представляется возможной (офлайн видеозаписи);</w:t>
      </w:r>
    </w:p>
    <w:p w:rsidR="0065190A" w:rsidRDefault="0065190A">
      <w:pPr>
        <w:pStyle w:val="ConsPlusNormal"/>
        <w:spacing w:before="240"/>
        <w:ind w:firstLine="540"/>
        <w:jc w:val="both"/>
      </w:pPr>
      <w:r>
        <w:t>- организация просмотра видеозаписей из помещений РЦОИ, работы ПК и КК;</w:t>
      </w:r>
    </w:p>
    <w:p w:rsidR="0065190A" w:rsidRDefault="0065190A">
      <w:pPr>
        <w:pStyle w:val="ConsPlusNormal"/>
        <w:spacing w:before="240"/>
        <w:ind w:firstLine="540"/>
        <w:jc w:val="both"/>
      </w:pPr>
      <w:r>
        <w:t xml:space="preserve">- обеспечение оперативного оповещения ответственных лиц о нарушениях </w:t>
      </w:r>
      <w:hyperlink r:id="rId122" w:history="1">
        <w:r>
          <w:rPr>
            <w:color w:val="0000FF"/>
          </w:rPr>
          <w:t>Порядка</w:t>
        </w:r>
      </w:hyperlink>
      <w:r>
        <w:t>;</w:t>
      </w:r>
    </w:p>
    <w:p w:rsidR="0065190A" w:rsidRDefault="0065190A">
      <w:pPr>
        <w:pStyle w:val="ConsPlusNormal"/>
        <w:spacing w:before="240"/>
        <w:ind w:firstLine="540"/>
        <w:jc w:val="both"/>
      </w:pPr>
      <w:r>
        <w:t>- иные функции, определенные ОИВ.</w:t>
      </w:r>
    </w:p>
    <w:p w:rsidR="0065190A" w:rsidRDefault="0065190A">
      <w:pPr>
        <w:pStyle w:val="ConsPlusNormal"/>
        <w:jc w:val="both"/>
      </w:pPr>
    </w:p>
    <w:p w:rsidR="0065190A" w:rsidRDefault="0065190A">
      <w:pPr>
        <w:pStyle w:val="ConsPlusNormal"/>
        <w:jc w:val="center"/>
        <w:outlineLvl w:val="2"/>
      </w:pPr>
      <w:r>
        <w:t>Организация деятельности Ситуационного центра</w:t>
      </w:r>
    </w:p>
    <w:p w:rsidR="0065190A" w:rsidRDefault="0065190A">
      <w:pPr>
        <w:pStyle w:val="ConsPlusNormal"/>
        <w:jc w:val="both"/>
      </w:pPr>
    </w:p>
    <w:p w:rsidR="0065190A" w:rsidRDefault="0065190A">
      <w:pPr>
        <w:pStyle w:val="ConsPlusNormal"/>
        <w:ind w:firstLine="540"/>
        <w:jc w:val="both"/>
      </w:pPr>
      <w:r>
        <w:t>4. Ситуационный центр располагается на базе ГБУ "___________".</w:t>
      </w:r>
    </w:p>
    <w:p w:rsidR="0065190A" w:rsidRDefault="0065190A">
      <w:pPr>
        <w:pStyle w:val="ConsPlusNormal"/>
        <w:spacing w:before="240"/>
        <w:ind w:firstLine="540"/>
        <w:jc w:val="both"/>
      </w:pPr>
      <w:r>
        <w:t>5. Организационно-технологическое сопровождение деятельности Ситуационного центра обеспечивает отдел ________________ ГБУ "______".</w:t>
      </w:r>
    </w:p>
    <w:p w:rsidR="0065190A" w:rsidRDefault="0065190A">
      <w:pPr>
        <w:pStyle w:val="ConsPlusNormal"/>
        <w:spacing w:before="240"/>
        <w:ind w:firstLine="540"/>
        <w:jc w:val="both"/>
      </w:pPr>
      <w:r>
        <w:t>6. Для организации деятельности Ситуационного центра директор ГБУ "__" обеспечивает рабочие места по количеству общественных наблюдателей, оснащенные персональным компьютером с выходом в информационно-телекоммуникационную сеть "Интернет" скоростью не ниже 512 к/бит в секунду.</w:t>
      </w:r>
    </w:p>
    <w:p w:rsidR="0065190A" w:rsidRDefault="0065190A">
      <w:pPr>
        <w:pStyle w:val="ConsPlusNormal"/>
        <w:spacing w:before="240"/>
        <w:ind w:firstLine="540"/>
        <w:jc w:val="both"/>
      </w:pPr>
      <w:r>
        <w:t>7. Непосредственное руководство Ситуационным центром осуществляет куратор Ситуационного центра, назначаемый ОИВ.</w:t>
      </w:r>
    </w:p>
    <w:p w:rsidR="0065190A" w:rsidRDefault="0065190A">
      <w:pPr>
        <w:pStyle w:val="ConsPlusNormal"/>
        <w:spacing w:before="240"/>
        <w:ind w:firstLine="540"/>
        <w:jc w:val="both"/>
      </w:pPr>
      <w:r>
        <w:lastRenderedPageBreak/>
        <w:t>8. Функции куратора Ситуационного центра:</w:t>
      </w:r>
    </w:p>
    <w:p w:rsidR="0065190A" w:rsidRDefault="0065190A">
      <w:pPr>
        <w:pStyle w:val="ConsPlusNormal"/>
        <w:spacing w:before="240"/>
        <w:ind w:firstLine="540"/>
        <w:jc w:val="both"/>
      </w:pPr>
      <w:r>
        <w:t>- отбор общественных наблюдателей;</w:t>
      </w:r>
    </w:p>
    <w:p w:rsidR="0065190A" w:rsidRDefault="0065190A">
      <w:pPr>
        <w:pStyle w:val="ConsPlusNormal"/>
        <w:spacing w:before="240"/>
        <w:ind w:firstLine="540"/>
        <w:jc w:val="both"/>
      </w:pPr>
      <w:r>
        <w:t>- контроль за обучением общественных наблюдателей;</w:t>
      </w:r>
    </w:p>
    <w:p w:rsidR="0065190A" w:rsidRDefault="0065190A">
      <w:pPr>
        <w:pStyle w:val="ConsPlusNormal"/>
        <w:spacing w:before="240"/>
        <w:ind w:firstLine="540"/>
        <w:jc w:val="both"/>
      </w:pPr>
      <w:r>
        <w:t>- контроль за аккредитацией общественных наблюдателей;</w:t>
      </w:r>
    </w:p>
    <w:p w:rsidR="0065190A" w:rsidRDefault="0065190A">
      <w:pPr>
        <w:pStyle w:val="ConsPlusNormal"/>
        <w:spacing w:before="240"/>
        <w:ind w:firstLine="540"/>
        <w:jc w:val="both"/>
      </w:pPr>
      <w:r>
        <w:t>- 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65190A" w:rsidRDefault="0065190A">
      <w:pPr>
        <w:pStyle w:val="ConsPlusNormal"/>
        <w:spacing w:before="240"/>
        <w:ind w:firstLine="540"/>
        <w:jc w:val="both"/>
      </w:pPr>
      <w:r>
        <w:t>- формирование графика наблюдения для каждого общественного наблюдателя;</w:t>
      </w:r>
    </w:p>
    <w:p w:rsidR="0065190A" w:rsidRDefault="0065190A">
      <w:pPr>
        <w:pStyle w:val="ConsPlusNormal"/>
        <w:spacing w:before="240"/>
        <w:ind w:firstLine="540"/>
        <w:jc w:val="both"/>
      </w:pPr>
      <w:r>
        <w:t>- формирование заданий для каждого общественного наблюдателя;</w:t>
      </w:r>
    </w:p>
    <w:p w:rsidR="0065190A" w:rsidRDefault="0065190A">
      <w:pPr>
        <w:pStyle w:val="ConsPlusNormal"/>
        <w:spacing w:before="240"/>
        <w:ind w:firstLine="540"/>
        <w:jc w:val="both"/>
      </w:pPr>
      <w:r>
        <w:t>- контроль за исполнением заданий общественными наблюдателями;</w:t>
      </w:r>
    </w:p>
    <w:p w:rsidR="0065190A" w:rsidRDefault="0065190A">
      <w:pPr>
        <w:pStyle w:val="ConsPlusNormal"/>
        <w:spacing w:before="240"/>
        <w:ind w:firstLine="540"/>
        <w:jc w:val="both"/>
      </w:pPr>
      <w:r>
        <w:t>- обеспечение сохранности информации, являющейся конфиденциальной;</w:t>
      </w:r>
    </w:p>
    <w:p w:rsidR="0065190A" w:rsidRDefault="0065190A">
      <w:pPr>
        <w:pStyle w:val="ConsPlusNormal"/>
        <w:spacing w:before="240"/>
        <w:ind w:firstLine="540"/>
        <w:jc w:val="both"/>
      </w:pPr>
      <w:r>
        <w:t>- анализ эффективности работы общественных наблюдателей.</w:t>
      </w:r>
    </w:p>
    <w:p w:rsidR="0065190A" w:rsidRDefault="0065190A">
      <w:pPr>
        <w:pStyle w:val="ConsPlusNormal"/>
        <w:spacing w:before="240"/>
        <w:ind w:firstLine="540"/>
        <w:jc w:val="both"/>
      </w:pPr>
      <w:r>
        <w:t>9. Куратор Ситуационного центра подчиняется председателю ГЭК.</w:t>
      </w:r>
    </w:p>
    <w:p w:rsidR="0065190A" w:rsidRDefault="0065190A">
      <w:pPr>
        <w:pStyle w:val="ConsPlusNormal"/>
        <w:spacing w:before="240"/>
        <w:ind w:firstLine="540"/>
        <w:jc w:val="both"/>
      </w:pPr>
      <w:r>
        <w:t>10. Для работы в Ситуационном центре производится отбор общественных наблюдателей из числа:</w:t>
      </w:r>
    </w:p>
    <w:p w:rsidR="0065190A" w:rsidRDefault="0065190A">
      <w:pPr>
        <w:pStyle w:val="ConsPlusNormal"/>
        <w:spacing w:before="240"/>
        <w:ind w:firstLine="540"/>
        <w:jc w:val="both"/>
      </w:pPr>
      <w:r>
        <w:t>- студентов среднего профессионального образования;</w:t>
      </w:r>
    </w:p>
    <w:p w:rsidR="0065190A" w:rsidRDefault="0065190A">
      <w:pPr>
        <w:pStyle w:val="ConsPlusNormal"/>
        <w:spacing w:before="240"/>
        <w:ind w:firstLine="540"/>
        <w:jc w:val="both"/>
      </w:pPr>
      <w:r>
        <w:t>- студентов образовательных организаций высшего образования;</w:t>
      </w:r>
    </w:p>
    <w:p w:rsidR="0065190A" w:rsidRDefault="0065190A">
      <w:pPr>
        <w:pStyle w:val="ConsPlusNormal"/>
        <w:spacing w:before="240"/>
        <w:ind w:firstLine="540"/>
        <w:jc w:val="both"/>
      </w:pPr>
      <w:r>
        <w:t>- сотрудников муниципальных органов управления образованием;</w:t>
      </w:r>
    </w:p>
    <w:p w:rsidR="0065190A" w:rsidRDefault="0065190A">
      <w:pPr>
        <w:pStyle w:val="ConsPlusNormal"/>
        <w:spacing w:before="240"/>
        <w:ind w:firstLine="540"/>
        <w:jc w:val="both"/>
      </w:pPr>
      <w:r>
        <w:t>- сотрудников институтов повышения квалификации работников образования.</w:t>
      </w:r>
    </w:p>
    <w:p w:rsidR="0065190A" w:rsidRDefault="0065190A">
      <w:pPr>
        <w:pStyle w:val="ConsPlusNormal"/>
        <w:spacing w:before="240"/>
        <w:ind w:firstLine="540"/>
        <w:jc w:val="both"/>
      </w:pPr>
      <w:r>
        <w:t>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в режиме онлайн составляет 12 аудиторий.</w:t>
      </w:r>
    </w:p>
    <w:p w:rsidR="0065190A" w:rsidRDefault="0065190A">
      <w:pPr>
        <w:pStyle w:val="ConsPlusNormal"/>
        <w:spacing w:before="240"/>
        <w:ind w:firstLine="540"/>
        <w:jc w:val="both"/>
      </w:pPr>
      <w:r>
        <w:t>12. Общественные наблюдатели должны пройти соответствующую подготовку и представить куратору Ситуационного центра документ, подтверждающий прохождение такой подготовки.</w:t>
      </w:r>
    </w:p>
    <w:p w:rsidR="0065190A" w:rsidRDefault="0065190A">
      <w:pPr>
        <w:pStyle w:val="ConsPlusNormal"/>
        <w:spacing w:before="240"/>
        <w:ind w:firstLine="540"/>
        <w:jc w:val="both"/>
      </w:pPr>
      <w:r>
        <w:t>13. Куратор ситуационного центра не позднее, чем за 10 дней до начала первого экзамена:</w:t>
      </w:r>
    </w:p>
    <w:p w:rsidR="0065190A" w:rsidRDefault="0065190A">
      <w:pPr>
        <w:pStyle w:val="ConsPlusNormal"/>
        <w:spacing w:before="240"/>
        <w:ind w:firstLine="540"/>
        <w:jc w:val="both"/>
      </w:pPr>
      <w:r>
        <w:t>- проводит инструктаж общественных наблюдателей по работе с порталом. Инструкция по работе с порталом размещена в разделе "Помощь" портала;</w:t>
      </w:r>
    </w:p>
    <w:p w:rsidR="0065190A" w:rsidRDefault="0065190A">
      <w:pPr>
        <w:pStyle w:val="ConsPlusNormal"/>
        <w:spacing w:before="240"/>
        <w:ind w:firstLine="540"/>
        <w:jc w:val="both"/>
      </w:pPr>
      <w:r>
        <w:t>- знакомит общественных наблюдателей с 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на данном портале.</w:t>
      </w:r>
    </w:p>
    <w:p w:rsidR="0065190A" w:rsidRDefault="0065190A">
      <w:pPr>
        <w:pStyle w:val="ConsPlusNormal"/>
        <w:jc w:val="both"/>
      </w:pPr>
    </w:p>
    <w:p w:rsidR="0065190A" w:rsidRDefault="0065190A">
      <w:pPr>
        <w:pStyle w:val="ConsPlusNormal"/>
        <w:jc w:val="center"/>
        <w:outlineLvl w:val="2"/>
      </w:pPr>
      <w:r>
        <w:t>Функционирование Ситуационного центра в период</w:t>
      </w:r>
    </w:p>
    <w:p w:rsidR="0065190A" w:rsidRDefault="0065190A">
      <w:pPr>
        <w:pStyle w:val="ConsPlusNormal"/>
        <w:jc w:val="center"/>
      </w:pPr>
      <w:r>
        <w:t>проведения ГИА</w:t>
      </w:r>
    </w:p>
    <w:p w:rsidR="0065190A" w:rsidRDefault="0065190A">
      <w:pPr>
        <w:pStyle w:val="ConsPlusNormal"/>
        <w:jc w:val="both"/>
      </w:pPr>
    </w:p>
    <w:p w:rsidR="0065190A" w:rsidRDefault="0065190A">
      <w:pPr>
        <w:pStyle w:val="ConsPlusNormal"/>
        <w:ind w:firstLine="540"/>
        <w:jc w:val="both"/>
      </w:pPr>
      <w:r>
        <w:t>14. Ситуационный центр функционирует в дни экзаменов, в соответствии с единым расписанием ГИА, установленным Минобрнауки России.</w:t>
      </w:r>
    </w:p>
    <w:p w:rsidR="0065190A" w:rsidRDefault="0065190A">
      <w:pPr>
        <w:pStyle w:val="ConsPlusNormal"/>
        <w:spacing w:before="240"/>
        <w:ind w:firstLine="540"/>
        <w:jc w:val="both"/>
      </w:pPr>
      <w:r>
        <w:t>15.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65190A" w:rsidRDefault="0065190A">
      <w:pPr>
        <w:pStyle w:val="ConsPlusNormal"/>
        <w:spacing w:before="240"/>
        <w:ind w:firstLine="540"/>
        <w:jc w:val="both"/>
      </w:pPr>
      <w:r>
        <w:t>16. В случае выявления технических проблем, куратор организует их устранение совместно с Операторам и отделом ________ ГОУ "_____".</w:t>
      </w:r>
    </w:p>
    <w:p w:rsidR="0065190A" w:rsidRDefault="0065190A">
      <w:pPr>
        <w:pStyle w:val="ConsPlusNormal"/>
        <w:spacing w:before="240"/>
        <w:ind w:firstLine="540"/>
        <w:jc w:val="both"/>
      </w:pPr>
      <w:r>
        <w:t>17. За 1 день до экзамена куратор Ситуационного центра распределяет задания между общественными наблюдателями на портале smotriege.ru.</w:t>
      </w:r>
    </w:p>
    <w:p w:rsidR="0065190A" w:rsidRDefault="0065190A">
      <w:pPr>
        <w:pStyle w:val="ConsPlusNormal"/>
        <w:spacing w:before="240"/>
        <w:ind w:firstLine="540"/>
        <w:jc w:val="both"/>
      </w:pPr>
      <w:r>
        <w:t>18. В день проведения экзамена общественные наблюдатели должны явиться в Ситуационный центр не позднее 09:00 в соответствии с графиком наблюдения.</w:t>
      </w:r>
    </w:p>
    <w:p w:rsidR="0065190A" w:rsidRDefault="0065190A">
      <w:pPr>
        <w:pStyle w:val="ConsPlusNormal"/>
        <w:spacing w:before="240"/>
        <w:ind w:firstLine="540"/>
        <w:jc w:val="both"/>
      </w:pPr>
      <w:r>
        <w:t>19. Куратор должен вести учет исполнения графика наблюдения общественными наблюдателями.</w:t>
      </w:r>
    </w:p>
    <w:p w:rsidR="0065190A" w:rsidRDefault="0065190A">
      <w:pPr>
        <w:pStyle w:val="ConsPlusNormal"/>
        <w:spacing w:before="240"/>
        <w:ind w:firstLine="540"/>
        <w:jc w:val="both"/>
      </w:pPr>
      <w:r>
        <w:t>20. В первый день экзамена куратор проводит инструктаж для общественных наблюдателей, после чего они приступают к наблюдению.</w:t>
      </w:r>
    </w:p>
    <w:p w:rsidR="0065190A" w:rsidRDefault="0065190A">
      <w:pPr>
        <w:pStyle w:val="ConsPlusNormal"/>
        <w:spacing w:before="240"/>
        <w:ind w:firstLine="540"/>
        <w:jc w:val="both"/>
      </w:pPr>
      <w:r>
        <w:t>21. При возникновении подозрений на нарушение порядка общественный наблюдатель фиксирует информацию на портале (ставит "метку"). Далее "метка" проходит процедуру модерации, в результате чего метка будет подтверждена или отклонена. При подтверждении метки модератором, информация о ней отразится в разделе "Нарушения" портала и станет доступна другим пользователям, в том числе находящимся непосредственно в ППЭ.</w:t>
      </w:r>
    </w:p>
    <w:p w:rsidR="0065190A" w:rsidRDefault="0065190A">
      <w:pPr>
        <w:pStyle w:val="ConsPlusNormal"/>
        <w:spacing w:before="240"/>
        <w:ind w:firstLine="540"/>
        <w:jc w:val="both"/>
      </w:pPr>
      <w:r>
        <w:t>22. После подтверждения метки необходимо сообщить о нарушении ответственным лицам.</w:t>
      </w:r>
    </w:p>
    <w:p w:rsidR="0065190A" w:rsidRDefault="0065190A">
      <w:pPr>
        <w:pStyle w:val="ConsPlusNormal"/>
        <w:spacing w:before="240"/>
        <w:ind w:firstLine="540"/>
        <w:jc w:val="both"/>
      </w:pPr>
      <w:r>
        <w:t>23. По завершению наблюдения куратор формирует отчет по итогам общественного наблюдения, и представляет его председателю ГЭК в тот же день. Отчет формируется на основе выгрузки данных портала.</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7</w:t>
      </w:r>
    </w:p>
    <w:p w:rsidR="0065190A" w:rsidRDefault="0065190A">
      <w:pPr>
        <w:pStyle w:val="ConsPlusNormal"/>
        <w:jc w:val="both"/>
      </w:pPr>
    </w:p>
    <w:p w:rsidR="0065190A" w:rsidRDefault="0065190A">
      <w:pPr>
        <w:pStyle w:val="ConsPlusNormal"/>
        <w:jc w:val="center"/>
      </w:pPr>
      <w:r>
        <w:t>УВЕДОМЛЕНИЕ</w:t>
      </w:r>
    </w:p>
    <w:p w:rsidR="0065190A" w:rsidRDefault="0065190A">
      <w:pPr>
        <w:pStyle w:val="ConsPlusNormal"/>
        <w:jc w:val="center"/>
      </w:pPr>
      <w:r>
        <w:t>О ЗАПРЕТЕ ИСПОЛЬЗОВАНИЯ ВИДЕО- И ФОТОМАТЕРИАЛА,</w:t>
      </w:r>
    </w:p>
    <w:p w:rsidR="0065190A" w:rsidRDefault="0065190A">
      <w:pPr>
        <w:pStyle w:val="ConsPlusNormal"/>
        <w:jc w:val="center"/>
      </w:pPr>
      <w:r>
        <w:t>ГРАФИЧЕСКИХ, ТЕКСТОВЫХ, ПРОГРАММНЫХ И ИНЫХ ЭЛЕМЕНТОВ</w:t>
      </w:r>
    </w:p>
    <w:p w:rsidR="0065190A" w:rsidRDefault="0065190A">
      <w:pPr>
        <w:pStyle w:val="ConsPlusNormal"/>
        <w:jc w:val="center"/>
      </w:pPr>
      <w:r>
        <w:t>СОДЕРЖАНИЯ ПОРТАЛА SMOTRIEGE.RU И ОСНОВНЫХ ЗАПРЕТАХ</w:t>
      </w:r>
    </w:p>
    <w:p w:rsidR="0065190A" w:rsidRDefault="0065190A">
      <w:pPr>
        <w:pStyle w:val="ConsPlusNormal"/>
        <w:jc w:val="center"/>
      </w:pPr>
      <w:r>
        <w:t>ПРИ РАБОТЕ НА ДАННОМ ПОРТАЛЕ</w:t>
      </w:r>
    </w:p>
    <w:p w:rsidR="0065190A" w:rsidRDefault="0065190A">
      <w:pPr>
        <w:pStyle w:val="ConsPlusNormal"/>
        <w:jc w:val="both"/>
      </w:pPr>
    </w:p>
    <w:p w:rsidR="0065190A" w:rsidRDefault="0065190A">
      <w:pPr>
        <w:pStyle w:val="ConsPlusNormal"/>
        <w:ind w:firstLine="540"/>
        <w:jc w:val="both"/>
      </w:pPr>
      <w:r>
        <w:t xml:space="preserve">1. Настоящим общественный наблюдатель уведомляется, что все права на размещенную на портале smotriege.ru информацию, в том числе видео- 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w:t>
      </w:r>
      <w:r>
        <w:lastRenderedPageBreak/>
        <w:t>(Рособрнадзор) (далее - Правообладатель).</w:t>
      </w:r>
    </w:p>
    <w:p w:rsidR="0065190A" w:rsidRDefault="0065190A">
      <w:pPr>
        <w:pStyle w:val="ConsPlusNormal"/>
        <w:spacing w:before="240"/>
        <w:ind w:firstLine="540"/>
        <w:jc w:val="both"/>
      </w:pPr>
      <w: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65190A" w:rsidRDefault="0065190A">
      <w:pPr>
        <w:pStyle w:val="ConsPlusNormal"/>
        <w:spacing w:before="240"/>
        <w:ind w:firstLine="540"/>
        <w:jc w:val="both"/>
      </w:pPr>
      <w: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65190A" w:rsidRDefault="0065190A">
      <w:pPr>
        <w:pStyle w:val="ConsPlusNormal"/>
        <w:spacing w:before="240"/>
        <w:ind w:firstLine="540"/>
        <w:jc w:val="both"/>
      </w:pPr>
      <w:r>
        <w:t>2. При использовании портала запрещается:</w:t>
      </w:r>
    </w:p>
    <w:p w:rsidR="0065190A" w:rsidRDefault="0065190A">
      <w:pPr>
        <w:pStyle w:val="ConsPlusNormal"/>
        <w:spacing w:before="240"/>
        <w:ind w:firstLine="540"/>
        <w:jc w:val="both"/>
      </w:pPr>
      <w:r>
        <w:t>- использовать ненормативную лексику, ее производные, а также намеки на употребление лексических единиц, подпадающих под это определение;</w:t>
      </w:r>
    </w:p>
    <w:p w:rsidR="0065190A" w:rsidRDefault="0065190A">
      <w:pPr>
        <w:pStyle w:val="ConsPlusNormal"/>
        <w:spacing w:before="240"/>
        <w:ind w:firstLine="540"/>
        <w:jc w:val="both"/>
      </w:pPr>
      <w:r>
        <w:t>- использовать некорректные сравнения, оскорбления в адрес граждан, организаций или публично-правовых образований;</w:t>
      </w:r>
    </w:p>
    <w:p w:rsidR="0065190A" w:rsidRDefault="0065190A">
      <w:pPr>
        <w:pStyle w:val="ConsPlusNormal"/>
        <w:spacing w:before="240"/>
        <w:ind w:firstLine="540"/>
        <w:jc w:val="both"/>
      </w:pPr>
      <w:r>
        <w:t>- распространять информацию, направленную на разжигание социальной, расовой, национальной и религиозной розни;</w:t>
      </w:r>
    </w:p>
    <w:p w:rsidR="0065190A" w:rsidRDefault="0065190A">
      <w:pPr>
        <w:pStyle w:val="ConsPlusNormal"/>
        <w:spacing w:before="240"/>
        <w:ind w:firstLine="540"/>
        <w:jc w:val="both"/>
      </w:pPr>
      <w:r>
        <w:t>- пропагандировать дискриминацию по расовому, этническому, половому, религиозному и любому иному социальному признаку;</w:t>
      </w:r>
    </w:p>
    <w:p w:rsidR="0065190A" w:rsidRDefault="0065190A">
      <w:pPr>
        <w:pStyle w:val="ConsPlusNormal"/>
        <w:spacing w:before="240"/>
        <w:ind w:firstLine="540"/>
        <w:jc w:val="both"/>
      </w:pPr>
      <w:r>
        <w:t>- 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65190A" w:rsidRDefault="0065190A">
      <w:pPr>
        <w:pStyle w:val="ConsPlusNormal"/>
        <w:spacing w:before="240"/>
        <w:ind w:firstLine="540"/>
        <w:jc w:val="both"/>
      </w:pPr>
      <w:r>
        <w:t>- 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65190A" w:rsidRDefault="0065190A">
      <w:pPr>
        <w:pStyle w:val="ConsPlusNormal"/>
        <w:spacing w:before="240"/>
        <w:ind w:firstLine="540"/>
        <w:jc w:val="both"/>
      </w:pPr>
      <w:r>
        <w:t>- распространять персональные данные третьих лиц без их согласия;</w:t>
      </w:r>
    </w:p>
    <w:p w:rsidR="0065190A" w:rsidRDefault="0065190A">
      <w:pPr>
        <w:pStyle w:val="ConsPlusNormal"/>
        <w:spacing w:before="240"/>
        <w:ind w:firstLine="540"/>
        <w:jc w:val="both"/>
      </w:pPr>
      <w:r>
        <w:t>- распространять информацию рекламного характера.</w:t>
      </w:r>
    </w:p>
    <w:p w:rsidR="0065190A" w:rsidRDefault="0065190A">
      <w:pPr>
        <w:pStyle w:val="ConsPlusNormal"/>
        <w:jc w:val="both"/>
      </w:pPr>
    </w:p>
    <w:p w:rsidR="0065190A" w:rsidRDefault="0065190A">
      <w:pPr>
        <w:pStyle w:val="ConsPlusNormal"/>
        <w:jc w:val="center"/>
        <w:outlineLvl w:val="2"/>
      </w:pPr>
      <w:r>
        <w:t>Лист ознакомления</w:t>
      </w:r>
    </w:p>
    <w:p w:rsidR="0065190A" w:rsidRDefault="0065190A">
      <w:pPr>
        <w:pStyle w:val="ConsPlusNormal"/>
        <w:jc w:val="center"/>
      </w:pPr>
      <w:r>
        <w:t>с Уведомлением о запрете использования видео-</w:t>
      </w:r>
    </w:p>
    <w:p w:rsidR="0065190A" w:rsidRDefault="0065190A">
      <w:pPr>
        <w:pStyle w:val="ConsPlusNormal"/>
        <w:jc w:val="center"/>
      </w:pPr>
      <w:r>
        <w:t>и фотоматериала, графических, текстовых, программных</w:t>
      </w:r>
    </w:p>
    <w:p w:rsidR="0065190A" w:rsidRDefault="0065190A">
      <w:pPr>
        <w:pStyle w:val="ConsPlusNormal"/>
        <w:jc w:val="center"/>
      </w:pPr>
      <w:r>
        <w:t>и иных элементов содержания портала smotriege.ru</w:t>
      </w:r>
    </w:p>
    <w:p w:rsidR="0065190A" w:rsidRDefault="0065190A">
      <w:pPr>
        <w:pStyle w:val="ConsPlusNormal"/>
        <w:jc w:val="center"/>
      </w:pPr>
      <w:r>
        <w:t>и основных запретах при работе на данном портале</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
        <w:gridCol w:w="4111"/>
        <w:gridCol w:w="2173"/>
        <w:gridCol w:w="2211"/>
      </w:tblGrid>
      <w:tr w:rsidR="0065190A">
        <w:tc>
          <w:tcPr>
            <w:tcW w:w="703" w:type="dxa"/>
          </w:tcPr>
          <w:p w:rsidR="0065190A" w:rsidRDefault="0065190A">
            <w:pPr>
              <w:pStyle w:val="ConsPlusNormal"/>
            </w:pPr>
          </w:p>
        </w:tc>
        <w:tc>
          <w:tcPr>
            <w:tcW w:w="4111" w:type="dxa"/>
          </w:tcPr>
          <w:p w:rsidR="0065190A" w:rsidRDefault="0065190A">
            <w:pPr>
              <w:pStyle w:val="ConsPlusNormal"/>
              <w:jc w:val="center"/>
            </w:pPr>
            <w:r>
              <w:t>ФИО полностью</w:t>
            </w:r>
          </w:p>
        </w:tc>
        <w:tc>
          <w:tcPr>
            <w:tcW w:w="2173" w:type="dxa"/>
          </w:tcPr>
          <w:p w:rsidR="0065190A" w:rsidRDefault="0065190A">
            <w:pPr>
              <w:pStyle w:val="ConsPlusNormal"/>
              <w:jc w:val="center"/>
            </w:pPr>
            <w:r>
              <w:t>Дата ознакомления</w:t>
            </w:r>
          </w:p>
        </w:tc>
        <w:tc>
          <w:tcPr>
            <w:tcW w:w="2211" w:type="dxa"/>
          </w:tcPr>
          <w:p w:rsidR="0065190A" w:rsidRDefault="0065190A">
            <w:pPr>
              <w:pStyle w:val="ConsPlusNormal"/>
              <w:jc w:val="center"/>
            </w:pPr>
            <w:r>
              <w:t>Личная подпись</w:t>
            </w:r>
          </w:p>
        </w:tc>
      </w:tr>
      <w:tr w:rsidR="0065190A">
        <w:tc>
          <w:tcPr>
            <w:tcW w:w="703" w:type="dxa"/>
          </w:tcPr>
          <w:p w:rsidR="0065190A" w:rsidRDefault="0065190A">
            <w:pPr>
              <w:pStyle w:val="ConsPlusNormal"/>
              <w:jc w:val="center"/>
            </w:pPr>
            <w:r>
              <w:t>1</w:t>
            </w:r>
          </w:p>
        </w:tc>
        <w:tc>
          <w:tcPr>
            <w:tcW w:w="4111" w:type="dxa"/>
          </w:tcPr>
          <w:p w:rsidR="0065190A" w:rsidRDefault="0065190A">
            <w:pPr>
              <w:pStyle w:val="ConsPlusNormal"/>
            </w:pPr>
          </w:p>
        </w:tc>
        <w:tc>
          <w:tcPr>
            <w:tcW w:w="2173" w:type="dxa"/>
          </w:tcPr>
          <w:p w:rsidR="0065190A" w:rsidRDefault="0065190A">
            <w:pPr>
              <w:pStyle w:val="ConsPlusNormal"/>
            </w:pPr>
          </w:p>
        </w:tc>
        <w:tc>
          <w:tcPr>
            <w:tcW w:w="2211" w:type="dxa"/>
          </w:tcPr>
          <w:p w:rsidR="0065190A" w:rsidRDefault="0065190A">
            <w:pPr>
              <w:pStyle w:val="ConsPlusNormal"/>
            </w:pPr>
          </w:p>
        </w:tc>
      </w:tr>
      <w:tr w:rsidR="0065190A">
        <w:tc>
          <w:tcPr>
            <w:tcW w:w="703" w:type="dxa"/>
          </w:tcPr>
          <w:p w:rsidR="0065190A" w:rsidRDefault="0065190A">
            <w:pPr>
              <w:pStyle w:val="ConsPlusNormal"/>
              <w:jc w:val="center"/>
            </w:pPr>
            <w:r>
              <w:t>2</w:t>
            </w:r>
          </w:p>
        </w:tc>
        <w:tc>
          <w:tcPr>
            <w:tcW w:w="4111" w:type="dxa"/>
          </w:tcPr>
          <w:p w:rsidR="0065190A" w:rsidRDefault="0065190A">
            <w:pPr>
              <w:pStyle w:val="ConsPlusNormal"/>
            </w:pPr>
          </w:p>
        </w:tc>
        <w:tc>
          <w:tcPr>
            <w:tcW w:w="2173" w:type="dxa"/>
          </w:tcPr>
          <w:p w:rsidR="0065190A" w:rsidRDefault="0065190A">
            <w:pPr>
              <w:pStyle w:val="ConsPlusNormal"/>
            </w:pPr>
          </w:p>
        </w:tc>
        <w:tc>
          <w:tcPr>
            <w:tcW w:w="2211" w:type="dxa"/>
          </w:tcPr>
          <w:p w:rsidR="0065190A" w:rsidRDefault="0065190A">
            <w:pPr>
              <w:pStyle w:val="ConsPlusNormal"/>
            </w:pPr>
          </w:p>
        </w:tc>
      </w:tr>
      <w:tr w:rsidR="0065190A">
        <w:tc>
          <w:tcPr>
            <w:tcW w:w="703" w:type="dxa"/>
          </w:tcPr>
          <w:p w:rsidR="0065190A" w:rsidRDefault="0065190A">
            <w:pPr>
              <w:pStyle w:val="ConsPlusNormal"/>
              <w:jc w:val="center"/>
            </w:pPr>
            <w:r>
              <w:t>3</w:t>
            </w:r>
          </w:p>
        </w:tc>
        <w:tc>
          <w:tcPr>
            <w:tcW w:w="4111" w:type="dxa"/>
          </w:tcPr>
          <w:p w:rsidR="0065190A" w:rsidRDefault="0065190A">
            <w:pPr>
              <w:pStyle w:val="ConsPlusNormal"/>
            </w:pPr>
          </w:p>
        </w:tc>
        <w:tc>
          <w:tcPr>
            <w:tcW w:w="2173" w:type="dxa"/>
          </w:tcPr>
          <w:p w:rsidR="0065190A" w:rsidRDefault="0065190A">
            <w:pPr>
              <w:pStyle w:val="ConsPlusNormal"/>
            </w:pPr>
          </w:p>
        </w:tc>
        <w:tc>
          <w:tcPr>
            <w:tcW w:w="2211" w:type="dxa"/>
          </w:tcPr>
          <w:p w:rsidR="0065190A" w:rsidRDefault="0065190A">
            <w:pPr>
              <w:pStyle w:val="ConsPlusNormal"/>
            </w:pPr>
          </w:p>
        </w:tc>
      </w:tr>
      <w:tr w:rsidR="0065190A">
        <w:tc>
          <w:tcPr>
            <w:tcW w:w="703" w:type="dxa"/>
          </w:tcPr>
          <w:p w:rsidR="0065190A" w:rsidRDefault="0065190A">
            <w:pPr>
              <w:pStyle w:val="ConsPlusNormal"/>
              <w:jc w:val="center"/>
            </w:pPr>
            <w:r>
              <w:lastRenderedPageBreak/>
              <w:t>4</w:t>
            </w:r>
          </w:p>
        </w:tc>
        <w:tc>
          <w:tcPr>
            <w:tcW w:w="4111" w:type="dxa"/>
          </w:tcPr>
          <w:p w:rsidR="0065190A" w:rsidRDefault="0065190A">
            <w:pPr>
              <w:pStyle w:val="ConsPlusNormal"/>
            </w:pPr>
          </w:p>
        </w:tc>
        <w:tc>
          <w:tcPr>
            <w:tcW w:w="2173" w:type="dxa"/>
          </w:tcPr>
          <w:p w:rsidR="0065190A" w:rsidRDefault="0065190A">
            <w:pPr>
              <w:pStyle w:val="ConsPlusNormal"/>
            </w:pPr>
          </w:p>
        </w:tc>
        <w:tc>
          <w:tcPr>
            <w:tcW w:w="2211" w:type="dxa"/>
          </w:tcPr>
          <w:p w:rsidR="0065190A" w:rsidRDefault="0065190A">
            <w:pPr>
              <w:pStyle w:val="ConsPlusNormal"/>
            </w:pPr>
          </w:p>
        </w:tc>
      </w:tr>
      <w:tr w:rsidR="0065190A">
        <w:tc>
          <w:tcPr>
            <w:tcW w:w="703" w:type="dxa"/>
          </w:tcPr>
          <w:p w:rsidR="0065190A" w:rsidRDefault="0065190A">
            <w:pPr>
              <w:pStyle w:val="ConsPlusNormal"/>
              <w:jc w:val="center"/>
            </w:pPr>
            <w:r>
              <w:t>5</w:t>
            </w:r>
          </w:p>
        </w:tc>
        <w:tc>
          <w:tcPr>
            <w:tcW w:w="4111" w:type="dxa"/>
          </w:tcPr>
          <w:p w:rsidR="0065190A" w:rsidRDefault="0065190A">
            <w:pPr>
              <w:pStyle w:val="ConsPlusNormal"/>
            </w:pPr>
          </w:p>
        </w:tc>
        <w:tc>
          <w:tcPr>
            <w:tcW w:w="2173" w:type="dxa"/>
          </w:tcPr>
          <w:p w:rsidR="0065190A" w:rsidRDefault="0065190A">
            <w:pPr>
              <w:pStyle w:val="ConsPlusNormal"/>
            </w:pPr>
          </w:p>
        </w:tc>
        <w:tc>
          <w:tcPr>
            <w:tcW w:w="2211" w:type="dxa"/>
          </w:tcPr>
          <w:p w:rsidR="0065190A" w:rsidRDefault="0065190A">
            <w:pPr>
              <w:pStyle w:val="ConsPlusNormal"/>
            </w:pPr>
          </w:p>
        </w:tc>
      </w:tr>
      <w:tr w:rsidR="0065190A">
        <w:tc>
          <w:tcPr>
            <w:tcW w:w="703" w:type="dxa"/>
          </w:tcPr>
          <w:p w:rsidR="0065190A" w:rsidRDefault="0065190A">
            <w:pPr>
              <w:pStyle w:val="ConsPlusNormal"/>
              <w:jc w:val="center"/>
            </w:pPr>
            <w:r>
              <w:t>6</w:t>
            </w:r>
          </w:p>
        </w:tc>
        <w:tc>
          <w:tcPr>
            <w:tcW w:w="4111" w:type="dxa"/>
          </w:tcPr>
          <w:p w:rsidR="0065190A" w:rsidRDefault="0065190A">
            <w:pPr>
              <w:pStyle w:val="ConsPlusNormal"/>
            </w:pPr>
          </w:p>
        </w:tc>
        <w:tc>
          <w:tcPr>
            <w:tcW w:w="2173" w:type="dxa"/>
          </w:tcPr>
          <w:p w:rsidR="0065190A" w:rsidRDefault="0065190A">
            <w:pPr>
              <w:pStyle w:val="ConsPlusNormal"/>
            </w:pPr>
          </w:p>
        </w:tc>
        <w:tc>
          <w:tcPr>
            <w:tcW w:w="2211" w:type="dxa"/>
          </w:tcPr>
          <w:p w:rsidR="0065190A" w:rsidRDefault="0065190A">
            <w:pPr>
              <w:pStyle w:val="ConsPlusNormal"/>
            </w:pPr>
          </w:p>
        </w:tc>
      </w:tr>
      <w:tr w:rsidR="0065190A">
        <w:tc>
          <w:tcPr>
            <w:tcW w:w="703" w:type="dxa"/>
          </w:tcPr>
          <w:p w:rsidR="0065190A" w:rsidRDefault="0065190A">
            <w:pPr>
              <w:pStyle w:val="ConsPlusNormal"/>
              <w:jc w:val="center"/>
            </w:pPr>
            <w:r>
              <w:t>7</w:t>
            </w:r>
          </w:p>
        </w:tc>
        <w:tc>
          <w:tcPr>
            <w:tcW w:w="4111" w:type="dxa"/>
          </w:tcPr>
          <w:p w:rsidR="0065190A" w:rsidRDefault="0065190A">
            <w:pPr>
              <w:pStyle w:val="ConsPlusNormal"/>
            </w:pPr>
          </w:p>
        </w:tc>
        <w:tc>
          <w:tcPr>
            <w:tcW w:w="2173" w:type="dxa"/>
          </w:tcPr>
          <w:p w:rsidR="0065190A" w:rsidRDefault="0065190A">
            <w:pPr>
              <w:pStyle w:val="ConsPlusNormal"/>
            </w:pPr>
          </w:p>
        </w:tc>
        <w:tc>
          <w:tcPr>
            <w:tcW w:w="2211" w:type="dxa"/>
          </w:tcPr>
          <w:p w:rsidR="0065190A" w:rsidRDefault="0065190A">
            <w:pPr>
              <w:pStyle w:val="ConsPlusNormal"/>
            </w:pPr>
          </w:p>
        </w:tc>
      </w:tr>
    </w:tbl>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0"/>
      </w:pPr>
      <w:r>
        <w:t>Приложение 8</w:t>
      </w:r>
    </w:p>
    <w:p w:rsidR="0065190A" w:rsidRDefault="0065190A">
      <w:pPr>
        <w:pStyle w:val="ConsPlusNormal"/>
        <w:jc w:val="right"/>
      </w:pPr>
      <w:r>
        <w:t>к письму Рособрнадзора</w:t>
      </w:r>
    </w:p>
    <w:p w:rsidR="0065190A" w:rsidRDefault="0065190A">
      <w:pPr>
        <w:pStyle w:val="ConsPlusNormal"/>
        <w:jc w:val="right"/>
      </w:pPr>
      <w:r>
        <w:t>от 02.12.2016 N 10-835</w:t>
      </w:r>
    </w:p>
    <w:p w:rsidR="0065190A" w:rsidRDefault="0065190A">
      <w:pPr>
        <w:pStyle w:val="ConsPlusNormal"/>
        <w:jc w:val="both"/>
      </w:pPr>
    </w:p>
    <w:p w:rsidR="0065190A" w:rsidRDefault="0065190A">
      <w:pPr>
        <w:pStyle w:val="ConsPlusNormal"/>
        <w:jc w:val="center"/>
      </w:pPr>
      <w:bookmarkStart w:id="155" w:name="P17307"/>
      <w:bookmarkEnd w:id="155"/>
      <w:r>
        <w:t>МЕТОДИЧЕСКИЕ РЕКОМЕНДАЦИИ</w:t>
      </w:r>
    </w:p>
    <w:p w:rsidR="0065190A" w:rsidRDefault="0065190A">
      <w:pPr>
        <w:pStyle w:val="ConsPlusNormal"/>
        <w:jc w:val="center"/>
      </w:pPr>
      <w:r>
        <w:t>ПО РАЗРАБОТКЕ ПОЛОЖЕНИЯ О ГОСУДАРСТВЕННОЙ ЭКЗАМЕНАЦИОННОЙ</w:t>
      </w:r>
    </w:p>
    <w:p w:rsidR="0065190A" w:rsidRDefault="0065190A">
      <w:pPr>
        <w:pStyle w:val="ConsPlusNormal"/>
        <w:jc w:val="center"/>
      </w:pPr>
      <w:r>
        <w:t>КОМИССИИ СУБЪЕКТА РОССИЙСКОЙ ФЕДЕРАЦИИ ПО ПРОВЕДЕНИЮ</w:t>
      </w:r>
    </w:p>
    <w:p w:rsidR="0065190A" w:rsidRDefault="0065190A">
      <w:pPr>
        <w:pStyle w:val="ConsPlusNormal"/>
        <w:jc w:val="center"/>
      </w:pPr>
      <w:r>
        <w:t>ГОСУДАРСТВЕННОЙ ИТОГОВОЙ АТТЕСТАЦИИ ПО ОБРАЗОВАТЕЛЬНЫМ</w:t>
      </w:r>
    </w:p>
    <w:p w:rsidR="0065190A" w:rsidRDefault="0065190A">
      <w:pPr>
        <w:pStyle w:val="ConsPlusNormal"/>
        <w:jc w:val="center"/>
      </w:pPr>
      <w:r>
        <w:t>ПРОГРАММАМ СРЕДНЕГО ОБЩЕГО ОБРАЗОВАНИЯ</w:t>
      </w:r>
    </w:p>
    <w:p w:rsidR="0065190A" w:rsidRDefault="00651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center"/>
            </w:pPr>
            <w:r>
              <w:rPr>
                <w:color w:val="392C69"/>
              </w:rPr>
              <w:t>Список изменяющих документов</w:t>
            </w:r>
          </w:p>
          <w:p w:rsidR="0065190A" w:rsidRDefault="0065190A">
            <w:pPr>
              <w:pStyle w:val="ConsPlusNormal"/>
              <w:jc w:val="center"/>
            </w:pPr>
            <w:r>
              <w:rPr>
                <w:color w:val="392C69"/>
              </w:rPr>
              <w:t xml:space="preserve">(в ред. </w:t>
            </w:r>
            <w:hyperlink r:id="rId123" w:history="1">
              <w:r>
                <w:rPr>
                  <w:color w:val="0000FF"/>
                </w:rPr>
                <w:t>письма</w:t>
              </w:r>
            </w:hyperlink>
            <w:r>
              <w:rPr>
                <w:color w:val="392C69"/>
              </w:rPr>
              <w:t xml:space="preserve"> Рособрнадзора от 20.01.2017 N 10-30)</w:t>
            </w:r>
          </w:p>
        </w:tc>
      </w:tr>
    </w:tbl>
    <w:p w:rsidR="0065190A" w:rsidRDefault="0065190A">
      <w:pPr>
        <w:pStyle w:val="ConsPlusNormal"/>
        <w:jc w:val="both"/>
      </w:pPr>
    </w:p>
    <w:p w:rsidR="0065190A" w:rsidRDefault="0065190A">
      <w:pPr>
        <w:pStyle w:val="ConsPlusNormal"/>
        <w:jc w:val="center"/>
        <w:outlineLvl w:val="1"/>
      </w:pPr>
      <w:r>
        <w:t>Перечень условных обозначений и сокращений</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576"/>
      </w:tblGrid>
      <w:tr w:rsidR="0065190A">
        <w:tc>
          <w:tcPr>
            <w:tcW w:w="2494" w:type="dxa"/>
          </w:tcPr>
          <w:p w:rsidR="0065190A" w:rsidRDefault="0065190A">
            <w:pPr>
              <w:pStyle w:val="ConsPlusNormal"/>
              <w:jc w:val="both"/>
            </w:pPr>
            <w:r>
              <w:t>Выпускники прошлых лет</w:t>
            </w:r>
          </w:p>
        </w:tc>
        <w:tc>
          <w:tcPr>
            <w:tcW w:w="6576" w:type="dxa"/>
          </w:tcPr>
          <w:p w:rsidR="0065190A" w:rsidRDefault="0065190A">
            <w:pPr>
              <w:pStyle w:val="ConsPlusNormal"/>
              <w:jc w:val="both"/>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5190A" w:rsidRDefault="0065190A">
            <w:pPr>
              <w:pStyle w:val="ConsPlusNormal"/>
              <w:jc w:val="both"/>
            </w:pPr>
            <w:r>
              <w:t>граждане, имеющие среднее общее образование, полученное в иностранных образовательных организациях;</w:t>
            </w:r>
          </w:p>
          <w:p w:rsidR="0065190A" w:rsidRDefault="0065190A">
            <w:pPr>
              <w:pStyle w:val="ConsPlusNormal"/>
              <w:jc w:val="both"/>
            </w:pPr>
            <w:r>
              <w:t>выпускники прошлых лет - военнослужащие</w:t>
            </w:r>
          </w:p>
        </w:tc>
      </w:tr>
      <w:tr w:rsidR="0065190A">
        <w:tc>
          <w:tcPr>
            <w:tcW w:w="2494" w:type="dxa"/>
          </w:tcPr>
          <w:p w:rsidR="0065190A" w:rsidRDefault="0065190A">
            <w:pPr>
              <w:pStyle w:val="ConsPlusNormal"/>
              <w:jc w:val="both"/>
            </w:pPr>
            <w:r>
              <w:t>ГВЭ</w:t>
            </w:r>
          </w:p>
        </w:tc>
        <w:tc>
          <w:tcPr>
            <w:tcW w:w="6576" w:type="dxa"/>
          </w:tcPr>
          <w:p w:rsidR="0065190A" w:rsidRDefault="0065190A">
            <w:pPr>
              <w:pStyle w:val="ConsPlusNormal"/>
              <w:jc w:val="both"/>
            </w:pPr>
            <w:r>
              <w:t>Государственный выпускной экзамен</w:t>
            </w:r>
          </w:p>
        </w:tc>
      </w:tr>
      <w:tr w:rsidR="0065190A">
        <w:tc>
          <w:tcPr>
            <w:tcW w:w="2494" w:type="dxa"/>
          </w:tcPr>
          <w:p w:rsidR="0065190A" w:rsidRDefault="0065190A">
            <w:pPr>
              <w:pStyle w:val="ConsPlusNormal"/>
              <w:jc w:val="both"/>
            </w:pPr>
            <w:r>
              <w:t>ГИА</w:t>
            </w:r>
          </w:p>
        </w:tc>
        <w:tc>
          <w:tcPr>
            <w:tcW w:w="6576" w:type="dxa"/>
          </w:tcPr>
          <w:p w:rsidR="0065190A" w:rsidRDefault="0065190A">
            <w:pPr>
              <w:pStyle w:val="ConsPlusNormal"/>
              <w:jc w:val="both"/>
            </w:pPr>
            <w:r>
              <w:t>Государственная итоговая аттестация по образовательным программам среднего общего образования</w:t>
            </w:r>
          </w:p>
        </w:tc>
      </w:tr>
      <w:tr w:rsidR="0065190A">
        <w:tc>
          <w:tcPr>
            <w:tcW w:w="2494" w:type="dxa"/>
          </w:tcPr>
          <w:p w:rsidR="0065190A" w:rsidRDefault="0065190A">
            <w:pPr>
              <w:pStyle w:val="ConsPlusNormal"/>
              <w:jc w:val="both"/>
            </w:pPr>
            <w:r>
              <w:t>ГЭК</w:t>
            </w:r>
          </w:p>
        </w:tc>
        <w:tc>
          <w:tcPr>
            <w:tcW w:w="6576" w:type="dxa"/>
          </w:tcPr>
          <w:p w:rsidR="0065190A" w:rsidRDefault="0065190A">
            <w:pPr>
              <w:pStyle w:val="ConsPlusNormal"/>
              <w:jc w:val="both"/>
            </w:pPr>
            <w:r>
              <w:t>Государственная экзаменационная комиссия субъекта Российской Федерации</w:t>
            </w:r>
          </w:p>
        </w:tc>
      </w:tr>
      <w:tr w:rsidR="0065190A">
        <w:tc>
          <w:tcPr>
            <w:tcW w:w="2494" w:type="dxa"/>
          </w:tcPr>
          <w:p w:rsidR="0065190A" w:rsidRDefault="0065190A">
            <w:pPr>
              <w:pStyle w:val="ConsPlusNormal"/>
              <w:jc w:val="both"/>
            </w:pPr>
            <w:r>
              <w:t>ЕГЭ</w:t>
            </w:r>
          </w:p>
        </w:tc>
        <w:tc>
          <w:tcPr>
            <w:tcW w:w="6576" w:type="dxa"/>
          </w:tcPr>
          <w:p w:rsidR="0065190A" w:rsidRDefault="0065190A">
            <w:pPr>
              <w:pStyle w:val="ConsPlusNormal"/>
              <w:jc w:val="both"/>
            </w:pPr>
            <w:r>
              <w:t>Единый государственный экзамен</w:t>
            </w:r>
          </w:p>
        </w:tc>
      </w:tr>
      <w:tr w:rsidR="0065190A">
        <w:tc>
          <w:tcPr>
            <w:tcW w:w="2494" w:type="dxa"/>
          </w:tcPr>
          <w:p w:rsidR="0065190A" w:rsidRDefault="0065190A">
            <w:pPr>
              <w:pStyle w:val="ConsPlusNormal"/>
              <w:jc w:val="both"/>
            </w:pPr>
            <w:r>
              <w:t>КИМ</w:t>
            </w:r>
          </w:p>
        </w:tc>
        <w:tc>
          <w:tcPr>
            <w:tcW w:w="6576" w:type="dxa"/>
          </w:tcPr>
          <w:p w:rsidR="0065190A" w:rsidRDefault="0065190A">
            <w:pPr>
              <w:pStyle w:val="ConsPlusNormal"/>
              <w:jc w:val="both"/>
            </w:pPr>
            <w:r>
              <w:t>Контрольные измерительные материалы</w:t>
            </w:r>
          </w:p>
        </w:tc>
      </w:tr>
      <w:tr w:rsidR="0065190A">
        <w:tc>
          <w:tcPr>
            <w:tcW w:w="2494" w:type="dxa"/>
          </w:tcPr>
          <w:p w:rsidR="0065190A" w:rsidRDefault="0065190A">
            <w:pPr>
              <w:pStyle w:val="ConsPlusNormal"/>
              <w:jc w:val="both"/>
            </w:pPr>
            <w:r>
              <w:t>КК</w:t>
            </w:r>
          </w:p>
        </w:tc>
        <w:tc>
          <w:tcPr>
            <w:tcW w:w="6576" w:type="dxa"/>
          </w:tcPr>
          <w:p w:rsidR="0065190A" w:rsidRDefault="0065190A">
            <w:pPr>
              <w:pStyle w:val="ConsPlusNormal"/>
              <w:jc w:val="both"/>
            </w:pPr>
            <w:r>
              <w:t>Конфликтная комиссия субъекта Российской Федерации</w:t>
            </w:r>
          </w:p>
        </w:tc>
      </w:tr>
      <w:tr w:rsidR="0065190A">
        <w:tc>
          <w:tcPr>
            <w:tcW w:w="2494" w:type="dxa"/>
          </w:tcPr>
          <w:p w:rsidR="0065190A" w:rsidRDefault="0065190A">
            <w:pPr>
              <w:pStyle w:val="ConsPlusNormal"/>
              <w:jc w:val="both"/>
            </w:pPr>
            <w:r>
              <w:lastRenderedPageBreak/>
              <w:t>Минобрнауки России</w:t>
            </w:r>
          </w:p>
        </w:tc>
        <w:tc>
          <w:tcPr>
            <w:tcW w:w="6576" w:type="dxa"/>
          </w:tcPr>
          <w:p w:rsidR="0065190A" w:rsidRDefault="0065190A">
            <w:pPr>
              <w:pStyle w:val="ConsPlusNormal"/>
              <w:jc w:val="both"/>
            </w:pPr>
            <w:r>
              <w:t>Министерство образования и науки Российской Федерации</w:t>
            </w:r>
          </w:p>
        </w:tc>
      </w:tr>
      <w:tr w:rsidR="0065190A">
        <w:tc>
          <w:tcPr>
            <w:tcW w:w="2494" w:type="dxa"/>
          </w:tcPr>
          <w:p w:rsidR="0065190A" w:rsidRDefault="0065190A">
            <w:pPr>
              <w:pStyle w:val="ConsPlusNormal"/>
              <w:jc w:val="both"/>
            </w:pPr>
            <w:r>
              <w:t>Образовательная организация</w:t>
            </w:r>
          </w:p>
        </w:tc>
        <w:tc>
          <w:tcPr>
            <w:tcW w:w="6576" w:type="dxa"/>
          </w:tcPr>
          <w:p w:rsidR="0065190A" w:rsidRDefault="0065190A">
            <w:pPr>
              <w:pStyle w:val="ConsPlusNormal"/>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65190A">
        <w:tc>
          <w:tcPr>
            <w:tcW w:w="2494" w:type="dxa"/>
          </w:tcPr>
          <w:p w:rsidR="0065190A" w:rsidRDefault="0065190A">
            <w:pPr>
              <w:pStyle w:val="ConsPlusNormal"/>
              <w:jc w:val="both"/>
            </w:pPr>
            <w:r>
              <w:t>Обучающиеся</w:t>
            </w:r>
          </w:p>
        </w:tc>
        <w:tc>
          <w:tcPr>
            <w:tcW w:w="6576" w:type="dxa"/>
          </w:tcPr>
          <w:p w:rsidR="0065190A" w:rsidRDefault="0065190A">
            <w:pPr>
              <w:pStyle w:val="ConsPlusNormal"/>
              <w:jc w:val="both"/>
            </w:pPr>
            <w: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65190A" w:rsidRDefault="0065190A">
            <w:pPr>
              <w:pStyle w:val="ConsPlusNormal"/>
              <w:jc w:val="both"/>
            </w:pPr>
            <w: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65190A" w:rsidRDefault="0065190A">
            <w:pPr>
              <w:pStyle w:val="ConsPlusNormal"/>
              <w:jc w:val="both"/>
            </w:pPr>
            <w:r>
              <w:t>обучающиеся, освоившие образовательные программы среднего общего образования в форме самообразования или семейного образования;</w:t>
            </w:r>
          </w:p>
          <w:p w:rsidR="0065190A" w:rsidRDefault="0065190A">
            <w:pPr>
              <w:pStyle w:val="ConsPlusNormal"/>
              <w:jc w:val="both"/>
            </w:pPr>
            <w:r>
              <w:t>обучающиеся по образовательным программам среднего профессионального образования;</w:t>
            </w:r>
          </w:p>
          <w:p w:rsidR="0065190A" w:rsidRDefault="0065190A">
            <w:pPr>
              <w:pStyle w:val="ConsPlusNormal"/>
              <w:jc w:val="both"/>
            </w:pPr>
            <w:r>
              <w:t>обучающиеся, получающие среднее общее образование в иностранных образовательных организациях</w:t>
            </w:r>
          </w:p>
        </w:tc>
      </w:tr>
      <w:tr w:rsidR="0065190A">
        <w:tc>
          <w:tcPr>
            <w:tcW w:w="2494" w:type="dxa"/>
          </w:tcPr>
          <w:p w:rsidR="0065190A" w:rsidRDefault="0065190A">
            <w:pPr>
              <w:pStyle w:val="ConsPlusNormal"/>
              <w:jc w:val="both"/>
            </w:pPr>
            <w:r>
              <w:t>ОИВ</w:t>
            </w:r>
          </w:p>
        </w:tc>
        <w:tc>
          <w:tcPr>
            <w:tcW w:w="6576" w:type="dxa"/>
          </w:tcPr>
          <w:p w:rsidR="0065190A" w:rsidRDefault="0065190A">
            <w:pPr>
              <w:pStyle w:val="ConsPlusNormal"/>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65190A">
        <w:tc>
          <w:tcPr>
            <w:tcW w:w="2494" w:type="dxa"/>
          </w:tcPr>
          <w:p w:rsidR="0065190A" w:rsidRDefault="0065190A">
            <w:pPr>
              <w:pStyle w:val="ConsPlusNormal"/>
              <w:jc w:val="both"/>
            </w:pPr>
            <w:r>
              <w:t>Перевозчик ЭМ</w:t>
            </w:r>
          </w:p>
        </w:tc>
        <w:tc>
          <w:tcPr>
            <w:tcW w:w="6576" w:type="dxa"/>
          </w:tcPr>
          <w:p w:rsidR="0065190A" w:rsidRDefault="0065190A">
            <w:pPr>
              <w:pStyle w:val="ConsPlusNormal"/>
              <w:jc w:val="both"/>
            </w:pPr>
            <w:r>
              <w:t>Организация, осуществляющая доставку ЭМ</w:t>
            </w:r>
          </w:p>
        </w:tc>
      </w:tr>
      <w:tr w:rsidR="0065190A">
        <w:tc>
          <w:tcPr>
            <w:tcW w:w="2494" w:type="dxa"/>
          </w:tcPr>
          <w:p w:rsidR="0065190A" w:rsidRDefault="0065190A">
            <w:pPr>
              <w:pStyle w:val="ConsPlusNormal"/>
            </w:pPr>
            <w:r>
              <w:t>Порядок</w:t>
            </w:r>
          </w:p>
        </w:tc>
        <w:tc>
          <w:tcPr>
            <w:tcW w:w="6576" w:type="dxa"/>
            <w:vAlign w:val="center"/>
          </w:tcPr>
          <w:p w:rsidR="0065190A" w:rsidRDefault="0065190A">
            <w:pPr>
              <w:pStyle w:val="ConsPlusNormal"/>
              <w:jc w:val="both"/>
            </w:pPr>
            <w:hyperlink r:id="rId12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N 1400 (зарегистрирован Минюстом России 03.02.2014, регистрационный N 31205)</w:t>
            </w:r>
          </w:p>
        </w:tc>
      </w:tr>
      <w:tr w:rsidR="0065190A">
        <w:tc>
          <w:tcPr>
            <w:tcW w:w="2494" w:type="dxa"/>
          </w:tcPr>
          <w:p w:rsidR="0065190A" w:rsidRDefault="0065190A">
            <w:pPr>
              <w:pStyle w:val="ConsPlusNormal"/>
              <w:jc w:val="both"/>
            </w:pPr>
            <w:r>
              <w:t>ППЭ</w:t>
            </w:r>
          </w:p>
        </w:tc>
        <w:tc>
          <w:tcPr>
            <w:tcW w:w="6576" w:type="dxa"/>
          </w:tcPr>
          <w:p w:rsidR="0065190A" w:rsidRDefault="0065190A">
            <w:pPr>
              <w:pStyle w:val="ConsPlusNormal"/>
              <w:jc w:val="both"/>
            </w:pPr>
            <w:r>
              <w:t>Пункт проведения экзаменов</w:t>
            </w:r>
          </w:p>
        </w:tc>
      </w:tr>
      <w:tr w:rsidR="0065190A">
        <w:tc>
          <w:tcPr>
            <w:tcW w:w="2494" w:type="dxa"/>
          </w:tcPr>
          <w:p w:rsidR="0065190A" w:rsidRDefault="0065190A">
            <w:pPr>
              <w:pStyle w:val="ConsPlusNormal"/>
              <w:jc w:val="both"/>
            </w:pPr>
            <w:r>
              <w:t>Рособрнадзор</w:t>
            </w:r>
          </w:p>
        </w:tc>
        <w:tc>
          <w:tcPr>
            <w:tcW w:w="6576" w:type="dxa"/>
          </w:tcPr>
          <w:p w:rsidR="0065190A" w:rsidRDefault="0065190A">
            <w:pPr>
              <w:pStyle w:val="ConsPlusNormal"/>
              <w:jc w:val="both"/>
            </w:pPr>
            <w:r>
              <w:t>Федеральная служба по надзору в сфере образования и науки</w:t>
            </w:r>
          </w:p>
        </w:tc>
      </w:tr>
      <w:tr w:rsidR="0065190A">
        <w:tc>
          <w:tcPr>
            <w:tcW w:w="2494" w:type="dxa"/>
          </w:tcPr>
          <w:p w:rsidR="0065190A" w:rsidRDefault="0065190A">
            <w:pPr>
              <w:pStyle w:val="ConsPlusNormal"/>
              <w:jc w:val="both"/>
            </w:pPr>
            <w:r>
              <w:t>Участники ЕГЭ</w:t>
            </w:r>
          </w:p>
        </w:tc>
        <w:tc>
          <w:tcPr>
            <w:tcW w:w="6576" w:type="dxa"/>
          </w:tcPr>
          <w:p w:rsidR="0065190A" w:rsidRDefault="0065190A">
            <w:pPr>
              <w:pStyle w:val="ConsPlusNormal"/>
              <w:jc w:val="both"/>
            </w:pPr>
            <w:r>
              <w:t>Обучающиеся, допущенные в установленном порядке к ГИА;</w:t>
            </w:r>
          </w:p>
          <w:p w:rsidR="0065190A" w:rsidRDefault="0065190A">
            <w:pPr>
              <w:pStyle w:val="ConsPlusNormal"/>
              <w:jc w:val="both"/>
            </w:pPr>
            <w:r>
              <w:t xml:space="preserve">выпускники прошлых лет и другие категории лиц, определенные </w:t>
            </w:r>
            <w:hyperlink r:id="rId125" w:history="1">
              <w:r>
                <w:rPr>
                  <w:color w:val="0000FF"/>
                </w:rPr>
                <w:t>Порядком</w:t>
              </w:r>
            </w:hyperlink>
            <w:r>
              <w:t>, допущенные к сдаче ЕГЭ</w:t>
            </w:r>
          </w:p>
        </w:tc>
      </w:tr>
      <w:tr w:rsidR="0065190A">
        <w:tc>
          <w:tcPr>
            <w:tcW w:w="2494" w:type="dxa"/>
          </w:tcPr>
          <w:p w:rsidR="0065190A" w:rsidRDefault="0065190A">
            <w:pPr>
              <w:pStyle w:val="ConsPlusNormal"/>
              <w:jc w:val="both"/>
            </w:pPr>
            <w:r>
              <w:t>Участники ЕГЭ с ОВЗ, дети-инвалиды и инвалиды</w:t>
            </w:r>
          </w:p>
        </w:tc>
        <w:tc>
          <w:tcPr>
            <w:tcW w:w="6576" w:type="dxa"/>
          </w:tcPr>
          <w:p w:rsidR="0065190A" w:rsidRDefault="0065190A">
            <w:pPr>
              <w:pStyle w:val="ConsPlusNormal"/>
              <w:jc w:val="both"/>
            </w:pPr>
            <w:r>
              <w:t>Обучающиеся, выпускники прошлых лет с ограниченными возможностями здоровья, дети-инвалиды и инвалиды</w:t>
            </w:r>
          </w:p>
        </w:tc>
      </w:tr>
      <w:tr w:rsidR="0065190A">
        <w:tc>
          <w:tcPr>
            <w:tcW w:w="2494" w:type="dxa"/>
          </w:tcPr>
          <w:p w:rsidR="0065190A" w:rsidRDefault="0065190A">
            <w:pPr>
              <w:pStyle w:val="ConsPlusNormal"/>
              <w:jc w:val="both"/>
            </w:pPr>
            <w:r>
              <w:t>Штаб ППЭ</w:t>
            </w:r>
          </w:p>
        </w:tc>
        <w:tc>
          <w:tcPr>
            <w:tcW w:w="6576" w:type="dxa"/>
          </w:tcPr>
          <w:p w:rsidR="0065190A" w:rsidRDefault="0065190A">
            <w:pPr>
              <w:pStyle w:val="ConsPlusNormal"/>
              <w:jc w:val="both"/>
            </w:pPr>
            <w:r>
              <w:t>Специально отведенное помещение (аудитория) в ППЭ для руководителя ППЭ</w:t>
            </w:r>
          </w:p>
        </w:tc>
      </w:tr>
      <w:tr w:rsidR="0065190A">
        <w:tc>
          <w:tcPr>
            <w:tcW w:w="2494" w:type="dxa"/>
          </w:tcPr>
          <w:p w:rsidR="0065190A" w:rsidRDefault="0065190A">
            <w:pPr>
              <w:pStyle w:val="ConsPlusNormal"/>
              <w:jc w:val="both"/>
            </w:pPr>
            <w:r>
              <w:t>ЭМ</w:t>
            </w:r>
          </w:p>
        </w:tc>
        <w:tc>
          <w:tcPr>
            <w:tcW w:w="6576" w:type="dxa"/>
          </w:tcPr>
          <w:p w:rsidR="0065190A" w:rsidRDefault="0065190A">
            <w:pPr>
              <w:pStyle w:val="ConsPlusNormal"/>
              <w:jc w:val="both"/>
            </w:pPr>
            <w:r>
              <w:t>Экзаменационные материалы ГИА</w:t>
            </w:r>
          </w:p>
        </w:tc>
      </w:tr>
      <w:tr w:rsidR="0065190A">
        <w:tc>
          <w:tcPr>
            <w:tcW w:w="2494" w:type="dxa"/>
          </w:tcPr>
          <w:p w:rsidR="0065190A" w:rsidRDefault="0065190A">
            <w:pPr>
              <w:pStyle w:val="ConsPlusNormal"/>
              <w:jc w:val="both"/>
            </w:pPr>
            <w:r>
              <w:lastRenderedPageBreak/>
              <w:t>ЭР</w:t>
            </w:r>
          </w:p>
        </w:tc>
        <w:tc>
          <w:tcPr>
            <w:tcW w:w="6576" w:type="dxa"/>
          </w:tcPr>
          <w:p w:rsidR="0065190A" w:rsidRDefault="0065190A">
            <w:pPr>
              <w:pStyle w:val="ConsPlusNormal"/>
              <w:jc w:val="both"/>
            </w:pPr>
            <w:r>
              <w:t>Экзаменационные работы</w:t>
            </w:r>
          </w:p>
        </w:tc>
      </w:tr>
    </w:tbl>
    <w:p w:rsidR="0065190A" w:rsidRDefault="0065190A">
      <w:pPr>
        <w:pStyle w:val="ConsPlusNormal"/>
        <w:jc w:val="both"/>
      </w:pPr>
    </w:p>
    <w:p w:rsidR="0065190A" w:rsidRDefault="0065190A">
      <w:pPr>
        <w:pStyle w:val="ConsPlusNormal"/>
        <w:jc w:val="center"/>
        <w:outlineLvl w:val="1"/>
      </w:pPr>
      <w:r>
        <w:t>Введение</w:t>
      </w:r>
    </w:p>
    <w:p w:rsidR="0065190A" w:rsidRDefault="0065190A">
      <w:pPr>
        <w:pStyle w:val="ConsPlusNormal"/>
        <w:jc w:val="both"/>
      </w:pPr>
    </w:p>
    <w:p w:rsidR="0065190A" w:rsidRDefault="0065190A">
      <w:pPr>
        <w:pStyle w:val="ConsPlusNormal"/>
        <w:ind w:firstLine="540"/>
        <w:jc w:val="both"/>
      </w:pPr>
      <w:r>
        <w:t xml:space="preserve">Положение о ГЭК разрабатывается субъектом Российской Федерации в соответствии с </w:t>
      </w:r>
      <w:hyperlink r:id="rId126" w:history="1">
        <w:r>
          <w:rPr>
            <w:color w:val="0000FF"/>
          </w:rPr>
          <w:t>Порядком</w:t>
        </w:r>
      </w:hyperlink>
      <w:r>
        <w:t xml:space="preserve"> и с учетом настоящих Рекомендаций, и утверждается ОИВ.</w:t>
      </w:r>
    </w:p>
    <w:p w:rsidR="0065190A" w:rsidRDefault="0065190A">
      <w:pPr>
        <w:pStyle w:val="ConsPlusNormal"/>
        <w:spacing w:before="240"/>
        <w:ind w:firstLine="540"/>
        <w:jc w:val="both"/>
      </w:pPr>
      <w:r>
        <w:t>В Положении о ГЭК определяются цели, порядок формирования, структура ГЭК, полномочия и функции, а также порядок организации работы ГЭК.</w:t>
      </w:r>
    </w:p>
    <w:p w:rsidR="0065190A" w:rsidRDefault="0065190A">
      <w:pPr>
        <w:pStyle w:val="ConsPlusNormal"/>
        <w:spacing w:before="240"/>
        <w:ind w:firstLine="540"/>
        <w:jc w:val="both"/>
      </w:pPr>
      <w:r>
        <w:t>Структуру ГЭК и распределение ее полномочий и функций рекомендуется конкретизировать с учетом особенностей схемы проведения ГИА, реализуемой в субъекте Российской Федерации.</w:t>
      </w:r>
    </w:p>
    <w:p w:rsidR="0065190A" w:rsidRDefault="0065190A">
      <w:pPr>
        <w:pStyle w:val="ConsPlusNormal"/>
        <w:jc w:val="both"/>
      </w:pPr>
    </w:p>
    <w:p w:rsidR="0065190A" w:rsidRDefault="0065190A">
      <w:pPr>
        <w:pStyle w:val="ConsPlusNormal"/>
        <w:jc w:val="center"/>
        <w:outlineLvl w:val="1"/>
      </w:pPr>
      <w:r>
        <w:t>Общие положения</w:t>
      </w:r>
    </w:p>
    <w:p w:rsidR="0065190A" w:rsidRDefault="0065190A">
      <w:pPr>
        <w:pStyle w:val="ConsPlusNormal"/>
        <w:jc w:val="both"/>
      </w:pPr>
    </w:p>
    <w:p w:rsidR="0065190A" w:rsidRDefault="0065190A">
      <w:pPr>
        <w:pStyle w:val="ConsPlusNormal"/>
        <w:ind w:firstLine="540"/>
        <w:jc w:val="both"/>
      </w:pPr>
      <w:r>
        <w:t>1.1. ГЭК создается для проведения ГИА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65190A" w:rsidRDefault="0065190A">
      <w:pPr>
        <w:pStyle w:val="ConsPlusNormal"/>
        <w:spacing w:before="240"/>
        <w:ind w:firstLine="540"/>
        <w:jc w:val="both"/>
      </w:pPr>
      <w:r>
        <w:t>1.2. ГЭК осуществляет:</w:t>
      </w:r>
    </w:p>
    <w:p w:rsidR="0065190A" w:rsidRDefault="0065190A">
      <w:pPr>
        <w:pStyle w:val="ConsPlusNormal"/>
        <w:spacing w:before="240"/>
        <w:ind w:firstLine="540"/>
        <w:jc w:val="both"/>
      </w:pPr>
      <w:r>
        <w:t>организацию и координацию работы по подготовке и проведению ГИА;</w:t>
      </w:r>
    </w:p>
    <w:p w:rsidR="0065190A" w:rsidRDefault="0065190A">
      <w:pPr>
        <w:pStyle w:val="ConsPlusNormal"/>
        <w:spacing w:before="240"/>
        <w:ind w:firstLine="540"/>
        <w:jc w:val="both"/>
      </w:pPr>
      <w:r>
        <w:t>обеспечение соблюдения прав участников ГИА при проведении ГИА.</w:t>
      </w:r>
    </w:p>
    <w:p w:rsidR="0065190A" w:rsidRDefault="0065190A">
      <w:pPr>
        <w:pStyle w:val="ConsPlusNormal"/>
        <w:spacing w:before="240"/>
        <w:ind w:firstLine="540"/>
        <w:jc w:val="both"/>
      </w:pPr>
      <w:r>
        <w:t>1.3. ГЭК в своей работе руководствуется:</w:t>
      </w:r>
    </w:p>
    <w:p w:rsidR="0065190A" w:rsidRDefault="0065190A">
      <w:pPr>
        <w:pStyle w:val="ConsPlusNormal"/>
        <w:spacing w:before="240"/>
        <w:ind w:firstLine="540"/>
        <w:jc w:val="both"/>
      </w:pPr>
      <w:r>
        <w:t xml:space="preserve">Федеральным </w:t>
      </w:r>
      <w:hyperlink r:id="rId127" w:history="1">
        <w:r>
          <w:rPr>
            <w:color w:val="0000FF"/>
          </w:rPr>
          <w:t>законом</w:t>
        </w:r>
      </w:hyperlink>
      <w:r>
        <w:t xml:space="preserve"> от 29.12.2012 N 273-ФЗ "Об образовании в Российской Федерации";</w:t>
      </w:r>
    </w:p>
    <w:p w:rsidR="0065190A" w:rsidRDefault="0065190A">
      <w:pPr>
        <w:pStyle w:val="ConsPlusNormal"/>
        <w:spacing w:before="240"/>
        <w:ind w:firstLine="540"/>
        <w:jc w:val="both"/>
      </w:pPr>
      <w:hyperlink r:id="rId128" w:history="1">
        <w:r>
          <w:rPr>
            <w:color w:val="0000FF"/>
          </w:rPr>
          <w:t>Постановлением</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5190A" w:rsidRDefault="0065190A">
      <w:pPr>
        <w:pStyle w:val="ConsPlusNormal"/>
        <w:spacing w:before="240"/>
        <w:ind w:firstLine="540"/>
        <w:jc w:val="both"/>
      </w:pPr>
      <w:hyperlink r:id="rId129" w:history="1">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w:t>
      </w:r>
      <w:hyperlink r:id="rId130" w:history="1">
        <w:r>
          <w:rPr>
            <w:color w:val="0000FF"/>
          </w:rPr>
          <w:t>приказом</w:t>
        </w:r>
      </w:hyperlink>
      <w:r>
        <w:t xml:space="preserve"> Министерства образования и науки Российской Федерации от 26.12.2013 N 1400 (зарегистрирован Минюстом России 03.02.2014, регистрационный N 31205);</w:t>
      </w:r>
    </w:p>
    <w:p w:rsidR="0065190A" w:rsidRDefault="0065190A">
      <w:pPr>
        <w:pStyle w:val="ConsPlusNormal"/>
        <w:spacing w:before="240"/>
        <w:ind w:firstLine="540"/>
        <w:jc w:val="both"/>
      </w:pPr>
      <w:r>
        <w:t>нормативными правовыми актами и инструктивными документами субъекта Российской Федерации по вопросам организации и проведения ГИА в субъекте Российской Федерации;</w:t>
      </w:r>
    </w:p>
    <w:p w:rsidR="0065190A" w:rsidRDefault="0065190A">
      <w:pPr>
        <w:pStyle w:val="ConsPlusNormal"/>
        <w:spacing w:before="240"/>
        <w:ind w:firstLine="540"/>
        <w:jc w:val="both"/>
      </w:pPr>
      <w:r>
        <w:t>методическими документами Рособрнадзора по вопросам организационного и технологического сопровождения ГИА;</w:t>
      </w:r>
    </w:p>
    <w:p w:rsidR="0065190A" w:rsidRDefault="0065190A">
      <w:pPr>
        <w:pStyle w:val="ConsPlusNormal"/>
        <w:spacing w:before="240"/>
        <w:ind w:firstLine="540"/>
        <w:jc w:val="both"/>
      </w:pPr>
      <w:r>
        <w:lastRenderedPageBreak/>
        <w:t>иными нормативными правовыми актами по вопросам организации и проведения ГИА;</w:t>
      </w:r>
    </w:p>
    <w:p w:rsidR="0065190A" w:rsidRDefault="0065190A">
      <w:pPr>
        <w:pStyle w:val="ConsPlusNormal"/>
        <w:spacing w:before="240"/>
        <w:ind w:firstLine="540"/>
        <w:jc w:val="both"/>
      </w:pPr>
      <w:r>
        <w:t>положением о ГЭК.</w:t>
      </w:r>
    </w:p>
    <w:p w:rsidR="0065190A" w:rsidRDefault="0065190A">
      <w:pPr>
        <w:pStyle w:val="ConsPlusNormal"/>
        <w:jc w:val="both"/>
      </w:pPr>
    </w:p>
    <w:p w:rsidR="0065190A" w:rsidRDefault="0065190A">
      <w:pPr>
        <w:pStyle w:val="ConsPlusNormal"/>
        <w:jc w:val="center"/>
        <w:outlineLvl w:val="1"/>
      </w:pPr>
      <w:r>
        <w:t>Состав и структура ГЭК</w:t>
      </w:r>
    </w:p>
    <w:p w:rsidR="0065190A" w:rsidRDefault="006519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190A">
        <w:trPr>
          <w:jc w:val="center"/>
        </w:trPr>
        <w:tc>
          <w:tcPr>
            <w:tcW w:w="9294" w:type="dxa"/>
            <w:tcBorders>
              <w:top w:val="nil"/>
              <w:left w:val="single" w:sz="24" w:space="0" w:color="CED3F1"/>
              <w:bottom w:val="nil"/>
              <w:right w:val="single" w:sz="24" w:space="0" w:color="F4F3F8"/>
            </w:tcBorders>
            <w:shd w:val="clear" w:color="auto" w:fill="F4F3F8"/>
          </w:tcPr>
          <w:p w:rsidR="0065190A" w:rsidRDefault="0065190A">
            <w:pPr>
              <w:pStyle w:val="ConsPlusNormal"/>
              <w:jc w:val="both"/>
            </w:pPr>
            <w:r>
              <w:rPr>
                <w:color w:val="392C69"/>
              </w:rPr>
              <w:t>КонсультантПлюс: примечание.</w:t>
            </w:r>
          </w:p>
          <w:p w:rsidR="0065190A" w:rsidRDefault="0065190A">
            <w:pPr>
              <w:pStyle w:val="ConsPlusNormal"/>
              <w:jc w:val="both"/>
            </w:pPr>
            <w:r>
              <w:rPr>
                <w:color w:val="392C69"/>
              </w:rPr>
              <w:t>Нумерация пунктов дана в соответствии с официальным текстом документа.</w:t>
            </w:r>
          </w:p>
        </w:tc>
      </w:tr>
    </w:tbl>
    <w:p w:rsidR="0065190A" w:rsidRDefault="0065190A">
      <w:pPr>
        <w:pStyle w:val="ConsPlusNormal"/>
        <w:spacing w:before="300"/>
        <w:ind w:firstLine="540"/>
        <w:jc w:val="both"/>
      </w:pPr>
      <w:r>
        <w:t>3.1. ОИВ ежегодно создают ГЭК и организуют их деятельность, направляют предложения в Рособрнадзор о кандидатуре председателя ГЭК и его заместителе для утверждения не позднее чем за два месяца до завершения срока подачи заявления на участие в ГИА и (или) в соответствии с письмом-запросом Рособрнадзора.</w:t>
      </w:r>
    </w:p>
    <w:p w:rsidR="0065190A" w:rsidRDefault="0065190A">
      <w:pPr>
        <w:pStyle w:val="ConsPlusNormal"/>
        <w:spacing w:before="240"/>
        <w:ind w:firstLine="540"/>
        <w:jc w:val="both"/>
      </w:pPr>
      <w:r>
        <w:t>3.2. Состав ГЭК формируется из числа представителей ОИВ, органов исполнительной власти субъектов Российской Федерации, осуществляющих переданные полномочия в сфере образования, органов местного самоуправления, организаций, осуществляющих образовательную деятельность, научных, общественных и иных организаций и объединений, представителей Рособрнадзора.</w:t>
      </w:r>
    </w:p>
    <w:p w:rsidR="0065190A" w:rsidRDefault="0065190A">
      <w:pPr>
        <w:pStyle w:val="ConsPlusNormal"/>
        <w:spacing w:before="240"/>
        <w:ind w:firstLine="540"/>
        <w:jc w:val="both"/>
      </w:pPr>
      <w:r>
        <w:t>При формировании персонального состава ГЭК необходимо исключить возможность возникновения конфликта интересов. &lt;1&gt; Персональный состав ГЭК (за исключением председателя ГЭК и его заместителя) утверждаются распорядительным актом ОИВ.</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Под конфликтом интересов понимается ситуация, при которой личная заинтересованность лица, привлекаемого к проведению ГИА, или его близких родственников влияет или может повлиять на объективное исполнение возложенных на него обязанностей.</w:t>
      </w:r>
    </w:p>
    <w:p w:rsidR="0065190A" w:rsidRDefault="0065190A">
      <w:pPr>
        <w:pStyle w:val="ConsPlusNormal"/>
        <w:jc w:val="both"/>
      </w:pPr>
    </w:p>
    <w:p w:rsidR="0065190A" w:rsidRDefault="0065190A">
      <w:pPr>
        <w:pStyle w:val="ConsPlusNormal"/>
        <w:ind w:firstLine="540"/>
        <w:jc w:val="both"/>
      </w:pPr>
      <w:r>
        <w:t xml:space="preserve">При формировании структуры ГЭК рекомендуется формировать президиум ГЭК в составе не более 20 человек. Президиум создается в целях рассмотрения общих вопросов по проведению ГИА, а также для принятия коллегиального решения по вопросам, перечисленным в </w:t>
      </w:r>
      <w:hyperlink w:anchor="P17408" w:history="1">
        <w:r>
          <w:rPr>
            <w:color w:val="0000FF"/>
          </w:rPr>
          <w:t>п. 4.4</w:t>
        </w:r>
      </w:hyperlink>
      <w:r>
        <w:t xml:space="preserve"> настоящих Методических рекомендаций.</w:t>
      </w:r>
    </w:p>
    <w:p w:rsidR="0065190A" w:rsidRDefault="0065190A">
      <w:pPr>
        <w:pStyle w:val="ConsPlusNormal"/>
        <w:spacing w:before="240"/>
        <w:ind w:firstLine="540"/>
        <w:jc w:val="both"/>
      </w:pPr>
      <w:r>
        <w:t>Структура ГЭК: председатель ГЭК, заместитель председателя ГЭК, ответственный секретарь ГЭК, члены ГЭК, входящие в состав президиума ГЭК, члены ГЭК.</w:t>
      </w:r>
    </w:p>
    <w:p w:rsidR="0065190A" w:rsidRDefault="0065190A">
      <w:pPr>
        <w:pStyle w:val="ConsPlusNormal"/>
        <w:spacing w:before="240"/>
        <w:ind w:firstLine="540"/>
        <w:jc w:val="both"/>
      </w:pPr>
      <w:r>
        <w:t>3.3. ОИВ организуют информирование участников ГИА, их родителей (законных представителей) о Положении о ГЭК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 не позднее чем за два месяца до завершения срока подачи заявления на участие в ГИА.</w:t>
      </w:r>
    </w:p>
    <w:p w:rsidR="0065190A" w:rsidRDefault="0065190A">
      <w:pPr>
        <w:pStyle w:val="ConsPlusNormal"/>
        <w:jc w:val="both"/>
      </w:pPr>
    </w:p>
    <w:p w:rsidR="0065190A" w:rsidRDefault="0065190A">
      <w:pPr>
        <w:pStyle w:val="ConsPlusNormal"/>
        <w:jc w:val="center"/>
        <w:outlineLvl w:val="1"/>
      </w:pPr>
      <w:r>
        <w:t>Полномочия и функции ГЭК</w:t>
      </w:r>
    </w:p>
    <w:p w:rsidR="0065190A" w:rsidRDefault="0065190A">
      <w:pPr>
        <w:pStyle w:val="ConsPlusNormal"/>
        <w:jc w:val="both"/>
      </w:pPr>
    </w:p>
    <w:p w:rsidR="0065190A" w:rsidRDefault="0065190A">
      <w:pPr>
        <w:pStyle w:val="ConsPlusNormal"/>
        <w:ind w:firstLine="540"/>
        <w:jc w:val="both"/>
      </w:pPr>
      <w:r>
        <w:t>4.1. ГЭК осуществляет деятельность в период подготовки, проведения и подведения итогов проведения ГИА в субъекте Российской Федерации.</w:t>
      </w:r>
    </w:p>
    <w:p w:rsidR="0065190A" w:rsidRDefault="0065190A">
      <w:pPr>
        <w:pStyle w:val="ConsPlusNormal"/>
        <w:spacing w:before="240"/>
        <w:ind w:firstLine="540"/>
        <w:jc w:val="both"/>
      </w:pPr>
      <w:r>
        <w:lastRenderedPageBreak/>
        <w:t>4.2. ГЭК прекращает свою деятельность с момента утверждения Рособрнадзором председателя и заместителя председателя ГЭК для проведения ГИА в субъекте Российской Федерации в следующем году.</w:t>
      </w:r>
    </w:p>
    <w:p w:rsidR="0065190A" w:rsidRDefault="0065190A">
      <w:pPr>
        <w:pStyle w:val="ConsPlusNormal"/>
        <w:spacing w:before="240"/>
        <w:ind w:firstLine="540"/>
        <w:jc w:val="both"/>
      </w:pPr>
      <w:r>
        <w:t>4.3. В рамках организации и координации работы по подготовке и проведению ГИА ГЭК выполняет следующие задачи:</w:t>
      </w:r>
    </w:p>
    <w:p w:rsidR="0065190A" w:rsidRDefault="0065190A">
      <w:pPr>
        <w:pStyle w:val="ConsPlusNormal"/>
        <w:spacing w:before="240"/>
        <w:ind w:firstLine="540"/>
        <w:jc w:val="both"/>
      </w:pPr>
      <w:r>
        <w:t>организует и координирует работу по подготовке и проведению ГИА на территории субъекта Российской Федерации;</w:t>
      </w:r>
    </w:p>
    <w:p w:rsidR="0065190A" w:rsidRDefault="0065190A">
      <w:pPr>
        <w:pStyle w:val="ConsPlusNormal"/>
        <w:spacing w:before="240"/>
        <w:ind w:firstLine="540"/>
        <w:jc w:val="both"/>
      </w:pPr>
      <w:r>
        <w:t>обеспечивает соблюдение установленного порядка проведения ГИА на территории субъекта Российской Федерации;</w:t>
      </w:r>
    </w:p>
    <w:p w:rsidR="0065190A" w:rsidRDefault="0065190A">
      <w:pPr>
        <w:pStyle w:val="ConsPlusNormal"/>
        <w:spacing w:before="240"/>
        <w:ind w:firstLine="540"/>
        <w:jc w:val="both"/>
      </w:pPr>
      <w:r>
        <w:t>обеспечивает соблюдение прав участников ГИА при проведении ГИА.</w:t>
      </w:r>
    </w:p>
    <w:p w:rsidR="0065190A" w:rsidRDefault="0065190A">
      <w:pPr>
        <w:pStyle w:val="ConsPlusNormal"/>
        <w:spacing w:before="240"/>
        <w:ind w:firstLine="540"/>
        <w:jc w:val="both"/>
      </w:pPr>
      <w:bookmarkStart w:id="156" w:name="P17408"/>
      <w:bookmarkEnd w:id="156"/>
      <w:r>
        <w:t>4.4. В рамках подготовки и проведения ГИА ГЭК проводит следующую работу:</w:t>
      </w:r>
    </w:p>
    <w:p w:rsidR="0065190A" w:rsidRDefault="0065190A">
      <w:pPr>
        <w:pStyle w:val="ConsPlusNormal"/>
        <w:spacing w:before="240"/>
        <w:ind w:firstLine="540"/>
        <w:jc w:val="both"/>
      </w:pPr>
      <w:r>
        <w:t xml:space="preserve">согласует с ОИВ места регистрации на сдачу ЕГЭ, места расположения ППЭ и распределение между ними участников ГИА &lt;1&gt;, составы руководителей и организаторов ППЭ, технических специалистов и ассистентов для лиц, указанных в </w:t>
      </w:r>
      <w:hyperlink r:id="rId131" w:history="1">
        <w:r>
          <w:rPr>
            <w:color w:val="0000FF"/>
          </w:rPr>
          <w:t>пункте 37</w:t>
        </w:r>
      </w:hyperlink>
      <w:r>
        <w:t xml:space="preserve"> Порядка;</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Выпускники прошлых лет и выпускники текущего года распределяются ГЭК (по согласованию с ОИВ) в разные ППЭ.</w:t>
      </w:r>
    </w:p>
    <w:p w:rsidR="0065190A" w:rsidRDefault="0065190A">
      <w:pPr>
        <w:pStyle w:val="ConsPlusNormal"/>
        <w:jc w:val="both"/>
      </w:pPr>
    </w:p>
    <w:p w:rsidR="0065190A" w:rsidRDefault="0065190A">
      <w:pPr>
        <w:pStyle w:val="ConsPlusNormal"/>
        <w:ind w:firstLine="540"/>
        <w:jc w:val="both"/>
      </w:pPr>
      <w:r>
        <w:t>принимает решение об оборудовании ППЭ системами подавления сигналов подвижной связи;</w:t>
      </w:r>
    </w:p>
    <w:p w:rsidR="0065190A" w:rsidRDefault="0065190A">
      <w:pPr>
        <w:pStyle w:val="ConsPlusNormal"/>
        <w:spacing w:before="240"/>
        <w:ind w:firstLine="540"/>
        <w:jc w:val="both"/>
      </w:pPr>
      <w:r>
        <w:t>принимает решение об осуществлении РЦОИ автоматизированного распределения участников ГИА и организаторов по аудиториям ППЭ;</w:t>
      </w:r>
    </w:p>
    <w:p w:rsidR="0065190A" w:rsidRDefault="0065190A">
      <w:pPr>
        <w:pStyle w:val="ConsPlusNormal"/>
        <w:spacing w:before="240"/>
        <w:ind w:firstLine="540"/>
        <w:jc w:val="both"/>
      </w:pPr>
      <w:r>
        <w:t>принимает решение о проведении сканирования ЭМ участников ГИА в Штабе ППЭ;</w:t>
      </w:r>
    </w:p>
    <w:p w:rsidR="0065190A" w:rsidRDefault="0065190A">
      <w:pPr>
        <w:pStyle w:val="ConsPlusNormal"/>
        <w:spacing w:before="240"/>
        <w:ind w:firstLine="540"/>
        <w:jc w:val="both"/>
      </w:pPr>
      <w:r>
        <w:t>принимает и рассматривает от председателя ПК протоколы ПК о распределении экзаменационных работ ГВЭ, расчете окончательных баллов экзаменационных работ ГВЭ;</w:t>
      </w:r>
    </w:p>
    <w:p w:rsidR="0065190A" w:rsidRDefault="0065190A">
      <w:pPr>
        <w:pStyle w:val="ConsPlusNormal"/>
        <w:spacing w:before="240"/>
        <w:ind w:firstLine="540"/>
        <w:jc w:val="both"/>
      </w:pPr>
      <w:r>
        <w:t>рассматривает предложения по составу ПК, по кандидатурам экспертов, предлагаемых для включения в состав ПК, создаваемых Рособрнадзором;</w:t>
      </w:r>
    </w:p>
    <w:p w:rsidR="0065190A" w:rsidRDefault="0065190A">
      <w:pPr>
        <w:pStyle w:val="ConsPlusNormal"/>
        <w:spacing w:before="240"/>
        <w:ind w:firstLine="540"/>
        <w:jc w:val="both"/>
      </w:pPr>
      <w:r>
        <w:t>рассматривает информацию, представленную председателем ПК, о нарушении экспертом установленного порядка проведения ГИА;</w:t>
      </w:r>
    </w:p>
    <w:p w:rsidR="0065190A" w:rsidRDefault="0065190A">
      <w:pPr>
        <w:pStyle w:val="ConsPlusNormal"/>
        <w:spacing w:before="240"/>
        <w:ind w:firstLine="540"/>
        <w:jc w:val="both"/>
      </w:pPr>
      <w:r>
        <w:t>рассматривает информацию от КК о принятых решениях по участникам ГИА и (или) их родителям (законным представителям), подавшим апелляции;</w:t>
      </w:r>
    </w:p>
    <w:p w:rsidR="0065190A" w:rsidRDefault="0065190A">
      <w:pPr>
        <w:pStyle w:val="ConsPlusNormal"/>
        <w:spacing w:before="240"/>
        <w:ind w:firstLine="540"/>
        <w:jc w:val="both"/>
      </w:pPr>
      <w:r>
        <w:t>до 1 марта следующего года принимает решение о проведении перепроверки отдельных экзаменационных работ участников ГИА;</w:t>
      </w:r>
    </w:p>
    <w:p w:rsidR="0065190A" w:rsidRDefault="0065190A">
      <w:pPr>
        <w:pStyle w:val="ConsPlusNormal"/>
        <w:spacing w:before="240"/>
        <w:ind w:firstLine="540"/>
        <w:jc w:val="both"/>
      </w:pPr>
      <w:r>
        <w:t xml:space="preserve">запрашивает у уполномоченных лиц и организаций необходимые документы и сведения, в том числе ЭР,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 в том числе по нарушениям, выявленным с </w:t>
      </w:r>
      <w:r>
        <w:lastRenderedPageBreak/>
        <w:t>помощью материалов видеонаблюдения (для принятия председателем ГЭК (заместителем председателя ГЭК) решения об аннулировании результата ГИА в связи с нарушением установленного порядка проведения ГИА);</w:t>
      </w:r>
    </w:p>
    <w:p w:rsidR="0065190A" w:rsidRDefault="0065190A">
      <w:pPr>
        <w:pStyle w:val="ConsPlusNormal"/>
        <w:spacing w:before="240"/>
        <w:ind w:firstLine="540"/>
        <w:jc w:val="both"/>
      </w:pPr>
      <w:r>
        <w:t>принимает от РЦОИ, уполномоченной организации соответствующие данные о результатах ЕГЭ по завершении проверки ЭР участников ЕГЭ, в том числе получает от уполномоченной организации результаты централизованной проверки ЭР ЕГЭ;</w:t>
      </w:r>
    </w:p>
    <w:p w:rsidR="0065190A" w:rsidRDefault="0065190A">
      <w:pPr>
        <w:pStyle w:val="ConsPlusNormal"/>
        <w:spacing w:before="240"/>
        <w:ind w:firstLine="540"/>
        <w:jc w:val="both"/>
      </w:pPr>
      <w:r>
        <w:t>принимает решение об ознакомлении участников ГИА с полученными ими результатами ГИА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5190A" w:rsidRDefault="0065190A">
      <w:pPr>
        <w:pStyle w:val="ConsPlusNormal"/>
        <w:spacing w:before="240"/>
        <w:ind w:firstLine="540"/>
        <w:jc w:val="both"/>
      </w:pPr>
      <w:r>
        <w:t>принимает решение об организации подачи и (или) рассмотрения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5190A" w:rsidRDefault="0065190A">
      <w:pPr>
        <w:pStyle w:val="ConsPlusNormal"/>
        <w:spacing w:before="240"/>
        <w:ind w:firstLine="540"/>
        <w:jc w:val="both"/>
      </w:pPr>
      <w:r>
        <w:t>согласует решение ОИВ о переносе сдачи экзамена в другой ППЭ или на другой день, предусмотренный расписаниями проведения ЕГЭ и ГВЭ в случае угрозы возникновения чрезвычайной ситуации;</w:t>
      </w:r>
    </w:p>
    <w:p w:rsidR="0065190A" w:rsidRDefault="0065190A">
      <w:pPr>
        <w:pStyle w:val="ConsPlusNormal"/>
        <w:spacing w:before="240"/>
        <w:ind w:firstLine="540"/>
        <w:jc w:val="both"/>
      </w:pPr>
      <w:r>
        <w:t xml:space="preserve">согласует информацию, представленную ОИВ, о количестве участников ГИА, указанных в </w:t>
      </w:r>
      <w:hyperlink r:id="rId132" w:history="1">
        <w:r>
          <w:rPr>
            <w:color w:val="0000FF"/>
          </w:rPr>
          <w:t>п. 37</w:t>
        </w:r>
      </w:hyperlink>
      <w:r>
        <w:t xml:space="preserve"> Порядка, в ППЭ и о необходимости организации проведения ГИА в условиях, учитывающих состояние их здоровья, особенности психофизического развития, которая направляется в ППЭ не позднее двух рабочих дней до проведения экзамена по соответствующему учебному предмету.</w:t>
      </w:r>
    </w:p>
    <w:p w:rsidR="0065190A" w:rsidRDefault="0065190A">
      <w:pPr>
        <w:pStyle w:val="ConsPlusNormal"/>
        <w:spacing w:before="240"/>
        <w:ind w:firstLine="540"/>
        <w:jc w:val="both"/>
      </w:pPr>
      <w:r>
        <w:t xml:space="preserve">осуществляет иные функции в соответствии с Положением о ГЭК и </w:t>
      </w:r>
      <w:hyperlink r:id="rId133" w:history="1">
        <w:r>
          <w:rPr>
            <w:color w:val="0000FF"/>
          </w:rPr>
          <w:t>Порядком</w:t>
        </w:r>
      </w:hyperlink>
      <w:r>
        <w:t>.</w:t>
      </w:r>
    </w:p>
    <w:p w:rsidR="0065190A" w:rsidRDefault="0065190A">
      <w:pPr>
        <w:pStyle w:val="ConsPlusNormal"/>
        <w:spacing w:before="240"/>
        <w:ind w:firstLine="540"/>
        <w:jc w:val="both"/>
      </w:pPr>
      <w:r>
        <w:t>4.5. В рамках подготовки и проведения ГИА председатель ГЭК (заместитель председателя ГЭК) осуществляет общее руководство и координацию деятельности ГЭК, в том числе проводит следующую работу:</w:t>
      </w:r>
    </w:p>
    <w:p w:rsidR="0065190A" w:rsidRDefault="0065190A">
      <w:pPr>
        <w:pStyle w:val="ConsPlusNormal"/>
        <w:spacing w:before="240"/>
        <w:ind w:firstLine="540"/>
        <w:jc w:val="both"/>
      </w:pPr>
      <w:r>
        <w:t>организует формирование состава ГЭК;</w:t>
      </w:r>
    </w:p>
    <w:p w:rsidR="0065190A" w:rsidRDefault="0065190A">
      <w:pPr>
        <w:pStyle w:val="ConsPlusNormal"/>
        <w:spacing w:before="240"/>
        <w:ind w:firstLine="540"/>
        <w:jc w:val="both"/>
      </w:pPr>
      <w:r>
        <w:t xml:space="preserve">согласует предложения ОИВ по персональному составу руководителей и организаторов ППЭ, техническим специалистам и ассистентам для лиц, указанных в </w:t>
      </w:r>
      <w:hyperlink r:id="rId134" w:history="1">
        <w:r>
          <w:rPr>
            <w:color w:val="0000FF"/>
          </w:rPr>
          <w:t>пункте 37</w:t>
        </w:r>
      </w:hyperlink>
      <w:r>
        <w:t xml:space="preserve"> Порядка, местам регистрации на сдачу ЕГЭ и местам расположения ППЭ и распределению между ними обучающихся и выпускников прошлых лет;</w:t>
      </w:r>
    </w:p>
    <w:p w:rsidR="0065190A" w:rsidRDefault="0065190A">
      <w:pPr>
        <w:pStyle w:val="ConsPlusNormal"/>
        <w:spacing w:before="240"/>
        <w:ind w:firstLine="540"/>
        <w:jc w:val="both"/>
      </w:pPr>
      <w:r>
        <w:t>организует формирование составов ПК,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65190A" w:rsidRDefault="0065190A">
      <w:pPr>
        <w:pStyle w:val="ConsPlusNormal"/>
        <w:spacing w:before="240"/>
        <w:ind w:firstLine="540"/>
        <w:jc w:val="both"/>
      </w:pPr>
      <w:r>
        <w:t>принимает решение о направлении членов ГЭК в ППЭ, РЦОИ, ПК и КК, а также в места хранения ЭМ для осуществления контроля за проведением ГИА;</w:t>
      </w:r>
    </w:p>
    <w:p w:rsidR="0065190A" w:rsidRDefault="0065190A">
      <w:pPr>
        <w:pStyle w:val="ConsPlusNormal"/>
        <w:spacing w:before="240"/>
        <w:ind w:firstLine="540"/>
        <w:jc w:val="both"/>
      </w:pPr>
      <w:r>
        <w:t>в случае угрозы возникновения чрезвычайной ситуации согласует предложения ОИВ о переносе сдачи ГИА в другой ППЭ или на другой день, предусмотренный единым расписанием экзаменов;</w:t>
      </w:r>
    </w:p>
    <w:p w:rsidR="0065190A" w:rsidRDefault="0065190A">
      <w:pPr>
        <w:pStyle w:val="ConsPlusNormal"/>
        <w:spacing w:before="240"/>
        <w:ind w:firstLine="540"/>
        <w:jc w:val="both"/>
      </w:pPr>
      <w:r>
        <w:lastRenderedPageBreak/>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65190A" w:rsidRDefault="0065190A">
      <w:pPr>
        <w:pStyle w:val="ConsPlusNormal"/>
        <w:spacing w:before="24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65190A" w:rsidRDefault="0065190A">
      <w:pPr>
        <w:pStyle w:val="ConsPlusNormal"/>
        <w:spacing w:before="240"/>
        <w:ind w:firstLine="540"/>
        <w:jc w:val="both"/>
      </w:pPr>
      <w:r>
        <w:t>согласует решение членов ГЭК об остановке экзамена в ППЭ или отдельных аудиториях ППЭ;</w:t>
      </w:r>
    </w:p>
    <w:p w:rsidR="0065190A" w:rsidRDefault="0065190A">
      <w:pPr>
        <w:pStyle w:val="ConsPlusNormal"/>
        <w:spacing w:before="240"/>
        <w:ind w:firstLine="540"/>
        <w:jc w:val="both"/>
      </w:pPr>
      <w:r>
        <w:t>рассматривает и принимает решения по актам, переданным членами ГЭК, по факту неисправного состояния, отключения средств видеонаблюдения или отсутствия видеозаписи экзамена;</w:t>
      </w:r>
    </w:p>
    <w:p w:rsidR="0065190A" w:rsidRDefault="0065190A">
      <w:pPr>
        <w:pStyle w:val="ConsPlusNormal"/>
        <w:spacing w:before="240"/>
        <w:ind w:firstLine="540"/>
        <w:jc w:val="both"/>
      </w:pPr>
      <w:r>
        <w:t xml:space="preserve">принимает решения о допуске (повторном допуске в дополнительные сроки) к сдаче ГИА в случаях, установленных </w:t>
      </w:r>
      <w:hyperlink r:id="rId135" w:history="1">
        <w:r>
          <w:rPr>
            <w:color w:val="0000FF"/>
          </w:rPr>
          <w:t>Порядком</w:t>
        </w:r>
      </w:hyperlink>
      <w:r>
        <w:t>, в том числе принимает решение о допуске к сдаче ГИА в дополнительные сроки обучающихся и выпускников прошлых лет, не имеющих возможности участвовать в ГИА в основные сроки проведения ГИА по религиозным убеждениям;</w:t>
      </w:r>
    </w:p>
    <w:p w:rsidR="0065190A" w:rsidRDefault="0065190A">
      <w:pPr>
        <w:pStyle w:val="ConsPlusNormal"/>
        <w:spacing w:before="240"/>
        <w:ind w:firstLine="540"/>
        <w:jc w:val="both"/>
      </w:pPr>
      <w:r>
        <w:t>принимает заявления не позднее чем за две недели до начала соответствующих экзаменов от обучающихся об изменении (дополнении) выбора учебного предмета (перечня учебных предметов) и принимает конкретное решение об уважительности или неуважительности причины изменения каждым обучающимся выбора учебного предмета (перечня учебных предметов), указанного в заявлениях;</w:t>
      </w:r>
    </w:p>
    <w:p w:rsidR="0065190A" w:rsidRDefault="0065190A">
      <w:pPr>
        <w:pStyle w:val="ConsPlusNormal"/>
        <w:spacing w:before="240"/>
        <w:ind w:firstLine="540"/>
        <w:jc w:val="both"/>
      </w:pPr>
      <w:r>
        <w:t>принимает после 1 февраля заявления об участии в ГИА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 наличии у заявителей уважительных причин (болезни или иных обстоятельств, подтвержденных документально);</w:t>
      </w:r>
    </w:p>
    <w:p w:rsidR="0065190A" w:rsidRDefault="0065190A">
      <w:pPr>
        <w:pStyle w:val="ConsPlusNormal"/>
        <w:spacing w:before="240"/>
        <w:ind w:firstLine="540"/>
        <w:jc w:val="both"/>
      </w:pPr>
      <w:r>
        <w:t>принимает заявления от обучающихся об изменении формы проведения ГИА и принимает конкретное решение об уважительности или неуважительности причины изменения формы проведения ГИА каждым обучающимся.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 xml:space="preserve">&lt;1&gt; Изменение формы проведения ГИА </w:t>
      </w:r>
      <w:hyperlink r:id="rId136" w:history="1">
        <w:r>
          <w:rPr>
            <w:color w:val="0000FF"/>
          </w:rPr>
          <w:t>Порядком</w:t>
        </w:r>
      </w:hyperlink>
      <w:r>
        <w:t xml:space="preserve"> не регламентировано. В то же время ГЭК может принимать решение по изменению формы проведения ГИА в соответствии с </w:t>
      </w:r>
      <w:hyperlink r:id="rId137" w:history="1">
        <w:r>
          <w:rPr>
            <w:color w:val="0000FF"/>
          </w:rPr>
          <w:t>пунктом 11</w:t>
        </w:r>
      </w:hyperlink>
      <w:r>
        <w:t xml:space="preserve"> Порядка, т.е. обучающиеся вправе изменить форму проведения ГИА только при наличии у них уважительных причин, подтвержденных документально. 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w:t>
      </w:r>
      <w:r>
        <w:lastRenderedPageBreak/>
        <w:t>подается не позднее чем за две недели до начала экзаменов.</w:t>
      </w:r>
    </w:p>
    <w:p w:rsidR="0065190A" w:rsidRDefault="0065190A">
      <w:pPr>
        <w:pStyle w:val="ConsPlusNormal"/>
        <w:jc w:val="both"/>
      </w:pPr>
    </w:p>
    <w:p w:rsidR="0065190A" w:rsidRDefault="0065190A">
      <w:pPr>
        <w:pStyle w:val="ConsPlusNormal"/>
        <w:ind w:firstLine="540"/>
        <w:jc w:val="both"/>
      </w:pPr>
      <w:r>
        <w:t>4.6. В рамках рассмотрения результатов ГИА председатель ГЭК (заместитель председателя ГЭК) проводит следующую работу:</w:t>
      </w:r>
    </w:p>
    <w:p w:rsidR="0065190A" w:rsidRDefault="0065190A">
      <w:pPr>
        <w:pStyle w:val="ConsPlusNormal"/>
        <w:spacing w:before="240"/>
        <w:ind w:firstLine="540"/>
        <w:jc w:val="both"/>
      </w:pPr>
      <w:r>
        <w:t>рассматривает результаты проведения ГИА по каждому учебному предмету и принимает решение об утверждении, изменении и (или) аннулировании результатов ГИА;</w:t>
      </w:r>
    </w:p>
    <w:p w:rsidR="0065190A" w:rsidRDefault="0065190A">
      <w:pPr>
        <w:pStyle w:val="ConsPlusNormal"/>
        <w:spacing w:before="240"/>
        <w:ind w:firstLine="540"/>
        <w:jc w:val="both"/>
      </w:pPr>
      <w:r>
        <w:t>по итогам перепроверки ЭР обучающихся, выпускников прошлых лет принимает решение о сохранении результатов ГИА или об изменении результатов ГИА согласно протоколам перепроверки ЭР обучающихся, выпускников прошлых лет;</w:t>
      </w:r>
    </w:p>
    <w:p w:rsidR="0065190A" w:rsidRDefault="0065190A">
      <w:pPr>
        <w:pStyle w:val="ConsPlusNormal"/>
        <w:spacing w:before="240"/>
        <w:ind w:firstLine="540"/>
        <w:jc w:val="both"/>
      </w:pPr>
      <w:r>
        <w:t>в случае если КК была удовлетворена апелляция участника ГИА о нарушении установленного порядка проведения ГИА, принимает решение об аннулировании результата ГИА данного участника ГИА по соответствующему учебному предмету, а также о его допуске к ГИА в дополнительные сроки;</w:t>
      </w:r>
    </w:p>
    <w:p w:rsidR="0065190A" w:rsidRDefault="0065190A">
      <w:pPr>
        <w:pStyle w:val="ConsPlusNormal"/>
        <w:spacing w:before="240"/>
        <w:ind w:firstLine="540"/>
        <w:jc w:val="both"/>
      </w:pPr>
      <w:r>
        <w:t>в случае если КК была удовлетворена апелляция участника ГИА о несогласии с выставленными баллами, принимает решение об изменении результата ГИА согласно протоколам КК;</w:t>
      </w:r>
    </w:p>
    <w:p w:rsidR="0065190A" w:rsidRDefault="0065190A">
      <w:pPr>
        <w:pStyle w:val="ConsPlusNormal"/>
        <w:spacing w:before="240"/>
        <w:ind w:firstLine="540"/>
        <w:jc w:val="both"/>
      </w:pPr>
      <w:r>
        <w:t xml:space="preserve">принимает решение об аннулировании результатов ГИА по соответствующему учебному предмету при установлении фактов нарушения порядка проведения ГИА со стороны участников ГИА или лиц, перечисленных в </w:t>
      </w:r>
      <w:hyperlink r:id="rId138" w:history="1">
        <w:r>
          <w:rPr>
            <w:color w:val="0000FF"/>
          </w:rPr>
          <w:t>пункте 40</w:t>
        </w:r>
      </w:hyperlink>
      <w:r>
        <w:t xml:space="preserve"> Порядка, отсутствия (неисправного состояния) средств видеонаблюдения.</w:t>
      </w:r>
    </w:p>
    <w:p w:rsidR="0065190A" w:rsidRDefault="0065190A">
      <w:pPr>
        <w:pStyle w:val="ConsPlusNormal"/>
        <w:spacing w:before="240"/>
        <w:ind w:firstLine="540"/>
        <w:jc w:val="both"/>
      </w:pPr>
      <w:r>
        <w:t>Принимает решение о повторном допуске к сдаче экзаменов в текущем году по соответствующему учебному предмету в дополнительные сроки:</w:t>
      </w:r>
    </w:p>
    <w:p w:rsidR="0065190A" w:rsidRDefault="0065190A">
      <w:pPr>
        <w:pStyle w:val="ConsPlusNormal"/>
        <w:spacing w:before="240"/>
        <w:ind w:firstLine="540"/>
        <w:jc w:val="both"/>
      </w:pPr>
      <w:r>
        <w:t>обучающихся, получивших на ГИА неудовлетворительный результат по одному из обязательных учебных предметов;</w:t>
      </w:r>
    </w:p>
    <w:p w:rsidR="0065190A" w:rsidRDefault="0065190A">
      <w:pPr>
        <w:pStyle w:val="ConsPlusNormal"/>
        <w:spacing w:before="240"/>
        <w:ind w:firstLine="540"/>
        <w:jc w:val="both"/>
      </w:pPr>
      <w:r>
        <w:t>обучающихся и выпускников прошлых лет, не явившихся на экзамены по уважительным причинам (болезнь или иные обстоятельства, подтвержденные документально);</w:t>
      </w:r>
    </w:p>
    <w:p w:rsidR="0065190A" w:rsidRDefault="0065190A">
      <w:pPr>
        <w:pStyle w:val="ConsPlusNormal"/>
        <w:spacing w:before="240"/>
        <w:ind w:firstLine="540"/>
        <w:jc w:val="both"/>
      </w:pPr>
      <w:r>
        <w:t>обучающихся и выпускников прошлых лет, не завершивших выполнение экзаменационной работы по уважительным причинам (болезнь или иные обстоятельства, подтвержденные документально);</w:t>
      </w:r>
    </w:p>
    <w:p w:rsidR="0065190A" w:rsidRDefault="0065190A">
      <w:pPr>
        <w:pStyle w:val="ConsPlusNormal"/>
        <w:spacing w:before="240"/>
        <w:ind w:firstLine="540"/>
        <w:jc w:val="both"/>
      </w:pPr>
      <w:r>
        <w:t>обучающихся и выпускников прошлых лет, которым КК удовлетворила апелляцию о нарушении устанавливаемого порядка проведения ГИА;</w:t>
      </w:r>
    </w:p>
    <w:p w:rsidR="0065190A" w:rsidRDefault="0065190A">
      <w:pPr>
        <w:pStyle w:val="ConsPlusNormal"/>
        <w:spacing w:before="240"/>
        <w:ind w:firstLine="540"/>
        <w:jc w:val="both"/>
      </w:pPr>
      <w:r>
        <w:t xml:space="preserve">обучающихся и выпускников прошлых лет, чьи результаты были аннулированы по решению председателя ГЭК в случае выявления фактов нарушения установленного порядка проведения ГИА, совершенных лицами, указанными в </w:t>
      </w:r>
      <w:hyperlink r:id="rId139" w:history="1">
        <w:r>
          <w:rPr>
            <w:color w:val="0000FF"/>
          </w:rPr>
          <w:t>пункте 40</w:t>
        </w:r>
      </w:hyperlink>
      <w:r>
        <w:t xml:space="preserve"> Порядка, или иными (в том числе неустановленными) лицами;</w:t>
      </w:r>
    </w:p>
    <w:p w:rsidR="0065190A" w:rsidRDefault="0065190A">
      <w:pPr>
        <w:pStyle w:val="ConsPlusNormal"/>
        <w:spacing w:before="240"/>
        <w:ind w:firstLine="540"/>
        <w:jc w:val="both"/>
      </w:pPr>
      <w:r>
        <w:t>4.7. Член ГЭК имеет право:</w:t>
      </w:r>
    </w:p>
    <w:p w:rsidR="0065190A" w:rsidRDefault="0065190A">
      <w:pPr>
        <w:pStyle w:val="ConsPlusNormal"/>
        <w:spacing w:before="240"/>
        <w:ind w:firstLine="540"/>
        <w:jc w:val="both"/>
      </w:pPr>
      <w:r>
        <w:t>удалить с экзамена участников ГИА, организаторов ППЭ, общественных наблюдателей, представителей СМИ и иных лиц, нарушающих порядок проведения ГИА;</w:t>
      </w:r>
    </w:p>
    <w:p w:rsidR="0065190A" w:rsidRDefault="0065190A">
      <w:pPr>
        <w:pStyle w:val="ConsPlusNormal"/>
        <w:spacing w:before="240"/>
        <w:ind w:firstLine="540"/>
        <w:jc w:val="both"/>
      </w:pPr>
      <w:r>
        <w:t xml:space="preserve">принять решение об остановке экзамена в данном ППЭ или в отдельно взятой </w:t>
      </w:r>
      <w:r>
        <w:lastRenderedPageBreak/>
        <w:t>аудитории в случае грубых нарушений, ведущих к массовому искажению результатов ГИА, по согласованию с председателем ГЭК (заместителем председателя ГЭК).</w:t>
      </w:r>
    </w:p>
    <w:p w:rsidR="0065190A" w:rsidRDefault="0065190A">
      <w:pPr>
        <w:pStyle w:val="ConsPlusNormal"/>
        <w:spacing w:before="240"/>
        <w:ind w:firstLine="540"/>
        <w:jc w:val="both"/>
      </w:pPr>
      <w:r>
        <w:t>Член ГЭК несет ответственность за:</w:t>
      </w:r>
    </w:p>
    <w:p w:rsidR="0065190A" w:rsidRDefault="0065190A">
      <w:pPr>
        <w:pStyle w:val="ConsPlusNormal"/>
        <w:spacing w:before="240"/>
        <w:ind w:firstLine="540"/>
        <w:jc w:val="both"/>
      </w:pPr>
      <w:r>
        <w:t>целостность, полноту и сохранность доставочных спецпакетов с ИК, возвратных доставочных пакетов и пакета для руководителя ППЭ при передаче их в ППЭ в день экзамена и из ППЭ в РЦОИ для последующей обработки (за исключением случаев, когда доставка ЭМ в ППЭ и РЦОИ осуществляется Перевозчиками ЭМ;</w:t>
      </w:r>
    </w:p>
    <w:p w:rsidR="0065190A" w:rsidRDefault="0065190A">
      <w:pPr>
        <w:pStyle w:val="ConsPlusNormal"/>
        <w:spacing w:before="240"/>
        <w:ind w:firstLine="540"/>
        <w:jc w:val="both"/>
      </w:pPr>
      <w:r>
        <w:t>своевременность проведения проверки фактов о нарушении установленного порядка ГИА в ППЭ в случае подачи участником ГИА апелляции о нарушении процедуры проведения экзамена и предоставление всех материалов рассмотрения апелляции в КК в тот же день;</w:t>
      </w:r>
    </w:p>
    <w:p w:rsidR="0065190A" w:rsidRDefault="0065190A">
      <w:pPr>
        <w:pStyle w:val="ConsPlusNormal"/>
        <w:spacing w:before="240"/>
        <w:ind w:firstLine="540"/>
        <w:jc w:val="both"/>
      </w:pPr>
      <w:r>
        <w:t>соблюдение информационной безопасности на всех этапах проведения ГИА;</w:t>
      </w:r>
    </w:p>
    <w:p w:rsidR="0065190A" w:rsidRDefault="0065190A">
      <w:pPr>
        <w:pStyle w:val="ConsPlusNormal"/>
        <w:spacing w:before="240"/>
        <w:ind w:firstLine="540"/>
        <w:jc w:val="both"/>
      </w:pPr>
      <w:r>
        <w:t>незамедлительное информирование председателя ГЭК о факте компрометации ключа шифрования члена ГЭК, записанного на защищенном внешнем носителе - токене (далее - токен члена ГЭК).</w:t>
      </w:r>
    </w:p>
    <w:p w:rsidR="0065190A" w:rsidRDefault="0065190A">
      <w:pPr>
        <w:pStyle w:val="ConsPlusNormal"/>
        <w:spacing w:before="240"/>
        <w:ind w:firstLine="540"/>
        <w:jc w:val="both"/>
      </w:pPr>
      <w:r>
        <w:t>На члена ГЭК возлагается обязанность по фиксированию всех случаев нарушения порядка проведения ГИА в ППЭ.</w:t>
      </w:r>
    </w:p>
    <w:p w:rsidR="0065190A" w:rsidRDefault="0065190A">
      <w:pPr>
        <w:pStyle w:val="ConsPlusNormal"/>
        <w:spacing w:before="240"/>
        <w:ind w:firstLine="540"/>
        <w:jc w:val="both"/>
      </w:pPr>
      <w:r>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p>
    <w:p w:rsidR="0065190A" w:rsidRDefault="0065190A">
      <w:pPr>
        <w:pStyle w:val="ConsPlusNormal"/>
        <w:spacing w:before="240"/>
        <w:ind w:firstLine="540"/>
        <w:jc w:val="both"/>
      </w:pPr>
      <w:r>
        <w:t>В рамках подготовки и проведения ГИА члены ГЭК должны:</w:t>
      </w:r>
    </w:p>
    <w:p w:rsidR="0065190A" w:rsidRDefault="0065190A">
      <w:pPr>
        <w:pStyle w:val="ConsPlusNormal"/>
        <w:spacing w:before="240"/>
        <w:ind w:firstLine="540"/>
        <w:jc w:val="both"/>
      </w:pPr>
      <w:r>
        <w:t>пройти подготовку по порядку исполнения своих обязанностей в период проведения ГИА;</w:t>
      </w:r>
    </w:p>
    <w:p w:rsidR="0065190A" w:rsidRDefault="0065190A">
      <w:pPr>
        <w:pStyle w:val="ConsPlusNormal"/>
        <w:spacing w:before="240"/>
        <w:ind w:firstLine="540"/>
        <w:jc w:val="both"/>
      </w:pPr>
      <w:r>
        <w:t>ознакомиться с нормативными правовыми документами, методическими рекомендациями Рособрнадзора;</w:t>
      </w:r>
    </w:p>
    <w:p w:rsidR="0065190A" w:rsidRDefault="0065190A">
      <w:pPr>
        <w:pStyle w:val="ConsPlusNormal"/>
        <w:spacing w:before="240"/>
        <w:ind w:firstLine="540"/>
        <w:jc w:val="both"/>
      </w:pPr>
      <w:r>
        <w:t>провести проверку готовности ППЭ по решению председателя ГЭК не позднее чем за две недели до начала экзаменов;</w:t>
      </w:r>
    </w:p>
    <w:p w:rsidR="0065190A" w:rsidRDefault="0065190A">
      <w:pPr>
        <w:pStyle w:val="ConsPlusNormal"/>
        <w:spacing w:before="240"/>
        <w:ind w:firstLine="540"/>
        <w:jc w:val="both"/>
      </w:pPr>
      <w:r>
        <w:t>присутствовать в ППЭ в день проведения экзамена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5190A" w:rsidRDefault="0065190A">
      <w:pPr>
        <w:pStyle w:val="ConsPlusNormal"/>
        <w:spacing w:before="240"/>
        <w:ind w:firstLine="540"/>
        <w:jc w:val="both"/>
      </w:pPr>
      <w:r>
        <w:t xml:space="preserve">получить в РЦОИ токен члена ГЭК, далее действовать в соответствии с инструкциями для члена ГЭК, которые представлены в </w:t>
      </w:r>
      <w:hyperlink w:anchor="P1902" w:history="1">
        <w:r>
          <w:rPr>
            <w:color w:val="0000FF"/>
          </w:rPr>
          <w:t>приложениях 7</w:t>
        </w:r>
      </w:hyperlink>
      <w:r>
        <w:t xml:space="preserve"> и </w:t>
      </w:r>
      <w:hyperlink w:anchor="P2358" w:history="1">
        <w:r>
          <w:rPr>
            <w:color w:val="0000FF"/>
          </w:rPr>
          <w:t>11</w:t>
        </w:r>
      </w:hyperlink>
      <w:r>
        <w:t xml:space="preserve"> Методических рекомендаций по подготовке и проведению единого государственного экзамена в пунктах проведения экзаменов в 2017 году (в случае назначения на экзамен по иностранным языкам с включенным разделом "Говорение" или использования в ППЭ КИМ в электронном виде);</w:t>
      </w:r>
    </w:p>
    <w:p w:rsidR="0065190A" w:rsidRDefault="0065190A">
      <w:pPr>
        <w:pStyle w:val="ConsPlusNormal"/>
        <w:spacing w:before="240"/>
        <w:ind w:firstLine="540"/>
        <w:jc w:val="both"/>
      </w:pPr>
      <w:r>
        <w:t>обеспечить доставку ЭМ в ППЭ в день проведения экзамена не позднее 07.30 по местному времени в день проведения экзамена;</w:t>
      </w:r>
    </w:p>
    <w:p w:rsidR="0065190A" w:rsidRDefault="0065190A">
      <w:pPr>
        <w:pStyle w:val="ConsPlusNormal"/>
        <w:spacing w:before="240"/>
        <w:ind w:firstLine="540"/>
        <w:jc w:val="both"/>
      </w:pPr>
      <w:r>
        <w:t xml:space="preserve">передать ЭМ руководителю ППЭ в Штабе ППЭ по </w:t>
      </w:r>
      <w:hyperlink w:anchor="P9061" w:history="1">
        <w:r>
          <w:rPr>
            <w:color w:val="0000FF"/>
          </w:rPr>
          <w:t>форме ППЭ-14-01</w:t>
        </w:r>
      </w:hyperlink>
      <w:r>
        <w:t xml:space="preserve"> "Акт приема-</w:t>
      </w:r>
      <w:r>
        <w:lastRenderedPageBreak/>
        <w:t xml:space="preserve">передачи экзаменационных материалов в ППЭ" или по </w:t>
      </w:r>
      <w:hyperlink w:anchor="P9289" w:history="1">
        <w:r>
          <w:rPr>
            <w:color w:val="0000FF"/>
          </w:rPr>
          <w:t>форме ППЭ-14-01-У</w:t>
        </w:r>
      </w:hyperlink>
      <w:r>
        <w:t xml:space="preserve"> "Акт приемки-передачи экзаменационных материалов в ППЭ по иностранным языкам в устной форме";</w:t>
      </w:r>
    </w:p>
    <w:p w:rsidR="0065190A" w:rsidRDefault="0065190A">
      <w:pPr>
        <w:pStyle w:val="ConsPlusNormal"/>
        <w:spacing w:before="240"/>
        <w:ind w:firstLine="540"/>
        <w:jc w:val="both"/>
      </w:pPr>
      <w:r>
        <w:t>осуществлять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по вопросам соблюдения установленного порядка проведения ГИА;</w:t>
      </w:r>
    </w:p>
    <w:p w:rsidR="0065190A" w:rsidRDefault="0065190A">
      <w:pPr>
        <w:pStyle w:val="ConsPlusNormal"/>
        <w:spacing w:before="240"/>
        <w:ind w:firstLine="540"/>
        <w:jc w:val="both"/>
      </w:pPr>
      <w:r>
        <w:t xml:space="preserve">обеспечить прием ЭМ в случае, когда доставка ЭМ осуществляется Перевозчиком ЭМ (в соответствии с Методическими </w:t>
      </w:r>
      <w:hyperlink w:anchor="P15548" w:history="1">
        <w:r>
          <w:rPr>
            <w:color w:val="0000FF"/>
          </w:rPr>
          <w:t>рекомендациями</w:t>
        </w:r>
      </w:hyperlink>
      <w: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65190A" w:rsidRDefault="0065190A">
      <w:pPr>
        <w:pStyle w:val="ConsPlusNormal"/>
        <w:spacing w:before="240"/>
        <w:ind w:firstLine="540"/>
        <w:jc w:val="both"/>
      </w:pPr>
      <w:r>
        <w:t>присутствовать при проведении руководителем ППЭ инструктажа организаторов ППЭ, который проводится не ранее 8.15 по местному времени;</w:t>
      </w:r>
    </w:p>
    <w:p w:rsidR="0065190A" w:rsidRDefault="0065190A">
      <w:pPr>
        <w:pStyle w:val="ConsPlusNormal"/>
        <w:spacing w:before="240"/>
        <w:ind w:firstLine="540"/>
        <w:jc w:val="both"/>
      </w:pPr>
      <w:r>
        <w:t xml:space="preserve">присутствовать при организации входа участников ГИА в ППЭ и осуществляет контроль за выполнением требования о запрете участникам ГИА, организаторам, ассистентам, оказывающим необходимую техническую помощь участникам ГИА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w:t>
      </w:r>
      <w:hyperlink r:id="rId140" w:history="1">
        <w:r>
          <w:rPr>
            <w:color w:val="0000FF"/>
          </w:rPr>
          <w:t>п. 45</w:t>
        </w:r>
      </w:hyperlink>
      <w:r>
        <w:t xml:space="preserve"> Порядка) в специально выделенном до входа в ППЭ местах для хранения личных вещей участников ГИА, работников ППЭ;</w:t>
      </w:r>
    </w:p>
    <w:p w:rsidR="0065190A" w:rsidRDefault="0065190A">
      <w:pPr>
        <w:pStyle w:val="ConsPlusNormal"/>
        <w:spacing w:before="240"/>
        <w:ind w:firstLine="540"/>
        <w:jc w:val="both"/>
      </w:pPr>
      <w:r>
        <w:t>присутствовать при составлении руководителем ППЭ акта о недопуске участника ГИА, отказавшегося от сдачи запрещенного средства. (Указанный акт подписывают член ГЭК, руководитель ППЭ и участник ГИА,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w:t>
      </w:r>
    </w:p>
    <w:p w:rsidR="0065190A" w:rsidRDefault="0065190A">
      <w:pPr>
        <w:pStyle w:val="ConsPlusNormal"/>
        <w:spacing w:before="240"/>
        <w:ind w:firstLine="540"/>
        <w:jc w:val="both"/>
      </w:pPr>
      <w:r>
        <w:t xml:space="preserve">присутствовать при заполнении сопровождающим </w:t>
      </w:r>
      <w:hyperlink w:anchor="P10931" w:history="1">
        <w:r>
          <w:rPr>
            <w:color w:val="0000FF"/>
          </w:rPr>
          <w:t>формы ППЭ-20</w:t>
        </w:r>
      </w:hyperlink>
      <w:r>
        <w:t xml:space="preserve"> "Акт об идентификации личности участника ГИА" в случае отсутствия у обучающегося документа, удостоверяющего личность;</w:t>
      </w:r>
    </w:p>
    <w:p w:rsidR="0065190A" w:rsidRDefault="0065190A">
      <w:pPr>
        <w:pStyle w:val="ConsPlusNormal"/>
        <w:spacing w:before="240"/>
        <w:ind w:firstLine="540"/>
        <w:jc w:val="both"/>
      </w:pPr>
      <w:r>
        <w:t>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они не допускаются в ППЭ;</w:t>
      </w:r>
    </w:p>
    <w:p w:rsidR="0065190A" w:rsidRDefault="0065190A">
      <w:pPr>
        <w:pStyle w:val="ConsPlusNormal"/>
        <w:spacing w:before="240"/>
        <w:ind w:firstLine="540"/>
        <w:jc w:val="both"/>
      </w:pPr>
      <w:r>
        <w:t>присутствовать при составлении акта руководителем ППЭ о недопуске участников ГИА в ППЭ, подписать акт в двух экземплярах, первый экземпляр направить председателю ГЭК;</w:t>
      </w:r>
    </w:p>
    <w:p w:rsidR="0065190A" w:rsidRDefault="0065190A">
      <w:pPr>
        <w:pStyle w:val="ConsPlusNormal"/>
        <w:spacing w:before="240"/>
        <w:ind w:firstLine="540"/>
        <w:jc w:val="both"/>
      </w:pPr>
      <w:r>
        <w:t>в случае опоздания участника ГИА на экзамен,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w:t>
      </w:r>
    </w:p>
    <w:p w:rsidR="0065190A" w:rsidRDefault="0065190A">
      <w:pPr>
        <w:pStyle w:val="ConsPlusNormal"/>
        <w:spacing w:before="240"/>
        <w:ind w:firstLine="540"/>
        <w:jc w:val="both"/>
      </w:pPr>
      <w:r>
        <w:t>присутствовать при составлении акта в свободной форме по указанной выше ситуации. Указанный акт подписывает участник ЕГЭ, руководитель ППЭ и член ГЭК;</w:t>
      </w:r>
    </w:p>
    <w:p w:rsidR="0065190A" w:rsidRDefault="0065190A">
      <w:pPr>
        <w:pStyle w:val="ConsPlusNormal"/>
        <w:spacing w:before="240"/>
        <w:ind w:firstLine="540"/>
        <w:jc w:val="both"/>
      </w:pPr>
      <w:r>
        <w:lastRenderedPageBreak/>
        <w:t>принимать решение о завершении экзамена в ППЭ с оформлением соответствующих форм ППЭ в случае неявки всех распределенных в ППЭ участников ГИА более чем на два часа от начала проведения экзамена (10.00) (по согласованию с председателем ГЭК или заместителем председателя ГЭК)</w:t>
      </w:r>
    </w:p>
    <w:p w:rsidR="0065190A" w:rsidRDefault="0065190A">
      <w:pPr>
        <w:pStyle w:val="ConsPlusNormal"/>
        <w:spacing w:before="240"/>
        <w:ind w:firstLine="540"/>
        <w:jc w:val="both"/>
      </w:pPr>
      <w:r>
        <w:t>обеспечивать соблюдение установленного порядка проведения ГИА в ППЭ, РЦОИ, ПК и КК, а также в местах хранения ЭМ;</w:t>
      </w:r>
    </w:p>
    <w:p w:rsidR="0065190A" w:rsidRDefault="0065190A">
      <w:pPr>
        <w:pStyle w:val="ConsPlusNormal"/>
        <w:spacing w:before="240"/>
        <w:ind w:firstLine="540"/>
        <w:jc w:val="both"/>
      </w:pPr>
      <w:r>
        <w:t>принимать решения об удалении с экзамена обучающихся, выпускников прошлых лет, а также иных лиц, находящихся в ППЭ, в случае выявления нарушений установленного порядка проведения ГИА;</w:t>
      </w:r>
    </w:p>
    <w:p w:rsidR="0065190A" w:rsidRDefault="0065190A">
      <w:pPr>
        <w:pStyle w:val="ConsPlusNormal"/>
        <w:spacing w:before="240"/>
        <w:ind w:firstLine="540"/>
        <w:jc w:val="both"/>
      </w:pPr>
      <w:r>
        <w:t>контролировать соблюдение порядка проведения ГИА в ППЭ, в том числе не допускают наличие в ППЭ (аудиториях, коридорах, туалетных комнатах, медицинском пункте и т.д.) у участников ГИА, организаторов в аудитории (вне аудиторий), технических специалистов, медицинских работников,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5190A" w:rsidRDefault="0065190A">
      <w:pPr>
        <w:pStyle w:val="ConsPlusNormal"/>
        <w:spacing w:before="240"/>
        <w:ind w:firstLine="540"/>
        <w:jc w:val="both"/>
      </w:pPr>
      <w:r>
        <w:t>не допускать выноса из аудиторий и ППЭ ЭМ на бумажном или электронном носителях, письменных заметок и иных средств хранения и передачи информации, а также фотографирования ЭМ, а также во время выполнения экзаменационной работы участниками не допускает выноса участниками ГИА из аудиторий письменных принадлежностей и письменных заметок;</w:t>
      </w:r>
    </w:p>
    <w:p w:rsidR="0065190A" w:rsidRDefault="0065190A">
      <w:pPr>
        <w:pStyle w:val="ConsPlusNormal"/>
        <w:spacing w:before="240"/>
        <w:ind w:firstLine="540"/>
        <w:jc w:val="both"/>
      </w:pPr>
      <w:r>
        <w:t>присутствовать в Штабе ППЭ при вскрытии резервного доставочного спецпакета с ИК в случае необходимости проведения замены ИК (в случаях наличия полиграфических дефектов, непреднамеренной порчи и др.);</w:t>
      </w:r>
    </w:p>
    <w:p w:rsidR="0065190A" w:rsidRDefault="0065190A">
      <w:pPr>
        <w:pStyle w:val="ConsPlusNormal"/>
        <w:spacing w:before="240"/>
        <w:ind w:firstLine="540"/>
        <w:jc w:val="both"/>
      </w:pPr>
      <w:r>
        <w:t>приходить в медицинский кабинет (в случае если участник ГИА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ГИА по приглашению организатора вне аудитории;</w:t>
      </w:r>
    </w:p>
    <w:p w:rsidR="0065190A" w:rsidRDefault="0065190A">
      <w:pPr>
        <w:pStyle w:val="ConsPlusNormal"/>
        <w:spacing w:before="240"/>
        <w:ind w:firstLine="540"/>
        <w:jc w:val="both"/>
      </w:pPr>
      <w:r>
        <w:t xml:space="preserve">заполнять </w:t>
      </w:r>
      <w:hyperlink w:anchor="P11059" w:history="1">
        <w:r>
          <w:rPr>
            <w:color w:val="0000FF"/>
          </w:rPr>
          <w:t>форму ППЭ-22</w:t>
        </w:r>
      </w:hyperlink>
      <w:r>
        <w:t xml:space="preserve"> "Акт о досрочном завершении экзамена по объективным причинам" в медицинском кабинете (или в Штабе ППЭ в зависимости от состояния здоровья указанного участника) в зоне видимости камер видеонаблюдения совместно с медицинским работником, ответственным организатором в аудитории в случае подтверждения медицинским работником ухудшения состояния здоровья участника ГИА и при его согласии досрочно завершить экзамен;</w:t>
      </w:r>
    </w:p>
    <w:p w:rsidR="0065190A" w:rsidRDefault="0065190A">
      <w:pPr>
        <w:pStyle w:val="ConsPlusNormal"/>
        <w:spacing w:before="240"/>
        <w:ind w:firstLine="540"/>
        <w:jc w:val="both"/>
      </w:pPr>
      <w:r>
        <w:t xml:space="preserve">заполнять </w:t>
      </w:r>
      <w:hyperlink w:anchor="P10988" w:history="1">
        <w:r>
          <w:rPr>
            <w:color w:val="0000FF"/>
          </w:rPr>
          <w:t>форму ППЭ-21</w:t>
        </w:r>
      </w:hyperlink>
      <w:r>
        <w:t xml:space="preserve"> "Акт об удалении участника ЕГЭ с экзамена" совместно с руководителем ППЭ и ответственным организатором в аудитории в Штабе ППЭ в случае принятия решения об удалении с экзамена участника ГИА в зоне видимости камер видеонаблюдения;</w:t>
      </w:r>
    </w:p>
    <w:p w:rsidR="0065190A" w:rsidRDefault="0065190A">
      <w:pPr>
        <w:pStyle w:val="ConsPlusNormal"/>
        <w:spacing w:before="240"/>
        <w:ind w:firstLine="540"/>
        <w:jc w:val="both"/>
      </w:pPr>
      <w:r>
        <w:t xml:space="preserve">осуществлять контроль наличия соответствующих отметок ("Удален с экзамена в связи с нарушением порядка проведения ЕГЭ" и (или) "Не закончил экзамен по уважительной причине"), поставленных ответственным организатором в аудитории в бланках регистрации таких участников ЕГЭ, в случае заполнения </w:t>
      </w:r>
      <w:hyperlink w:anchor="P10988" w:history="1">
        <w:r>
          <w:rPr>
            <w:color w:val="0000FF"/>
          </w:rPr>
          <w:t>форм ППЭ-21</w:t>
        </w:r>
      </w:hyperlink>
      <w:r>
        <w:t xml:space="preserve"> "Акт об удалении участника ЕГЭ с экзамена" и (или) </w:t>
      </w:r>
      <w:hyperlink w:anchor="P11059" w:history="1">
        <w:r>
          <w:rPr>
            <w:color w:val="0000FF"/>
          </w:rPr>
          <w:t>ППЭ-22</w:t>
        </w:r>
      </w:hyperlink>
      <w:r>
        <w:t xml:space="preserve"> "Акт о досрочном завершении экзамена по объективным причинам";</w:t>
      </w:r>
    </w:p>
    <w:p w:rsidR="0065190A" w:rsidRDefault="0065190A">
      <w:pPr>
        <w:pStyle w:val="ConsPlusNormal"/>
        <w:spacing w:before="240"/>
        <w:ind w:firstLine="540"/>
        <w:jc w:val="both"/>
      </w:pPr>
      <w:r>
        <w:lastRenderedPageBreak/>
        <w:t>принимать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65190A" w:rsidRDefault="0065190A">
      <w:pPr>
        <w:pStyle w:val="ConsPlusNormal"/>
        <w:spacing w:before="240"/>
        <w:ind w:firstLine="540"/>
        <w:jc w:val="both"/>
      </w:pPr>
      <w:r>
        <w:t>присутствовать вместе с руководителем ППЭ при проведении копирования ЭМ в увеличенном размере для слабовидящих участников ГИА в день проведения экзамена в Штабе ППЭ;</w:t>
      </w:r>
    </w:p>
    <w:p w:rsidR="0065190A" w:rsidRDefault="0065190A">
      <w:pPr>
        <w:pStyle w:val="ConsPlusNormal"/>
        <w:spacing w:before="240"/>
        <w:ind w:firstLine="540"/>
        <w:jc w:val="both"/>
      </w:pPr>
      <w:r>
        <w:t>присутствовать вместе с руководителем ППЭ при распечатывании ответов участников ГИА с ОВЗ на ЭР, выполненных на компьютере, и их переносе ассистентами, в стандартные бланки ЕГЭ;</w:t>
      </w:r>
    </w:p>
    <w:p w:rsidR="0065190A" w:rsidRDefault="0065190A">
      <w:pPr>
        <w:pStyle w:val="ConsPlusNormal"/>
        <w:spacing w:before="240"/>
        <w:ind w:firstLine="540"/>
        <w:jc w:val="both"/>
      </w:pPr>
      <w:r>
        <w:t xml:space="preserve">оказывать содействие руководителю ППЭ в решении возникающих в процессе экзамена ситуаций, не регламентированных </w:t>
      </w:r>
      <w:hyperlink r:id="rId141" w:history="1">
        <w:r>
          <w:rPr>
            <w:color w:val="0000FF"/>
          </w:rPr>
          <w:t>Порядком</w:t>
        </w:r>
      </w:hyperlink>
      <w:r>
        <w:t>;</w:t>
      </w:r>
    </w:p>
    <w:p w:rsidR="0065190A" w:rsidRDefault="0065190A">
      <w:pPr>
        <w:pStyle w:val="ConsPlusNormal"/>
        <w:spacing w:before="240"/>
        <w:ind w:firstLine="540"/>
        <w:jc w:val="both"/>
      </w:pPr>
      <w:r>
        <w:t xml:space="preserve">принимать апелляции участников ГИА о нарушении установленного порядка проведения ГИА (за исключением случаев, установленных </w:t>
      </w:r>
      <w:hyperlink r:id="rId142" w:history="1">
        <w:r>
          <w:rPr>
            <w:color w:val="0000FF"/>
          </w:rPr>
          <w:t>пунктом 77</w:t>
        </w:r>
      </w:hyperlink>
      <w:r>
        <w:t xml:space="preserve"> Порядка) в день проведения экзамена до момента выхода апеллянта из ППЭ, в том числе:</w:t>
      </w:r>
    </w:p>
    <w:p w:rsidR="0065190A" w:rsidRDefault="0065190A">
      <w:pPr>
        <w:pStyle w:val="ConsPlusNormal"/>
        <w:spacing w:before="240"/>
        <w:ind w:firstLine="540"/>
        <w:jc w:val="both"/>
      </w:pPr>
      <w:r>
        <w:t xml:space="preserve">организовать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ГИА,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hyperlink w:anchor="P6353" w:history="1">
        <w:r>
          <w:rPr>
            <w:color w:val="0000FF"/>
          </w:rPr>
          <w:t>форму ППЭ-03</w:t>
        </w:r>
      </w:hyperlink>
      <w:r>
        <w:t xml:space="preserve"> "Протокол рассмотрения апелляции о нарушении установленного Порядка проведения ГИА" в Штабе ППЭ в зоне видимости камер видеонаблюдения;</w:t>
      </w:r>
    </w:p>
    <w:p w:rsidR="0065190A" w:rsidRDefault="0065190A">
      <w:pPr>
        <w:pStyle w:val="ConsPlusNormal"/>
        <w:spacing w:before="240"/>
        <w:ind w:firstLine="540"/>
        <w:jc w:val="both"/>
      </w:pPr>
      <w:r>
        <w:t>передавать апелляцию о нарушении порядка проведения ГИА и заключение о результатах проверки в КК в день проведения экзамена.</w:t>
      </w:r>
    </w:p>
    <w:p w:rsidR="0065190A" w:rsidRDefault="0065190A">
      <w:pPr>
        <w:pStyle w:val="ConsPlusNormal"/>
        <w:spacing w:before="240"/>
        <w:ind w:firstLine="540"/>
        <w:jc w:val="both"/>
      </w:pPr>
      <w:r>
        <w:t>По завершении экзамена члены ГЭК должны:</w:t>
      </w:r>
    </w:p>
    <w:p w:rsidR="0065190A" w:rsidRDefault="0065190A">
      <w:pPr>
        <w:pStyle w:val="ConsPlusNormal"/>
        <w:spacing w:before="240"/>
        <w:ind w:firstLine="540"/>
        <w:jc w:val="both"/>
      </w:pPr>
      <w:r>
        <w:t xml:space="preserve">осуществлять контроль за процессом сканирования ЭМ в Штабе ППЭ и действуют в соответствии с инструкцией для члена ГЭК, представленной в </w:t>
      </w:r>
      <w:hyperlink w:anchor="P3210" w:history="1">
        <w:r>
          <w:rPr>
            <w:color w:val="0000FF"/>
          </w:rPr>
          <w:t>приложении 16</w:t>
        </w:r>
      </w:hyperlink>
      <w:r>
        <w:t xml:space="preserve"> Методических рекомендаций по подготовке и проведению единого государственного экзамена в пунктах проведения экзаменов в 2017 году;</w:t>
      </w:r>
    </w:p>
    <w:p w:rsidR="0065190A" w:rsidRDefault="0065190A">
      <w:pPr>
        <w:pStyle w:val="ConsPlusNormal"/>
        <w:spacing w:before="240"/>
        <w:ind w:firstLine="540"/>
        <w:jc w:val="both"/>
      </w:pPr>
      <w:r>
        <w:t>осуществлять контроль за получением ЭМ руководителем ППЭ от ответственных организаторов в аудитории в Штабе ППЭ в зоне видимости видеокамер;</w:t>
      </w:r>
    </w:p>
    <w:p w:rsidR="0065190A" w:rsidRDefault="0065190A">
      <w:pPr>
        <w:pStyle w:val="ConsPlusNormal"/>
        <w:spacing w:before="240"/>
        <w:ind w:firstLine="540"/>
        <w:jc w:val="both"/>
      </w:pPr>
      <w:r>
        <w:t>оформлять необходимые протоколы по результатам проведения ЕГЭ в ППЭ совместно с руководителем ППЭ</w:t>
      </w:r>
    </w:p>
    <w:p w:rsidR="0065190A" w:rsidRDefault="0065190A">
      <w:pPr>
        <w:pStyle w:val="ConsPlusNormal"/>
        <w:spacing w:before="240"/>
        <w:ind w:firstLine="540"/>
        <w:jc w:val="both"/>
      </w:pPr>
      <w:hyperlink w:anchor="P9061" w:history="1">
        <w:r>
          <w:rPr>
            <w:color w:val="0000FF"/>
          </w:rPr>
          <w:t>форма ППЭ 14-01</w:t>
        </w:r>
      </w:hyperlink>
      <w:r>
        <w:t xml:space="preserve"> "Акт приемки-передачи экзаменационных материалов в ППЭ";</w:t>
      </w:r>
    </w:p>
    <w:p w:rsidR="0065190A" w:rsidRDefault="0065190A">
      <w:pPr>
        <w:pStyle w:val="ConsPlusNormal"/>
        <w:spacing w:before="240"/>
        <w:ind w:firstLine="540"/>
        <w:jc w:val="both"/>
      </w:pPr>
      <w:hyperlink w:anchor="P7891" w:history="1">
        <w:r>
          <w:rPr>
            <w:color w:val="0000FF"/>
          </w:rPr>
          <w:t>форма ППЭ 13-01</w:t>
        </w:r>
      </w:hyperlink>
      <w:r>
        <w:t xml:space="preserve"> "Протокол проведения ЕГЭ в ППЭ";</w:t>
      </w:r>
    </w:p>
    <w:p w:rsidR="0065190A" w:rsidRDefault="0065190A">
      <w:pPr>
        <w:pStyle w:val="ConsPlusNormal"/>
        <w:spacing w:before="240"/>
        <w:ind w:firstLine="540"/>
        <w:jc w:val="both"/>
      </w:pPr>
      <w:hyperlink w:anchor="P8077" w:history="1">
        <w:r>
          <w:rPr>
            <w:color w:val="0000FF"/>
          </w:rPr>
          <w:t>форма ППЭ 13-02 МАШ</w:t>
        </w:r>
      </w:hyperlink>
      <w:r>
        <w:t xml:space="preserve"> "Сводная ведомость учета участников и использования экзаменационных материалов в ППЭ";</w:t>
      </w:r>
    </w:p>
    <w:p w:rsidR="0065190A" w:rsidRDefault="0065190A">
      <w:pPr>
        <w:pStyle w:val="ConsPlusNormal"/>
        <w:spacing w:before="240"/>
        <w:ind w:firstLine="540"/>
        <w:jc w:val="both"/>
      </w:pPr>
      <w:hyperlink w:anchor="P9448" w:history="1">
        <w:r>
          <w:rPr>
            <w:color w:val="0000FF"/>
          </w:rPr>
          <w:t>форма ППЭ-14-02</w:t>
        </w:r>
      </w:hyperlink>
      <w:r>
        <w:t xml:space="preserve"> "Ведомость выдачи и возврата экзаменационных материалов по аудиториям ППЭ".</w:t>
      </w:r>
    </w:p>
    <w:p w:rsidR="0065190A" w:rsidRDefault="0065190A">
      <w:pPr>
        <w:pStyle w:val="ConsPlusNormal"/>
        <w:spacing w:before="240"/>
        <w:ind w:firstLine="540"/>
        <w:jc w:val="both"/>
      </w:pPr>
      <w:r>
        <w:t xml:space="preserve">составляет отчет </w:t>
      </w:r>
      <w:hyperlink w:anchor="P7512" w:history="1">
        <w:r>
          <w:rPr>
            <w:color w:val="0000FF"/>
          </w:rPr>
          <w:t>(форма ППЭ-10)</w:t>
        </w:r>
      </w:hyperlink>
      <w:r>
        <w:t xml:space="preserve"> о проведении ЕГЭ в ППЭ и в тот же день передают его в ГЭК;</w:t>
      </w:r>
    </w:p>
    <w:p w:rsidR="0065190A" w:rsidRDefault="0065190A">
      <w:pPr>
        <w:pStyle w:val="ConsPlusNormal"/>
        <w:spacing w:before="240"/>
        <w:ind w:firstLine="540"/>
        <w:jc w:val="both"/>
      </w:pPr>
      <w:r>
        <w:t xml:space="preserve">в части упаковки, доставки ЭМ действовать в соответствии с Методическими </w:t>
      </w:r>
      <w:hyperlink w:anchor="P15548" w:history="1">
        <w:r>
          <w:rPr>
            <w:color w:val="0000FF"/>
          </w:rPr>
          <w:t>рекомендациями</w:t>
        </w:r>
      </w:hyperlink>
      <w: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65190A" w:rsidRDefault="0065190A">
      <w:pPr>
        <w:pStyle w:val="ConsPlusNormal"/>
        <w:jc w:val="both"/>
      </w:pPr>
    </w:p>
    <w:p w:rsidR="0065190A" w:rsidRDefault="0065190A">
      <w:pPr>
        <w:pStyle w:val="ConsPlusNormal"/>
        <w:jc w:val="center"/>
        <w:outlineLvl w:val="1"/>
      </w:pPr>
      <w:r>
        <w:t>Полномочия председателя (заместителя председателя),</w:t>
      </w:r>
    </w:p>
    <w:p w:rsidR="0065190A" w:rsidRDefault="0065190A">
      <w:pPr>
        <w:pStyle w:val="ConsPlusNormal"/>
        <w:jc w:val="center"/>
      </w:pPr>
      <w:r>
        <w:t>ответственного секретаря и членов ГЭК</w:t>
      </w:r>
    </w:p>
    <w:p w:rsidR="0065190A" w:rsidRDefault="0065190A">
      <w:pPr>
        <w:pStyle w:val="ConsPlusNormal"/>
        <w:jc w:val="both"/>
      </w:pPr>
    </w:p>
    <w:p w:rsidR="0065190A" w:rsidRDefault="0065190A">
      <w:pPr>
        <w:pStyle w:val="ConsPlusNormal"/>
        <w:ind w:firstLine="540"/>
        <w:jc w:val="both"/>
      </w:pPr>
      <w:r>
        <w:t>5.1. Председатель ГЭК, утвержденный Рособрнадзором, осуществляет общее руководство работой ГЭК, в том числе определяет план работы ГЭК, распределяет обязанности между членами ГЭК, ведет заседания ГЭК, подписывает протоколы заседаний ГЭК, контролирует исполнение решений ГЭК. Председатель ГЭК несет персональную ответственность за принятые решения.</w:t>
      </w:r>
    </w:p>
    <w:p w:rsidR="0065190A" w:rsidRDefault="0065190A">
      <w:pPr>
        <w:pStyle w:val="ConsPlusNormal"/>
        <w:spacing w:before="240"/>
        <w:ind w:firstLine="540"/>
        <w:jc w:val="both"/>
      </w:pPr>
      <w:r>
        <w:t>5.2. В случае временного отсутствия председателя ГЭК его обязанности исполняет заместитель председателя ГЭК. Заместитель председателя ГЭК обеспечивает координацию работы членов ГЭК осуществляет контроль за выполнением плана работы ГЭК.</w:t>
      </w:r>
    </w:p>
    <w:p w:rsidR="0065190A" w:rsidRDefault="0065190A">
      <w:pPr>
        <w:pStyle w:val="ConsPlusNormal"/>
        <w:spacing w:before="240"/>
        <w:ind w:firstLine="540"/>
        <w:jc w:val="both"/>
      </w:pPr>
      <w:r>
        <w:t>5.3. Ответственный секретарь ГЭК ведет протоколы заседаний ГЭК, организует делопроизводство ГЭК, осуществляет контроль за своевременным представлением материалов для рассмотрения на заседаниях ГЭК, несет ответственность за сохранность документов и иных материалов, рассматриваемых на заседаниях ГЭК.</w:t>
      </w:r>
    </w:p>
    <w:p w:rsidR="0065190A" w:rsidRDefault="0065190A">
      <w:pPr>
        <w:pStyle w:val="ConsPlusNormal"/>
        <w:spacing w:before="240"/>
        <w:ind w:firstLine="540"/>
        <w:jc w:val="both"/>
      </w:pPr>
      <w:r>
        <w:t>5.4. Председатель, его заместитель, члены ГЭК несут ответственность за соответствие деятельности ГЭК требованиям законодательных и иных нормативных правовых актов.</w:t>
      </w:r>
    </w:p>
    <w:p w:rsidR="0065190A" w:rsidRDefault="0065190A">
      <w:pPr>
        <w:pStyle w:val="ConsPlusNormal"/>
        <w:jc w:val="both"/>
      </w:pPr>
    </w:p>
    <w:p w:rsidR="0065190A" w:rsidRDefault="0065190A">
      <w:pPr>
        <w:pStyle w:val="ConsPlusNormal"/>
        <w:jc w:val="center"/>
        <w:outlineLvl w:val="1"/>
      </w:pPr>
      <w:r>
        <w:t>Организация работы ГЭК</w:t>
      </w:r>
    </w:p>
    <w:p w:rsidR="0065190A" w:rsidRDefault="0065190A">
      <w:pPr>
        <w:pStyle w:val="ConsPlusNormal"/>
        <w:jc w:val="both"/>
      </w:pPr>
    </w:p>
    <w:p w:rsidR="0065190A" w:rsidRDefault="0065190A">
      <w:pPr>
        <w:pStyle w:val="ConsPlusNormal"/>
        <w:ind w:firstLine="540"/>
        <w:jc w:val="both"/>
      </w:pPr>
      <w:r>
        <w:t>6.1. ГЭК проводит свои заседания в соответствии с утвержденным председателем ГЭК графиком работы. В случае необходимости председателем ГЭК может быть назначено внеплановое заседание ГЭК.</w:t>
      </w:r>
    </w:p>
    <w:p w:rsidR="0065190A" w:rsidRDefault="0065190A">
      <w:pPr>
        <w:pStyle w:val="ConsPlusNormal"/>
        <w:spacing w:before="240"/>
        <w:ind w:firstLine="540"/>
        <w:jc w:val="both"/>
      </w:pPr>
      <w:r>
        <w:t xml:space="preserve">6.2. Решения ГЭК, перечисленные в </w:t>
      </w:r>
      <w:hyperlink w:anchor="P17408" w:history="1">
        <w:r>
          <w:rPr>
            <w:color w:val="0000FF"/>
          </w:rPr>
          <w:t>п. 4.4</w:t>
        </w:r>
      </w:hyperlink>
      <w:r>
        <w:t xml:space="preserve"> настоящих Методических рекомендаций, принимаются простым большинством голосов президиума ГЭК. В случае равенства голосов решающим является голос председателя ГЭК (заместителя председателя ГЭК). Решение, в том числе единоличное решение председателя ГЭК (заместителя председателя ГЭК) (</w:t>
      </w:r>
      <w:hyperlink r:id="rId143" w:history="1">
        <w:r>
          <w:rPr>
            <w:color w:val="0000FF"/>
          </w:rPr>
          <w:t>п. 19</w:t>
        </w:r>
      </w:hyperlink>
      <w:r>
        <w:t xml:space="preserve"> Порядка и п. 3.5 - 3.6 настоящих Методических рекомендаций), оформляется протоколом </w:t>
      </w:r>
      <w:hyperlink w:anchor="P17535" w:history="1">
        <w:r>
          <w:rPr>
            <w:color w:val="0000FF"/>
          </w:rPr>
          <w:t>(приложение 1)</w:t>
        </w:r>
      </w:hyperlink>
      <w:r>
        <w:t>, который подписывается председателем ГЭК, заместителем председателя ГЭК и ответственным секретарем ГЭК.</w:t>
      </w:r>
    </w:p>
    <w:p w:rsidR="0065190A" w:rsidRDefault="0065190A">
      <w:pPr>
        <w:pStyle w:val="ConsPlusNormal"/>
        <w:spacing w:before="240"/>
        <w:ind w:firstLine="540"/>
        <w:jc w:val="both"/>
      </w:pPr>
      <w:r>
        <w:t>6.3. Решения ГЭК в рамках полномочий являются обязательными для всех лиц, участвующих в подготовке и проведении ГИА. Организация исполнения решений ГЭК обеспечивается распорядительными актами ОИВ.</w:t>
      </w:r>
    </w:p>
    <w:p w:rsidR="0065190A" w:rsidRDefault="0065190A">
      <w:pPr>
        <w:pStyle w:val="ConsPlusNormal"/>
        <w:spacing w:before="240"/>
        <w:ind w:firstLine="540"/>
        <w:jc w:val="both"/>
      </w:pPr>
      <w:r>
        <w:lastRenderedPageBreak/>
        <w:t>6.4. По итогам проведения каждого экзамена ГЭК готовит информацию о выявленных нарушениях во время проведения экзамена и принятых мерах, которая направляется в ОИВ.</w:t>
      </w:r>
    </w:p>
    <w:p w:rsidR="0065190A" w:rsidRDefault="0065190A">
      <w:pPr>
        <w:pStyle w:val="ConsPlusNormal"/>
        <w:spacing w:before="240"/>
        <w:ind w:firstLine="540"/>
        <w:jc w:val="both"/>
      </w:pPr>
      <w:r>
        <w:t>По результатам работы ГЭК в текущем году готовится итоговая справка о проведении ГИА в субъекте Российской Федерации, включающая сведения о составе участников, результатах ГИА, имевших место нарушениях порядка проведения ГИА. Справка подписывается председателем ГЭК, заместителем председателя ГЭК и направляется в ОИВ.</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w:t>
      </w:r>
    </w:p>
    <w:p w:rsidR="0065190A" w:rsidRDefault="0065190A">
      <w:pPr>
        <w:pStyle w:val="ConsPlusNormal"/>
        <w:jc w:val="both"/>
      </w:pPr>
    </w:p>
    <w:p w:rsidR="0065190A" w:rsidRDefault="0065190A">
      <w:pPr>
        <w:pStyle w:val="ConsPlusNormal"/>
        <w:jc w:val="center"/>
      </w:pPr>
      <w:bookmarkStart w:id="157" w:name="P17535"/>
      <w:bookmarkEnd w:id="157"/>
      <w:r>
        <w:t>ОБРАЗЕЦ ПРОТОКОЛА ГЭК</w:t>
      </w:r>
    </w:p>
    <w:p w:rsidR="0065190A" w:rsidRDefault="0065190A">
      <w:pPr>
        <w:pStyle w:val="ConsPlusNormal"/>
        <w:jc w:val="both"/>
      </w:pPr>
    </w:p>
    <w:p w:rsidR="0065190A" w:rsidRDefault="0065190A">
      <w:pPr>
        <w:pStyle w:val="ConsPlusNonformat"/>
        <w:jc w:val="both"/>
      </w:pPr>
      <w:r>
        <w:t xml:space="preserve">                Наименование органа исполнительной власти,</w:t>
      </w:r>
    </w:p>
    <w:p w:rsidR="0065190A" w:rsidRDefault="0065190A">
      <w:pPr>
        <w:pStyle w:val="ConsPlusNonformat"/>
        <w:jc w:val="both"/>
      </w:pPr>
      <w:r>
        <w:t xml:space="preserve">              осуществляющего управление в сфере образования</w:t>
      </w:r>
    </w:p>
    <w:p w:rsidR="0065190A" w:rsidRDefault="0065190A">
      <w:pPr>
        <w:pStyle w:val="ConsPlusNonformat"/>
        <w:jc w:val="both"/>
      </w:pPr>
    </w:p>
    <w:p w:rsidR="0065190A" w:rsidRDefault="0065190A">
      <w:pPr>
        <w:pStyle w:val="ConsPlusNonformat"/>
        <w:jc w:val="both"/>
      </w:pPr>
      <w:r>
        <w:t xml:space="preserve">              Государственная экзаменационная комиссия (ГЭК)</w:t>
      </w:r>
    </w:p>
    <w:p w:rsidR="0065190A" w:rsidRDefault="0065190A">
      <w:pPr>
        <w:pStyle w:val="ConsPlusNonformat"/>
        <w:jc w:val="both"/>
      </w:pPr>
    </w:p>
    <w:p w:rsidR="0065190A" w:rsidRDefault="0065190A">
      <w:pPr>
        <w:pStyle w:val="ConsPlusNonformat"/>
        <w:jc w:val="both"/>
      </w:pPr>
      <w:r>
        <w:t xml:space="preserve">                                 ПРОТОКОЛ</w:t>
      </w:r>
    </w:p>
    <w:p w:rsidR="0065190A" w:rsidRDefault="0065190A">
      <w:pPr>
        <w:pStyle w:val="ConsPlusNonformat"/>
        <w:jc w:val="both"/>
      </w:pPr>
    </w:p>
    <w:p w:rsidR="0065190A" w:rsidRDefault="0065190A">
      <w:pPr>
        <w:pStyle w:val="ConsPlusNonformat"/>
        <w:jc w:val="both"/>
      </w:pPr>
      <w:r>
        <w:t>N _____.___.201_</w:t>
      </w:r>
    </w:p>
    <w:p w:rsidR="0065190A" w:rsidRDefault="0065190A">
      <w:pPr>
        <w:pStyle w:val="ConsPlusNonformat"/>
        <w:jc w:val="both"/>
      </w:pPr>
    </w:p>
    <w:p w:rsidR="0065190A" w:rsidRDefault="0065190A">
      <w:pPr>
        <w:pStyle w:val="ConsPlusNonformat"/>
        <w:jc w:val="both"/>
      </w:pPr>
      <w:r>
        <w:t>Место проведения</w:t>
      </w:r>
    </w:p>
    <w:p w:rsidR="0065190A" w:rsidRDefault="0065190A">
      <w:pPr>
        <w:pStyle w:val="ConsPlusNonformat"/>
        <w:jc w:val="both"/>
      </w:pPr>
    </w:p>
    <w:p w:rsidR="0065190A" w:rsidRDefault="0065190A">
      <w:pPr>
        <w:pStyle w:val="ConsPlusNonformat"/>
        <w:jc w:val="both"/>
      </w:pPr>
      <w:r>
        <w:t xml:space="preserve">    Повестка дня:</w:t>
      </w:r>
    </w:p>
    <w:p w:rsidR="0065190A" w:rsidRDefault="0065190A">
      <w:pPr>
        <w:pStyle w:val="ConsPlusNonformat"/>
        <w:jc w:val="both"/>
      </w:pPr>
    </w:p>
    <w:p w:rsidR="0065190A" w:rsidRDefault="0065190A">
      <w:pPr>
        <w:pStyle w:val="ConsPlusNonformat"/>
        <w:jc w:val="both"/>
      </w:pPr>
      <w:r>
        <w:t xml:space="preserve">    1. Вопрос N 1.</w:t>
      </w:r>
    </w:p>
    <w:p w:rsidR="0065190A" w:rsidRDefault="0065190A">
      <w:pPr>
        <w:pStyle w:val="ConsPlusNonformat"/>
        <w:jc w:val="both"/>
      </w:pPr>
      <w:r>
        <w:t xml:space="preserve">    2. Вопрос N 2.</w:t>
      </w:r>
    </w:p>
    <w:p w:rsidR="0065190A" w:rsidRDefault="0065190A">
      <w:pPr>
        <w:pStyle w:val="ConsPlusNonformat"/>
        <w:jc w:val="both"/>
      </w:pPr>
      <w:r>
        <w:t xml:space="preserve">    3. ...</w:t>
      </w:r>
    </w:p>
    <w:p w:rsidR="0065190A" w:rsidRDefault="0065190A">
      <w:pPr>
        <w:pStyle w:val="ConsPlusNonformat"/>
        <w:jc w:val="both"/>
      </w:pPr>
      <w:r>
        <w:t xml:space="preserve">    4. Разное.</w:t>
      </w:r>
    </w:p>
    <w:p w:rsidR="0065190A" w:rsidRDefault="0065190A">
      <w:pPr>
        <w:pStyle w:val="ConsPlusNonformat"/>
        <w:jc w:val="both"/>
      </w:pPr>
    </w:p>
    <w:p w:rsidR="0065190A" w:rsidRDefault="0065190A">
      <w:pPr>
        <w:pStyle w:val="ConsPlusNonformat"/>
        <w:jc w:val="both"/>
      </w:pPr>
      <w:r>
        <w:t xml:space="preserve">    1. По первому вопросу</w:t>
      </w:r>
    </w:p>
    <w:p w:rsidR="0065190A" w:rsidRDefault="0065190A">
      <w:pPr>
        <w:pStyle w:val="ConsPlusNonformat"/>
        <w:jc w:val="both"/>
      </w:pPr>
      <w:r>
        <w:t xml:space="preserve">    Краткое содержание вопроса.</w:t>
      </w:r>
    </w:p>
    <w:p w:rsidR="0065190A" w:rsidRDefault="0065190A">
      <w:pPr>
        <w:pStyle w:val="ConsPlusNonformat"/>
        <w:jc w:val="both"/>
      </w:pPr>
      <w:r>
        <w:t xml:space="preserve">    Принятое решение по данному вопросу (большинством голосов, единогласно,</w:t>
      </w:r>
    </w:p>
    <w:p w:rsidR="0065190A" w:rsidRDefault="0065190A">
      <w:pPr>
        <w:pStyle w:val="ConsPlusNonformat"/>
        <w:jc w:val="both"/>
      </w:pPr>
      <w:r>
        <w:t>единолично председателем ГЭК (заместителям председателя ГЭК).</w:t>
      </w:r>
    </w:p>
    <w:p w:rsidR="0065190A" w:rsidRDefault="0065190A">
      <w:pPr>
        <w:pStyle w:val="ConsPlusNonformat"/>
        <w:jc w:val="both"/>
      </w:pPr>
      <w:r>
        <w:t xml:space="preserve">    ...</w:t>
      </w:r>
    </w:p>
    <w:p w:rsidR="0065190A" w:rsidRDefault="0065190A">
      <w:pPr>
        <w:pStyle w:val="ConsPlusNonformat"/>
        <w:jc w:val="both"/>
      </w:pPr>
      <w:r>
        <w:t xml:space="preserve">    4. По четвертому вопросу</w:t>
      </w:r>
    </w:p>
    <w:p w:rsidR="0065190A" w:rsidRDefault="0065190A">
      <w:pPr>
        <w:pStyle w:val="ConsPlusNonformat"/>
        <w:jc w:val="both"/>
      </w:pPr>
      <w:r>
        <w:t xml:space="preserve">    Краткое содержание вопроса.</w:t>
      </w:r>
    </w:p>
    <w:p w:rsidR="0065190A" w:rsidRDefault="0065190A">
      <w:pPr>
        <w:pStyle w:val="ConsPlusNonformat"/>
        <w:jc w:val="both"/>
      </w:pPr>
      <w:r>
        <w:t xml:space="preserve">    Принятое решение по данному вопросу (большинством голосов, единогласно,</w:t>
      </w:r>
    </w:p>
    <w:p w:rsidR="0065190A" w:rsidRDefault="0065190A">
      <w:pPr>
        <w:pStyle w:val="ConsPlusNonformat"/>
        <w:jc w:val="both"/>
      </w:pPr>
      <w:r>
        <w:t>единолично председателем ГЭК (заместителям председателя ГЭК).).</w:t>
      </w:r>
    </w:p>
    <w:p w:rsidR="0065190A" w:rsidRDefault="0065190A">
      <w:pPr>
        <w:pStyle w:val="ConsPlusNonformat"/>
        <w:jc w:val="both"/>
      </w:pPr>
    </w:p>
    <w:p w:rsidR="0065190A" w:rsidRDefault="0065190A">
      <w:pPr>
        <w:pStyle w:val="ConsPlusNonformat"/>
        <w:jc w:val="both"/>
      </w:pPr>
      <w:r>
        <w:t>Председатель ГЭК (Заместитель председателя ГЭК)    Подпись      Ф.И.О.</w:t>
      </w:r>
    </w:p>
    <w:p w:rsidR="0065190A" w:rsidRDefault="0065190A">
      <w:pPr>
        <w:pStyle w:val="ConsPlusNonformat"/>
        <w:jc w:val="both"/>
      </w:pPr>
    </w:p>
    <w:p w:rsidR="0065190A" w:rsidRDefault="0065190A">
      <w:pPr>
        <w:pStyle w:val="ConsPlusNonformat"/>
        <w:jc w:val="both"/>
      </w:pPr>
      <w:r>
        <w:t>Ответственный секретарь ГЭК                        Подпись      Ф.И.О.</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0"/>
      </w:pPr>
      <w:r>
        <w:t>Приложение 9</w:t>
      </w:r>
    </w:p>
    <w:p w:rsidR="0065190A" w:rsidRDefault="0065190A">
      <w:pPr>
        <w:pStyle w:val="ConsPlusNormal"/>
        <w:jc w:val="right"/>
      </w:pPr>
      <w:r>
        <w:t>к письму Рособрнадзора</w:t>
      </w:r>
    </w:p>
    <w:p w:rsidR="0065190A" w:rsidRDefault="0065190A">
      <w:pPr>
        <w:pStyle w:val="ConsPlusNormal"/>
        <w:jc w:val="right"/>
      </w:pPr>
      <w:r>
        <w:t>от 02.12.2016 N 10-835</w:t>
      </w:r>
    </w:p>
    <w:p w:rsidR="0065190A" w:rsidRDefault="0065190A">
      <w:pPr>
        <w:pStyle w:val="ConsPlusNormal"/>
        <w:jc w:val="both"/>
      </w:pPr>
    </w:p>
    <w:p w:rsidR="0065190A" w:rsidRDefault="0065190A">
      <w:pPr>
        <w:pStyle w:val="ConsPlusNormal"/>
        <w:jc w:val="center"/>
      </w:pPr>
      <w:bookmarkStart w:id="158" w:name="P17577"/>
      <w:bookmarkEnd w:id="158"/>
      <w:r>
        <w:lastRenderedPageBreak/>
        <w:t>МЕТОДИЧЕСКИЕ РЕКОМЕНДАЦИИ</w:t>
      </w:r>
    </w:p>
    <w:p w:rsidR="0065190A" w:rsidRDefault="0065190A">
      <w:pPr>
        <w:pStyle w:val="ConsPlusNormal"/>
        <w:jc w:val="center"/>
      </w:pPr>
      <w:r>
        <w:t>ПО ФОРМИРОВАНИЮ И ОРГАНИЗАЦИИ РАБОТЫ ПРЕДМЕТНЫХ</w:t>
      </w:r>
    </w:p>
    <w:p w:rsidR="0065190A" w:rsidRDefault="0065190A">
      <w:pPr>
        <w:pStyle w:val="ConsPlusNormal"/>
        <w:jc w:val="center"/>
      </w:pPr>
      <w:r>
        <w:t>КОМИССИЙ СУБЪЕКТА РОССИЙСКОЙ ФЕДЕРАЦИИ ПРИ ПРОВЕДЕНИИ</w:t>
      </w:r>
    </w:p>
    <w:p w:rsidR="0065190A" w:rsidRDefault="0065190A">
      <w:pPr>
        <w:pStyle w:val="ConsPlusNormal"/>
        <w:jc w:val="center"/>
      </w:pPr>
      <w:r>
        <w:t>ГОСУДАРСТВЕННОЙ ИТОГОВОЙ АТТЕСТАЦИИ ПО ОБРАЗОВАТЕЛЬНЫМ</w:t>
      </w:r>
    </w:p>
    <w:p w:rsidR="0065190A" w:rsidRDefault="0065190A">
      <w:pPr>
        <w:pStyle w:val="ConsPlusNormal"/>
        <w:jc w:val="center"/>
      </w:pPr>
      <w:r>
        <w:t>ПРОГРАММАМ СРЕДНЕГО ОБЩЕГО ОБРАЗОВАНИЯ</w:t>
      </w:r>
    </w:p>
    <w:p w:rsidR="0065190A" w:rsidRDefault="0065190A">
      <w:pPr>
        <w:pStyle w:val="ConsPlusNormal"/>
        <w:jc w:val="both"/>
      </w:pPr>
    </w:p>
    <w:p w:rsidR="0065190A" w:rsidRDefault="0065190A">
      <w:pPr>
        <w:pStyle w:val="ConsPlusNormal"/>
        <w:jc w:val="center"/>
        <w:outlineLvl w:val="1"/>
      </w:pPr>
      <w:r>
        <w:t>Перечень условных обозначений, сокращений и терминов</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59"/>
        <w:gridCol w:w="6576"/>
      </w:tblGrid>
      <w:tr w:rsidR="0065190A">
        <w:tc>
          <w:tcPr>
            <w:tcW w:w="2659" w:type="dxa"/>
          </w:tcPr>
          <w:p w:rsidR="0065190A" w:rsidRDefault="0065190A">
            <w:pPr>
              <w:pStyle w:val="ConsPlusNormal"/>
            </w:pPr>
            <w:r>
              <w:t>Бланк-протокол</w:t>
            </w:r>
          </w:p>
        </w:tc>
        <w:tc>
          <w:tcPr>
            <w:tcW w:w="6576" w:type="dxa"/>
            <w:vAlign w:val="center"/>
          </w:tcPr>
          <w:p w:rsidR="0065190A" w:rsidRDefault="0065190A">
            <w:pPr>
              <w:pStyle w:val="ConsPlusNormal"/>
              <w:jc w:val="both"/>
            </w:pPr>
            <w:r>
              <w:t>Протокол проверки экспертом результатов выполнения заданий экзаменационной работы с развернутым ответом</w:t>
            </w:r>
          </w:p>
        </w:tc>
      </w:tr>
      <w:tr w:rsidR="0065190A">
        <w:tc>
          <w:tcPr>
            <w:tcW w:w="2659" w:type="dxa"/>
          </w:tcPr>
          <w:p w:rsidR="0065190A" w:rsidRDefault="0065190A">
            <w:pPr>
              <w:pStyle w:val="ConsPlusNormal"/>
            </w:pPr>
            <w:r>
              <w:t>ГИА</w:t>
            </w:r>
          </w:p>
        </w:tc>
        <w:tc>
          <w:tcPr>
            <w:tcW w:w="6576" w:type="dxa"/>
          </w:tcPr>
          <w:p w:rsidR="0065190A" w:rsidRDefault="0065190A">
            <w:pPr>
              <w:pStyle w:val="ConsPlusNormal"/>
            </w:pPr>
            <w:r>
              <w:t>Государственная итоговая аттестация по образовательным программам среднего общего образования</w:t>
            </w:r>
          </w:p>
        </w:tc>
      </w:tr>
      <w:tr w:rsidR="0065190A">
        <w:tc>
          <w:tcPr>
            <w:tcW w:w="2659" w:type="dxa"/>
          </w:tcPr>
          <w:p w:rsidR="0065190A" w:rsidRDefault="0065190A">
            <w:pPr>
              <w:pStyle w:val="ConsPlusNormal"/>
            </w:pPr>
            <w:r>
              <w:t>ГЭК</w:t>
            </w:r>
          </w:p>
        </w:tc>
        <w:tc>
          <w:tcPr>
            <w:tcW w:w="6576" w:type="dxa"/>
            <w:vAlign w:val="center"/>
          </w:tcPr>
          <w:p w:rsidR="0065190A" w:rsidRDefault="0065190A">
            <w:pPr>
              <w:pStyle w:val="ConsPlusNormal"/>
              <w:jc w:val="both"/>
            </w:pPr>
            <w:r>
              <w:t>Государственная экзаменационная комиссия субъекта Российской Федерации</w:t>
            </w:r>
          </w:p>
        </w:tc>
      </w:tr>
      <w:tr w:rsidR="0065190A">
        <w:tc>
          <w:tcPr>
            <w:tcW w:w="2659" w:type="dxa"/>
          </w:tcPr>
          <w:p w:rsidR="0065190A" w:rsidRDefault="0065190A">
            <w:pPr>
              <w:pStyle w:val="ConsPlusNormal"/>
            </w:pPr>
            <w:r>
              <w:t>ГВЭ</w:t>
            </w:r>
          </w:p>
        </w:tc>
        <w:tc>
          <w:tcPr>
            <w:tcW w:w="6576" w:type="dxa"/>
            <w:vAlign w:val="center"/>
          </w:tcPr>
          <w:p w:rsidR="0065190A" w:rsidRDefault="0065190A">
            <w:pPr>
              <w:pStyle w:val="ConsPlusNormal"/>
              <w:jc w:val="both"/>
            </w:pPr>
            <w:r>
              <w:t>Государственный выпускной экзамен</w:t>
            </w:r>
          </w:p>
        </w:tc>
      </w:tr>
      <w:tr w:rsidR="0065190A">
        <w:tc>
          <w:tcPr>
            <w:tcW w:w="2659" w:type="dxa"/>
          </w:tcPr>
          <w:p w:rsidR="0065190A" w:rsidRDefault="0065190A">
            <w:pPr>
              <w:pStyle w:val="ConsPlusNormal"/>
            </w:pPr>
            <w:r>
              <w:t>ЕГЭ</w:t>
            </w:r>
          </w:p>
        </w:tc>
        <w:tc>
          <w:tcPr>
            <w:tcW w:w="6576" w:type="dxa"/>
            <w:vAlign w:val="center"/>
          </w:tcPr>
          <w:p w:rsidR="0065190A" w:rsidRDefault="0065190A">
            <w:pPr>
              <w:pStyle w:val="ConsPlusNormal"/>
              <w:jc w:val="both"/>
            </w:pPr>
            <w:r>
              <w:t>Единый государственный экзамен</w:t>
            </w:r>
          </w:p>
        </w:tc>
      </w:tr>
      <w:tr w:rsidR="0065190A">
        <w:tc>
          <w:tcPr>
            <w:tcW w:w="2659" w:type="dxa"/>
          </w:tcPr>
          <w:p w:rsidR="0065190A" w:rsidRDefault="0065190A">
            <w:pPr>
              <w:pStyle w:val="ConsPlusNormal"/>
            </w:pPr>
            <w:r>
              <w:t>Изображения экзаменационных работ, образцы экзаменационных работ</w:t>
            </w:r>
          </w:p>
        </w:tc>
        <w:tc>
          <w:tcPr>
            <w:tcW w:w="6576" w:type="dxa"/>
            <w:vAlign w:val="center"/>
          </w:tcPr>
          <w:p w:rsidR="0065190A" w:rsidRDefault="0065190A">
            <w:pPr>
              <w:pStyle w:val="ConsPlusNormal"/>
              <w:jc w:val="both"/>
            </w:pPr>
            <w:r>
              <w:t>Изображения текстов развернутых ответов участников ЕГЭ, используемые на этапах подготовки и аттестации экспертов ПК</w:t>
            </w:r>
          </w:p>
        </w:tc>
      </w:tr>
      <w:tr w:rsidR="0065190A">
        <w:tc>
          <w:tcPr>
            <w:tcW w:w="2659" w:type="dxa"/>
          </w:tcPr>
          <w:p w:rsidR="0065190A" w:rsidRDefault="0065190A">
            <w:pPr>
              <w:pStyle w:val="ConsPlusNormal"/>
            </w:pPr>
            <w:r>
              <w:t>Квалификация эксперта</w:t>
            </w:r>
          </w:p>
        </w:tc>
        <w:tc>
          <w:tcPr>
            <w:tcW w:w="6576" w:type="dxa"/>
            <w:vAlign w:val="center"/>
          </w:tcPr>
          <w:p w:rsidR="0065190A" w:rsidRDefault="0065190A">
            <w:pPr>
              <w:pStyle w:val="ConsPlusNormal"/>
              <w:jc w:val="both"/>
            </w:pPr>
            <w:r>
              <w:t>Уровень знаний, умений, навыков (компетенции), характеризующий подготовленность к выполнению деятельности по проверке заданий с развернутым ответом ЕГЭ</w:t>
            </w:r>
          </w:p>
        </w:tc>
      </w:tr>
      <w:tr w:rsidR="0065190A">
        <w:tc>
          <w:tcPr>
            <w:tcW w:w="2659" w:type="dxa"/>
          </w:tcPr>
          <w:p w:rsidR="0065190A" w:rsidRDefault="0065190A">
            <w:pPr>
              <w:pStyle w:val="ConsPlusNormal"/>
            </w:pPr>
            <w:r>
              <w:t>Квалификационное испытание</w:t>
            </w:r>
          </w:p>
        </w:tc>
        <w:tc>
          <w:tcPr>
            <w:tcW w:w="6576" w:type="dxa"/>
            <w:vAlign w:val="center"/>
          </w:tcPr>
          <w:p w:rsidR="0065190A" w:rsidRDefault="0065190A">
            <w:pPr>
              <w:pStyle w:val="ConsPlusNormal"/>
              <w:jc w:val="both"/>
            </w:pPr>
            <w:r>
              <w:t>Испытание для установления уровня квалификации эксперта</w:t>
            </w:r>
          </w:p>
        </w:tc>
      </w:tr>
      <w:tr w:rsidR="0065190A">
        <w:tc>
          <w:tcPr>
            <w:tcW w:w="2659" w:type="dxa"/>
          </w:tcPr>
          <w:p w:rsidR="0065190A" w:rsidRDefault="0065190A">
            <w:pPr>
              <w:pStyle w:val="ConsPlusNormal"/>
            </w:pPr>
            <w:r>
              <w:t>КИМ</w:t>
            </w:r>
          </w:p>
        </w:tc>
        <w:tc>
          <w:tcPr>
            <w:tcW w:w="6576" w:type="dxa"/>
            <w:vAlign w:val="center"/>
          </w:tcPr>
          <w:p w:rsidR="0065190A" w:rsidRDefault="0065190A">
            <w:pPr>
              <w:pStyle w:val="ConsPlusNormal"/>
              <w:jc w:val="both"/>
            </w:pPr>
            <w:r>
              <w:t>Контрольные измерительные материалы</w:t>
            </w:r>
          </w:p>
        </w:tc>
      </w:tr>
      <w:tr w:rsidR="0065190A">
        <w:tc>
          <w:tcPr>
            <w:tcW w:w="2659" w:type="dxa"/>
          </w:tcPr>
          <w:p w:rsidR="0065190A" w:rsidRDefault="0065190A">
            <w:pPr>
              <w:pStyle w:val="ConsPlusNormal"/>
            </w:pPr>
            <w:r>
              <w:t>КК</w:t>
            </w:r>
          </w:p>
        </w:tc>
        <w:tc>
          <w:tcPr>
            <w:tcW w:w="6576" w:type="dxa"/>
            <w:vAlign w:val="center"/>
          </w:tcPr>
          <w:p w:rsidR="0065190A" w:rsidRDefault="0065190A">
            <w:pPr>
              <w:pStyle w:val="ConsPlusNormal"/>
              <w:jc w:val="both"/>
            </w:pPr>
            <w:r>
              <w:t>Конфликтная комиссия субъекта Российской Федерации</w:t>
            </w:r>
          </w:p>
        </w:tc>
      </w:tr>
      <w:tr w:rsidR="0065190A">
        <w:tc>
          <w:tcPr>
            <w:tcW w:w="2659" w:type="dxa"/>
          </w:tcPr>
          <w:p w:rsidR="0065190A" w:rsidRDefault="0065190A">
            <w:pPr>
              <w:pStyle w:val="ConsPlusNormal"/>
            </w:pPr>
            <w:r>
              <w:t>Минобрнауки России</w:t>
            </w:r>
          </w:p>
        </w:tc>
        <w:tc>
          <w:tcPr>
            <w:tcW w:w="6576" w:type="dxa"/>
            <w:vAlign w:val="center"/>
          </w:tcPr>
          <w:p w:rsidR="0065190A" w:rsidRDefault="0065190A">
            <w:pPr>
              <w:pStyle w:val="ConsPlusNormal"/>
              <w:jc w:val="both"/>
            </w:pPr>
            <w:r>
              <w:t>Министерство образования и науки Российской Федерации</w:t>
            </w:r>
          </w:p>
        </w:tc>
      </w:tr>
      <w:tr w:rsidR="0065190A">
        <w:tc>
          <w:tcPr>
            <w:tcW w:w="2659" w:type="dxa"/>
          </w:tcPr>
          <w:p w:rsidR="0065190A" w:rsidRDefault="0065190A">
            <w:pPr>
              <w:pStyle w:val="ConsPlusNormal"/>
            </w:pPr>
            <w:r>
              <w:t>Образовательная организация</w:t>
            </w:r>
          </w:p>
        </w:tc>
        <w:tc>
          <w:tcPr>
            <w:tcW w:w="6576" w:type="dxa"/>
            <w:vAlign w:val="center"/>
          </w:tcPr>
          <w:p w:rsidR="0065190A" w:rsidRDefault="0065190A">
            <w:pPr>
              <w:pStyle w:val="ConsPlusNormal"/>
              <w:jc w:val="both"/>
            </w:pPr>
            <w:r>
              <w:t>Организация, осуществляющая образовательную деятельность</w:t>
            </w:r>
          </w:p>
        </w:tc>
      </w:tr>
      <w:tr w:rsidR="0065190A">
        <w:tc>
          <w:tcPr>
            <w:tcW w:w="2659" w:type="dxa"/>
          </w:tcPr>
          <w:p w:rsidR="0065190A" w:rsidRDefault="0065190A">
            <w:pPr>
              <w:pStyle w:val="ConsPlusNormal"/>
            </w:pPr>
            <w:r>
              <w:t>ОИВ</w:t>
            </w:r>
          </w:p>
        </w:tc>
        <w:tc>
          <w:tcPr>
            <w:tcW w:w="6576" w:type="dxa"/>
            <w:vAlign w:val="center"/>
          </w:tcPr>
          <w:p w:rsidR="0065190A" w:rsidRDefault="0065190A">
            <w:pPr>
              <w:pStyle w:val="ConsPlusNormal"/>
              <w:jc w:val="both"/>
            </w:pPr>
            <w:r>
              <w:t>Органы исполнительной власти субъекта Российской Федерации, осуществляющие государственное управление в сфере образования</w:t>
            </w:r>
          </w:p>
        </w:tc>
      </w:tr>
      <w:tr w:rsidR="0065190A">
        <w:tc>
          <w:tcPr>
            <w:tcW w:w="2659" w:type="dxa"/>
          </w:tcPr>
          <w:p w:rsidR="0065190A" w:rsidRDefault="0065190A">
            <w:pPr>
              <w:pStyle w:val="ConsPlusNormal"/>
            </w:pPr>
            <w:r>
              <w:t>ПК</w:t>
            </w:r>
          </w:p>
        </w:tc>
        <w:tc>
          <w:tcPr>
            <w:tcW w:w="6576" w:type="dxa"/>
            <w:vAlign w:val="center"/>
          </w:tcPr>
          <w:p w:rsidR="0065190A" w:rsidRDefault="0065190A">
            <w:pPr>
              <w:pStyle w:val="ConsPlusNormal"/>
              <w:jc w:val="both"/>
            </w:pPr>
            <w:r>
              <w:t>Предметная комиссия субъекта Российской Федерации</w:t>
            </w:r>
          </w:p>
        </w:tc>
      </w:tr>
      <w:tr w:rsidR="0065190A">
        <w:tc>
          <w:tcPr>
            <w:tcW w:w="2659" w:type="dxa"/>
          </w:tcPr>
          <w:p w:rsidR="0065190A" w:rsidRDefault="0065190A">
            <w:pPr>
              <w:pStyle w:val="ConsPlusNormal"/>
            </w:pPr>
            <w:r>
              <w:t>Порядок</w:t>
            </w:r>
          </w:p>
        </w:tc>
        <w:tc>
          <w:tcPr>
            <w:tcW w:w="6576" w:type="dxa"/>
            <w:vAlign w:val="center"/>
          </w:tcPr>
          <w:p w:rsidR="0065190A" w:rsidRDefault="0065190A">
            <w:pPr>
              <w:pStyle w:val="ConsPlusNormal"/>
              <w:jc w:val="both"/>
            </w:pPr>
            <w:hyperlink r:id="rId14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26.12.2013 N 1400 (зарегистрирован Минюстом России 03.02.2014, регистрационный N 31205)</w:t>
            </w:r>
          </w:p>
        </w:tc>
      </w:tr>
      <w:tr w:rsidR="0065190A">
        <w:tc>
          <w:tcPr>
            <w:tcW w:w="2659" w:type="dxa"/>
          </w:tcPr>
          <w:p w:rsidR="0065190A" w:rsidRDefault="0065190A">
            <w:pPr>
              <w:pStyle w:val="ConsPlusNormal"/>
            </w:pPr>
            <w:r>
              <w:lastRenderedPageBreak/>
              <w:t>ППЭ</w:t>
            </w:r>
          </w:p>
        </w:tc>
        <w:tc>
          <w:tcPr>
            <w:tcW w:w="6576" w:type="dxa"/>
            <w:vAlign w:val="center"/>
          </w:tcPr>
          <w:p w:rsidR="0065190A" w:rsidRDefault="0065190A">
            <w:pPr>
              <w:pStyle w:val="ConsPlusNormal"/>
              <w:jc w:val="both"/>
            </w:pPr>
            <w:r>
              <w:t>Пункты проведения экзаменов</w:t>
            </w:r>
          </w:p>
        </w:tc>
      </w:tr>
      <w:tr w:rsidR="0065190A">
        <w:tc>
          <w:tcPr>
            <w:tcW w:w="2659" w:type="dxa"/>
          </w:tcPr>
          <w:p w:rsidR="0065190A" w:rsidRDefault="0065190A">
            <w:pPr>
              <w:pStyle w:val="ConsPlusNormal"/>
            </w:pPr>
            <w:r>
              <w:t>ПО</w:t>
            </w:r>
          </w:p>
        </w:tc>
        <w:tc>
          <w:tcPr>
            <w:tcW w:w="6576" w:type="dxa"/>
            <w:vAlign w:val="center"/>
          </w:tcPr>
          <w:p w:rsidR="0065190A" w:rsidRDefault="0065190A">
            <w:pPr>
              <w:pStyle w:val="ConsPlusNormal"/>
              <w:jc w:val="both"/>
            </w:pPr>
            <w:r>
              <w:t>Программное обеспечение</w:t>
            </w:r>
          </w:p>
        </w:tc>
      </w:tr>
      <w:tr w:rsidR="0065190A">
        <w:tc>
          <w:tcPr>
            <w:tcW w:w="2659" w:type="dxa"/>
          </w:tcPr>
          <w:p w:rsidR="0065190A" w:rsidRDefault="0065190A">
            <w:pPr>
              <w:pStyle w:val="ConsPlusNormal"/>
            </w:pPr>
            <w:r>
              <w:t>Правила формирования и ведения ФИС/РИС</w:t>
            </w:r>
          </w:p>
        </w:tc>
        <w:tc>
          <w:tcPr>
            <w:tcW w:w="6576" w:type="dxa"/>
          </w:tcPr>
          <w:p w:rsidR="0065190A" w:rsidRDefault="0065190A">
            <w:pPr>
              <w:pStyle w:val="ConsPlusNormal"/>
              <w:jc w:val="both"/>
            </w:pPr>
            <w:hyperlink r:id="rId145" w:history="1">
              <w:r>
                <w:rPr>
                  <w:color w:val="0000FF"/>
                </w:rPr>
                <w:t>Правила</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31 августа 2013 г. N 755</w:t>
            </w:r>
          </w:p>
        </w:tc>
      </w:tr>
      <w:tr w:rsidR="0065190A">
        <w:tc>
          <w:tcPr>
            <w:tcW w:w="2659" w:type="dxa"/>
          </w:tcPr>
          <w:p w:rsidR="0065190A" w:rsidRDefault="0065190A">
            <w:pPr>
              <w:pStyle w:val="ConsPlusNormal"/>
            </w:pPr>
            <w:r>
              <w:t>РИС</w:t>
            </w:r>
          </w:p>
        </w:tc>
        <w:tc>
          <w:tcPr>
            <w:tcW w:w="6576" w:type="dxa"/>
            <w:vAlign w:val="center"/>
          </w:tcPr>
          <w:p w:rsidR="0065190A" w:rsidRDefault="0065190A">
            <w:pPr>
              <w:pStyle w:val="ConsPlusNormal"/>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5190A">
        <w:tc>
          <w:tcPr>
            <w:tcW w:w="2659" w:type="dxa"/>
          </w:tcPr>
          <w:p w:rsidR="0065190A" w:rsidRDefault="0065190A">
            <w:pPr>
              <w:pStyle w:val="ConsPlusNormal"/>
            </w:pPr>
            <w:r>
              <w:t>Развернутые ответы</w:t>
            </w:r>
          </w:p>
        </w:tc>
        <w:tc>
          <w:tcPr>
            <w:tcW w:w="6576" w:type="dxa"/>
            <w:vAlign w:val="center"/>
          </w:tcPr>
          <w:p w:rsidR="0065190A" w:rsidRDefault="0065190A">
            <w:pPr>
              <w:pStyle w:val="ConsPlusNormal"/>
              <w:jc w:val="both"/>
            </w:pPr>
            <w:r>
              <w:t>Ответы участников ЕГЭ (ГВЭ) на задания экзаменационной работы с развернутыми ответами</w:t>
            </w:r>
          </w:p>
        </w:tc>
      </w:tr>
      <w:tr w:rsidR="0065190A">
        <w:tc>
          <w:tcPr>
            <w:tcW w:w="2659" w:type="dxa"/>
          </w:tcPr>
          <w:p w:rsidR="0065190A" w:rsidRDefault="0065190A">
            <w:pPr>
              <w:pStyle w:val="ConsPlusNormal"/>
            </w:pPr>
            <w:r>
              <w:t>Рособрнадзор</w:t>
            </w:r>
          </w:p>
        </w:tc>
        <w:tc>
          <w:tcPr>
            <w:tcW w:w="6576" w:type="dxa"/>
            <w:vAlign w:val="center"/>
          </w:tcPr>
          <w:p w:rsidR="0065190A" w:rsidRDefault="0065190A">
            <w:pPr>
              <w:pStyle w:val="ConsPlusNormal"/>
              <w:jc w:val="both"/>
            </w:pPr>
            <w:r>
              <w:t>Федеральная служба по надзору в сфере образования и науки</w:t>
            </w:r>
          </w:p>
        </w:tc>
      </w:tr>
      <w:tr w:rsidR="0065190A">
        <w:tc>
          <w:tcPr>
            <w:tcW w:w="2659" w:type="dxa"/>
          </w:tcPr>
          <w:p w:rsidR="0065190A" w:rsidRDefault="0065190A">
            <w:pPr>
              <w:pStyle w:val="ConsPlusNormal"/>
            </w:pPr>
            <w:r>
              <w:t>РЦОИ</w:t>
            </w:r>
          </w:p>
        </w:tc>
        <w:tc>
          <w:tcPr>
            <w:tcW w:w="6576" w:type="dxa"/>
            <w:vAlign w:val="center"/>
          </w:tcPr>
          <w:p w:rsidR="0065190A" w:rsidRDefault="0065190A">
            <w:pPr>
              <w:pStyle w:val="ConsPlusNormal"/>
              <w:jc w:val="both"/>
            </w:pPr>
            <w:r>
              <w:t>Региональный центр обработки информации субъекта Российской Федерации</w:t>
            </w:r>
          </w:p>
        </w:tc>
      </w:tr>
      <w:tr w:rsidR="0065190A">
        <w:tc>
          <w:tcPr>
            <w:tcW w:w="2659" w:type="dxa"/>
          </w:tcPr>
          <w:p w:rsidR="0065190A" w:rsidRDefault="0065190A">
            <w:pPr>
              <w:pStyle w:val="ConsPlusNormal"/>
            </w:pPr>
            <w:r>
              <w:t>СбФ</w:t>
            </w:r>
          </w:p>
        </w:tc>
        <w:tc>
          <w:tcPr>
            <w:tcW w:w="6576" w:type="dxa"/>
          </w:tcPr>
          <w:p w:rsidR="0065190A" w:rsidRDefault="0065190A">
            <w:pPr>
              <w:pStyle w:val="ConsPlusNormal"/>
              <w:jc w:val="both"/>
            </w:pPr>
            <w:r>
              <w:t>Сводный сборник форм к Методическим материалам по подготовке и проведению ЕГЭ в ППЭ в 2017 году</w:t>
            </w:r>
          </w:p>
        </w:tc>
      </w:tr>
      <w:tr w:rsidR="0065190A">
        <w:tc>
          <w:tcPr>
            <w:tcW w:w="2659" w:type="dxa"/>
          </w:tcPr>
          <w:p w:rsidR="0065190A" w:rsidRDefault="0065190A">
            <w:pPr>
              <w:pStyle w:val="ConsPlusNormal"/>
            </w:pPr>
            <w:r>
              <w:t>Статус эксперта</w:t>
            </w:r>
          </w:p>
        </w:tc>
        <w:tc>
          <w:tcPr>
            <w:tcW w:w="6576" w:type="dxa"/>
            <w:vAlign w:val="center"/>
          </w:tcPr>
          <w:p w:rsidR="0065190A" w:rsidRDefault="0065190A">
            <w:pPr>
              <w:pStyle w:val="ConsPlusNormal"/>
              <w:jc w:val="both"/>
            </w:pPr>
            <w:r>
              <w:t>Подтвержденный уровень квалификации эксперта</w:t>
            </w:r>
          </w:p>
        </w:tc>
      </w:tr>
      <w:tr w:rsidR="0065190A">
        <w:tc>
          <w:tcPr>
            <w:tcW w:w="2659" w:type="dxa"/>
          </w:tcPr>
          <w:p w:rsidR="0065190A" w:rsidRDefault="0065190A">
            <w:pPr>
              <w:pStyle w:val="ConsPlusNormal"/>
            </w:pPr>
            <w:r>
              <w:t>Участник ГИА</w:t>
            </w:r>
          </w:p>
        </w:tc>
        <w:tc>
          <w:tcPr>
            <w:tcW w:w="6576" w:type="dxa"/>
            <w:vAlign w:val="center"/>
          </w:tcPr>
          <w:p w:rsidR="0065190A" w:rsidRDefault="0065190A">
            <w:pPr>
              <w:pStyle w:val="ConsPlusNormal"/>
              <w:jc w:val="both"/>
            </w:pPr>
            <w:r>
              <w:t>Обучающийся, допущенный в установленном порядке к ГИА, выпускник прошлых лет, обучающийся по образовательным программам среднего профессионального образования, обучающийся, получающий среднее общее образование в иностранных образовательных организациях, допущенный к сдаче ЕГЭ</w:t>
            </w:r>
          </w:p>
        </w:tc>
      </w:tr>
      <w:tr w:rsidR="0065190A">
        <w:tc>
          <w:tcPr>
            <w:tcW w:w="2659" w:type="dxa"/>
          </w:tcPr>
          <w:p w:rsidR="0065190A" w:rsidRDefault="0065190A">
            <w:pPr>
              <w:pStyle w:val="ConsPlusNormal"/>
            </w:pPr>
            <w:r>
              <w:t>ФИПИ</w:t>
            </w:r>
          </w:p>
        </w:tc>
        <w:tc>
          <w:tcPr>
            <w:tcW w:w="6576" w:type="dxa"/>
            <w:vAlign w:val="center"/>
          </w:tcPr>
          <w:p w:rsidR="0065190A" w:rsidRDefault="0065190A">
            <w:pPr>
              <w:pStyle w:val="ConsPlusNormal"/>
              <w:jc w:val="both"/>
            </w:pPr>
            <w:r>
              <w:t>ФГБНУ "Федеральный институт педагогических измерений"</w:t>
            </w:r>
          </w:p>
        </w:tc>
      </w:tr>
      <w:tr w:rsidR="0065190A">
        <w:tc>
          <w:tcPr>
            <w:tcW w:w="2659" w:type="dxa"/>
          </w:tcPr>
          <w:p w:rsidR="0065190A" w:rsidRDefault="0065190A">
            <w:pPr>
              <w:pStyle w:val="ConsPlusNormal"/>
            </w:pPr>
            <w:r>
              <w:t>ФИС</w:t>
            </w:r>
          </w:p>
        </w:tc>
        <w:tc>
          <w:tcPr>
            <w:tcW w:w="6576" w:type="dxa"/>
            <w:vAlign w:val="center"/>
          </w:tcPr>
          <w:p w:rsidR="0065190A" w:rsidRDefault="0065190A">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5190A">
        <w:tc>
          <w:tcPr>
            <w:tcW w:w="2659" w:type="dxa"/>
          </w:tcPr>
          <w:p w:rsidR="0065190A" w:rsidRDefault="0065190A">
            <w:pPr>
              <w:pStyle w:val="ConsPlusNormal"/>
            </w:pPr>
            <w:r>
              <w:t>ФПК</w:t>
            </w:r>
          </w:p>
        </w:tc>
        <w:tc>
          <w:tcPr>
            <w:tcW w:w="6576" w:type="dxa"/>
            <w:vAlign w:val="center"/>
          </w:tcPr>
          <w:p w:rsidR="0065190A" w:rsidRDefault="0065190A">
            <w:pPr>
              <w:pStyle w:val="ConsPlusNormal"/>
              <w:jc w:val="both"/>
            </w:pPr>
            <w:r>
              <w:t>Предметная комиссия, создаваемая Рособрнадзором</w:t>
            </w:r>
          </w:p>
        </w:tc>
      </w:tr>
      <w:tr w:rsidR="0065190A">
        <w:tc>
          <w:tcPr>
            <w:tcW w:w="2659" w:type="dxa"/>
          </w:tcPr>
          <w:p w:rsidR="0065190A" w:rsidRDefault="0065190A">
            <w:pPr>
              <w:pStyle w:val="ConsPlusNormal"/>
            </w:pPr>
            <w:r>
              <w:lastRenderedPageBreak/>
              <w:t>ФЦТ</w:t>
            </w:r>
          </w:p>
        </w:tc>
        <w:tc>
          <w:tcPr>
            <w:tcW w:w="6576" w:type="dxa"/>
            <w:vAlign w:val="center"/>
          </w:tcPr>
          <w:p w:rsidR="0065190A" w:rsidRDefault="0065190A">
            <w:pPr>
              <w:pStyle w:val="ConsPlusNormal"/>
              <w:jc w:val="both"/>
            </w:pPr>
            <w:r>
              <w:t>Федеральное государственное бюджетное учреждение "Федеральный центр тестирования"</w:t>
            </w:r>
          </w:p>
        </w:tc>
      </w:tr>
      <w:tr w:rsidR="0065190A">
        <w:tc>
          <w:tcPr>
            <w:tcW w:w="2659" w:type="dxa"/>
          </w:tcPr>
          <w:p w:rsidR="0065190A" w:rsidRDefault="0065190A">
            <w:pPr>
              <w:pStyle w:val="ConsPlusNormal"/>
            </w:pPr>
            <w:r>
              <w:t>Эксперт</w:t>
            </w:r>
          </w:p>
        </w:tc>
        <w:tc>
          <w:tcPr>
            <w:tcW w:w="6576" w:type="dxa"/>
            <w:vAlign w:val="center"/>
          </w:tcPr>
          <w:p w:rsidR="0065190A" w:rsidRDefault="0065190A">
            <w:pPr>
              <w:pStyle w:val="ConsPlusNormal"/>
              <w:jc w:val="both"/>
            </w:pPr>
            <w:r>
              <w:t xml:space="preserve">Лицо, отвечающее требованиям </w:t>
            </w:r>
            <w:hyperlink r:id="rId146" w:history="1">
              <w:r>
                <w:rPr>
                  <w:color w:val="0000FF"/>
                </w:rPr>
                <w:t>пункта 21</w:t>
              </w:r>
            </w:hyperlink>
            <w:r>
              <w:t xml:space="preserve"> Порядка</w:t>
            </w:r>
          </w:p>
        </w:tc>
      </w:tr>
      <w:tr w:rsidR="0065190A">
        <w:tc>
          <w:tcPr>
            <w:tcW w:w="2659" w:type="dxa"/>
          </w:tcPr>
          <w:p w:rsidR="0065190A" w:rsidRDefault="0065190A">
            <w:pPr>
              <w:pStyle w:val="ConsPlusNormal"/>
            </w:pPr>
            <w:r>
              <w:t>ЭМ</w:t>
            </w:r>
          </w:p>
        </w:tc>
        <w:tc>
          <w:tcPr>
            <w:tcW w:w="6576" w:type="dxa"/>
            <w:vAlign w:val="center"/>
          </w:tcPr>
          <w:p w:rsidR="0065190A" w:rsidRDefault="0065190A">
            <w:pPr>
              <w:pStyle w:val="ConsPlusNormal"/>
              <w:jc w:val="both"/>
            </w:pPr>
            <w:r>
              <w:t>Экзаменационные материалы</w:t>
            </w:r>
          </w:p>
        </w:tc>
      </w:tr>
    </w:tbl>
    <w:p w:rsidR="0065190A" w:rsidRDefault="0065190A">
      <w:pPr>
        <w:pStyle w:val="ConsPlusNormal"/>
        <w:jc w:val="both"/>
      </w:pPr>
    </w:p>
    <w:p w:rsidR="0065190A" w:rsidRDefault="0065190A">
      <w:pPr>
        <w:pStyle w:val="ConsPlusNormal"/>
        <w:jc w:val="center"/>
        <w:outlineLvl w:val="1"/>
      </w:pPr>
      <w:r>
        <w:t>1. Введение</w:t>
      </w:r>
    </w:p>
    <w:p w:rsidR="0065190A" w:rsidRDefault="0065190A">
      <w:pPr>
        <w:pStyle w:val="ConsPlusNormal"/>
        <w:jc w:val="both"/>
      </w:pPr>
    </w:p>
    <w:p w:rsidR="0065190A" w:rsidRDefault="0065190A">
      <w:pPr>
        <w:pStyle w:val="ConsPlusNormal"/>
        <w:ind w:firstLine="540"/>
        <w:jc w:val="both"/>
      </w:pPr>
      <w:r>
        <w:t>Настоящий документ разработан в соответствии со следующими нормативными правовыми актами по подготовке и проведению ГИА:</w:t>
      </w:r>
    </w:p>
    <w:p w:rsidR="0065190A" w:rsidRDefault="0065190A">
      <w:pPr>
        <w:pStyle w:val="ConsPlusNormal"/>
        <w:spacing w:before="240"/>
        <w:ind w:firstLine="540"/>
        <w:jc w:val="both"/>
      </w:pPr>
      <w:r>
        <w:t xml:space="preserve">1. Федеральным </w:t>
      </w:r>
      <w:hyperlink r:id="rId147" w:history="1">
        <w:r>
          <w:rPr>
            <w:color w:val="0000FF"/>
          </w:rPr>
          <w:t>законом</w:t>
        </w:r>
      </w:hyperlink>
      <w:r>
        <w:t xml:space="preserve"> от 29.12.2012 N 273-ФЗ "Об образовании в Российской Федерации";</w:t>
      </w:r>
    </w:p>
    <w:p w:rsidR="0065190A" w:rsidRDefault="0065190A">
      <w:pPr>
        <w:pStyle w:val="ConsPlusNormal"/>
        <w:spacing w:before="240"/>
        <w:ind w:firstLine="540"/>
        <w:jc w:val="both"/>
      </w:pPr>
      <w:r>
        <w:t xml:space="preserve">2. </w:t>
      </w:r>
      <w:hyperlink r:id="rId148" w:history="1">
        <w:r>
          <w:rPr>
            <w:color w:val="0000FF"/>
          </w:rPr>
          <w:t>постановлением</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5190A" w:rsidRDefault="0065190A">
      <w:pPr>
        <w:pStyle w:val="ConsPlusNormal"/>
        <w:spacing w:before="240"/>
        <w:ind w:firstLine="540"/>
        <w:jc w:val="both"/>
      </w:pPr>
      <w:r>
        <w:t xml:space="preserve">3. </w:t>
      </w:r>
      <w:hyperlink r:id="rId149" w:history="1">
        <w:r>
          <w:rPr>
            <w:color w:val="0000FF"/>
          </w:rPr>
          <w:t>приказом</w:t>
        </w:r>
      </w:hyperlink>
      <w: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65190A" w:rsidRDefault="0065190A">
      <w:pPr>
        <w:pStyle w:val="ConsPlusNormal"/>
        <w:jc w:val="both"/>
      </w:pPr>
    </w:p>
    <w:p w:rsidR="0065190A" w:rsidRDefault="0065190A">
      <w:pPr>
        <w:pStyle w:val="ConsPlusNormal"/>
        <w:jc w:val="center"/>
        <w:outlineLvl w:val="1"/>
      </w:pPr>
      <w:r>
        <w:t>2. Общие положения о деятельности ПК</w:t>
      </w:r>
    </w:p>
    <w:p w:rsidR="0065190A" w:rsidRDefault="0065190A">
      <w:pPr>
        <w:pStyle w:val="ConsPlusNormal"/>
        <w:jc w:val="both"/>
      </w:pPr>
    </w:p>
    <w:p w:rsidR="0065190A" w:rsidRDefault="0065190A">
      <w:pPr>
        <w:pStyle w:val="ConsPlusNormal"/>
        <w:ind w:firstLine="540"/>
        <w:jc w:val="both"/>
      </w:pPr>
      <w:r>
        <w:t>1. Проверка развернутых ответов участников ГИА (в том числе устных ответов) осуществляется ПК по соответствующим учебным предметам.</w:t>
      </w:r>
    </w:p>
    <w:p w:rsidR="0065190A" w:rsidRDefault="0065190A">
      <w:pPr>
        <w:pStyle w:val="ConsPlusNormal"/>
        <w:spacing w:before="240"/>
        <w:ind w:firstLine="540"/>
        <w:jc w:val="both"/>
      </w:pPr>
      <w:r>
        <w:t xml:space="preserve">2. ПК по каждому учебному предмету создает ОИВ в соответствии с </w:t>
      </w:r>
      <w:hyperlink r:id="rId150" w:history="1">
        <w:r>
          <w:rPr>
            <w:color w:val="0000FF"/>
          </w:rPr>
          <w:t>пунктом 14</w:t>
        </w:r>
      </w:hyperlink>
      <w:r>
        <w:t xml:space="preserve"> Порядка.</w:t>
      </w:r>
    </w:p>
    <w:p w:rsidR="0065190A" w:rsidRDefault="0065190A">
      <w:pPr>
        <w:pStyle w:val="ConsPlusNormal"/>
        <w:spacing w:before="240"/>
        <w:ind w:firstLine="540"/>
        <w:jc w:val="both"/>
      </w:pPr>
      <w:r>
        <w:t xml:space="preserve">3. Кандидатуры председателей ПК, создаваемых в субъектах Российской Федерации, представляются на согласование в Рособрнадзор председателем ГЭК в сроки, указанные в </w:t>
      </w:r>
      <w:hyperlink w:anchor="P18035" w:history="1">
        <w:r>
          <w:rPr>
            <w:color w:val="0000FF"/>
          </w:rPr>
          <w:t>Приложении 2</w:t>
        </w:r>
      </w:hyperlink>
      <w:r>
        <w:t>.</w:t>
      </w:r>
    </w:p>
    <w:p w:rsidR="0065190A" w:rsidRDefault="0065190A">
      <w:pPr>
        <w:pStyle w:val="ConsPlusNormal"/>
        <w:spacing w:before="240"/>
        <w:ind w:firstLine="540"/>
        <w:jc w:val="both"/>
      </w:pPr>
      <w:r>
        <w:t>4. Формирование составов ПК организуется председателем ГЭК по представлению председателей ПК не позднее чем за две недели до начала ГИА.</w:t>
      </w:r>
    </w:p>
    <w:p w:rsidR="0065190A" w:rsidRDefault="0065190A">
      <w:pPr>
        <w:pStyle w:val="ConsPlusNormal"/>
        <w:spacing w:before="240"/>
        <w:ind w:firstLine="540"/>
        <w:jc w:val="both"/>
      </w:pPr>
      <w:r>
        <w:t>5. ПК в своей деятельности руководствуется нормативными правовыми актами Минобрнауки России, Рособрнадзора и ОИВ, в том числе Положениями о предметных комиссиях субъекта Российской Федерации.</w:t>
      </w:r>
    </w:p>
    <w:p w:rsidR="0065190A" w:rsidRDefault="0065190A">
      <w:pPr>
        <w:pStyle w:val="ConsPlusNormal"/>
        <w:spacing w:before="240"/>
        <w:ind w:firstLine="540"/>
        <w:jc w:val="both"/>
      </w:pPr>
      <w:r>
        <w:t>6. ПК прекращает свою деятельность с момента утверждения ОИВ председателей ПК для проведения ГИА в субъекте Российской Федерации в следующем году.</w:t>
      </w:r>
    </w:p>
    <w:p w:rsidR="0065190A" w:rsidRDefault="0065190A">
      <w:pPr>
        <w:pStyle w:val="ConsPlusNormal"/>
        <w:spacing w:before="240"/>
        <w:ind w:firstLine="540"/>
        <w:jc w:val="both"/>
      </w:pPr>
      <w:r>
        <w:t xml:space="preserve">7. Общее руководство и координацию деятельности ПК по соответствующему учебному предмету осуществляет ее председатель. Состав ПК по каждому учебному </w:t>
      </w:r>
      <w:r>
        <w:lastRenderedPageBreak/>
        <w:t>предмету формируется из лиц, отвечающих следующим требованиям (далее - эксперт):</w:t>
      </w:r>
    </w:p>
    <w:p w:rsidR="0065190A" w:rsidRDefault="0065190A">
      <w:pPr>
        <w:pStyle w:val="ConsPlusNormal"/>
        <w:spacing w:before="240"/>
        <w:ind w:firstLine="540"/>
        <w:jc w:val="both"/>
      </w:pPr>
      <w:r>
        <w:t>1) наличие высшего образования;</w:t>
      </w:r>
    </w:p>
    <w:p w:rsidR="0065190A" w:rsidRDefault="0065190A">
      <w:pPr>
        <w:pStyle w:val="ConsPlusNormal"/>
        <w:spacing w:before="240"/>
        <w:ind w:firstLine="540"/>
        <w:jc w:val="both"/>
      </w:pPr>
      <w:r>
        <w:t>2) соответствие квалификационным требованиям, указанным в квалификационных справочниках и (или) профессиональных стандартах;</w:t>
      </w:r>
    </w:p>
    <w:p w:rsidR="0065190A" w:rsidRDefault="0065190A">
      <w:pPr>
        <w:pStyle w:val="ConsPlusNormal"/>
        <w:spacing w:before="240"/>
        <w:ind w:firstLine="540"/>
        <w:jc w:val="both"/>
      </w:pPr>
      <w:r>
        <w:t>3) 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65190A" w:rsidRDefault="0065190A">
      <w:pPr>
        <w:pStyle w:val="ConsPlusNormal"/>
        <w:spacing w:before="240"/>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p>
    <w:p w:rsidR="0065190A" w:rsidRDefault="0065190A">
      <w:pPr>
        <w:pStyle w:val="ConsPlusNormal"/>
        <w:spacing w:before="240"/>
        <w:ind w:firstLine="540"/>
        <w:jc w:val="both"/>
      </w:pPr>
      <w:r>
        <w:t>5) наличие положительных результатов квалификационного испытания, организованного и проведенного в порядке, установленном ОИВ.</w:t>
      </w:r>
    </w:p>
    <w:p w:rsidR="0065190A" w:rsidRDefault="0065190A">
      <w:pPr>
        <w:pStyle w:val="ConsPlusNormal"/>
        <w:spacing w:before="240"/>
        <w:ind w:firstLine="540"/>
        <w:jc w:val="both"/>
      </w:pPr>
      <w:r>
        <w:t>8. ОИВ обеспечивает ПК помещениями для работы, которые расположены в непосредственной близости к РЦОИ или в РЦОИ. Такие помещения должны исключать возможность доступа к ним посторонних лиц и распространения информации ограниченного доступа.</w:t>
      </w:r>
    </w:p>
    <w:p w:rsidR="0065190A" w:rsidRDefault="0065190A">
      <w:pPr>
        <w:pStyle w:val="ConsPlusNormal"/>
        <w:spacing w:before="240"/>
        <w:ind w:firstLine="540"/>
        <w:jc w:val="both"/>
      </w:pPr>
      <w:r>
        <w:t>9. В помещениях, где находятся ПК, ОИВ обеспечивает размещение специального рабочего места с выходом в информационно-телекоммуникационную сеть "Интернет" для предоставления возможности уточнения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65190A" w:rsidRDefault="0065190A">
      <w:pPr>
        <w:pStyle w:val="ConsPlusNormal"/>
        <w:spacing w:before="240"/>
        <w:ind w:firstLine="540"/>
        <w:jc w:val="both"/>
      </w:pPr>
      <w:r>
        <w:t>10. В помещениях, где находятся ПК, могут присутствовать:</w:t>
      </w:r>
    </w:p>
    <w:p w:rsidR="0065190A" w:rsidRDefault="0065190A">
      <w:pPr>
        <w:pStyle w:val="ConsPlusNormal"/>
        <w:spacing w:before="240"/>
        <w:ind w:firstLine="540"/>
        <w:jc w:val="both"/>
      </w:pPr>
      <w:r>
        <w:t>члены ГЭК - по решению председателя ГЭК;</w:t>
      </w:r>
    </w:p>
    <w:p w:rsidR="0065190A" w:rsidRDefault="0065190A">
      <w:pPr>
        <w:pStyle w:val="ConsPlusNormal"/>
        <w:spacing w:before="240"/>
        <w:ind w:firstLine="540"/>
        <w:jc w:val="both"/>
      </w:pPr>
      <w:r>
        <w:t>общественные наблюдатели, аккредитованные в установленном порядке, - по желанию;</w:t>
      </w:r>
    </w:p>
    <w:p w:rsidR="0065190A" w:rsidRDefault="0065190A">
      <w:pPr>
        <w:pStyle w:val="ConsPlusNormal"/>
        <w:spacing w:before="240"/>
        <w:ind w:firstLine="540"/>
        <w:jc w:val="both"/>
      </w:pPr>
      <w: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5190A" w:rsidRDefault="0065190A">
      <w:pPr>
        <w:pStyle w:val="ConsPlusNormal"/>
        <w:spacing w:before="240"/>
        <w:ind w:firstLine="540"/>
        <w:jc w:val="both"/>
      </w:pPr>
      <w:r>
        <w:t>11. Информационное и организационно-технологическое обеспечение деятельности ПК осуществляет РЦОИ.</w:t>
      </w:r>
    </w:p>
    <w:p w:rsidR="0065190A" w:rsidRDefault="0065190A">
      <w:pPr>
        <w:pStyle w:val="ConsPlusNormal"/>
        <w:spacing w:before="240"/>
        <w:ind w:firstLine="540"/>
        <w:jc w:val="both"/>
      </w:pPr>
      <w:r>
        <w:t>12. В случае возникновения ситуаций, не предусмотренных настоящими Методическими материалами, соответствующее решение принимает председатель ПК и/или руководитель РЦОИ в рамках своей компетенции с обязательным последующим информированием ГЭК о принятом решении.</w:t>
      </w:r>
    </w:p>
    <w:p w:rsidR="0065190A" w:rsidRDefault="0065190A">
      <w:pPr>
        <w:pStyle w:val="ConsPlusNormal"/>
        <w:spacing w:before="240"/>
        <w:ind w:firstLine="540"/>
        <w:jc w:val="both"/>
      </w:pPr>
      <w:r>
        <w:t>13. В период организации и проведения ЕГЭ ПК осуществляет проверку развернутых ответов участников ЕГЭ, выполненных на бланках ответов N 2 (в том числе и на дополнительных бланках ответов N 2), и устных ответов участников ЕГЭ по иностранным языкам.</w:t>
      </w:r>
    </w:p>
    <w:p w:rsidR="0065190A" w:rsidRDefault="0065190A">
      <w:pPr>
        <w:pStyle w:val="ConsPlusNormal"/>
        <w:spacing w:before="240"/>
        <w:ind w:firstLine="540"/>
        <w:jc w:val="both"/>
      </w:pPr>
      <w:r>
        <w:lastRenderedPageBreak/>
        <w:t>14. В период организации и проведения ГИА распределение функций между экспертами ПК осуществляется в зависимости от статуса, присвоенного эксперту по результатам квалификационного испытания: ведущий эксперт, старший эксперт, основной эксперт.</w:t>
      </w:r>
    </w:p>
    <w:p w:rsidR="0065190A" w:rsidRDefault="0065190A">
      <w:pPr>
        <w:pStyle w:val="ConsPlusNormal"/>
        <w:spacing w:before="240"/>
        <w:ind w:firstLine="540"/>
        <w:jc w:val="both"/>
      </w:pPr>
      <w:r>
        <w:t>15. Сроки обработки экзаменационных материалов.</w:t>
      </w:r>
    </w:p>
    <w:p w:rsidR="0065190A" w:rsidRDefault="0065190A">
      <w:pPr>
        <w:pStyle w:val="ConsPlusNormal"/>
        <w:spacing w:before="240"/>
        <w:ind w:firstLine="540"/>
        <w:jc w:val="both"/>
      </w:pPr>
      <w:r>
        <w:t xml:space="preserve">Обработка бланков ЕГЭ, включая проверку ПК развернутых ответов участников ГИА, должна быть завершена в сроки, определенные </w:t>
      </w:r>
      <w:hyperlink r:id="rId151" w:history="1">
        <w:r>
          <w:rPr>
            <w:color w:val="0000FF"/>
          </w:rPr>
          <w:t>Порядком</w:t>
        </w:r>
      </w:hyperlink>
      <w:r>
        <w:t>:</w:t>
      </w:r>
    </w:p>
    <w:p w:rsidR="0065190A" w:rsidRDefault="0065190A">
      <w:pPr>
        <w:pStyle w:val="ConsPlusNormal"/>
        <w:spacing w:before="240"/>
        <w:ind w:firstLine="540"/>
        <w:jc w:val="both"/>
      </w:pPr>
      <w:r>
        <w:t>1) по русскому языку - не позднее шести календарных дней после проведения экзамена;</w:t>
      </w:r>
    </w:p>
    <w:p w:rsidR="0065190A" w:rsidRDefault="0065190A">
      <w:pPr>
        <w:pStyle w:val="ConsPlusNormal"/>
        <w:spacing w:before="240"/>
        <w:ind w:firstLine="540"/>
        <w:jc w:val="both"/>
      </w:pPr>
      <w:r>
        <w:t>2) по математике (профильный уровень) - не позднее четырех календарных дней после проведения экзамена;</w:t>
      </w:r>
    </w:p>
    <w:p w:rsidR="0065190A" w:rsidRDefault="0065190A">
      <w:pPr>
        <w:pStyle w:val="ConsPlusNormal"/>
        <w:spacing w:before="240"/>
        <w:ind w:firstLine="540"/>
        <w:jc w:val="both"/>
      </w:pPr>
      <w:r>
        <w:t>3) по математике (базовый уровень) - не позднее трех календарных дней после проведения экзамена, проверка развернутых ответов ПК не предусмотрена;</w:t>
      </w:r>
    </w:p>
    <w:p w:rsidR="0065190A" w:rsidRDefault="0065190A">
      <w:pPr>
        <w:pStyle w:val="ConsPlusNormal"/>
        <w:spacing w:before="240"/>
        <w:ind w:firstLine="540"/>
        <w:jc w:val="both"/>
      </w:pPr>
      <w:r>
        <w:t>4) по остальным учебным предметам - не позднее четырех календарных дней после проведения соответствующего экзамена;</w:t>
      </w:r>
    </w:p>
    <w:p w:rsidR="0065190A" w:rsidRDefault="0065190A">
      <w:pPr>
        <w:pStyle w:val="ConsPlusNormal"/>
        <w:spacing w:before="240"/>
        <w:ind w:firstLine="540"/>
        <w:jc w:val="both"/>
      </w:pPr>
      <w:r>
        <w:t>5) по экзаменам, которые проводятся досрочно и в дополнительные сроки, - не позднее трех календарных дней после проведения соответствующего экзамена.</w:t>
      </w:r>
    </w:p>
    <w:p w:rsidR="0065190A" w:rsidRDefault="0065190A">
      <w:pPr>
        <w:pStyle w:val="ConsPlusNormal"/>
        <w:jc w:val="both"/>
      </w:pPr>
    </w:p>
    <w:p w:rsidR="0065190A" w:rsidRDefault="0065190A">
      <w:pPr>
        <w:pStyle w:val="ConsPlusNormal"/>
        <w:jc w:val="center"/>
        <w:outlineLvl w:val="1"/>
      </w:pPr>
      <w:r>
        <w:t>3. Порядок формирования ПК</w:t>
      </w:r>
    </w:p>
    <w:p w:rsidR="0065190A" w:rsidRDefault="0065190A">
      <w:pPr>
        <w:pStyle w:val="ConsPlusNormal"/>
        <w:jc w:val="both"/>
      </w:pPr>
    </w:p>
    <w:p w:rsidR="0065190A" w:rsidRDefault="0065190A">
      <w:pPr>
        <w:pStyle w:val="ConsPlusNormal"/>
        <w:ind w:firstLine="540"/>
        <w:jc w:val="both"/>
      </w:pPr>
      <w:r>
        <w:t>1. Региональные нормативные акты. Процедура подготовки экспертов ПК, а также формирования ПК (включая порядок присвоения статуса экспертам) требует формирования на региональном уровне пакета нормативных документов, регламентирующих организацию работы ПК и КК. Пакет региональных нормативных документов включает в том числе:</w:t>
      </w:r>
    </w:p>
    <w:p w:rsidR="0065190A" w:rsidRDefault="0065190A">
      <w:pPr>
        <w:pStyle w:val="ConsPlusNormal"/>
        <w:spacing w:before="240"/>
        <w:ind w:firstLine="540"/>
        <w:jc w:val="both"/>
      </w:pPr>
      <w:r>
        <w:t>Положение о предметной комиссии субъекта Российской Федерации;</w:t>
      </w:r>
    </w:p>
    <w:p w:rsidR="0065190A" w:rsidRDefault="0065190A">
      <w:pPr>
        <w:pStyle w:val="ConsPlusNormal"/>
        <w:spacing w:before="240"/>
        <w:ind w:firstLine="540"/>
        <w:jc w:val="both"/>
      </w:pPr>
      <w:r>
        <w:t>Положение о конфликтной комиссии субъекта Российской Федерации;</w:t>
      </w:r>
    </w:p>
    <w:p w:rsidR="0065190A" w:rsidRDefault="0065190A">
      <w:pPr>
        <w:pStyle w:val="ConsPlusNormal"/>
        <w:spacing w:before="240"/>
        <w:ind w:firstLine="540"/>
        <w:jc w:val="both"/>
      </w:pPr>
      <w:r>
        <w:t>2. Порядок формирования предметной комиссии субъекта Российской Федерации (включая порядок подготовки экспертов, порядок организации и проведения квалификационных испытаний, присвоения статуса экспертам, а также анализа работы ПК в субъекте Российской Федерации). В Порядке формирования ПК в субъекте Российской Федерации должны быть отражены в том числе:</w:t>
      </w:r>
    </w:p>
    <w:p w:rsidR="0065190A" w:rsidRDefault="0065190A">
      <w:pPr>
        <w:pStyle w:val="ConsPlusNormal"/>
        <w:spacing w:before="240"/>
        <w:ind w:firstLine="540"/>
        <w:jc w:val="both"/>
      </w:pPr>
      <w:r>
        <w:t>требования к опыту экспертов по проверке развернутых ответов участников ГИА;</w:t>
      </w:r>
    </w:p>
    <w:p w:rsidR="0065190A" w:rsidRDefault="0065190A">
      <w:pPr>
        <w:pStyle w:val="ConsPlusNormal"/>
        <w:spacing w:before="240"/>
        <w:ind w:firstLine="540"/>
        <w:jc w:val="both"/>
      </w:pPr>
      <w:r>
        <w:t>порядок допуска экспертов к прохождению квалификационного испытания;</w:t>
      </w:r>
    </w:p>
    <w:p w:rsidR="0065190A" w:rsidRDefault="0065190A">
      <w:pPr>
        <w:pStyle w:val="ConsPlusNormal"/>
        <w:spacing w:before="240"/>
        <w:ind w:firstLine="540"/>
        <w:jc w:val="both"/>
      </w:pPr>
      <w:r>
        <w:t>описание формата проведения квалификационного испытания для экспертов;</w:t>
      </w:r>
    </w:p>
    <w:p w:rsidR="0065190A" w:rsidRDefault="0065190A">
      <w:pPr>
        <w:pStyle w:val="ConsPlusNormal"/>
        <w:spacing w:before="240"/>
        <w:ind w:firstLine="540"/>
        <w:jc w:val="both"/>
      </w:pPr>
      <w:r>
        <w:t>показатели согласованности оценивания по результатам квалификационного испытания и их значения;</w:t>
      </w:r>
    </w:p>
    <w:p w:rsidR="0065190A" w:rsidRDefault="0065190A">
      <w:pPr>
        <w:pStyle w:val="ConsPlusNormal"/>
        <w:spacing w:before="240"/>
        <w:ind w:firstLine="540"/>
        <w:jc w:val="both"/>
      </w:pPr>
      <w:r>
        <w:t>порядок формирования ПК;</w:t>
      </w:r>
    </w:p>
    <w:p w:rsidR="0065190A" w:rsidRDefault="0065190A">
      <w:pPr>
        <w:pStyle w:val="ConsPlusNormal"/>
        <w:spacing w:before="240"/>
        <w:ind w:firstLine="540"/>
        <w:jc w:val="both"/>
      </w:pPr>
      <w:r>
        <w:lastRenderedPageBreak/>
        <w:t xml:space="preserve">3. Порядок проведения анализа работы ПК (перечень направлений для анализа работы ПК приведен в </w:t>
      </w:r>
      <w:hyperlink w:anchor="P18073" w:history="1">
        <w:r>
          <w:rPr>
            <w:color w:val="0000FF"/>
          </w:rPr>
          <w:t>Приложении 3</w:t>
        </w:r>
      </w:hyperlink>
      <w:r>
        <w:t>). Сроки проведения каждого из мероприятий по подготовке экспертов и формированию ПК устанавливаются на региональном уровне в рамках требований к срокам, определенным на федеральном уровне.</w:t>
      </w:r>
    </w:p>
    <w:p w:rsidR="0065190A" w:rsidRDefault="0065190A">
      <w:pPr>
        <w:pStyle w:val="ConsPlusNormal"/>
        <w:spacing w:before="240"/>
        <w:ind w:firstLine="540"/>
        <w:jc w:val="both"/>
      </w:pPr>
      <w:r>
        <w:t xml:space="preserve">Примерный план-график проведения мероприятий по подготовке экспертов и формированию ПК приведен в </w:t>
      </w:r>
      <w:hyperlink w:anchor="P18035" w:history="1">
        <w:r>
          <w:rPr>
            <w:color w:val="0000FF"/>
          </w:rPr>
          <w:t>Приложении 2</w:t>
        </w:r>
      </w:hyperlink>
      <w:r>
        <w:t>.</w:t>
      </w:r>
    </w:p>
    <w:p w:rsidR="0065190A" w:rsidRDefault="0065190A">
      <w:pPr>
        <w:pStyle w:val="ConsPlusNormal"/>
        <w:jc w:val="both"/>
      </w:pPr>
    </w:p>
    <w:p w:rsidR="0065190A" w:rsidRDefault="0065190A">
      <w:pPr>
        <w:pStyle w:val="ConsPlusNormal"/>
        <w:ind w:firstLine="540"/>
        <w:jc w:val="both"/>
        <w:outlineLvl w:val="2"/>
      </w:pPr>
      <w:r>
        <w:t>Статусы экспертов ПК</w:t>
      </w:r>
    </w:p>
    <w:p w:rsidR="0065190A" w:rsidRDefault="0065190A">
      <w:pPr>
        <w:pStyle w:val="ConsPlusNormal"/>
        <w:jc w:val="both"/>
      </w:pPr>
    </w:p>
    <w:p w:rsidR="0065190A" w:rsidRDefault="0065190A">
      <w:pPr>
        <w:pStyle w:val="ConsPlusNormal"/>
        <w:ind w:firstLine="540"/>
        <w:jc w:val="both"/>
      </w:pPr>
      <w:r>
        <w:t>1. По результатам прохождения квалификационных испытаний эксперту может быть присвоен один из трех статусов: ведущий эксперт, старший эксперт, основной эксперт.</w:t>
      </w:r>
    </w:p>
    <w:p w:rsidR="0065190A" w:rsidRDefault="0065190A">
      <w:pPr>
        <w:pStyle w:val="ConsPlusNormal"/>
        <w:spacing w:before="240"/>
        <w:ind w:firstLine="540"/>
        <w:jc w:val="both"/>
      </w:pPr>
      <w:r>
        <w:t>Ведущий эксперт - статус, позволяющий быть председателем или заместителем председателя ПК, осуществлять руководство подготовкой и/или подготовку экспертов на региональном уровне, участвовать в межрегиональных перекрестных проверках, привлекаться к рассмотрению апелляций по учебному предмету, консультировать экспертов ПК по вопросам оценивания развернутых ответов участников ГИА, осуществлять проверку и перепроверку развернутых ответов участников ГИА в составе ПК, в том числе в качестве третьего эксперта.</w:t>
      </w:r>
    </w:p>
    <w:p w:rsidR="0065190A" w:rsidRDefault="0065190A">
      <w:pPr>
        <w:pStyle w:val="ConsPlusNormal"/>
        <w:spacing w:before="240"/>
        <w:ind w:firstLine="540"/>
        <w:jc w:val="both"/>
      </w:pPr>
      <w:r>
        <w:t>Старший эксперт - статус, позволяющий осуществлять проверку и перепроверку выполнения заданий с развернутым ответом ГИА в составе ПК, в том числе назначаться для третьей проверки выполнения заданий с развернутым ответом ГИА, консультировать экспертов ПК по вопросам оценивания развернутых ответов участников ГИА (по назначению председателя ПК) участвовать в межрегиональных перекрестных проверках, а также в проверках в рамках рассмотрения апелляции о несогласии с выставленными баллами.</w:t>
      </w:r>
    </w:p>
    <w:p w:rsidR="0065190A" w:rsidRDefault="0065190A">
      <w:pPr>
        <w:pStyle w:val="ConsPlusNormal"/>
        <w:spacing w:before="240"/>
        <w:ind w:firstLine="540"/>
        <w:jc w:val="both"/>
      </w:pPr>
      <w:r>
        <w:t>Основной эксперт - статус, позволяющий осуществлять первую или вторую проверку выполнения заданий с развернутым ответом ГИА, участвовать в межрегиональных перекрестных проверках в составе ПК.</w:t>
      </w:r>
    </w:p>
    <w:p w:rsidR="0065190A" w:rsidRDefault="0065190A">
      <w:pPr>
        <w:pStyle w:val="ConsPlusNormal"/>
        <w:spacing w:before="240"/>
        <w:ind w:firstLine="540"/>
        <w:jc w:val="both"/>
      </w:pPr>
      <w:r>
        <w:t>2. Для присвоения эксперту того или иного статуса должно быть установлено соответствие его квалификации:</w:t>
      </w:r>
    </w:p>
    <w:p w:rsidR="0065190A" w:rsidRDefault="0065190A">
      <w:pPr>
        <w:pStyle w:val="ConsPlusNormal"/>
        <w:spacing w:before="240"/>
        <w:ind w:firstLine="540"/>
        <w:jc w:val="both"/>
      </w:pPr>
      <w:r>
        <w:t xml:space="preserve">требованиям к экспертам, определенным </w:t>
      </w:r>
      <w:hyperlink r:id="rId152" w:history="1">
        <w:r>
          <w:rPr>
            <w:color w:val="0000FF"/>
          </w:rPr>
          <w:t>Порядком</w:t>
        </w:r>
      </w:hyperlink>
      <w:r>
        <w:t>;</w:t>
      </w:r>
    </w:p>
    <w:p w:rsidR="0065190A" w:rsidRDefault="0065190A">
      <w:pPr>
        <w:pStyle w:val="ConsPlusNormal"/>
        <w:spacing w:before="240"/>
        <w:ind w:firstLine="540"/>
        <w:jc w:val="both"/>
      </w:pPr>
      <w:r>
        <w:t>требованиям к опыту оценивания экзаменационных работ участников ГИА;</w:t>
      </w:r>
    </w:p>
    <w:p w:rsidR="0065190A" w:rsidRDefault="0065190A">
      <w:pPr>
        <w:pStyle w:val="ConsPlusNormal"/>
        <w:spacing w:before="240"/>
        <w:ind w:firstLine="540"/>
        <w:jc w:val="both"/>
      </w:pPr>
      <w:r>
        <w:t>требованиям к результатам квалификационного испытания;</w:t>
      </w:r>
    </w:p>
    <w:p w:rsidR="0065190A" w:rsidRDefault="0065190A">
      <w:pPr>
        <w:pStyle w:val="ConsPlusNormal"/>
        <w:spacing w:before="240"/>
        <w:ind w:firstLine="540"/>
        <w:jc w:val="both"/>
      </w:pPr>
      <w:r>
        <w:t>требованиям к согласованности работы при проверке в предыдущем году и к значениям показателей статистики удовлетворенных апелляций.</w:t>
      </w:r>
    </w:p>
    <w:p w:rsidR="0065190A" w:rsidRDefault="0065190A">
      <w:pPr>
        <w:pStyle w:val="ConsPlusNormal"/>
        <w:jc w:val="both"/>
      </w:pPr>
    </w:p>
    <w:p w:rsidR="0065190A" w:rsidRDefault="0065190A">
      <w:pPr>
        <w:pStyle w:val="ConsPlusNormal"/>
        <w:ind w:firstLine="540"/>
        <w:jc w:val="both"/>
        <w:outlineLvl w:val="2"/>
      </w:pPr>
      <w:r>
        <w:t>Согласование и совершенствование подходов к оцениванию развернутых ответов участников ГИА на федеральном и региональном уровнях</w:t>
      </w:r>
    </w:p>
    <w:p w:rsidR="0065190A" w:rsidRDefault="0065190A">
      <w:pPr>
        <w:pStyle w:val="ConsPlusNormal"/>
        <w:jc w:val="both"/>
      </w:pPr>
    </w:p>
    <w:p w:rsidR="0065190A" w:rsidRDefault="0065190A">
      <w:pPr>
        <w:pStyle w:val="ConsPlusNormal"/>
        <w:ind w:firstLine="540"/>
        <w:jc w:val="both"/>
      </w:pPr>
      <w:r>
        <w:t>1. Для обеспечения единства подходов к оцениванию развернутых ответов участников ГИА используется трехуровневая система согласования и совершенствования подходов к оцениванию. Мероприятия по согласованию и совершенствованию подходов к оцениванию развернутых ответов участников ГИА (далее - система) осуществляются на федеральном и региональном уровнях.</w:t>
      </w:r>
    </w:p>
    <w:p w:rsidR="0065190A" w:rsidRDefault="0065190A">
      <w:pPr>
        <w:pStyle w:val="ConsPlusNormal"/>
        <w:spacing w:before="240"/>
        <w:ind w:firstLine="540"/>
        <w:jc w:val="both"/>
      </w:pPr>
      <w:r>
        <w:lastRenderedPageBreak/>
        <w:t>1) На федеральном уровне система включает ряд мероприятий по формированию согласованных единых подходов к оцениванию у экспертов, имеющих статус ведущих экспертов. Мероприятия включают:</w:t>
      </w:r>
    </w:p>
    <w:p w:rsidR="0065190A" w:rsidRDefault="0065190A">
      <w:pPr>
        <w:pStyle w:val="ConsPlusNormal"/>
        <w:spacing w:before="240"/>
        <w:ind w:firstLine="540"/>
        <w:jc w:val="both"/>
      </w:pPr>
      <w:r>
        <w:t>- обсуждение и выработку указанными специалистами на федеральном уровне подходов к оцениванию типичных случаев, вызывающих затруднения у экспертов ПК при оценивании;</w:t>
      </w:r>
    </w:p>
    <w:p w:rsidR="0065190A" w:rsidRDefault="0065190A">
      <w:pPr>
        <w:pStyle w:val="ConsPlusNormal"/>
        <w:spacing w:before="240"/>
        <w:ind w:firstLine="540"/>
        <w:jc w:val="both"/>
      </w:pPr>
      <w:r>
        <w:t>- оценивание указанными специалистами образцов экзаменационных работ в удаленном режиме, анализ результатов оценивания.</w:t>
      </w:r>
    </w:p>
    <w:p w:rsidR="0065190A" w:rsidRDefault="0065190A">
      <w:pPr>
        <w:pStyle w:val="ConsPlusNormal"/>
        <w:spacing w:before="240"/>
        <w:ind w:firstLine="540"/>
        <w:jc w:val="both"/>
      </w:pPr>
      <w:r>
        <w:t>2) На региональном уровне система включает:</w:t>
      </w:r>
    </w:p>
    <w:p w:rsidR="0065190A" w:rsidRDefault="0065190A">
      <w:pPr>
        <w:pStyle w:val="ConsPlusNormal"/>
        <w:spacing w:before="240"/>
        <w:ind w:firstLine="540"/>
        <w:jc w:val="both"/>
      </w:pPr>
      <w:r>
        <w:t>- внедрение согласованных на федеральном уровне подходов к оцениванию в процессе подготовки экспертов ПК. Подготовка экспертов должна осуществляться под руководством специалистов, имеющих статус ведущих экспертов, и включать практические занятия по оцениванию развернутых ответов участников ГИА в предыдущие годы;</w:t>
      </w:r>
    </w:p>
    <w:p w:rsidR="0065190A" w:rsidRDefault="0065190A">
      <w:pPr>
        <w:pStyle w:val="ConsPlusNormal"/>
        <w:spacing w:before="240"/>
        <w:ind w:firstLine="540"/>
        <w:jc w:val="both"/>
      </w:pPr>
      <w:r>
        <w:t>- обязательное проведение в течение не менее чем 60 минут оперативного согласования подходов к оцениванию ответов на каждое задание с развернутым ответом между экспертами ПК непосредственно перед проверкой работ, проводимого в день начала проверки развернутых ответов участников ГИА или накануне после получения критериев оценивания развернутых ответов из РЦОИ.</w:t>
      </w:r>
    </w:p>
    <w:p w:rsidR="0065190A" w:rsidRDefault="0065190A">
      <w:pPr>
        <w:pStyle w:val="ConsPlusNormal"/>
        <w:spacing w:before="240"/>
        <w:ind w:firstLine="540"/>
        <w:jc w:val="both"/>
      </w:pPr>
      <w:r>
        <w:t>2. Мероприятия по согласованию и совершенствованию подходов к оцениванию развернутых ответов участников ГИА на федеральном уровне организуются ФИПИ и включают в себя проведение очных семинаров в текущем учебном году. В ходе семинаров при обсуждении подходов к оцениванию формируется набор изображений ответов как на отдельные задания, так и на целые работы, оценивание которых демонстрирует понимание экспертами выработанных подходов к оцениванию развернутых ответов. Далее отобранные работы используются для проведения квалификационных испытаний экспертов в субъекте Российской Федерации.</w:t>
      </w:r>
    </w:p>
    <w:p w:rsidR="0065190A" w:rsidRDefault="0065190A">
      <w:pPr>
        <w:pStyle w:val="ConsPlusNormal"/>
        <w:spacing w:before="240"/>
        <w:ind w:firstLine="540"/>
        <w:jc w:val="both"/>
      </w:pPr>
      <w:r>
        <w:t>3. Мероприятия по согласованию и совершенствованию подходов к оцениванию развернутых ответов участников ГИА на региональном уровне организуются ОИВ. Подготовка экспертов должна проводиться в соответствии с образовательными программами и с использованием учебно-методических материалов для подготовки экспертов ЕГЭ, размещенных на официальном сайте ФИПИ (www.fipi.ru).</w:t>
      </w:r>
    </w:p>
    <w:p w:rsidR="0065190A" w:rsidRDefault="0065190A">
      <w:pPr>
        <w:pStyle w:val="ConsPlusNormal"/>
        <w:jc w:val="both"/>
      </w:pPr>
    </w:p>
    <w:p w:rsidR="0065190A" w:rsidRDefault="0065190A">
      <w:pPr>
        <w:pStyle w:val="ConsPlusNormal"/>
        <w:jc w:val="both"/>
        <w:outlineLvl w:val="2"/>
      </w:pPr>
      <w:r>
        <w:t>Квалификационные требования для присвоения статуса экспертам</w:t>
      </w:r>
    </w:p>
    <w:p w:rsidR="0065190A" w:rsidRDefault="0065190A">
      <w:pPr>
        <w:pStyle w:val="ConsPlusNormal"/>
        <w:jc w:val="both"/>
      </w:pPr>
    </w:p>
    <w:p w:rsidR="0065190A" w:rsidRDefault="0065190A">
      <w:pPr>
        <w:pStyle w:val="ConsPlusNormal"/>
        <w:ind w:firstLine="540"/>
        <w:jc w:val="both"/>
      </w:pPr>
      <w:r>
        <w:t>Статусы ведущего, старшего или основного эксперта присваиваются в зависимости от уровня квалификации эксперта.</w:t>
      </w:r>
    </w:p>
    <w:p w:rsidR="0065190A" w:rsidRDefault="0065190A">
      <w:pPr>
        <w:pStyle w:val="ConsPlusNormal"/>
        <w:spacing w:before="240"/>
        <w:ind w:firstLine="540"/>
        <w:jc w:val="both"/>
      </w:pPr>
      <w:r>
        <w:t>Для присвоения экспертам того или иного статуса устанавливаются определенные квалификационные требования.</w:t>
      </w:r>
    </w:p>
    <w:p w:rsidR="0065190A" w:rsidRDefault="0065190A">
      <w:pPr>
        <w:pStyle w:val="ConsPlusNormal"/>
        <w:spacing w:before="240"/>
        <w:ind w:firstLine="540"/>
        <w:jc w:val="both"/>
      </w:pPr>
      <w:r>
        <w:t xml:space="preserve">1. Требования к образованию экспертов и опыту их работы в образовательных организациях устанавливаются </w:t>
      </w:r>
      <w:hyperlink r:id="rId153" w:history="1">
        <w:r>
          <w:rPr>
            <w:color w:val="0000FF"/>
          </w:rPr>
          <w:t>пунктом 21</w:t>
        </w:r>
      </w:hyperlink>
      <w:r>
        <w:t xml:space="preserve"> Порядка:</w:t>
      </w:r>
    </w:p>
    <w:p w:rsidR="0065190A" w:rsidRDefault="0065190A">
      <w:pPr>
        <w:pStyle w:val="ConsPlusNormal"/>
        <w:spacing w:before="240"/>
        <w:ind w:firstLine="540"/>
        <w:jc w:val="both"/>
      </w:pPr>
      <w:r>
        <w:t>наличие высшего образования;</w:t>
      </w:r>
    </w:p>
    <w:p w:rsidR="0065190A" w:rsidRDefault="0065190A">
      <w:pPr>
        <w:pStyle w:val="ConsPlusNormal"/>
        <w:spacing w:before="240"/>
        <w:ind w:firstLine="540"/>
        <w:jc w:val="both"/>
      </w:pPr>
      <w:r>
        <w:t xml:space="preserve">соответствие квалификационным требованиям, указанным в квалификационных </w:t>
      </w:r>
      <w:r>
        <w:lastRenderedPageBreak/>
        <w:t>справочниках, и (или) профессиональных стандартах;</w:t>
      </w:r>
    </w:p>
    <w:p w:rsidR="0065190A" w:rsidRDefault="0065190A">
      <w:pPr>
        <w:pStyle w:val="ConsPlusNormal"/>
        <w:spacing w:before="24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65190A" w:rsidRDefault="0065190A">
      <w:pPr>
        <w:pStyle w:val="ConsPlusNormal"/>
        <w:spacing w:before="24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p>
    <w:p w:rsidR="0065190A" w:rsidRDefault="0065190A">
      <w:pPr>
        <w:pStyle w:val="ConsPlusNormal"/>
        <w:spacing w:before="240"/>
        <w:ind w:firstLine="540"/>
        <w:jc w:val="both"/>
      </w:pPr>
      <w:r>
        <w:t>2. Для присвоения статуса "ведущий эксперт" необходим опыт организационной работы в ПК или ГЭК. Отсутствие такого опыта допускается в случае, когда в состав ПК входит менее 10 человек. Статус "ведущий эксперт" может быть присвоен только председателю или заместителю председателя ПК. Экспертам, не назначенным заместителем председателя или председателем ПК и прошедшим квалификационные испытания с результатом, соответствующим статусу "ведущий эксперт", присваивается статус "старший эксперт".</w:t>
      </w:r>
    </w:p>
    <w:p w:rsidR="0065190A" w:rsidRDefault="0065190A">
      <w:pPr>
        <w:pStyle w:val="ConsPlusNormal"/>
        <w:spacing w:before="240"/>
        <w:ind w:firstLine="540"/>
        <w:jc w:val="both"/>
      </w:pPr>
      <w:r>
        <w:t>3. Статусы "ведущий эксперт" и "старший эксперт" могут присваиваться только экспертам, имеющим опыт оценивания развернутых ответов участников ГИА. Для присвоения статуса "ведущий эксперт" опыт оценивания должен составлять не менее 3-х лет. Требования к опыту оценивания развернутых ответов участников ГИА устанавливаются ОИВ. Отсутствие опыта проверки допускается только для вновь организуемых ПК по иностранным языкам (в случаях, когда ранее в субъекте Российской Федерации не создавалась ПК по соответствующему учебному предмету).</w:t>
      </w:r>
    </w:p>
    <w:p w:rsidR="0065190A" w:rsidRDefault="0065190A">
      <w:pPr>
        <w:pStyle w:val="ConsPlusNormal"/>
        <w:spacing w:before="240"/>
        <w:ind w:firstLine="540"/>
        <w:jc w:val="both"/>
      </w:pPr>
      <w:r>
        <w:t xml:space="preserve">4. Значения показателей согласованности оценивания, определенные по результатам квалификационных испытаний, должны соответствовать значениям, определенным ОИВ для присвоения экспертам каждого из статусов. Рекомендуемые показатели согласованности и их значения по результатам квалификационных испытаний для присвоения каждого из статусов экспертам приведены в </w:t>
      </w:r>
      <w:hyperlink w:anchor="P17978" w:history="1">
        <w:r>
          <w:rPr>
            <w:color w:val="0000FF"/>
          </w:rPr>
          <w:t>Приложении 1</w:t>
        </w:r>
      </w:hyperlink>
      <w:r>
        <w:t>.</w:t>
      </w:r>
    </w:p>
    <w:p w:rsidR="0065190A" w:rsidRDefault="0065190A">
      <w:pPr>
        <w:pStyle w:val="ConsPlusNormal"/>
        <w:spacing w:before="240"/>
        <w:ind w:firstLine="540"/>
        <w:jc w:val="both"/>
      </w:pPr>
      <w:r>
        <w:t xml:space="preserve">5. Методика анализа согласованности работы экспертов и анализа статистики удовлетворенных апелляций о несогласии с выставленным баллом разрабатывается ОИВ, перечень направлений для анализа работы ПК приведен в </w:t>
      </w:r>
      <w:hyperlink w:anchor="P18073" w:history="1">
        <w:r>
          <w:rPr>
            <w:color w:val="0000FF"/>
          </w:rPr>
          <w:t>Приложении 3</w:t>
        </w:r>
      </w:hyperlink>
      <w:r>
        <w:t>. Результаты анализа согласованности оценивания используются при подготовке экспертов.</w:t>
      </w:r>
    </w:p>
    <w:p w:rsidR="0065190A" w:rsidRDefault="0065190A">
      <w:pPr>
        <w:pStyle w:val="ConsPlusNormal"/>
        <w:jc w:val="both"/>
      </w:pPr>
    </w:p>
    <w:p w:rsidR="0065190A" w:rsidRDefault="0065190A">
      <w:pPr>
        <w:pStyle w:val="ConsPlusNormal"/>
        <w:jc w:val="both"/>
        <w:outlineLvl w:val="2"/>
      </w:pPr>
      <w:r>
        <w:t>Организация квалификационного испытания</w:t>
      </w:r>
    </w:p>
    <w:p w:rsidR="0065190A" w:rsidRDefault="0065190A">
      <w:pPr>
        <w:pStyle w:val="ConsPlusNormal"/>
        <w:jc w:val="both"/>
      </w:pPr>
    </w:p>
    <w:p w:rsidR="0065190A" w:rsidRDefault="0065190A">
      <w:pPr>
        <w:pStyle w:val="ConsPlusNormal"/>
        <w:ind w:firstLine="540"/>
        <w:jc w:val="both"/>
      </w:pPr>
      <w:r>
        <w:t>1. Формат проведения квалификационных испытаний для экспертов определяет ОИВ.</w:t>
      </w:r>
    </w:p>
    <w:p w:rsidR="0065190A" w:rsidRDefault="0065190A">
      <w:pPr>
        <w:pStyle w:val="ConsPlusNormal"/>
        <w:spacing w:before="240"/>
        <w:ind w:firstLine="540"/>
        <w:jc w:val="both"/>
      </w:pPr>
      <w:r>
        <w:t>2. Порядок допуска экспертов к прохождению квалификационного испытания устанавливается ОИВ.</w:t>
      </w:r>
    </w:p>
    <w:p w:rsidR="0065190A" w:rsidRDefault="0065190A">
      <w:pPr>
        <w:pStyle w:val="ConsPlusNormal"/>
        <w:spacing w:before="240"/>
        <w:ind w:firstLine="540"/>
        <w:jc w:val="both"/>
      </w:pPr>
      <w:r>
        <w:t>3. Квалификационное испытание для присвоения статуса эксперту проводится ежегодно.</w:t>
      </w:r>
    </w:p>
    <w:p w:rsidR="0065190A" w:rsidRDefault="0065190A">
      <w:pPr>
        <w:pStyle w:val="ConsPlusNormal"/>
        <w:spacing w:before="240"/>
        <w:ind w:firstLine="540"/>
        <w:jc w:val="both"/>
      </w:pPr>
      <w:r>
        <w:t xml:space="preserve">4. Квалификационные испытания для определения статуса экспертов по каждому учебному предмету рекомендуется проводить с использованием Интернет-системы дистанционной подготовки экспертов "Эксперт ЕГЭ" (отбор работ для создания </w:t>
      </w:r>
      <w:r>
        <w:lastRenderedPageBreak/>
        <w:t>измерительных материалов осуществляет ФИПИ) или аналогичных ресурсов, разработанных субъектом Российской Федерации.</w:t>
      </w:r>
    </w:p>
    <w:p w:rsidR="0065190A" w:rsidRDefault="0065190A">
      <w:pPr>
        <w:pStyle w:val="ConsPlusNormal"/>
        <w:spacing w:before="240"/>
        <w:ind w:firstLine="540"/>
        <w:jc w:val="both"/>
      </w:pPr>
      <w:r>
        <w:t>5. Эксперты, не прошедшие квалификационные испытания в текущем году, не допускаются к включению в состав ПК и не могут принимать участие в проверке развернутых ответов участников ГИА в текущем году.</w:t>
      </w:r>
    </w:p>
    <w:p w:rsidR="0065190A" w:rsidRDefault="0065190A">
      <w:pPr>
        <w:pStyle w:val="ConsPlusNormal"/>
        <w:jc w:val="both"/>
      </w:pPr>
    </w:p>
    <w:p w:rsidR="0065190A" w:rsidRDefault="0065190A">
      <w:pPr>
        <w:pStyle w:val="ConsPlusNormal"/>
        <w:jc w:val="both"/>
        <w:outlineLvl w:val="2"/>
      </w:pPr>
      <w:r>
        <w:t>Порядок привлечения экспертов к работе в ПК</w:t>
      </w:r>
    </w:p>
    <w:p w:rsidR="0065190A" w:rsidRDefault="0065190A">
      <w:pPr>
        <w:pStyle w:val="ConsPlusNormal"/>
        <w:jc w:val="both"/>
      </w:pPr>
    </w:p>
    <w:p w:rsidR="0065190A" w:rsidRDefault="0065190A">
      <w:pPr>
        <w:pStyle w:val="ConsPlusNormal"/>
        <w:ind w:firstLine="540"/>
        <w:jc w:val="both"/>
      </w:pPr>
      <w:r>
        <w:t>ПК формируются из числа ведущих экспертов, старших экспертов, основных экспертов:</w:t>
      </w:r>
    </w:p>
    <w:p w:rsidR="0065190A" w:rsidRDefault="0065190A">
      <w:pPr>
        <w:pStyle w:val="ConsPlusNormal"/>
        <w:spacing w:before="240"/>
        <w:ind w:firstLine="540"/>
        <w:jc w:val="both"/>
      </w:pPr>
      <w:r>
        <w:t>председателями и заместителями председателей ПК могут быть назначены только эксперты, имеющие статус ведущего эксперта;</w:t>
      </w:r>
    </w:p>
    <w:p w:rsidR="0065190A" w:rsidRDefault="0065190A">
      <w:pPr>
        <w:pStyle w:val="ConsPlusNormal"/>
        <w:spacing w:before="240"/>
        <w:ind w:firstLine="540"/>
        <w:jc w:val="both"/>
      </w:pPr>
      <w:r>
        <w:t>для проведения третьей проверки могут быть назначены эксперты, которым в текущем году присвоен статус "ведущий эксперт" или "старший эксперт", ранее не проверявшие данную экзаменационную работу;</w:t>
      </w:r>
    </w:p>
    <w:p w:rsidR="0065190A" w:rsidRDefault="0065190A">
      <w:pPr>
        <w:pStyle w:val="ConsPlusNormal"/>
        <w:spacing w:before="240"/>
        <w:ind w:firstLine="540"/>
        <w:jc w:val="both"/>
      </w:pPr>
      <w:r>
        <w:t>для рассмотрения апелляций о несогласии с выставленным баллом при возникновении спорных вопросов по оцениванию развернутого ответа участника ГИА могут привлекаться только эксперты ПК, которым в текущем году присвоен статус "ведущий эксперт" или "старший эксперт", и ранее не проверявшие данную экзаменационную работу, но имеющие опыт первой-второй и третьей проверки в текущем году;</w:t>
      </w:r>
    </w:p>
    <w:p w:rsidR="0065190A" w:rsidRDefault="0065190A">
      <w:pPr>
        <w:pStyle w:val="ConsPlusNormal"/>
        <w:spacing w:before="240"/>
        <w:ind w:firstLine="540"/>
        <w:jc w:val="both"/>
      </w:pPr>
      <w:r>
        <w:t>для проведения перепроверки экзаменационных работ участников ГИА, инициированной ОИВ, привлекаться могут только эксперты, которым в текущем году присвоен статус "ведущий эксперт" или "старший эксперт";</w:t>
      </w:r>
    </w:p>
    <w:p w:rsidR="0065190A" w:rsidRDefault="0065190A">
      <w:pPr>
        <w:pStyle w:val="ConsPlusNormal"/>
        <w:spacing w:before="240"/>
        <w:ind w:firstLine="540"/>
        <w:jc w:val="both"/>
      </w:pPr>
      <w:r>
        <w:t>для проведения перепроверки экзаменационных работ участников ГИА, инициированной Рособрнадзором, привлекаться могут только эксперты, которые являются членами комиссии, создаваемой Рособрнадзором.</w:t>
      </w:r>
    </w:p>
    <w:p w:rsidR="0065190A" w:rsidRDefault="0065190A">
      <w:pPr>
        <w:pStyle w:val="ConsPlusNormal"/>
        <w:jc w:val="both"/>
      </w:pPr>
    </w:p>
    <w:p w:rsidR="0065190A" w:rsidRDefault="0065190A">
      <w:pPr>
        <w:pStyle w:val="ConsPlusNormal"/>
        <w:jc w:val="center"/>
        <w:outlineLvl w:val="1"/>
      </w:pPr>
      <w:r>
        <w:t>4. Организация проверки развернутых ответов</w:t>
      </w:r>
    </w:p>
    <w:p w:rsidR="0065190A" w:rsidRDefault="0065190A">
      <w:pPr>
        <w:pStyle w:val="ConsPlusNormal"/>
        <w:jc w:val="both"/>
      </w:pPr>
    </w:p>
    <w:p w:rsidR="0065190A" w:rsidRDefault="0065190A">
      <w:pPr>
        <w:pStyle w:val="ConsPlusNormal"/>
        <w:jc w:val="both"/>
        <w:outlineLvl w:val="2"/>
      </w:pPr>
      <w:bookmarkStart w:id="159" w:name="P17758"/>
      <w:bookmarkEnd w:id="159"/>
      <w:r>
        <w:t>Методика оценивания развернутых ответов на задания экзаменационной работы</w:t>
      </w:r>
    </w:p>
    <w:p w:rsidR="0065190A" w:rsidRDefault="0065190A">
      <w:pPr>
        <w:pStyle w:val="ConsPlusNormal"/>
        <w:jc w:val="both"/>
      </w:pPr>
    </w:p>
    <w:p w:rsidR="0065190A" w:rsidRDefault="0065190A">
      <w:pPr>
        <w:pStyle w:val="ConsPlusNormal"/>
        <w:ind w:firstLine="540"/>
        <w:jc w:val="both"/>
      </w:pPr>
      <w:r>
        <w:t>1. Развернутые ответы участников ГИА оцениваются двумя экспертами.</w:t>
      </w:r>
    </w:p>
    <w:p w:rsidR="0065190A" w:rsidRDefault="0065190A">
      <w:pPr>
        <w:pStyle w:val="ConsPlusNormal"/>
        <w:spacing w:before="240"/>
        <w:ind w:firstLine="540"/>
        <w:jc w:val="both"/>
      </w:pPr>
      <w:r>
        <w:t>2.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экспертом развернутых ответов участников ГИА.</w:t>
      </w:r>
    </w:p>
    <w:p w:rsidR="0065190A" w:rsidRDefault="0065190A">
      <w:pPr>
        <w:pStyle w:val="ConsPlusNormal"/>
        <w:spacing w:before="240"/>
        <w:ind w:firstLine="540"/>
        <w:jc w:val="both"/>
      </w:pPr>
      <w:r>
        <w:t>3. В случае установления существенного расхождения в баллах, выставляемых двумя экспертами, назначается третья проверка председателем ПК (в случае проверки экзаменационной работы участника ГВЭ) или автоматизированно (в случае проверки экзаменационной работы участника ЕГЭ).</w:t>
      </w:r>
    </w:p>
    <w:p w:rsidR="0065190A" w:rsidRDefault="0065190A">
      <w:pPr>
        <w:pStyle w:val="ConsPlusNormal"/>
        <w:spacing w:before="240"/>
        <w:ind w:firstLine="540"/>
        <w:jc w:val="both"/>
      </w:pPr>
      <w:r>
        <w:t>4. Существенное расхождение в баллах, выставленных двумя экспертами, определено в критериях оценивания по каждому учебному предмету.</w:t>
      </w:r>
    </w:p>
    <w:p w:rsidR="0065190A" w:rsidRDefault="0065190A">
      <w:pPr>
        <w:pStyle w:val="ConsPlusNormal"/>
        <w:spacing w:before="240"/>
        <w:ind w:firstLine="540"/>
        <w:jc w:val="both"/>
      </w:pPr>
      <w:r>
        <w:lastRenderedPageBreak/>
        <w:t>5. Третий эксперт назначается председателем ПК (в случае проверки экзаменационной работы участника ГВЭ) или автоматизированно (в случае проверки экзаменационной работы участника ЕГЭ) из числа экспертов ПК, которым в текущем году присвоен статус "ведущий эксперт" или "старший эксперт", ранее не проверявших данную экзаменационную работу.</w:t>
      </w:r>
    </w:p>
    <w:p w:rsidR="0065190A" w:rsidRDefault="0065190A">
      <w:pPr>
        <w:pStyle w:val="ConsPlusNormal"/>
        <w:spacing w:before="240"/>
        <w:ind w:firstLine="540"/>
        <w:jc w:val="both"/>
      </w:pPr>
      <w:r>
        <w:t>6. 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65190A" w:rsidRDefault="0065190A">
      <w:pPr>
        <w:pStyle w:val="ConsPlusNormal"/>
        <w:spacing w:before="240"/>
        <w:ind w:firstLine="540"/>
        <w:jc w:val="both"/>
      </w:pPr>
      <w:r>
        <w:t>7. Третий эксперт проверяет и выставляет баллы за выполнение всех заданий с развернутым ответом, позиции оценивания по которым в бланке-протоколе не заполнены знаком "X" (в случае проверки экзаменационной работы участника ЕГЭ).</w:t>
      </w:r>
    </w:p>
    <w:p w:rsidR="0065190A" w:rsidRDefault="0065190A">
      <w:pPr>
        <w:pStyle w:val="ConsPlusNormal"/>
        <w:spacing w:before="240"/>
        <w:ind w:firstLine="540"/>
        <w:jc w:val="both"/>
      </w:pPr>
      <w:r>
        <w:t>8. Распределение работ участников ЕГЭ между экспертами ПК, расчет баллов по каждому заданию экзаменационной работы ЕГЭ с развернутым ответом, а также определение необходимости проверки третьим экспертом осуществляются автоматизированно, с использованием специализированных аппаратно-программных средств РЦОИ и ФЦТ.</w:t>
      </w:r>
    </w:p>
    <w:p w:rsidR="0065190A" w:rsidRDefault="0065190A">
      <w:pPr>
        <w:pStyle w:val="ConsPlusNormal"/>
        <w:spacing w:before="240"/>
        <w:ind w:firstLine="540"/>
        <w:jc w:val="both"/>
      </w:pPr>
      <w:r>
        <w:t>9. Распределение экзаменационных работ ГВЭ, расчет окончательных баллов экзаменационной работы ГВЭ, а также определение необходимости проверки третьим экспертом производится председателем ПК и фиксируется протоколом, который затем передается в ГЭК.</w:t>
      </w:r>
    </w:p>
    <w:p w:rsidR="0065190A" w:rsidRDefault="0065190A">
      <w:pPr>
        <w:pStyle w:val="ConsPlusNormal"/>
        <w:spacing w:before="240"/>
        <w:ind w:firstLine="540"/>
        <w:jc w:val="both"/>
      </w:pPr>
      <w:r>
        <w:t>10. Окончательные баллы за развернутые ответы определяются, исходя из следующих положений:</w:t>
      </w:r>
    </w:p>
    <w:p w:rsidR="0065190A" w:rsidRDefault="0065190A">
      <w:pPr>
        <w:pStyle w:val="ConsPlusNormal"/>
        <w:spacing w:before="240"/>
        <w:ind w:firstLine="540"/>
        <w:jc w:val="both"/>
      </w:pPr>
      <w:r>
        <w:t>если баллы, выставленные двумя экспертами, совпали, то эти баллы являются окончательными;</w:t>
      </w:r>
    </w:p>
    <w:p w:rsidR="0065190A" w:rsidRDefault="0065190A">
      <w:pPr>
        <w:pStyle w:val="ConsPlusNormal"/>
        <w:spacing w:before="240"/>
        <w:ind w:firstLine="540"/>
        <w:jc w:val="both"/>
      </w:pPr>
      <w:r>
        <w:t>если установлено несущественное расхождение в баллах, выставленных двумя экспертами, то окончательные баллы определяются как среднее арифметическое баллов двух экспертов с округлением в соответствии с правилами математического округления;</w:t>
      </w:r>
    </w:p>
    <w:p w:rsidR="0065190A" w:rsidRDefault="0065190A">
      <w:pPr>
        <w:pStyle w:val="ConsPlusNormal"/>
        <w:spacing w:before="240"/>
        <w:ind w:firstLine="540"/>
        <w:jc w:val="both"/>
      </w:pPr>
      <w:r>
        <w:t>если установлено существенное расхождение в баллах, выставленных двумя экспертами, то назначается третья проверка, результаты которой являются окончательными.</w:t>
      </w:r>
    </w:p>
    <w:p w:rsidR="0065190A" w:rsidRDefault="0065190A">
      <w:pPr>
        <w:pStyle w:val="ConsPlusNormal"/>
        <w:ind w:firstLine="540"/>
        <w:jc w:val="both"/>
      </w:pPr>
    </w:p>
    <w:p w:rsidR="0065190A" w:rsidRDefault="0065190A">
      <w:pPr>
        <w:pStyle w:val="ConsPlusNormal"/>
        <w:jc w:val="both"/>
        <w:outlineLvl w:val="2"/>
      </w:pPr>
      <w:r>
        <w:t>Порядок проведения проверки развернутых ответов участников ГИА</w:t>
      </w:r>
    </w:p>
    <w:p w:rsidR="0065190A" w:rsidRDefault="0065190A">
      <w:pPr>
        <w:pStyle w:val="ConsPlusNormal"/>
        <w:ind w:firstLine="540"/>
        <w:jc w:val="both"/>
      </w:pPr>
    </w:p>
    <w:p w:rsidR="0065190A" w:rsidRDefault="0065190A">
      <w:pPr>
        <w:pStyle w:val="ConsPlusNormal"/>
        <w:ind w:firstLine="540"/>
        <w:jc w:val="both"/>
      </w:pPr>
      <w:r>
        <w:t>1. Не позднее чем за 14 календарных дней до начала проведения обработки ЭМ, председатель ПК и руководитель РЦОИ согласуют график работы ПК в период проведения обработки ЭМ по соответствующему учебному предмету, исходя из действующих требований к срокам проведения обработки ЭМ.</w:t>
      </w:r>
    </w:p>
    <w:p w:rsidR="0065190A" w:rsidRDefault="0065190A">
      <w:pPr>
        <w:pStyle w:val="ConsPlusNormal"/>
        <w:spacing w:before="240"/>
        <w:ind w:firstLine="540"/>
        <w:jc w:val="both"/>
      </w:pPr>
      <w:r>
        <w:t>2. Не позднее чем за 14 календарных дней до начала проведения экзаменов, председатель ПК передает руководителю РЦОИ списочный состав ПК и расписание работы экспертов ПК для назначения в РИС экспертов на проверку работ.</w:t>
      </w:r>
    </w:p>
    <w:p w:rsidR="0065190A" w:rsidRDefault="0065190A">
      <w:pPr>
        <w:pStyle w:val="ConsPlusNormal"/>
        <w:spacing w:before="240"/>
        <w:ind w:firstLine="540"/>
        <w:jc w:val="both"/>
      </w:pPr>
      <w:r>
        <w:t xml:space="preserve">3. Списочный состав ПК, передаваемый руководителю РЦОИ, должен в обязательном порядке содержать информацию о статусе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 на третью проверку, перепроверку и проверку апелляционных работ экспертам. Председатель ПК согласует с </w:t>
      </w:r>
      <w:r>
        <w:lastRenderedPageBreak/>
        <w:t>руководителем РЦОИ график работы экспертов ПК, проводящих проверку изображений предположительно незаполненных участниками ЕГЭ бланков ответов N 2, дополнительных бланков ответов N 2.</w:t>
      </w:r>
    </w:p>
    <w:p w:rsidR="0065190A" w:rsidRDefault="0065190A">
      <w:pPr>
        <w:pStyle w:val="ConsPlusNormal"/>
        <w:spacing w:before="240"/>
        <w:ind w:firstLine="540"/>
        <w:jc w:val="both"/>
      </w:pPr>
      <w:r>
        <w:t>4. К проверке принимаются развернутые ответы участников ЕГЭ, выполненные только на Бланках ответов N 2 и дополнительных Бланках ответов N 2 установленной Рособрнадзором формы и заполненные в соответствии с "</w:t>
      </w:r>
      <w:hyperlink w:anchor="P3416" w:history="1">
        <w:r>
          <w:rPr>
            <w:color w:val="0000FF"/>
          </w:rPr>
          <w:t>Правилами</w:t>
        </w:r>
      </w:hyperlink>
      <w:r>
        <w:t xml:space="preserve"> заполнения бланков ЕГЭ".</w:t>
      </w:r>
    </w:p>
    <w:p w:rsidR="0065190A" w:rsidRDefault="0065190A">
      <w:pPr>
        <w:pStyle w:val="ConsPlusNormal"/>
        <w:spacing w:before="240"/>
        <w:ind w:firstLine="540"/>
        <w:jc w:val="both"/>
      </w:pPr>
      <w:r>
        <w:t>5. Часть экзаменационной работы, которая следует после хотя бы одной незаполненной участником ЕГЭ страницы на бланках ЕГЭ, к оцениванию не допускается (выполнение заданий, ответы на которые размещены на этой части экзаменационной работы, оцениваются как задания, к ответу на которые участник ЕГЭ не приступал - знаком "X").</w:t>
      </w:r>
    </w:p>
    <w:p w:rsidR="0065190A" w:rsidRDefault="0065190A">
      <w:pPr>
        <w:pStyle w:val="ConsPlusNormal"/>
        <w:spacing w:before="240"/>
        <w:ind w:firstLine="540"/>
        <w:jc w:val="both"/>
      </w:pPr>
      <w:r>
        <w:t>6. Председатель ПК до начала работы ПК получает от руководителя РЦОИ критерии оценивания развернутых ответов, а также дополнительные схемы оценивания ответов при проверке ответов по иностранным языкам, полученные из ФЦТ в день проведения экзамена, и проводит в течение не менее чем 60 минут оперативное согласование подходов к оцениванию развернутых ответов участников ЕГЭ на каждое из заданий с развернутым ответом, опираясь на полученные критерии.</w:t>
      </w:r>
    </w:p>
    <w:p w:rsidR="0065190A" w:rsidRDefault="0065190A">
      <w:pPr>
        <w:pStyle w:val="ConsPlusNormal"/>
        <w:spacing w:before="240"/>
        <w:ind w:firstLine="540"/>
        <w:jc w:val="both"/>
      </w:pPr>
      <w:r>
        <w:t>7. В целях обеспечения наиболее согласованной работы экспертов председатель ПК может назначить из числа экспертов, имеющих статус "ведущий эксперт" или "старший эксперт", консультантов, к которым могут обращаться эксперты ПК при возникновении затруднений при оценивании развернутых ответов участников ГИА. Рабочие места консультирующих экспертов должны быть организованы в помещениях, где работает ПК, таким образом, чтобы консультации не мешали работе других экспертов.</w:t>
      </w:r>
    </w:p>
    <w:p w:rsidR="0065190A" w:rsidRDefault="0065190A">
      <w:pPr>
        <w:pStyle w:val="ConsPlusNormal"/>
        <w:spacing w:before="240"/>
        <w:ind w:firstLine="540"/>
        <w:jc w:val="both"/>
      </w:pPr>
      <w:r>
        <w:t>8. В целях обеспечения наиболее объективного оценивания развернутых ответов участников ГИА председатель ПК или назначенный им эксперт может использовать специально оборудованное в помещениях ПК рабочее место с выходом в информационно-телекоммуникационную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65190A" w:rsidRDefault="0065190A">
      <w:pPr>
        <w:pStyle w:val="ConsPlusNormal"/>
        <w:spacing w:before="240"/>
        <w:ind w:firstLine="540"/>
        <w:jc w:val="both"/>
      </w:pPr>
      <w:r>
        <w:t>9. Проверку развернутых ответов участников ГИА осуществляют эксперты ПК, руководствуясь критериями оценивания развернутых ответов и согласованными в ПК подходами к оцениванию развернутых ответов.</w:t>
      </w:r>
    </w:p>
    <w:p w:rsidR="0065190A" w:rsidRDefault="0065190A">
      <w:pPr>
        <w:pStyle w:val="ConsPlusNormal"/>
        <w:spacing w:before="240"/>
        <w:ind w:firstLine="540"/>
        <w:jc w:val="both"/>
      </w:pPr>
      <w:r>
        <w:t>10. Развернутые ответы участников ГИА оцениваются двумя экспертами ПК независимо. Оба эксперта, проверяющие одну работу, независимо друг от друга выставляют баллы за каждый развернутый ответ или за каждую позицию оценивания (если ответ на задание оценивается отдельно по каждой позиции оценивания) согласно критериям оценивания выполнения заданий с развернутым ответом.</w:t>
      </w:r>
    </w:p>
    <w:p w:rsidR="0065190A" w:rsidRDefault="0065190A">
      <w:pPr>
        <w:pStyle w:val="ConsPlusNormal"/>
        <w:spacing w:before="240"/>
        <w:ind w:firstLine="540"/>
        <w:jc w:val="both"/>
      </w:pPr>
      <w:r>
        <w:t>11. Эксперту, который оценивает развернутые ответы участников ЕГЭ, предоставляется рабочий комплект эксперта ПК, который содержит:</w:t>
      </w:r>
    </w:p>
    <w:p w:rsidR="0065190A" w:rsidRDefault="0065190A">
      <w:pPr>
        <w:pStyle w:val="ConsPlusNormal"/>
        <w:spacing w:before="240"/>
        <w:ind w:firstLine="540"/>
        <w:jc w:val="both"/>
      </w:pPr>
      <w:r>
        <w:t xml:space="preserve">- обезличенные бланки-копии </w:t>
      </w:r>
      <w:hyperlink w:anchor="P11719" w:history="1">
        <w:r>
          <w:rPr>
            <w:color w:val="0000FF"/>
          </w:rPr>
          <w:t>(форма 2-РЦОИ)</w:t>
        </w:r>
      </w:hyperlink>
      <w:r>
        <w:t xml:space="preserve"> с изображениями развернутых ответов участников ЕГЭ (далее - бланк-копия) - не более 20 штук в одном рабочем комплекте;</w:t>
      </w:r>
    </w:p>
    <w:p w:rsidR="0065190A" w:rsidRDefault="0065190A">
      <w:pPr>
        <w:pStyle w:val="ConsPlusNormal"/>
        <w:spacing w:before="240"/>
        <w:ind w:firstLine="540"/>
        <w:jc w:val="both"/>
      </w:pPr>
      <w:r>
        <w:lastRenderedPageBreak/>
        <w:t xml:space="preserve">- бланк-протокол </w:t>
      </w:r>
      <w:hyperlink w:anchor="P11746" w:history="1">
        <w:r>
          <w:rPr>
            <w:color w:val="0000FF"/>
          </w:rPr>
          <w:t>(форма 3-РЦОИ)</w:t>
        </w:r>
      </w:hyperlink>
      <w:r>
        <w:t xml:space="preserve"> проверки экспертом развернутых ответов участников ЕГЭ (далее - бланк-протокол);</w:t>
      </w:r>
    </w:p>
    <w:p w:rsidR="0065190A" w:rsidRDefault="0065190A">
      <w:pPr>
        <w:pStyle w:val="ConsPlusNormal"/>
        <w:spacing w:before="240"/>
        <w:ind w:firstLine="540"/>
        <w:jc w:val="both"/>
      </w:pPr>
      <w:r>
        <w:t xml:space="preserve">- при проверке устных ответов по иностранным языкам - список работ на прослушивание и оценивание, сформированный посредством специализированного ПО и бланк-протокол проверки экспертом заданий с устным ответом </w:t>
      </w:r>
      <w:hyperlink w:anchor="P11849" w:history="1">
        <w:r>
          <w:rPr>
            <w:color w:val="0000FF"/>
          </w:rPr>
          <w:t>(форма 3-РЦОИ-У)</w:t>
        </w:r>
      </w:hyperlink>
      <w:r>
        <w:t>.</w:t>
      </w:r>
    </w:p>
    <w:p w:rsidR="0065190A" w:rsidRDefault="0065190A">
      <w:pPr>
        <w:pStyle w:val="ConsPlusNormal"/>
        <w:spacing w:before="240"/>
        <w:ind w:firstLine="540"/>
        <w:jc w:val="both"/>
      </w:pPr>
      <w:r>
        <w:t>1) Бланк-копия является изображением Бланка ответов N 2 участника ЕГЭ и дополнительных Бланков ответов N 2, если они заполнялись участником ЕГЭ, в регистрационной части которого указаны:</w:t>
      </w:r>
    </w:p>
    <w:p w:rsidR="0065190A" w:rsidRDefault="0065190A">
      <w:pPr>
        <w:pStyle w:val="ConsPlusNormal"/>
        <w:spacing w:before="240"/>
        <w:ind w:firstLine="540"/>
        <w:jc w:val="both"/>
      </w:pPr>
      <w:r>
        <w:t>- код бланка-копии;</w:t>
      </w:r>
    </w:p>
    <w:p w:rsidR="0065190A" w:rsidRDefault="0065190A">
      <w:pPr>
        <w:pStyle w:val="ConsPlusNormal"/>
        <w:spacing w:before="240"/>
        <w:ind w:firstLine="540"/>
        <w:jc w:val="both"/>
      </w:pPr>
      <w:r>
        <w:t>- информация об эксперте, назначенном на проверку бланков-копий рабочего комплекта (фамилия, имя, отчество эксперта, код эксперта);</w:t>
      </w:r>
    </w:p>
    <w:p w:rsidR="0065190A" w:rsidRDefault="0065190A">
      <w:pPr>
        <w:pStyle w:val="ConsPlusNormal"/>
        <w:spacing w:before="240"/>
        <w:ind w:firstLine="540"/>
        <w:jc w:val="both"/>
      </w:pPr>
      <w:r>
        <w:t>- наименование учебного предмета;</w:t>
      </w:r>
    </w:p>
    <w:p w:rsidR="0065190A" w:rsidRDefault="0065190A">
      <w:pPr>
        <w:pStyle w:val="ConsPlusNormal"/>
        <w:spacing w:before="240"/>
        <w:ind w:firstLine="540"/>
        <w:jc w:val="both"/>
      </w:pPr>
      <w:r>
        <w:t>- дата проведения экзамена;</w:t>
      </w:r>
    </w:p>
    <w:p w:rsidR="0065190A" w:rsidRDefault="0065190A">
      <w:pPr>
        <w:pStyle w:val="ConsPlusNormal"/>
        <w:spacing w:before="240"/>
        <w:ind w:firstLine="540"/>
        <w:jc w:val="both"/>
      </w:pPr>
      <w:r>
        <w:t>- номер протокола и номер строки в протоколе, соответствующей данному коду бланка-копии;</w:t>
      </w:r>
    </w:p>
    <w:p w:rsidR="0065190A" w:rsidRDefault="0065190A">
      <w:pPr>
        <w:pStyle w:val="ConsPlusNormal"/>
        <w:spacing w:before="240"/>
        <w:ind w:firstLine="540"/>
        <w:jc w:val="both"/>
      </w:pPr>
      <w:r>
        <w:t>- номер варианта КИМ;</w:t>
      </w:r>
    </w:p>
    <w:p w:rsidR="0065190A" w:rsidRDefault="0065190A">
      <w:pPr>
        <w:pStyle w:val="ConsPlusNormal"/>
        <w:spacing w:before="240"/>
        <w:ind w:firstLine="540"/>
        <w:jc w:val="both"/>
      </w:pPr>
      <w:r>
        <w:t>- номер страницы и количество заполненных страниц участником ЕГЭ в бланке ответов N 2, включая дополнительный Бланк ответов N 2;</w:t>
      </w:r>
    </w:p>
    <w:p w:rsidR="0065190A" w:rsidRDefault="0065190A">
      <w:pPr>
        <w:pStyle w:val="ConsPlusNormal"/>
        <w:spacing w:before="240"/>
        <w:ind w:firstLine="540"/>
        <w:jc w:val="both"/>
      </w:pPr>
      <w:r>
        <w:t>- код региона;</w:t>
      </w:r>
    </w:p>
    <w:p w:rsidR="0065190A" w:rsidRDefault="0065190A">
      <w:pPr>
        <w:pStyle w:val="ConsPlusNormal"/>
        <w:spacing w:before="240"/>
        <w:ind w:firstLine="540"/>
        <w:jc w:val="both"/>
      </w:pPr>
      <w:r>
        <w:t>- баллы, выставленные двумя экспертами, ранее проверявшими данную работу (в случае, когда работа направлена на третью проверку).</w:t>
      </w:r>
    </w:p>
    <w:p w:rsidR="0065190A" w:rsidRDefault="0065190A">
      <w:pPr>
        <w:pStyle w:val="ConsPlusNormal"/>
        <w:spacing w:before="240"/>
        <w:ind w:firstLine="540"/>
        <w:jc w:val="both"/>
      </w:pPr>
      <w:r>
        <w:t>2) Бланк-протокол представляет собой таблицу, в которой указаны коды бланков-копий полученного рабочего комплекта и поля для внесения экспертом баллов за ответы. В регистрационной части бланка-протокола указаны:</w:t>
      </w:r>
    </w:p>
    <w:p w:rsidR="0065190A" w:rsidRDefault="0065190A">
      <w:pPr>
        <w:pStyle w:val="ConsPlusNormal"/>
        <w:spacing w:before="240"/>
        <w:ind w:firstLine="540"/>
        <w:jc w:val="both"/>
      </w:pPr>
      <w:r>
        <w:t>- информация об эксперте, назначенном на проверку бланков (фамилия, имя, отчество эксперта, код эксперта);</w:t>
      </w:r>
    </w:p>
    <w:p w:rsidR="0065190A" w:rsidRDefault="0065190A">
      <w:pPr>
        <w:pStyle w:val="ConsPlusNormal"/>
        <w:spacing w:before="240"/>
        <w:ind w:firstLine="540"/>
        <w:jc w:val="both"/>
      </w:pPr>
      <w:r>
        <w:t>- наименование учебного предмета;</w:t>
      </w:r>
    </w:p>
    <w:p w:rsidR="0065190A" w:rsidRDefault="0065190A">
      <w:pPr>
        <w:pStyle w:val="ConsPlusNormal"/>
        <w:spacing w:before="240"/>
        <w:ind w:firstLine="540"/>
        <w:jc w:val="both"/>
      </w:pPr>
      <w:r>
        <w:t>- дата проведения экзамена;</w:t>
      </w:r>
    </w:p>
    <w:p w:rsidR="0065190A" w:rsidRDefault="0065190A">
      <w:pPr>
        <w:pStyle w:val="ConsPlusNormal"/>
        <w:spacing w:before="240"/>
        <w:ind w:firstLine="540"/>
        <w:jc w:val="both"/>
      </w:pPr>
      <w:r>
        <w:t>- номер протокола;</w:t>
      </w:r>
    </w:p>
    <w:p w:rsidR="0065190A" w:rsidRDefault="0065190A">
      <w:pPr>
        <w:pStyle w:val="ConsPlusNormal"/>
        <w:spacing w:before="240"/>
        <w:ind w:firstLine="540"/>
        <w:jc w:val="both"/>
      </w:pPr>
      <w:r>
        <w:t>- код региона.</w:t>
      </w:r>
    </w:p>
    <w:p w:rsidR="0065190A" w:rsidRDefault="0065190A">
      <w:pPr>
        <w:pStyle w:val="ConsPlusNormal"/>
        <w:spacing w:before="240"/>
        <w:ind w:firstLine="540"/>
        <w:jc w:val="both"/>
      </w:pPr>
      <w:r>
        <w:t>12. Бланк-протокол является машиночитаемой формой и подлежит обязательной автоматизированной обработке в РЦОИ.</w:t>
      </w:r>
    </w:p>
    <w:p w:rsidR="0065190A" w:rsidRDefault="0065190A">
      <w:pPr>
        <w:pStyle w:val="ConsPlusNormal"/>
        <w:spacing w:before="240"/>
        <w:ind w:firstLine="540"/>
        <w:jc w:val="both"/>
      </w:pPr>
      <w:r>
        <w:t>13. Рабочие комплекты формируются (распечатываются) для каждого эксперта в РЦОИ с учетом графика работы ПК.</w:t>
      </w:r>
    </w:p>
    <w:p w:rsidR="0065190A" w:rsidRDefault="0065190A">
      <w:pPr>
        <w:pStyle w:val="ConsPlusNormal"/>
        <w:spacing w:before="240"/>
        <w:ind w:firstLine="540"/>
        <w:jc w:val="both"/>
      </w:pPr>
      <w:r>
        <w:t xml:space="preserve">14. Председатель ПК (или его помощник (и) - для больших ПК, размещенных в </w:t>
      </w:r>
      <w:r>
        <w:lastRenderedPageBreak/>
        <w:t>нескольких помещениях) получает готовые рабочие комплекты экспертов от руководителя РЦОИ.</w:t>
      </w:r>
    </w:p>
    <w:p w:rsidR="0065190A" w:rsidRDefault="0065190A">
      <w:pPr>
        <w:pStyle w:val="ConsPlusNormal"/>
        <w:spacing w:before="240"/>
        <w:ind w:firstLine="540"/>
        <w:jc w:val="both"/>
      </w:pPr>
      <w:r>
        <w:t>15. Эксперты проводят проверку работ и выставляют баллы в соответствующие поля бланка-протокола в соответствии с критериями оценивания развернутых ответов.</w:t>
      </w:r>
    </w:p>
    <w:p w:rsidR="0065190A" w:rsidRDefault="0065190A">
      <w:pPr>
        <w:pStyle w:val="ConsPlusNormal"/>
        <w:spacing w:before="240"/>
        <w:ind w:firstLine="540"/>
        <w:jc w:val="both"/>
      </w:pPr>
      <w:r>
        <w:t>16. В случае возникновения у эксперта затруднения в оценивании работы эксперт может получить консультацию у председателя ПК или консультирующего эксперта, назначенного председателем ПК.</w:t>
      </w:r>
    </w:p>
    <w:p w:rsidR="0065190A" w:rsidRDefault="0065190A">
      <w:pPr>
        <w:pStyle w:val="ConsPlusNormal"/>
        <w:spacing w:before="240"/>
        <w:ind w:firstLine="540"/>
        <w:jc w:val="both"/>
      </w:pPr>
      <w:r>
        <w:t>17. Номера наиболее характерных работ, вызвавших затруднения при оценивании, эксперт выписывает для передачи председателю ПК.</w:t>
      </w:r>
    </w:p>
    <w:p w:rsidR="0065190A" w:rsidRDefault="0065190A">
      <w:pPr>
        <w:pStyle w:val="ConsPlusNormal"/>
        <w:spacing w:before="240"/>
        <w:ind w:firstLine="540"/>
        <w:jc w:val="both"/>
      </w:pPr>
      <w:r>
        <w:t>18. 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После проведения автоматизированной обработки бланков-протоколов в РЦОИ могут быть выявлены работы, требующие третьей проверки.</w:t>
      </w:r>
    </w:p>
    <w:p w:rsidR="0065190A" w:rsidRDefault="0065190A">
      <w:pPr>
        <w:pStyle w:val="ConsPlusNormal"/>
        <w:spacing w:before="240"/>
        <w:ind w:firstLine="540"/>
        <w:jc w:val="both"/>
      </w:pPr>
      <w:r>
        <w:t>19. Работа направляется на третью проверку в случае существенного расхождения в баллах, выставленных двумя экспертами:</w:t>
      </w:r>
    </w:p>
    <w:p w:rsidR="0065190A" w:rsidRDefault="0065190A">
      <w:pPr>
        <w:pStyle w:val="ConsPlusNormal"/>
        <w:spacing w:before="240"/>
        <w:ind w:firstLine="540"/>
        <w:jc w:val="both"/>
      </w:pPr>
      <w:r>
        <w:t>1) существенное расхождение в баллах по каждому учебному предмету определяется критериями оценивания и закладывается в алгоритм автоматизированной обработки;</w:t>
      </w:r>
    </w:p>
    <w:p w:rsidR="0065190A" w:rsidRDefault="0065190A">
      <w:pPr>
        <w:pStyle w:val="ConsPlusNormal"/>
        <w:spacing w:before="240"/>
        <w:ind w:firstLine="540"/>
        <w:jc w:val="both"/>
      </w:pPr>
      <w:r>
        <w:t>2) проверку работы, назначенной на третью проверку, может осуществлять только эксперт, которому в текущем году присвоен статус "ведущий эксперт" или "старший эксперт", ранее не проверявший данную экзаменационную работу;</w:t>
      </w:r>
    </w:p>
    <w:p w:rsidR="0065190A" w:rsidRDefault="0065190A">
      <w:pPr>
        <w:pStyle w:val="ConsPlusNormal"/>
        <w:spacing w:before="240"/>
        <w:ind w:firstLine="540"/>
        <w:jc w:val="both"/>
      </w:pPr>
      <w:r>
        <w:t>3) на бланке-копии работы, назначенной на третью проверку, в регистрационной части для сведения третьего эксперта указываются баллы, выставленные двумя экспертами, проверявшими эту работу ранее. Третий эксперт проводит оценивание по тем позициям оценивания, которые указаны в бланке-протоколе. Позиции оценивания, которые третий эксперт не проверяет, в протоколе заполнены символами "X".</w:t>
      </w:r>
    </w:p>
    <w:p w:rsidR="0065190A" w:rsidRDefault="0065190A">
      <w:pPr>
        <w:pStyle w:val="ConsPlusNormal"/>
        <w:spacing w:before="240"/>
        <w:ind w:firstLine="540"/>
        <w:jc w:val="both"/>
      </w:pPr>
      <w:r>
        <w:t>20. На протяжении периода работы ПК председатель ПК и (или) его заместитель фиксирует у себя номера работ, вызвавших наибольшие разногласия или трудности у экспертов при оценивании (на основании работ, проверенных собственноручно и/или работ, номера которых выписывали эксперты в процессе оценивания). Информацию о номерах таких работ необходимо будет передать в ФИПИ после получения соответствующего запроса. Эти работы будут проанализированы и использованы для совершенствования критериев оценивания, проведения обучения экспертов ПК и согласования подходов к оцениванию экзаменационных работ.</w:t>
      </w:r>
    </w:p>
    <w:p w:rsidR="0065190A" w:rsidRDefault="0065190A">
      <w:pPr>
        <w:pStyle w:val="ConsPlusNormal"/>
        <w:spacing w:before="240"/>
        <w:ind w:firstLine="540"/>
        <w:jc w:val="both"/>
      </w:pPr>
      <w:r>
        <w:t>21. На протяжении периода работы ПК председатель ПК запрашивает у руководителя РЦОИ статистическую информацию о ходе проверки развернутых ответов. При этом председателю ПК предоставляется оперативная информация о количестве проверенных на текущий момент времени работ один, два или три раза, о количестве работ, ожидающих первой, второй или третьей проверки, а также о количестве и проценте работ, назначенных на третью проверку. Результаты статистических отчетов председатель ПК использует для оптимизации организации работы ПК.</w:t>
      </w:r>
    </w:p>
    <w:p w:rsidR="0065190A" w:rsidRDefault="0065190A">
      <w:pPr>
        <w:pStyle w:val="ConsPlusNormal"/>
        <w:spacing w:before="240"/>
        <w:ind w:firstLine="540"/>
        <w:jc w:val="both"/>
      </w:pPr>
      <w:r>
        <w:t xml:space="preserve">При необходимости председатель ПК дает дополнительные разъяснения по вопросам согласованности работы ПК. Председатель ПК вправе отстранить от работы экспертов, </w:t>
      </w:r>
      <w:r>
        <w:lastRenderedPageBreak/>
        <w:t xml:space="preserve">нарушающих требования </w:t>
      </w:r>
      <w:hyperlink r:id="rId154" w:history="1">
        <w:r>
          <w:rPr>
            <w:color w:val="0000FF"/>
          </w:rPr>
          <w:t>Порядка</w:t>
        </w:r>
      </w:hyperlink>
      <w:r>
        <w:t>, игнорирующих в процессе проверки согласованные подходы к оцениванию работ, систематически допускающих ошибки в оценивании работ или нарушающих процедуру проведения проверки.</w:t>
      </w:r>
    </w:p>
    <w:p w:rsidR="0065190A" w:rsidRDefault="0065190A">
      <w:pPr>
        <w:pStyle w:val="ConsPlusNormal"/>
        <w:spacing w:before="240"/>
        <w:ind w:firstLine="540"/>
        <w:jc w:val="both"/>
      </w:pPr>
      <w:r>
        <w:t>22. При проведении межрегиональной перекрестной проверки изображения работ участников ЕГЭ, полученные из другого субъекта Российской Федерации, проверяются экспертами ПК в общей очереди работ участников ЕГЭ. При этом членам ПК не предоставляется информация о том, работы из какого субъекта Российской Федерации были назначены на проверку экспертам ПК.</w:t>
      </w:r>
    </w:p>
    <w:p w:rsidR="0065190A" w:rsidRDefault="0065190A">
      <w:pPr>
        <w:pStyle w:val="ConsPlusNormal"/>
        <w:spacing w:before="240"/>
        <w:ind w:firstLine="540"/>
        <w:jc w:val="both"/>
      </w:pPr>
      <w:r>
        <w:t>23. На протяжении периода работы ПК с момента получения критериев оценивания развернутых ответов из РЦОИ до окончания проверки развернутых ответов участников ГИА все помещения, в которых работает ПК, должны быть обеспечены системой непрерывного видеонаблюдения и видеозаписи.</w:t>
      </w:r>
    </w:p>
    <w:p w:rsidR="0065190A" w:rsidRDefault="0065190A">
      <w:pPr>
        <w:pStyle w:val="ConsPlusNormal"/>
        <w:spacing w:before="240"/>
        <w:ind w:firstLine="540"/>
        <w:jc w:val="both"/>
      </w:pPr>
      <w:r>
        <w:t>24. На время выхода из помещений ПК каждый член ПК сдает все материалы, в том числе полученные критерии оценивания развернутых ответов, лицу, обеспечивающему учет экземпляров критериев оценивания развернутых ответов, назначенному ОИВ.</w:t>
      </w:r>
    </w:p>
    <w:p w:rsidR="0065190A" w:rsidRDefault="0065190A">
      <w:pPr>
        <w:pStyle w:val="ConsPlusNormal"/>
        <w:spacing w:before="240"/>
        <w:ind w:firstLine="540"/>
        <w:jc w:val="both"/>
      </w:pPr>
      <w:r>
        <w:t>25. Организация видеонаблюдения и видеозаписи в помещениях ПК обеспечивается ОИВ.</w:t>
      </w:r>
    </w:p>
    <w:p w:rsidR="0065190A" w:rsidRDefault="0065190A">
      <w:pPr>
        <w:pStyle w:val="ConsPlusNormal"/>
        <w:spacing w:before="240"/>
        <w:ind w:firstLine="540"/>
        <w:jc w:val="both"/>
      </w:pPr>
      <w:r>
        <w:t>26. Проверка развернутых ответов участников ГИА считается завершенной, когда все работы проверены экспертами необходимое количество раз (определяется ПО РЦОИ), а результаты оценивания из бланков-протоколов проанализированы ПО РЦОИ.</w:t>
      </w:r>
    </w:p>
    <w:p w:rsidR="0065190A" w:rsidRDefault="0065190A">
      <w:pPr>
        <w:pStyle w:val="ConsPlusNormal"/>
        <w:spacing w:before="240"/>
        <w:ind w:firstLine="540"/>
        <w:jc w:val="both"/>
      </w:pPr>
      <w:r>
        <w:t>27. По завершении работы каждый эксперт ПК сдает все материалы, в том числе полученные критерии оценивания развернутых ответов, лицу, обеспечивающему учет экземпляров критериев оценивания развернутых ответов, назначенному ОИВ.</w:t>
      </w:r>
    </w:p>
    <w:p w:rsidR="0065190A" w:rsidRDefault="0065190A">
      <w:pPr>
        <w:pStyle w:val="ConsPlusNormal"/>
        <w:spacing w:before="240"/>
        <w:ind w:firstLine="540"/>
        <w:jc w:val="both"/>
      </w:pPr>
      <w:r>
        <w:t>28. Особенности проведения проверки развернутых ответов участников ГВЭ:</w:t>
      </w:r>
    </w:p>
    <w:p w:rsidR="0065190A" w:rsidRDefault="0065190A">
      <w:pPr>
        <w:pStyle w:val="ConsPlusNormal"/>
        <w:spacing w:before="240"/>
        <w:ind w:firstLine="540"/>
        <w:jc w:val="both"/>
      </w:pPr>
      <w:r>
        <w:t>1) председатель ПК до начала работы ПК получает от руководителя РЦОИ критерии для оценивания развернутых ответов;</w:t>
      </w:r>
    </w:p>
    <w:p w:rsidR="0065190A" w:rsidRDefault="0065190A">
      <w:pPr>
        <w:pStyle w:val="ConsPlusNormal"/>
        <w:spacing w:before="240"/>
        <w:ind w:firstLine="540"/>
        <w:jc w:val="both"/>
      </w:pPr>
      <w:r>
        <w:t>2) проверку развернутых ответов участников ГВЭ осуществляют эксперты ПК, руководствуясь критериями оценивания развернутых ответов;</w:t>
      </w:r>
    </w:p>
    <w:p w:rsidR="0065190A" w:rsidRDefault="0065190A">
      <w:pPr>
        <w:pStyle w:val="ConsPlusNormal"/>
        <w:spacing w:before="240"/>
        <w:ind w:firstLine="540"/>
        <w:jc w:val="both"/>
      </w:pPr>
      <w:r>
        <w:t>3) развернутые ответы участников ГВЭ оцениваются двумя экспертами ПК независимо. Оба эксперта, проверяющих одну работу, независимо друг от друга выставляют баллы за каждый развернутый ответ или за каждую позицию оценивания (если ответ на задание оценивается отдельно по каждой позиции оценивания) согласно критериям оценивания выполнения заданий с развернутым ответом;</w:t>
      </w:r>
    </w:p>
    <w:p w:rsidR="0065190A" w:rsidRDefault="0065190A">
      <w:pPr>
        <w:pStyle w:val="ConsPlusNormal"/>
        <w:spacing w:before="240"/>
        <w:ind w:firstLine="540"/>
        <w:jc w:val="both"/>
      </w:pPr>
      <w:r>
        <w:t>4) результаты каждого оценивания вносятся в протокол проверки;</w:t>
      </w:r>
    </w:p>
    <w:p w:rsidR="0065190A" w:rsidRDefault="0065190A">
      <w:pPr>
        <w:pStyle w:val="ConsPlusNormal"/>
        <w:spacing w:before="240"/>
        <w:ind w:firstLine="540"/>
        <w:jc w:val="both"/>
      </w:pPr>
      <w:r>
        <w:t>5) на третью проверку направляются работы в случае существенного расхождения в баллах, выставленных двумя экспертами. Необходимость направления работ на третью проверку определяется председателем ПК;</w:t>
      </w:r>
    </w:p>
    <w:p w:rsidR="0065190A" w:rsidRDefault="0065190A">
      <w:pPr>
        <w:pStyle w:val="ConsPlusNormal"/>
        <w:spacing w:before="240"/>
        <w:ind w:firstLine="540"/>
        <w:jc w:val="both"/>
      </w:pPr>
      <w:r>
        <w:t>6) существенное расхождение в баллах (правила назначения работы на третью проверку) определено в критериях оценивания по соответствующему учебному предмету;</w:t>
      </w:r>
    </w:p>
    <w:p w:rsidR="0065190A" w:rsidRDefault="0065190A">
      <w:pPr>
        <w:pStyle w:val="ConsPlusNormal"/>
        <w:spacing w:before="240"/>
        <w:ind w:firstLine="540"/>
        <w:jc w:val="both"/>
      </w:pPr>
      <w:r>
        <w:t xml:space="preserve">7) проверку работы, назначенной на третью проверку, может осуществлять только </w:t>
      </w:r>
      <w:r>
        <w:lastRenderedPageBreak/>
        <w:t>эксперт, которому в текущем году присвоен статус "ведущий эксперт" или "старший эксперт", ранее не проверявший данную экзаменационную работу;</w:t>
      </w:r>
    </w:p>
    <w:p w:rsidR="0065190A" w:rsidRDefault="0065190A">
      <w:pPr>
        <w:pStyle w:val="ConsPlusNormal"/>
        <w:spacing w:before="240"/>
        <w:ind w:firstLine="540"/>
        <w:jc w:val="both"/>
      </w:pPr>
      <w:r>
        <w:t xml:space="preserve">8) при проверке устных ответов на задания ГВЭ ПК обеспечиваются файлами с цифровой аудиозаписью устных ответов или бланками-протоколами проверки экспертом заданий с устным ответом </w:t>
      </w:r>
      <w:hyperlink w:anchor="P11849" w:history="1">
        <w:r>
          <w:rPr>
            <w:color w:val="0000FF"/>
          </w:rPr>
          <w:t>(форма 3-РЦОИ-У)</w:t>
        </w:r>
      </w:hyperlink>
      <w:r>
        <w:t>;</w:t>
      </w:r>
    </w:p>
    <w:p w:rsidR="0065190A" w:rsidRDefault="0065190A">
      <w:pPr>
        <w:pStyle w:val="ConsPlusNormal"/>
        <w:spacing w:before="240"/>
        <w:ind w:firstLine="540"/>
        <w:jc w:val="both"/>
      </w:pPr>
      <w:r>
        <w:t>9) распределение экзаменационных работ ГВЭ, расчет окончательных баллов за развернутые ответы экзаменационной работы ГВЭ производится председателем ПК в соответствии с п. 1.10 "</w:t>
      </w:r>
      <w:hyperlink w:anchor="P17758" w:history="1">
        <w:r>
          <w:rPr>
            <w:color w:val="0000FF"/>
          </w:rPr>
          <w:t>Методики</w:t>
        </w:r>
      </w:hyperlink>
      <w:r>
        <w:t xml:space="preserve"> оценивания развернутых ответов на задания экзаменационной работы" и фиксируется протоколом, который затем передается в ГЭК;</w:t>
      </w:r>
    </w:p>
    <w:p w:rsidR="0065190A" w:rsidRDefault="0065190A">
      <w:pPr>
        <w:pStyle w:val="ConsPlusNormal"/>
        <w:spacing w:before="240"/>
        <w:ind w:firstLine="540"/>
        <w:jc w:val="both"/>
      </w:pPr>
      <w:r>
        <w:t>10) проверка развернутых ответов участников ГВЭ считается завершенной, когда все работы проверены экспертами необходимое количество раз;</w:t>
      </w:r>
    </w:p>
    <w:p w:rsidR="0065190A" w:rsidRDefault="0065190A">
      <w:pPr>
        <w:pStyle w:val="ConsPlusNormal"/>
        <w:spacing w:before="240"/>
        <w:ind w:firstLine="540"/>
        <w:jc w:val="both"/>
      </w:pPr>
      <w:r>
        <w:t>11) при покидании помещений ПК каждый член ПК сдает все материалы лицу, обеспечивающему учет экземпляров критериев оценивания развернутых ответов, назначенному ОИВ.</w:t>
      </w:r>
    </w:p>
    <w:p w:rsidR="0065190A" w:rsidRDefault="0065190A">
      <w:pPr>
        <w:pStyle w:val="ConsPlusNormal"/>
        <w:spacing w:before="240"/>
        <w:ind w:firstLine="540"/>
        <w:jc w:val="both"/>
      </w:pPr>
      <w:r>
        <w:t>12) по завершении работы каждый эксперт ПК сдает все материалы, в том числе полученные критерии оценивания развернутых ответов, председателю ПК.</w:t>
      </w:r>
    </w:p>
    <w:p w:rsidR="0065190A" w:rsidRDefault="0065190A">
      <w:pPr>
        <w:pStyle w:val="ConsPlusNormal"/>
        <w:jc w:val="both"/>
      </w:pPr>
    </w:p>
    <w:p w:rsidR="0065190A" w:rsidRDefault="0065190A">
      <w:pPr>
        <w:pStyle w:val="ConsPlusNormal"/>
        <w:jc w:val="both"/>
        <w:outlineLvl w:val="2"/>
      </w:pPr>
      <w:r>
        <w:t>Организация работы ПК при перепроверках результатов ГИА</w:t>
      </w:r>
    </w:p>
    <w:p w:rsidR="0065190A" w:rsidRDefault="0065190A">
      <w:pPr>
        <w:pStyle w:val="ConsPlusNormal"/>
        <w:jc w:val="both"/>
      </w:pPr>
    </w:p>
    <w:p w:rsidR="0065190A" w:rsidRDefault="0065190A">
      <w:pPr>
        <w:pStyle w:val="ConsPlusNormal"/>
        <w:ind w:firstLine="540"/>
        <w:jc w:val="both"/>
      </w:pPr>
      <w:r>
        <w:t>1. До 1 марта следующего года по поручению Рособрнадзора или по решению ГЭК предметные комиссии могут проводить перепроверку отдельных экзаменационных работ участников ГИА, проходивших ГИА на территории Российской Федерации или за ее пределами.</w:t>
      </w:r>
    </w:p>
    <w:p w:rsidR="0065190A" w:rsidRDefault="0065190A">
      <w:pPr>
        <w:pStyle w:val="ConsPlusNormal"/>
        <w:spacing w:before="240"/>
        <w:ind w:firstLine="540"/>
        <w:jc w:val="both"/>
      </w:pPr>
      <w:r>
        <w:t>2. По решению ОИВ ПК проводит перепроверку отдельных экзаменационных работ участников ГИА, проходивших ГИА на территории субъекта Российской Федерации. Перепроверку проводят эксперты ПК, которым в текущем году присвоен статус "ведущий эксперт" или "старший эксперт", ранее не проверявшие данные работы.</w:t>
      </w:r>
    </w:p>
    <w:p w:rsidR="0065190A" w:rsidRDefault="0065190A">
      <w:pPr>
        <w:pStyle w:val="ConsPlusNormal"/>
        <w:spacing w:before="240"/>
        <w:ind w:firstLine="540"/>
        <w:jc w:val="both"/>
      </w:pPr>
      <w:r>
        <w:t>3. РЦОИ вносит сведения об участниках ГИА, чьи работы отправлены по решению ОИВ на перепроверку, в РИС и формирует (распечатывает) комплекты документов для перепроверки.</w:t>
      </w:r>
    </w:p>
    <w:p w:rsidR="0065190A" w:rsidRDefault="0065190A">
      <w:pPr>
        <w:pStyle w:val="ConsPlusNormal"/>
        <w:spacing w:before="240"/>
        <w:ind w:firstLine="540"/>
        <w:jc w:val="both"/>
      </w:pPr>
      <w:r>
        <w:t>4. Комплект документов для перепроверки содержит:</w:t>
      </w:r>
    </w:p>
    <w:p w:rsidR="0065190A" w:rsidRDefault="0065190A">
      <w:pPr>
        <w:pStyle w:val="ConsPlusNormal"/>
        <w:spacing w:before="240"/>
        <w:ind w:firstLine="540"/>
        <w:jc w:val="both"/>
      </w:pPr>
      <w:r>
        <w:t>копии бланков ответов N 2, включая дополнительные бланки ответов N 2;</w:t>
      </w:r>
    </w:p>
    <w:p w:rsidR="0065190A" w:rsidRDefault="0065190A">
      <w:pPr>
        <w:pStyle w:val="ConsPlusNormal"/>
        <w:spacing w:before="240"/>
        <w:ind w:firstLine="540"/>
        <w:jc w:val="both"/>
      </w:pPr>
      <w:r>
        <w:t>копии бланков-протоколов проверки развернутых ответов;</w:t>
      </w:r>
    </w:p>
    <w:p w:rsidR="0065190A" w:rsidRDefault="0065190A">
      <w:pPr>
        <w:pStyle w:val="ConsPlusNormal"/>
        <w:spacing w:before="240"/>
        <w:ind w:firstLine="540"/>
        <w:jc w:val="both"/>
      </w:pPr>
      <w:r>
        <w:t>бланк протокола перепроверки, содержащего заключение экспертов о правильности оценивания развернутых ответов на задания данной экзаменационной работы;</w:t>
      </w:r>
    </w:p>
    <w:p w:rsidR="0065190A" w:rsidRDefault="0065190A">
      <w:pPr>
        <w:pStyle w:val="ConsPlusNormal"/>
        <w:spacing w:before="240"/>
        <w:ind w:firstLine="540"/>
        <w:jc w:val="both"/>
      </w:pPr>
      <w:r>
        <w:t>вариант КИМ, выполнявшийся участником экзамена ЕГЭ;</w:t>
      </w:r>
    </w:p>
    <w:p w:rsidR="0065190A" w:rsidRDefault="0065190A">
      <w:pPr>
        <w:pStyle w:val="ConsPlusNormal"/>
        <w:spacing w:before="240"/>
        <w:ind w:firstLine="540"/>
        <w:jc w:val="both"/>
      </w:pPr>
      <w:r>
        <w:t>критерии оценивания выполнения заданий с развернутым ответом варианта КИМ, выполнявшегося участником экзамена.</w:t>
      </w:r>
    </w:p>
    <w:p w:rsidR="0065190A" w:rsidRDefault="0065190A">
      <w:pPr>
        <w:pStyle w:val="ConsPlusNormal"/>
        <w:spacing w:before="240"/>
        <w:ind w:firstLine="540"/>
        <w:jc w:val="both"/>
      </w:pPr>
      <w:r>
        <w:t>5. Председатель ПК получает подготовленные комплекты от руководителя РЦОИ.</w:t>
      </w:r>
    </w:p>
    <w:p w:rsidR="0065190A" w:rsidRDefault="0065190A">
      <w:pPr>
        <w:pStyle w:val="ConsPlusNormal"/>
        <w:spacing w:before="240"/>
        <w:ind w:firstLine="540"/>
        <w:jc w:val="both"/>
      </w:pPr>
      <w:r>
        <w:lastRenderedPageBreak/>
        <w:t>6. Эксперты ПК осуществляют перепроверку полученных работ и заполняют бланк протокола перепроверки.</w:t>
      </w:r>
    </w:p>
    <w:p w:rsidR="0065190A" w:rsidRDefault="0065190A">
      <w:pPr>
        <w:pStyle w:val="ConsPlusNormal"/>
        <w:spacing w:before="240"/>
        <w:ind w:firstLine="540"/>
        <w:jc w:val="both"/>
      </w:pPr>
      <w:r>
        <w:t>7. Оформленные протоколы перепроверки председатель ПК передает в ГЭК для утверждения и руководителю РЦОИ для внесения информации по результатам перепроверки в РИС.</w:t>
      </w:r>
    </w:p>
    <w:p w:rsidR="0065190A" w:rsidRDefault="0065190A">
      <w:pPr>
        <w:pStyle w:val="ConsPlusNormal"/>
        <w:spacing w:before="240"/>
        <w:ind w:firstLine="540"/>
        <w:jc w:val="both"/>
      </w:pPr>
      <w:r>
        <w:t>8. Обеспечение внесения информации по результатам перепроверки в РИС с дальнейшей передачей в ФИС с целью пересчета баллов осуществляет РЦОИ совместно с ФЦТ в рамках своей компетенции.</w:t>
      </w:r>
    </w:p>
    <w:p w:rsidR="0065190A" w:rsidRDefault="0065190A">
      <w:pPr>
        <w:pStyle w:val="ConsPlusNormal"/>
        <w:jc w:val="both"/>
      </w:pPr>
    </w:p>
    <w:p w:rsidR="0065190A" w:rsidRDefault="0065190A">
      <w:pPr>
        <w:pStyle w:val="ConsPlusNormal"/>
        <w:jc w:val="center"/>
        <w:outlineLvl w:val="1"/>
      </w:pPr>
      <w:r>
        <w:t>5. Анализ работ ПК</w:t>
      </w:r>
    </w:p>
    <w:p w:rsidR="0065190A" w:rsidRDefault="0065190A">
      <w:pPr>
        <w:pStyle w:val="ConsPlusNormal"/>
        <w:jc w:val="both"/>
      </w:pPr>
    </w:p>
    <w:p w:rsidR="0065190A" w:rsidRDefault="0065190A">
      <w:pPr>
        <w:pStyle w:val="ConsPlusNormal"/>
        <w:ind w:firstLine="540"/>
        <w:jc w:val="both"/>
      </w:pPr>
      <w:r>
        <w:t>1. По окончании проведения ГИА и проверки экзаменационных работ участников ГИА проводится анализ работы ПК.</w:t>
      </w:r>
    </w:p>
    <w:p w:rsidR="0065190A" w:rsidRDefault="0065190A">
      <w:pPr>
        <w:pStyle w:val="ConsPlusNormal"/>
        <w:spacing w:before="240"/>
        <w:ind w:firstLine="540"/>
        <w:jc w:val="both"/>
      </w:pPr>
      <w:r>
        <w:t xml:space="preserve">2. Анализ работы ПК проводится в соответствии с порядком проведения анализа работы ПК (перечень направлений для анализа работы ПК приведен в </w:t>
      </w:r>
      <w:hyperlink w:anchor="P18073" w:history="1">
        <w:r>
          <w:rPr>
            <w:color w:val="0000FF"/>
          </w:rPr>
          <w:t>Приложении 3</w:t>
        </w:r>
      </w:hyperlink>
      <w:r>
        <w:t>), определенным Порядком формирования ПК в субъекте РФ, утвержденным ОИВ.</w:t>
      </w:r>
    </w:p>
    <w:p w:rsidR="0065190A" w:rsidRDefault="0065190A">
      <w:pPr>
        <w:pStyle w:val="ConsPlusNormal"/>
        <w:spacing w:before="240"/>
        <w:ind w:firstLine="540"/>
        <w:jc w:val="both"/>
      </w:pPr>
      <w:r>
        <w:t>3. Анализ работы ПК проводится на основании информации, предоставленной РЦОИ.</w:t>
      </w:r>
    </w:p>
    <w:p w:rsidR="0065190A" w:rsidRDefault="0065190A">
      <w:pPr>
        <w:pStyle w:val="ConsPlusNormal"/>
        <w:spacing w:before="240"/>
        <w:ind w:firstLine="540"/>
        <w:jc w:val="both"/>
      </w:pPr>
      <w:r>
        <w:t>4. В целях обеспечения проведения анализа работы ПК группе экспертов, анализирующих работу ПК, предоставляется доступ к КИМ в сроки и порядке, установленном ОИВ.</w:t>
      </w:r>
    </w:p>
    <w:p w:rsidR="0065190A" w:rsidRDefault="0065190A">
      <w:pPr>
        <w:pStyle w:val="ConsPlusNormal"/>
        <w:jc w:val="both"/>
      </w:pPr>
    </w:p>
    <w:p w:rsidR="0065190A" w:rsidRDefault="0065190A">
      <w:pPr>
        <w:pStyle w:val="ConsPlusNormal"/>
        <w:jc w:val="center"/>
        <w:outlineLvl w:val="1"/>
      </w:pPr>
      <w:r>
        <w:t>6. Правила для председателя и членов предметной комиссии</w:t>
      </w:r>
    </w:p>
    <w:p w:rsidR="0065190A" w:rsidRDefault="0065190A">
      <w:pPr>
        <w:pStyle w:val="ConsPlusNormal"/>
        <w:jc w:val="both"/>
      </w:pPr>
    </w:p>
    <w:p w:rsidR="0065190A" w:rsidRDefault="0065190A">
      <w:pPr>
        <w:pStyle w:val="ConsPlusNormal"/>
        <w:jc w:val="both"/>
        <w:outlineLvl w:val="2"/>
      </w:pPr>
      <w:r>
        <w:t>Правила для председателя ПК</w:t>
      </w:r>
    </w:p>
    <w:p w:rsidR="0065190A" w:rsidRDefault="0065190A">
      <w:pPr>
        <w:pStyle w:val="ConsPlusNormal"/>
        <w:jc w:val="both"/>
      </w:pPr>
    </w:p>
    <w:p w:rsidR="0065190A" w:rsidRDefault="0065190A">
      <w:pPr>
        <w:pStyle w:val="ConsPlusNormal"/>
        <w:jc w:val="center"/>
        <w:outlineLvl w:val="3"/>
      </w:pPr>
      <w:r>
        <w:t>Подготовительные мероприятия:</w:t>
      </w:r>
    </w:p>
    <w:p w:rsidR="0065190A" w:rsidRDefault="0065190A">
      <w:pPr>
        <w:pStyle w:val="ConsPlusNormal"/>
        <w:jc w:val="both"/>
      </w:pPr>
    </w:p>
    <w:p w:rsidR="0065190A" w:rsidRDefault="0065190A">
      <w:pPr>
        <w:pStyle w:val="ConsPlusNormal"/>
        <w:ind w:firstLine="540"/>
        <w:jc w:val="both"/>
      </w:pPr>
      <w:r>
        <w:t xml:space="preserve">1. подготовительные мероприятия по определению состава и квалификации экспертов ПК проводятся в соответствии с </w:t>
      </w:r>
      <w:hyperlink r:id="rId155" w:history="1">
        <w:r>
          <w:rPr>
            <w:color w:val="0000FF"/>
          </w:rPr>
          <w:t>Порядком</w:t>
        </w:r>
      </w:hyperlink>
      <w:r>
        <w:t>, методическими материалами ФИПИ, настоящими Методическими материалами и нормативными и методическими материалами ОИВ;</w:t>
      </w:r>
    </w:p>
    <w:p w:rsidR="0065190A" w:rsidRDefault="0065190A">
      <w:pPr>
        <w:pStyle w:val="ConsPlusNormal"/>
        <w:spacing w:before="240"/>
        <w:ind w:firstLine="540"/>
        <w:jc w:val="both"/>
      </w:pPr>
      <w:r>
        <w:t>2. председатель ПК в период подготовки и проведения ГИА имеет право участвовать в ежегодных семинарах по совершенствованию подходов к оцениванию выполнения заданий с развернутым ответом ЕГЭ, организуемых ФИПИ;</w:t>
      </w:r>
    </w:p>
    <w:p w:rsidR="0065190A" w:rsidRDefault="0065190A">
      <w:pPr>
        <w:pStyle w:val="ConsPlusNormal"/>
        <w:spacing w:before="240"/>
        <w:ind w:firstLine="540"/>
        <w:jc w:val="both"/>
      </w:pPr>
      <w:r>
        <w:t>3. председатель ПК в период подготовки и проведения ГИА обеспечивает организационное и методическое сопровождение ежегодного обучения (обучающих семинаров по согласованию подходов к оцениванию) экспертов с учетом результатов анализа согласованности работы экспертов и статистики удовлетворенных апелляций в предыдущие годы;</w:t>
      </w:r>
    </w:p>
    <w:p w:rsidR="0065190A" w:rsidRDefault="0065190A">
      <w:pPr>
        <w:pStyle w:val="ConsPlusNormal"/>
        <w:spacing w:before="240"/>
        <w:ind w:firstLine="540"/>
        <w:jc w:val="both"/>
      </w:pPr>
      <w:r>
        <w:t xml:space="preserve">4. не позднее чем за 14 дней до начала обработки материалов ГИА по соответствующему учебному предмету председатель ПК формирует и согласует с руководителем РЦОИ график работы экспертов ПК для планирования назначения экспертов на проверку работ; в этом же документе председатель ПК указывает статус каждого эксперта ПК для обеспечения автоматизированного назначения работ на </w:t>
      </w:r>
      <w:r>
        <w:lastRenderedPageBreak/>
        <w:t>проверки в соответствии со статусом каждого из экспертов ПК; председатель ПК согласует с руководителем РЦОИ график работы экспертов, проводящих проверку бланков, распознанных как пустые.</w:t>
      </w:r>
    </w:p>
    <w:p w:rsidR="0065190A" w:rsidRDefault="0065190A">
      <w:pPr>
        <w:pStyle w:val="ConsPlusNormal"/>
        <w:jc w:val="both"/>
      </w:pPr>
    </w:p>
    <w:p w:rsidR="0065190A" w:rsidRDefault="0065190A">
      <w:pPr>
        <w:pStyle w:val="ConsPlusNormal"/>
        <w:jc w:val="center"/>
        <w:outlineLvl w:val="3"/>
      </w:pPr>
      <w:r>
        <w:t>На этапе проверки развернутых ответов участников ГИА</w:t>
      </w:r>
    </w:p>
    <w:p w:rsidR="0065190A" w:rsidRDefault="0065190A">
      <w:pPr>
        <w:pStyle w:val="ConsPlusNormal"/>
        <w:jc w:val="center"/>
      </w:pPr>
      <w:r>
        <w:t>председатель ПК должен:</w:t>
      </w:r>
    </w:p>
    <w:p w:rsidR="0065190A" w:rsidRDefault="0065190A">
      <w:pPr>
        <w:pStyle w:val="ConsPlusNormal"/>
        <w:jc w:val="both"/>
      </w:pPr>
    </w:p>
    <w:p w:rsidR="0065190A" w:rsidRDefault="0065190A">
      <w:pPr>
        <w:pStyle w:val="ConsPlusNormal"/>
        <w:ind w:firstLine="540"/>
        <w:jc w:val="both"/>
      </w:pPr>
      <w:r>
        <w:t>1. получить у руководителя РЦОИ полный комплект критериев оценивания выполнения заданий с развернутым ответом и необходимое количество комплектов критериев для экспертов, а также схемы оценивания ответов при проверке ответов по иностранным языкам;</w:t>
      </w:r>
    </w:p>
    <w:p w:rsidR="0065190A" w:rsidRDefault="0065190A">
      <w:pPr>
        <w:pStyle w:val="ConsPlusNormal"/>
        <w:spacing w:before="240"/>
        <w:ind w:firstLine="540"/>
        <w:jc w:val="both"/>
      </w:pPr>
      <w:r>
        <w:t>2. обеспечить (осуществлять самостоятельно или поручить помощнику - для больших ПК) получение необходимого для проверки экспертами количества рабочих комплектов по мере проведения обработки и проверки развернутых ответов в РЦОИ;</w:t>
      </w:r>
    </w:p>
    <w:p w:rsidR="0065190A" w:rsidRDefault="0065190A">
      <w:pPr>
        <w:pStyle w:val="ConsPlusNormal"/>
        <w:spacing w:before="240"/>
        <w:ind w:firstLine="540"/>
        <w:jc w:val="both"/>
      </w:pPr>
      <w:r>
        <w:t>3. перед началом работы экспертов провести инструктаж в соответствии с полученными критериями оценивания выполнения заданий;</w:t>
      </w:r>
    </w:p>
    <w:p w:rsidR="0065190A" w:rsidRDefault="0065190A">
      <w:pPr>
        <w:pStyle w:val="ConsPlusNormal"/>
        <w:spacing w:before="240"/>
        <w:ind w:firstLine="540"/>
        <w:jc w:val="both"/>
      </w:pPr>
      <w:r>
        <w:t>4. распределить экспертов по рабочим местам в предоставленных аудиториях;</w:t>
      </w:r>
    </w:p>
    <w:p w:rsidR="0065190A" w:rsidRDefault="0065190A">
      <w:pPr>
        <w:pStyle w:val="ConsPlusNormal"/>
        <w:spacing w:before="240"/>
        <w:ind w:firstLine="540"/>
        <w:jc w:val="both"/>
      </w:pPr>
      <w:r>
        <w:t>5. провести оперативный семинар-согласование подходов к оцениванию развернутых ответов на каждое из заданий с развернутым ответом (продолжительностью не менее 60 минут), опираясь на полученные критерии оценивания заданий с развернутыми ответами, а также на согласованные подходы к оцениванию развернутых ответов, выработанные на федеральном уровне;</w:t>
      </w:r>
    </w:p>
    <w:p w:rsidR="0065190A" w:rsidRDefault="0065190A">
      <w:pPr>
        <w:pStyle w:val="ConsPlusNormal"/>
        <w:spacing w:before="240"/>
        <w:ind w:firstLine="540"/>
        <w:jc w:val="both"/>
      </w:pPr>
      <w:r>
        <w:t>6. осуществлять консультирование экспертов по вопросам оценивания экзаменационных работ;</w:t>
      </w:r>
    </w:p>
    <w:p w:rsidR="0065190A" w:rsidRDefault="0065190A">
      <w:pPr>
        <w:pStyle w:val="ConsPlusNormal"/>
        <w:spacing w:before="240"/>
        <w:ind w:firstLine="540"/>
        <w:jc w:val="both"/>
      </w:pPr>
      <w:r>
        <w:t>7. обеспечить присутствие в аудиториях только допущенных лиц - помимо экспертов и председателя ПК (его помощника - для больших ПК) в аудитории могут находиться:</w:t>
      </w:r>
    </w:p>
    <w:p w:rsidR="0065190A" w:rsidRDefault="0065190A">
      <w:pPr>
        <w:pStyle w:val="ConsPlusNormal"/>
        <w:spacing w:before="240"/>
        <w:ind w:firstLine="540"/>
        <w:jc w:val="both"/>
      </w:pPr>
      <w:r>
        <w:t>- руководитель РЦОИ (или его заместитель);</w:t>
      </w:r>
    </w:p>
    <w:p w:rsidR="0065190A" w:rsidRDefault="0065190A">
      <w:pPr>
        <w:pStyle w:val="ConsPlusNormal"/>
        <w:spacing w:before="240"/>
        <w:ind w:firstLine="540"/>
        <w:jc w:val="both"/>
      </w:pPr>
      <w:r>
        <w:t>- член ГЭК;</w:t>
      </w:r>
    </w:p>
    <w:p w:rsidR="0065190A" w:rsidRDefault="0065190A">
      <w:pPr>
        <w:pStyle w:val="ConsPlusNormal"/>
        <w:spacing w:before="240"/>
        <w:ind w:firstLine="540"/>
        <w:jc w:val="both"/>
      </w:pPr>
      <w:r>
        <w:t>- должностные лица Рособрнадзора или ОИВ, осуществляющие выездную (инспекционную) проверку порядка проведения ГИА;</w:t>
      </w:r>
    </w:p>
    <w:p w:rsidR="0065190A" w:rsidRDefault="0065190A">
      <w:pPr>
        <w:pStyle w:val="ConsPlusNormal"/>
        <w:spacing w:before="240"/>
        <w:ind w:firstLine="540"/>
        <w:jc w:val="both"/>
      </w:pPr>
      <w:r>
        <w:t>- общественные наблюдатели, аккредитованные в установленном порядке;</w:t>
      </w:r>
    </w:p>
    <w:p w:rsidR="0065190A" w:rsidRDefault="0065190A">
      <w:pPr>
        <w:pStyle w:val="ConsPlusNormal"/>
        <w:spacing w:before="240"/>
        <w:ind w:firstLine="540"/>
        <w:jc w:val="both"/>
      </w:pPr>
      <w:r>
        <w:t>8. выдать каждому эксперту комплект критериев оценивания выполнения заданий с развернутым ответом по каждому варианту и рабочий комплект для проверки;</w:t>
      </w:r>
    </w:p>
    <w:p w:rsidR="0065190A" w:rsidRDefault="0065190A">
      <w:pPr>
        <w:pStyle w:val="ConsPlusNormal"/>
        <w:spacing w:before="240"/>
        <w:ind w:firstLine="540"/>
        <w:jc w:val="both"/>
      </w:pPr>
      <w:r>
        <w:t>9. обеспечить рабочую атмосферу в ПК. Во время работы экспертам запрещается:</w:t>
      </w:r>
    </w:p>
    <w:p w:rsidR="0065190A" w:rsidRDefault="0065190A">
      <w:pPr>
        <w:pStyle w:val="ConsPlusNormal"/>
        <w:spacing w:before="240"/>
        <w:ind w:firstLine="540"/>
        <w:jc w:val="both"/>
      </w:pPr>
      <w:r>
        <w:t>- самостоятельно изменять рабочие места;</w:t>
      </w:r>
    </w:p>
    <w:p w:rsidR="0065190A" w:rsidRDefault="0065190A">
      <w:pPr>
        <w:pStyle w:val="ConsPlusNormal"/>
        <w:spacing w:before="240"/>
        <w:ind w:firstLine="540"/>
        <w:jc w:val="both"/>
      </w:pPr>
      <w:r>
        <w:t>- копировать и выносить из помещений, где осуществляется проверка,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65190A" w:rsidRDefault="0065190A">
      <w:pPr>
        <w:pStyle w:val="ConsPlusNormal"/>
        <w:spacing w:before="240"/>
        <w:ind w:firstLine="540"/>
        <w:jc w:val="both"/>
      </w:pPr>
      <w:r>
        <w:lastRenderedPageBreak/>
        <w:t>- иметь при себе средства связи, фото, аудио и видеоаппаратуру, портативные персональные компьютеры (ноутбуки, КПК и другие), кроме специально оборудованного в помещениях ПК рабочего места с выходом в информационно-телекоммуникационную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65190A" w:rsidRDefault="0065190A">
      <w:pPr>
        <w:pStyle w:val="ConsPlusNormal"/>
        <w:spacing w:before="240"/>
        <w:ind w:firstLine="540"/>
        <w:jc w:val="both"/>
      </w:pPr>
      <w:r>
        <w:t>- без уважительной причины покидать аудиторию;</w:t>
      </w:r>
    </w:p>
    <w:p w:rsidR="0065190A" w:rsidRDefault="0065190A">
      <w:pPr>
        <w:pStyle w:val="ConsPlusNormal"/>
        <w:spacing w:before="240"/>
        <w:ind w:firstLine="540"/>
        <w:jc w:val="both"/>
      </w:pPr>
      <w:r>
        <w:t>- переговариваться, если речь не идет о консультации у председателя ПК или у эксперта, назначенного по решению председателя ПК консультантом;</w:t>
      </w:r>
    </w:p>
    <w:p w:rsidR="0065190A" w:rsidRDefault="0065190A">
      <w:pPr>
        <w:pStyle w:val="ConsPlusNormal"/>
        <w:spacing w:before="240"/>
        <w:ind w:firstLine="540"/>
        <w:jc w:val="both"/>
      </w:pPr>
      <w:r>
        <w:t>10. в рамках своей компетенции решать вопросы, возникающие у экспертов, а при необходимости решать вопросы, связанные с компетенцией РЦОИ, согласовывать свои решения с руководителем РЦОИ;</w:t>
      </w:r>
    </w:p>
    <w:p w:rsidR="0065190A" w:rsidRDefault="0065190A">
      <w:pPr>
        <w:pStyle w:val="ConsPlusNormal"/>
        <w:spacing w:before="240"/>
        <w:ind w:firstLine="540"/>
        <w:jc w:val="both"/>
      </w:pPr>
      <w:r>
        <w:t>11. распределять между экспертами экзаменационные работы ГВЭ;</w:t>
      </w:r>
    </w:p>
    <w:p w:rsidR="0065190A" w:rsidRDefault="0065190A">
      <w:pPr>
        <w:pStyle w:val="ConsPlusNormal"/>
        <w:spacing w:before="240"/>
        <w:ind w:firstLine="540"/>
        <w:jc w:val="both"/>
      </w:pPr>
      <w:r>
        <w:t>12. определять необходимость направления работ ГВЭ на третью проверку;</w:t>
      </w:r>
    </w:p>
    <w:p w:rsidR="0065190A" w:rsidRDefault="0065190A">
      <w:pPr>
        <w:pStyle w:val="ConsPlusNormal"/>
        <w:spacing w:before="240"/>
        <w:ind w:firstLine="540"/>
        <w:jc w:val="both"/>
      </w:pPr>
      <w:r>
        <w:t>13. производить расчет окончательных баллов экзаменационной работы ГВЭ;</w:t>
      </w:r>
    </w:p>
    <w:p w:rsidR="0065190A" w:rsidRDefault="0065190A">
      <w:pPr>
        <w:pStyle w:val="ConsPlusNormal"/>
        <w:spacing w:before="240"/>
        <w:ind w:firstLine="540"/>
        <w:jc w:val="both"/>
      </w:pPr>
      <w:r>
        <w:t>14. контролировать качество заполнения экспертами бланков-протоколов и оперативно передавать бланки-протоколы и бланки-копии в РЦОИ;</w:t>
      </w:r>
    </w:p>
    <w:p w:rsidR="0065190A" w:rsidRDefault="0065190A">
      <w:pPr>
        <w:pStyle w:val="ConsPlusNormal"/>
        <w:spacing w:before="240"/>
        <w:ind w:firstLine="540"/>
        <w:jc w:val="both"/>
      </w:pPr>
      <w:r>
        <w:t>15. оперативно устранять возникающие у экспертов затруднения;</w:t>
      </w:r>
    </w:p>
    <w:p w:rsidR="0065190A" w:rsidRDefault="0065190A">
      <w:pPr>
        <w:pStyle w:val="ConsPlusNormal"/>
        <w:spacing w:before="240"/>
        <w:ind w:firstLine="540"/>
        <w:jc w:val="both"/>
      </w:pPr>
      <w:r>
        <w:t>16. если рабочий комплект по ряду объективных причин не был проверен экспертом полностью, то необходимо сообщить об этом руководителю РЦОИ и передать ему данный комплект с протоколом проверки;</w:t>
      </w:r>
    </w:p>
    <w:p w:rsidR="0065190A" w:rsidRDefault="0065190A">
      <w:pPr>
        <w:pStyle w:val="ConsPlusNormal"/>
        <w:spacing w:before="240"/>
        <w:ind w:firstLine="540"/>
        <w:jc w:val="both"/>
      </w:pPr>
      <w:r>
        <w:t>17. бланки-копии всего рабочего комплекта, не проверенного экспертом полностью, передать руководителю РЦОИ для переназначения другим экспертам;</w:t>
      </w:r>
    </w:p>
    <w:p w:rsidR="0065190A" w:rsidRDefault="0065190A">
      <w:pPr>
        <w:pStyle w:val="ConsPlusNormal"/>
        <w:spacing w:before="240"/>
        <w:ind w:firstLine="540"/>
        <w:jc w:val="both"/>
      </w:pPr>
      <w:r>
        <w:t>18. по завершении работы ПК сдать руководителю РЦОИ или лицу (назначенному ОИВ), обеспечивающему учет экземпляров критериев оценивания развернутых ответов, все критерии оценивания ответов на задания с развернутым ответом, выданные для проведения проверки;</w:t>
      </w:r>
    </w:p>
    <w:p w:rsidR="0065190A" w:rsidRDefault="0065190A">
      <w:pPr>
        <w:pStyle w:val="ConsPlusNormal"/>
        <w:spacing w:before="240"/>
        <w:ind w:firstLine="540"/>
        <w:jc w:val="both"/>
      </w:pPr>
      <w:r>
        <w:t>19. по завершении проверки получить от руководителя РЦОИ пакет документов о результатах работы ПК:</w:t>
      </w:r>
    </w:p>
    <w:p w:rsidR="0065190A" w:rsidRDefault="0065190A">
      <w:pPr>
        <w:pStyle w:val="ConsPlusNormal"/>
        <w:spacing w:before="240"/>
        <w:ind w:firstLine="540"/>
        <w:jc w:val="both"/>
      </w:pPr>
      <w:r>
        <w:t>- количество работ, проверенных каждым экспертом;</w:t>
      </w:r>
    </w:p>
    <w:p w:rsidR="0065190A" w:rsidRDefault="0065190A">
      <w:pPr>
        <w:pStyle w:val="ConsPlusNormal"/>
        <w:spacing w:before="240"/>
        <w:ind w:firstLine="540"/>
        <w:jc w:val="both"/>
      </w:pPr>
      <w:r>
        <w:t>- количество работ, отправленных на третью проверку;</w:t>
      </w:r>
    </w:p>
    <w:p w:rsidR="0065190A" w:rsidRDefault="0065190A">
      <w:pPr>
        <w:pStyle w:val="ConsPlusNormal"/>
        <w:spacing w:before="240"/>
        <w:ind w:firstLine="540"/>
        <w:jc w:val="both"/>
      </w:pPr>
      <w:r>
        <w:t>- информацию об экспертах, показавших наибольшее количество расхождений в результатах оценивания;</w:t>
      </w:r>
    </w:p>
    <w:p w:rsidR="0065190A" w:rsidRDefault="0065190A">
      <w:pPr>
        <w:pStyle w:val="ConsPlusNormal"/>
        <w:spacing w:before="240"/>
        <w:ind w:firstLine="540"/>
        <w:jc w:val="both"/>
      </w:pPr>
      <w:r>
        <w:t>- другую информацию, связанную с деятельностью ПК, при необходимости.</w:t>
      </w:r>
    </w:p>
    <w:p w:rsidR="0065190A" w:rsidRDefault="0065190A">
      <w:pPr>
        <w:pStyle w:val="ConsPlusNormal"/>
        <w:jc w:val="both"/>
      </w:pPr>
    </w:p>
    <w:p w:rsidR="0065190A" w:rsidRDefault="0065190A">
      <w:pPr>
        <w:pStyle w:val="ConsPlusNormal"/>
        <w:jc w:val="center"/>
        <w:outlineLvl w:val="3"/>
      </w:pPr>
      <w:r>
        <w:t>При рассмотрении апелляций о несогласии с выставленными</w:t>
      </w:r>
    </w:p>
    <w:p w:rsidR="0065190A" w:rsidRDefault="0065190A">
      <w:pPr>
        <w:pStyle w:val="ConsPlusNormal"/>
        <w:jc w:val="center"/>
      </w:pPr>
      <w:r>
        <w:t>баллами по ГИА (далее - апелляция по результатам):</w:t>
      </w:r>
    </w:p>
    <w:p w:rsidR="0065190A" w:rsidRDefault="0065190A">
      <w:pPr>
        <w:pStyle w:val="ConsPlusNormal"/>
        <w:jc w:val="both"/>
      </w:pPr>
    </w:p>
    <w:p w:rsidR="0065190A" w:rsidRDefault="0065190A">
      <w:pPr>
        <w:pStyle w:val="ConsPlusNormal"/>
        <w:ind w:firstLine="540"/>
        <w:jc w:val="both"/>
      </w:pPr>
      <w:r>
        <w:lastRenderedPageBreak/>
        <w:t>1. получить от председателя КК апелляционный комплект участника ГИА до заседания КК;</w:t>
      </w:r>
    </w:p>
    <w:p w:rsidR="0065190A" w:rsidRDefault="0065190A">
      <w:pPr>
        <w:pStyle w:val="ConsPlusNormal"/>
        <w:spacing w:before="240"/>
        <w:ind w:firstLine="540"/>
        <w:jc w:val="both"/>
      </w:pPr>
      <w:r>
        <w:t>2. получить от руководителя РЦОИ критерии оценивания выполнения заданий с развернутым ответом варианта КИМ, по которому сдавал экзамен участник ГИА, подавший апелляцию, до заседания КК организовать работу экспертов ПК по установлению правильности оценивания заданий с развернутым и (или) устным ответом и (или) о необходимости изменения баллов за выполнение задания с развернутым и (или) устным ответом;</w:t>
      </w:r>
    </w:p>
    <w:p w:rsidR="0065190A" w:rsidRDefault="0065190A">
      <w:pPr>
        <w:pStyle w:val="ConsPlusNormal"/>
        <w:spacing w:before="240"/>
        <w:ind w:firstLine="540"/>
        <w:jc w:val="both"/>
      </w:pPr>
      <w:r>
        <w:t>3. назначить на рассмотрение апелляции экспертов ПК, которым в текущем году присвоен статус "ведущий эксперт" или "старший эксперт", ранее не проверявших данную работу, и передать им вышеуказанные материалы (информацию об экспертах, проверявших ранее эту работу, предоставляет РЦОИ);</w:t>
      </w:r>
    </w:p>
    <w:p w:rsidR="0065190A" w:rsidRDefault="0065190A">
      <w:pPr>
        <w:pStyle w:val="ConsPlusNormal"/>
        <w:spacing w:before="240"/>
        <w:ind w:firstLine="540"/>
        <w:jc w:val="both"/>
      </w:pPr>
      <w:r>
        <w:t>4. узнать у ответственного секретаря КК дату, место и время заседания КК, а также о присутствии на заседании КК по рассмотрению апелляций апеллянтов и (или) их родителей (законных представителей);</w:t>
      </w:r>
    </w:p>
    <w:p w:rsidR="0065190A" w:rsidRDefault="0065190A">
      <w:pPr>
        <w:pStyle w:val="ConsPlusNormal"/>
        <w:spacing w:before="240"/>
        <w:ind w:firstLine="540"/>
        <w:jc w:val="both"/>
      </w:pPr>
      <w:r>
        <w:t>5. направить экспертов ПК, принимавших участие в работе по установлению правильности оценивания заданий с развернутым и (или) устным ответом и (или) о необходимости изменения баллов за выполнение задания с развернутым и (или) устным ответом апеллянтов, в КК на заседание КК в указанное время (в случае присутствия на заседании КК апеллянтов и (или) их родителей (законных представителей);</w:t>
      </w:r>
    </w:p>
    <w:p w:rsidR="0065190A" w:rsidRDefault="0065190A">
      <w:pPr>
        <w:pStyle w:val="ConsPlusNormal"/>
        <w:spacing w:before="240"/>
        <w:ind w:firstLine="540"/>
        <w:jc w:val="both"/>
      </w:pPr>
      <w:r>
        <w:t>6. после проведения экспертами ПК соответствующей работы по установлению правильности оценивания экзаменационной работы в тот же день передать председателю КК апелляционные комплекты документов и заключения экспертов ПК;</w:t>
      </w:r>
    </w:p>
    <w:p w:rsidR="0065190A" w:rsidRDefault="0065190A">
      <w:pPr>
        <w:pStyle w:val="ConsPlusNormal"/>
        <w:spacing w:before="240"/>
        <w:ind w:firstLine="540"/>
        <w:jc w:val="both"/>
      </w:pPr>
      <w:r>
        <w:t>7. оперативно передавать в ФИПИ, РЦОИ для Рособрнадзора, ФЦТ информацию об обнаруженных некорректных (по мнению председателя ПК) заданиях с обязательным указанием номера варианта КИМ, номера задания и содержания замечания.</w:t>
      </w:r>
    </w:p>
    <w:p w:rsidR="0065190A" w:rsidRDefault="0065190A">
      <w:pPr>
        <w:pStyle w:val="ConsPlusNormal"/>
        <w:spacing w:before="240"/>
        <w:ind w:firstLine="540"/>
        <w:jc w:val="both"/>
      </w:pPr>
      <w:r>
        <w:t>Решение о корректности задания и об изменении баллов участникам ГИА, выполнявшим его, в случае признания задания некорректным принимается на федеральном уровне. В случае признания задания некорректным всем участникам ГИА, которые выполняли данное задание, пересчитываются баллы в соответствии с распорядительным актом Рособрнадзора.</w:t>
      </w:r>
    </w:p>
    <w:p w:rsidR="0065190A" w:rsidRDefault="0065190A">
      <w:pPr>
        <w:pStyle w:val="ConsPlusNormal"/>
        <w:jc w:val="both"/>
      </w:pPr>
    </w:p>
    <w:p w:rsidR="0065190A" w:rsidRDefault="0065190A">
      <w:pPr>
        <w:pStyle w:val="ConsPlusNormal"/>
        <w:ind w:firstLine="540"/>
        <w:jc w:val="both"/>
        <w:outlineLvl w:val="2"/>
      </w:pPr>
      <w:r>
        <w:t>Правила для экспертов ПК</w:t>
      </w:r>
    </w:p>
    <w:p w:rsidR="0065190A" w:rsidRDefault="0065190A">
      <w:pPr>
        <w:pStyle w:val="ConsPlusNormal"/>
        <w:jc w:val="both"/>
      </w:pPr>
    </w:p>
    <w:p w:rsidR="0065190A" w:rsidRDefault="0065190A">
      <w:pPr>
        <w:pStyle w:val="ConsPlusNormal"/>
        <w:ind w:firstLine="540"/>
        <w:jc w:val="both"/>
      </w:pPr>
      <w:r>
        <w:t>Эксперты должны:</w:t>
      </w:r>
    </w:p>
    <w:p w:rsidR="0065190A" w:rsidRDefault="0065190A">
      <w:pPr>
        <w:pStyle w:val="ConsPlusNormal"/>
        <w:spacing w:before="240"/>
        <w:ind w:firstLine="540"/>
        <w:jc w:val="both"/>
      </w:pPr>
      <w:r>
        <w:t xml:space="preserve">1. На подготовительном этапе пройти обучение с использованием учебно-методических материалов ФИПИ и подтвердить квалификацию в соответствии с требованиями </w:t>
      </w:r>
      <w:hyperlink r:id="rId156" w:history="1">
        <w:r>
          <w:rPr>
            <w:color w:val="0000FF"/>
          </w:rPr>
          <w:t>Порядка</w:t>
        </w:r>
      </w:hyperlink>
      <w:r>
        <w:t>, настоящих Методических материалов, а также нормативных и методических документов ОИВ.</w:t>
      </w:r>
    </w:p>
    <w:p w:rsidR="0065190A" w:rsidRDefault="0065190A">
      <w:pPr>
        <w:pStyle w:val="ConsPlusNormal"/>
        <w:spacing w:before="240"/>
        <w:ind w:firstLine="540"/>
        <w:jc w:val="both"/>
      </w:pPr>
      <w:r>
        <w:t>2. Заблаговременно пройти инструктаж по содержанию и технологии оценивания развернутых ответов в сроки, определяемые председателем ПК.</w:t>
      </w:r>
    </w:p>
    <w:p w:rsidR="0065190A" w:rsidRDefault="0065190A">
      <w:pPr>
        <w:pStyle w:val="ConsPlusNormal"/>
        <w:spacing w:before="240"/>
        <w:ind w:firstLine="540"/>
        <w:jc w:val="both"/>
      </w:pPr>
      <w:r>
        <w:t>3. Непосредственно перед проверкой работ участвовать в проводимом председателем ПК оперативном семинаре-согласовании подходов к оцениванию развернутых ответов на каждое из заданий с развернутым ответом.</w:t>
      </w:r>
    </w:p>
    <w:p w:rsidR="0065190A" w:rsidRDefault="0065190A">
      <w:pPr>
        <w:pStyle w:val="ConsPlusNormal"/>
        <w:spacing w:before="240"/>
        <w:ind w:firstLine="540"/>
        <w:jc w:val="both"/>
      </w:pPr>
      <w:r>
        <w:lastRenderedPageBreak/>
        <w:t>4. Эксперты, не подтвердившие квалификацию и/или не прошедшие инструктаж и/или не участвующие в оперативном семинаре-согласовании, к проверке развернутых ответов не допускаются.</w:t>
      </w:r>
    </w:p>
    <w:p w:rsidR="0065190A" w:rsidRDefault="0065190A">
      <w:pPr>
        <w:pStyle w:val="ConsPlusNormal"/>
        <w:jc w:val="both"/>
      </w:pPr>
    </w:p>
    <w:p w:rsidR="0065190A" w:rsidRDefault="0065190A">
      <w:pPr>
        <w:pStyle w:val="ConsPlusNormal"/>
        <w:jc w:val="center"/>
        <w:outlineLvl w:val="3"/>
      </w:pPr>
      <w:r>
        <w:t>Во время проверки развернутых ответов:</w:t>
      </w:r>
    </w:p>
    <w:p w:rsidR="0065190A" w:rsidRDefault="0065190A">
      <w:pPr>
        <w:pStyle w:val="ConsPlusNormal"/>
        <w:jc w:val="both"/>
      </w:pPr>
    </w:p>
    <w:p w:rsidR="0065190A" w:rsidRDefault="0065190A">
      <w:pPr>
        <w:pStyle w:val="ConsPlusNormal"/>
        <w:ind w:firstLine="540"/>
        <w:jc w:val="both"/>
      </w:pPr>
      <w:r>
        <w:t>1. по указанию председателя ПК занять рабочие места в предоставленных аудиториях;</w:t>
      </w:r>
    </w:p>
    <w:p w:rsidR="0065190A" w:rsidRDefault="0065190A">
      <w:pPr>
        <w:pStyle w:val="ConsPlusNormal"/>
        <w:spacing w:before="240"/>
        <w:ind w:firstLine="540"/>
        <w:jc w:val="both"/>
      </w:pPr>
      <w:r>
        <w:t>2. получить рабочие комплекты для проверки;</w:t>
      </w:r>
    </w:p>
    <w:p w:rsidR="0065190A" w:rsidRDefault="0065190A">
      <w:pPr>
        <w:pStyle w:val="ConsPlusNormal"/>
        <w:spacing w:before="240"/>
        <w:ind w:firstLine="540"/>
        <w:jc w:val="both"/>
      </w:pPr>
      <w:r>
        <w:t>3. соблюдать дисциплину во время работы.</w:t>
      </w:r>
    </w:p>
    <w:p w:rsidR="0065190A" w:rsidRDefault="0065190A">
      <w:pPr>
        <w:pStyle w:val="ConsPlusNormal"/>
        <w:spacing w:before="240"/>
        <w:ind w:firstLine="540"/>
        <w:jc w:val="both"/>
      </w:pPr>
      <w:r>
        <w:t>4. Во время работы экспертам запрещается:</w:t>
      </w:r>
    </w:p>
    <w:p w:rsidR="0065190A" w:rsidRDefault="0065190A">
      <w:pPr>
        <w:pStyle w:val="ConsPlusNormal"/>
        <w:spacing w:before="240"/>
        <w:ind w:firstLine="540"/>
        <w:jc w:val="both"/>
      </w:pPr>
      <w:r>
        <w:t>- самостоятельно изменять рабочие места;</w:t>
      </w:r>
    </w:p>
    <w:p w:rsidR="0065190A" w:rsidRDefault="0065190A">
      <w:pPr>
        <w:pStyle w:val="ConsPlusNormal"/>
        <w:spacing w:before="240"/>
        <w:ind w:firstLine="540"/>
        <w:jc w:val="both"/>
      </w:pPr>
      <w:r>
        <w:t>- копировать и выносить из помещений, где осуществляется проверка,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65190A" w:rsidRDefault="0065190A">
      <w:pPr>
        <w:pStyle w:val="ConsPlusNormal"/>
        <w:spacing w:before="240"/>
        <w:ind w:firstLine="540"/>
        <w:jc w:val="both"/>
      </w:pPr>
      <w:r>
        <w:t>- иметь при себе и (или) 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информационно-телекоммуникационную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65190A" w:rsidRDefault="0065190A">
      <w:pPr>
        <w:pStyle w:val="ConsPlusNormal"/>
        <w:spacing w:before="240"/>
        <w:ind w:firstLine="540"/>
        <w:jc w:val="both"/>
      </w:pPr>
      <w:r>
        <w:t>- без уважительной причины покидать аудиторию;</w:t>
      </w:r>
    </w:p>
    <w:p w:rsidR="0065190A" w:rsidRDefault="0065190A">
      <w:pPr>
        <w:pStyle w:val="ConsPlusNormal"/>
        <w:spacing w:before="240"/>
        <w:ind w:firstLine="540"/>
        <w:jc w:val="both"/>
      </w:pPr>
      <w:r>
        <w:t>- переговариваться, если речь не идет о консультации у председателя ПК или у эксперта, назначенного по решению председателя ПК консультантом;</w:t>
      </w:r>
    </w:p>
    <w:p w:rsidR="0065190A" w:rsidRDefault="0065190A">
      <w:pPr>
        <w:pStyle w:val="ConsPlusNormal"/>
        <w:spacing w:before="240"/>
        <w:ind w:firstLine="540"/>
        <w:jc w:val="both"/>
      </w:pPr>
      <w:r>
        <w:t>- если у эксперта возникают вопросы или проблемы, он должен обратиться к председателю ПК или лицу, назначенному председателем ПК консультантом;</w:t>
      </w:r>
    </w:p>
    <w:p w:rsidR="0065190A" w:rsidRDefault="0065190A">
      <w:pPr>
        <w:pStyle w:val="ConsPlusNormal"/>
        <w:spacing w:before="240"/>
        <w:ind w:firstLine="540"/>
        <w:jc w:val="both"/>
      </w:pPr>
      <w:r>
        <w:t>5. заполнять бланки-протоколы, руководствуясь следующими правилами:</w:t>
      </w:r>
    </w:p>
    <w:p w:rsidR="0065190A" w:rsidRDefault="0065190A">
      <w:pPr>
        <w:pStyle w:val="ConsPlusNormal"/>
        <w:spacing w:before="240"/>
        <w:ind w:firstLine="540"/>
        <w:jc w:val="both"/>
      </w:pPr>
      <w:r>
        <w:t>- заполнять поля бланка-протокола следует печатными заглавными буквами черной гелевой ручкой строго внутри полей бланка-протокола;</w:t>
      </w:r>
    </w:p>
    <w:p w:rsidR="0065190A" w:rsidRDefault="0065190A">
      <w:pPr>
        <w:pStyle w:val="ConsPlusNormal"/>
        <w:spacing w:before="240"/>
        <w:ind w:firstLine="540"/>
        <w:jc w:val="both"/>
      </w:pPr>
      <w:r>
        <w:t>- использование карандаша (даже для черновых записей), ручек со светлыми чернилами и корректирующей жидкости для исправления написанного недопустимо (наличие грифеля или корректирующей жидкости на сканируемом бланке может привести к серьезной поломке сканера);</w:t>
      </w:r>
    </w:p>
    <w:p w:rsidR="0065190A" w:rsidRDefault="0065190A">
      <w:pPr>
        <w:pStyle w:val="ConsPlusNormal"/>
        <w:spacing w:before="240"/>
        <w:ind w:firstLine="540"/>
        <w:jc w:val="both"/>
      </w:pPr>
      <w:r>
        <w:t>- внесенные исправления должны однозначно трактоваться, все исправления должны быть зафиксированы и заверены подписью эксперта (соответствующие подписи ставятся внизу в бланке-протоколе);</w:t>
      </w:r>
    </w:p>
    <w:p w:rsidR="0065190A" w:rsidRDefault="0065190A">
      <w:pPr>
        <w:pStyle w:val="ConsPlusNormal"/>
        <w:spacing w:before="240"/>
        <w:ind w:firstLine="540"/>
        <w:jc w:val="both"/>
      </w:pPr>
      <w:r>
        <w:t xml:space="preserve">- часть экзаменационной работы, которая следует после хотя бы одной незаполненной участником ГИА страницы, оценивается как ответ на задание, к </w:t>
      </w:r>
      <w:r>
        <w:lastRenderedPageBreak/>
        <w:t>выполнению которого участник ГИА не приступал (знаком "X");</w:t>
      </w:r>
    </w:p>
    <w:p w:rsidR="0065190A" w:rsidRDefault="0065190A">
      <w:pPr>
        <w:pStyle w:val="ConsPlusNormal"/>
        <w:spacing w:before="240"/>
        <w:ind w:firstLine="540"/>
        <w:jc w:val="both"/>
      </w:pPr>
      <w:r>
        <w:t>- если участник ГИА не приступал к выполнению задания, то в поле, в котором должен стоять балл за данный ответ на задание в бланке-протоколе, следует поставить метку "X";</w:t>
      </w:r>
    </w:p>
    <w:p w:rsidR="0065190A" w:rsidRDefault="0065190A">
      <w:pPr>
        <w:pStyle w:val="ConsPlusNormal"/>
        <w:spacing w:before="240"/>
        <w:ind w:firstLine="540"/>
        <w:jc w:val="both"/>
      </w:pPr>
      <w:r>
        <w:t>- если участник ГИА приступал к выполнению задания, то в соответствующее поле (поля) бланка-протокола следует проставить соответствующий балл (баллы) от нуля до максимально возможного, указанного в критериях оценивания выполнения заданий с развернутым ответом;</w:t>
      </w:r>
    </w:p>
    <w:p w:rsidR="0065190A" w:rsidRDefault="0065190A">
      <w:pPr>
        <w:pStyle w:val="ConsPlusNormal"/>
        <w:spacing w:before="240"/>
        <w:ind w:firstLine="540"/>
        <w:jc w:val="both"/>
      </w:pPr>
      <w:r>
        <w:t>- если участник ЕГЭ выполнял альтернативное задание, то в соответствующее поле бланка-протокола следует проставить номер выбранного участником ЕГЭ альтернативного задания;</w:t>
      </w:r>
    </w:p>
    <w:p w:rsidR="0065190A" w:rsidRDefault="0065190A">
      <w:pPr>
        <w:pStyle w:val="ConsPlusNormal"/>
        <w:spacing w:before="240"/>
        <w:ind w:firstLine="540"/>
        <w:jc w:val="both"/>
      </w:pPr>
      <w:r>
        <w:t>6. после завершения заполнения бланка-протокола поставить дату, подпись в соответствующих полях бланка-протокола и передать рабочий комплект председателю ПК для передачи на обработку.</w:t>
      </w:r>
    </w:p>
    <w:p w:rsidR="0065190A" w:rsidRDefault="0065190A">
      <w:pPr>
        <w:pStyle w:val="ConsPlusNormal"/>
        <w:jc w:val="both"/>
      </w:pPr>
    </w:p>
    <w:p w:rsidR="0065190A" w:rsidRDefault="0065190A">
      <w:pPr>
        <w:pStyle w:val="ConsPlusNormal"/>
        <w:jc w:val="center"/>
        <w:outlineLvl w:val="3"/>
      </w:pPr>
      <w:r>
        <w:t>При проверке предположительно пустых Бланков ответов N 2:</w:t>
      </w:r>
    </w:p>
    <w:p w:rsidR="0065190A" w:rsidRDefault="0065190A">
      <w:pPr>
        <w:pStyle w:val="ConsPlusNormal"/>
        <w:jc w:val="both"/>
      </w:pPr>
    </w:p>
    <w:p w:rsidR="0065190A" w:rsidRDefault="0065190A">
      <w:pPr>
        <w:pStyle w:val="ConsPlusNormal"/>
        <w:ind w:firstLine="540"/>
        <w:jc w:val="both"/>
      </w:pPr>
      <w:r>
        <w:t>1. получить инструктаж от руководителя РЦОИ или назначенного им лица по выполнению проверки предположительно пустых Бланков ответов N 2;</w:t>
      </w:r>
    </w:p>
    <w:p w:rsidR="0065190A" w:rsidRDefault="0065190A">
      <w:pPr>
        <w:pStyle w:val="ConsPlusNormal"/>
        <w:spacing w:before="240"/>
        <w:ind w:firstLine="540"/>
        <w:jc w:val="both"/>
      </w:pPr>
      <w:r>
        <w:t>2. просматривать с экрана изображения предположительно пустых Бланков ответов N 2;</w:t>
      </w:r>
    </w:p>
    <w:p w:rsidR="0065190A" w:rsidRDefault="0065190A">
      <w:pPr>
        <w:pStyle w:val="ConsPlusNormal"/>
        <w:spacing w:before="240"/>
        <w:ind w:firstLine="540"/>
        <w:jc w:val="both"/>
      </w:pPr>
      <w:r>
        <w:t>3. при наличии на изображении записей, знаков, рисунков или пометок, которые могут быть расценены как ответ на задание с развернутым ответом или подтверждение того, что участник ЕГЭ приступал к выполнению задания или имел возможность его выполнить, но не выполнил по какой-то причине, удостоверить (отметить в программном обеспечении), что изображение заполнено;</w:t>
      </w:r>
    </w:p>
    <w:p w:rsidR="0065190A" w:rsidRDefault="0065190A">
      <w:pPr>
        <w:pStyle w:val="ConsPlusNormal"/>
        <w:spacing w:before="240"/>
        <w:ind w:firstLine="540"/>
        <w:jc w:val="both"/>
      </w:pPr>
      <w:r>
        <w:t>4. при отсутствии записей, относящихся к ответу на задания, удостоверить (отметить в программном обеспечении), что изображение не заполнено;</w:t>
      </w:r>
    </w:p>
    <w:p w:rsidR="0065190A" w:rsidRDefault="0065190A">
      <w:pPr>
        <w:pStyle w:val="ConsPlusNormal"/>
        <w:spacing w:before="240"/>
        <w:ind w:firstLine="540"/>
        <w:jc w:val="both"/>
      </w:pPr>
      <w:r>
        <w:t>5. изображения, определенные хотя бы одним из проверяющих экспертов как заполненные, отправляются на проверку в ПК.</w:t>
      </w:r>
    </w:p>
    <w:p w:rsidR="0065190A" w:rsidRDefault="0065190A">
      <w:pPr>
        <w:pStyle w:val="ConsPlusNormal"/>
        <w:spacing w:before="240"/>
        <w:ind w:firstLine="540"/>
        <w:jc w:val="both"/>
      </w:pPr>
      <w:r>
        <w:t>6. Изображения, определенные всеми проверяющими экспертами как незаполненные, относятся к ответам на задания, к которым участник ЕГЭ не приступал. В этом случае автоматизировано посредством РИС ответы оцениваются в ноль баллов за выполнение каждого задания с развернутым ответом.</w:t>
      </w:r>
    </w:p>
    <w:p w:rsidR="0065190A" w:rsidRDefault="0065190A">
      <w:pPr>
        <w:pStyle w:val="ConsPlusNormal"/>
        <w:jc w:val="both"/>
      </w:pPr>
    </w:p>
    <w:p w:rsidR="0065190A" w:rsidRDefault="0065190A">
      <w:pPr>
        <w:pStyle w:val="ConsPlusNormal"/>
        <w:jc w:val="center"/>
        <w:outlineLvl w:val="3"/>
      </w:pPr>
      <w:r>
        <w:t>При рассмотрении апелляций о несогласии с выставленными</w:t>
      </w:r>
    </w:p>
    <w:p w:rsidR="0065190A" w:rsidRDefault="0065190A">
      <w:pPr>
        <w:pStyle w:val="ConsPlusNormal"/>
        <w:jc w:val="center"/>
      </w:pPr>
      <w:r>
        <w:t>баллами по ГИА:</w:t>
      </w:r>
    </w:p>
    <w:p w:rsidR="0065190A" w:rsidRDefault="0065190A">
      <w:pPr>
        <w:pStyle w:val="ConsPlusNormal"/>
        <w:jc w:val="both"/>
      </w:pPr>
    </w:p>
    <w:p w:rsidR="0065190A" w:rsidRDefault="0065190A">
      <w:pPr>
        <w:pStyle w:val="ConsPlusNormal"/>
        <w:ind w:firstLine="540"/>
        <w:jc w:val="both"/>
      </w:pPr>
      <w:r>
        <w:t xml:space="preserve">1. получить от председателя ПК апелляционный комплект участника ГИА, подавшего апелляцию, а также изображения экзаменационной работы, бланк-протокол проверки экспертом заданий с устным ответом </w:t>
      </w:r>
      <w:hyperlink w:anchor="P11849" w:history="1">
        <w:r>
          <w:rPr>
            <w:color w:val="0000FF"/>
          </w:rPr>
          <w:t>(форма 3-РЦОИ-У)</w:t>
        </w:r>
      </w:hyperlink>
      <w:r>
        <w:t>, копии протоколов проверки экзаменационной работы участника ГВЭ и критерии оценивания данной работы;</w:t>
      </w:r>
    </w:p>
    <w:p w:rsidR="0065190A" w:rsidRDefault="0065190A">
      <w:pPr>
        <w:pStyle w:val="ConsPlusNormal"/>
        <w:spacing w:before="240"/>
        <w:ind w:firstLine="540"/>
        <w:jc w:val="both"/>
      </w:pPr>
      <w:r>
        <w:t>2. до заседания КК рассмотреть работы апеллянта, а также проанализировать предыдущее оценивание работы;</w:t>
      </w:r>
    </w:p>
    <w:p w:rsidR="0065190A" w:rsidRDefault="0065190A">
      <w:pPr>
        <w:pStyle w:val="ConsPlusNormal"/>
        <w:spacing w:before="240"/>
        <w:ind w:firstLine="540"/>
        <w:jc w:val="both"/>
      </w:pPr>
      <w:r>
        <w:lastRenderedPageBreak/>
        <w:t>3. дать письменное заключение о правильности оценивания экзаменационной работы апеллянта или о необходимости изменения баллов за выполнение задания с развернутым и (или) устным ответом с обязательным указанием на конкретный критерий оценивания, которому соответствует выставляемый ими балл;</w:t>
      </w:r>
    </w:p>
    <w:p w:rsidR="0065190A" w:rsidRDefault="0065190A">
      <w:pPr>
        <w:pStyle w:val="ConsPlusNormal"/>
        <w:spacing w:before="240"/>
        <w:ind w:firstLine="540"/>
        <w:jc w:val="both"/>
      </w:pPr>
      <w:r>
        <w:t>4. узнать у председателя ПК дату, место и время заседания КК и прибыть в указанное время в КК (в случае присутствия на заседании КК апеллянтов и (или) их родителей (законных представителей);</w:t>
      </w:r>
    </w:p>
    <w:p w:rsidR="0065190A" w:rsidRDefault="0065190A">
      <w:pPr>
        <w:pStyle w:val="ConsPlusNormal"/>
        <w:spacing w:before="240"/>
        <w:ind w:firstLine="540"/>
        <w:jc w:val="both"/>
      </w:pPr>
      <w:r>
        <w:t>5. в случае возникновения у апеллянта или у КК вопросов или претензий к оцениванию развернутых ответов дать соответствующие разъяснения. Время, рекомендуемое на разъяснения по оцениванию развернутых и/или устных ответов одного апеллянта - не более 20 минут;</w:t>
      </w:r>
    </w:p>
    <w:p w:rsidR="0065190A" w:rsidRDefault="0065190A">
      <w:pPr>
        <w:pStyle w:val="ConsPlusNormal"/>
        <w:spacing w:before="240"/>
        <w:ind w:firstLine="540"/>
        <w:jc w:val="both"/>
      </w:pPr>
      <w:r>
        <w:t>6. в случае обнаружения ошибок или некорректных заданий в КИМ необходимо сообщить об этом председателю ПК с обязательным указанием номера варианта КИМ, номера задания и содержания замечания.</w:t>
      </w:r>
    </w:p>
    <w:p w:rsidR="0065190A" w:rsidRDefault="0065190A">
      <w:pPr>
        <w:pStyle w:val="ConsPlusNormal"/>
        <w:spacing w:before="240"/>
        <w:ind w:firstLine="540"/>
        <w:jc w:val="both"/>
      </w:pPr>
      <w:r>
        <w:t>7. Решение о корректности задания и об изменении баллов участникам ГИА в случае признания задания некорректным принимается на федеральном уровне. В случае признания задания некорректным всем участникам ГИА, которые выполняли данное задание, пересчитываются баллы в соответствии с распорядительным актом Рособрнадзора.</w:t>
      </w: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1</w:t>
      </w:r>
    </w:p>
    <w:p w:rsidR="0065190A" w:rsidRDefault="0065190A">
      <w:pPr>
        <w:pStyle w:val="ConsPlusNormal"/>
        <w:jc w:val="both"/>
      </w:pPr>
    </w:p>
    <w:p w:rsidR="0065190A" w:rsidRDefault="0065190A">
      <w:pPr>
        <w:pStyle w:val="ConsPlusNormal"/>
        <w:jc w:val="center"/>
      </w:pPr>
      <w:bookmarkStart w:id="160" w:name="P17978"/>
      <w:bookmarkEnd w:id="160"/>
      <w:r>
        <w:t>РЕКОМЕНДУЕМЫЕ ПОКАЗАТЕЛИ</w:t>
      </w:r>
    </w:p>
    <w:p w:rsidR="0065190A" w:rsidRDefault="0065190A">
      <w:pPr>
        <w:pStyle w:val="ConsPlusNormal"/>
        <w:jc w:val="center"/>
      </w:pPr>
      <w:r>
        <w:t>СОГЛАСОВАННОСТИ ОЦЕНИВАНИЯ ДЛЯ ПРИСВОЕНИЯ СТАТУСА ЭКСПЕРТАМ</w:t>
      </w:r>
    </w:p>
    <w:p w:rsidR="0065190A" w:rsidRDefault="0065190A">
      <w:pPr>
        <w:pStyle w:val="ConsPlusNormal"/>
        <w:jc w:val="both"/>
      </w:pPr>
    </w:p>
    <w:p w:rsidR="0065190A" w:rsidRDefault="0065190A">
      <w:pPr>
        <w:pStyle w:val="ConsPlusNormal"/>
        <w:ind w:firstLine="540"/>
        <w:jc w:val="both"/>
      </w:pPr>
      <w:r>
        <w:t>Ниже приведены ориентировочные показатели, вычисляемые по результатам квалификационных испытаний.</w:t>
      </w:r>
    </w:p>
    <w:p w:rsidR="0065190A" w:rsidRDefault="0065190A">
      <w:pPr>
        <w:pStyle w:val="ConsPlusNormal"/>
        <w:spacing w:before="240"/>
        <w:ind w:firstLine="540"/>
        <w:jc w:val="both"/>
      </w:pPr>
      <w:r>
        <w:t>Данные показатели могут быть скорректированы с учетом особенностей учебных предметов.</w:t>
      </w:r>
    </w:p>
    <w:p w:rsidR="0065190A" w:rsidRDefault="0065190A">
      <w:pPr>
        <w:pStyle w:val="ConsPlusNormal"/>
        <w:spacing w:before="240"/>
        <w:ind w:firstLine="540"/>
        <w:jc w:val="both"/>
      </w:pPr>
      <w:r>
        <w:t>Показатель: процент заданий/критериев оценивания, по которым оценки эксперта не совпали с оценками, выработанными при согласовании подходов к оцениванию развернутых ответов.</w:t>
      </w:r>
    </w:p>
    <w:p w:rsidR="0065190A" w:rsidRDefault="0065190A">
      <w:pPr>
        <w:pStyle w:val="ConsPlusNormal"/>
        <w:jc w:val="both"/>
      </w:pPr>
    </w:p>
    <w:p w:rsidR="0065190A" w:rsidRDefault="0065190A">
      <w:pPr>
        <w:pStyle w:val="ConsPlusNormal"/>
        <w:jc w:val="center"/>
        <w:outlineLvl w:val="2"/>
      </w:pPr>
      <w:r>
        <w:t>Рекомендуемые значения показателя для присвоения</w:t>
      </w:r>
    </w:p>
    <w:p w:rsidR="0065190A" w:rsidRDefault="0065190A">
      <w:pPr>
        <w:pStyle w:val="ConsPlusNormal"/>
        <w:jc w:val="center"/>
      </w:pPr>
      <w:r>
        <w:t>статуса экспертам</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2154"/>
        <w:gridCol w:w="2154"/>
        <w:gridCol w:w="2211"/>
      </w:tblGrid>
      <w:tr w:rsidR="0065190A">
        <w:tc>
          <w:tcPr>
            <w:tcW w:w="2665" w:type="dxa"/>
            <w:vMerge w:val="restart"/>
          </w:tcPr>
          <w:p w:rsidR="0065190A" w:rsidRDefault="0065190A">
            <w:pPr>
              <w:pStyle w:val="ConsPlusNormal"/>
              <w:jc w:val="center"/>
            </w:pPr>
            <w:r>
              <w:t>Предмет</w:t>
            </w:r>
          </w:p>
        </w:tc>
        <w:tc>
          <w:tcPr>
            <w:tcW w:w="6519" w:type="dxa"/>
            <w:gridSpan w:val="3"/>
            <w:vAlign w:val="center"/>
          </w:tcPr>
          <w:p w:rsidR="0065190A" w:rsidRDefault="0065190A">
            <w:pPr>
              <w:pStyle w:val="ConsPlusNormal"/>
              <w:jc w:val="center"/>
            </w:pPr>
            <w:r>
              <w:t>Максимальное значение показателя</w:t>
            </w:r>
          </w:p>
        </w:tc>
      </w:tr>
      <w:tr w:rsidR="0065190A">
        <w:tc>
          <w:tcPr>
            <w:tcW w:w="2665" w:type="dxa"/>
            <w:vMerge/>
          </w:tcPr>
          <w:p w:rsidR="0065190A" w:rsidRDefault="0065190A"/>
        </w:tc>
        <w:tc>
          <w:tcPr>
            <w:tcW w:w="2154" w:type="dxa"/>
            <w:vAlign w:val="center"/>
          </w:tcPr>
          <w:p w:rsidR="0065190A" w:rsidRDefault="0065190A">
            <w:pPr>
              <w:pStyle w:val="ConsPlusNormal"/>
              <w:jc w:val="center"/>
            </w:pPr>
            <w:r>
              <w:t>Ведущий эксперт</w:t>
            </w:r>
          </w:p>
        </w:tc>
        <w:tc>
          <w:tcPr>
            <w:tcW w:w="2154" w:type="dxa"/>
            <w:vAlign w:val="center"/>
          </w:tcPr>
          <w:p w:rsidR="0065190A" w:rsidRDefault="0065190A">
            <w:pPr>
              <w:pStyle w:val="ConsPlusNormal"/>
              <w:jc w:val="center"/>
            </w:pPr>
            <w:r>
              <w:t>Старший эксперт</w:t>
            </w:r>
          </w:p>
        </w:tc>
        <w:tc>
          <w:tcPr>
            <w:tcW w:w="2211" w:type="dxa"/>
            <w:vAlign w:val="center"/>
          </w:tcPr>
          <w:p w:rsidR="0065190A" w:rsidRDefault="0065190A">
            <w:pPr>
              <w:pStyle w:val="ConsPlusNormal"/>
              <w:jc w:val="center"/>
            </w:pPr>
            <w:r>
              <w:t>Основной эксперт</w:t>
            </w:r>
          </w:p>
        </w:tc>
      </w:tr>
      <w:tr w:rsidR="0065190A">
        <w:tc>
          <w:tcPr>
            <w:tcW w:w="2665" w:type="dxa"/>
          </w:tcPr>
          <w:p w:rsidR="0065190A" w:rsidRDefault="0065190A">
            <w:pPr>
              <w:pStyle w:val="ConsPlusNormal"/>
            </w:pPr>
            <w:r>
              <w:t>Русский язык</w:t>
            </w:r>
          </w:p>
          <w:p w:rsidR="0065190A" w:rsidRDefault="0065190A">
            <w:pPr>
              <w:pStyle w:val="ConsPlusNormal"/>
            </w:pPr>
            <w:r>
              <w:t>Иностранные языки</w:t>
            </w:r>
          </w:p>
          <w:p w:rsidR="0065190A" w:rsidRDefault="0065190A">
            <w:pPr>
              <w:pStyle w:val="ConsPlusNormal"/>
            </w:pPr>
            <w:r>
              <w:t>Обществознание</w:t>
            </w:r>
          </w:p>
          <w:p w:rsidR="0065190A" w:rsidRDefault="0065190A">
            <w:pPr>
              <w:pStyle w:val="ConsPlusNormal"/>
            </w:pPr>
            <w:r>
              <w:lastRenderedPageBreak/>
              <w:t>Литература</w:t>
            </w:r>
          </w:p>
        </w:tc>
        <w:tc>
          <w:tcPr>
            <w:tcW w:w="2154" w:type="dxa"/>
            <w:vAlign w:val="center"/>
          </w:tcPr>
          <w:p w:rsidR="0065190A" w:rsidRDefault="0065190A">
            <w:pPr>
              <w:pStyle w:val="ConsPlusNormal"/>
              <w:jc w:val="center"/>
            </w:pPr>
            <w:r>
              <w:lastRenderedPageBreak/>
              <w:t>10%</w:t>
            </w:r>
          </w:p>
        </w:tc>
        <w:tc>
          <w:tcPr>
            <w:tcW w:w="2154" w:type="dxa"/>
            <w:vAlign w:val="center"/>
          </w:tcPr>
          <w:p w:rsidR="0065190A" w:rsidRDefault="0065190A">
            <w:pPr>
              <w:pStyle w:val="ConsPlusNormal"/>
              <w:jc w:val="center"/>
            </w:pPr>
            <w:r>
              <w:t>15%</w:t>
            </w:r>
          </w:p>
        </w:tc>
        <w:tc>
          <w:tcPr>
            <w:tcW w:w="2211" w:type="dxa"/>
            <w:vAlign w:val="center"/>
          </w:tcPr>
          <w:p w:rsidR="0065190A" w:rsidRDefault="0065190A">
            <w:pPr>
              <w:pStyle w:val="ConsPlusNormal"/>
              <w:jc w:val="center"/>
            </w:pPr>
            <w:r>
              <w:t>25%</w:t>
            </w:r>
          </w:p>
        </w:tc>
      </w:tr>
      <w:tr w:rsidR="0065190A">
        <w:tc>
          <w:tcPr>
            <w:tcW w:w="2665" w:type="dxa"/>
          </w:tcPr>
          <w:p w:rsidR="0065190A" w:rsidRDefault="0065190A">
            <w:pPr>
              <w:pStyle w:val="ConsPlusNormal"/>
            </w:pPr>
            <w:r>
              <w:lastRenderedPageBreak/>
              <w:t>Биология</w:t>
            </w:r>
          </w:p>
          <w:p w:rsidR="0065190A" w:rsidRDefault="0065190A">
            <w:pPr>
              <w:pStyle w:val="ConsPlusNormal"/>
            </w:pPr>
            <w:r>
              <w:t>История</w:t>
            </w:r>
          </w:p>
        </w:tc>
        <w:tc>
          <w:tcPr>
            <w:tcW w:w="2154" w:type="dxa"/>
            <w:vAlign w:val="center"/>
          </w:tcPr>
          <w:p w:rsidR="0065190A" w:rsidRDefault="0065190A">
            <w:pPr>
              <w:pStyle w:val="ConsPlusNormal"/>
              <w:jc w:val="center"/>
            </w:pPr>
            <w:r>
              <w:t>10%</w:t>
            </w:r>
          </w:p>
        </w:tc>
        <w:tc>
          <w:tcPr>
            <w:tcW w:w="2154" w:type="dxa"/>
            <w:vAlign w:val="center"/>
          </w:tcPr>
          <w:p w:rsidR="0065190A" w:rsidRDefault="0065190A">
            <w:pPr>
              <w:pStyle w:val="ConsPlusNormal"/>
              <w:jc w:val="center"/>
            </w:pPr>
            <w:r>
              <w:t>15%</w:t>
            </w:r>
          </w:p>
        </w:tc>
        <w:tc>
          <w:tcPr>
            <w:tcW w:w="2211" w:type="dxa"/>
            <w:vAlign w:val="center"/>
          </w:tcPr>
          <w:p w:rsidR="0065190A" w:rsidRDefault="0065190A">
            <w:pPr>
              <w:pStyle w:val="ConsPlusNormal"/>
              <w:jc w:val="center"/>
            </w:pPr>
            <w:r>
              <w:t>20%</w:t>
            </w:r>
          </w:p>
        </w:tc>
      </w:tr>
      <w:tr w:rsidR="0065190A">
        <w:tc>
          <w:tcPr>
            <w:tcW w:w="2665" w:type="dxa"/>
          </w:tcPr>
          <w:p w:rsidR="0065190A" w:rsidRDefault="0065190A">
            <w:pPr>
              <w:pStyle w:val="ConsPlusNormal"/>
            </w:pPr>
            <w:r>
              <w:t>Физика</w:t>
            </w:r>
          </w:p>
          <w:p w:rsidR="0065190A" w:rsidRDefault="0065190A">
            <w:pPr>
              <w:pStyle w:val="ConsPlusNormal"/>
            </w:pPr>
            <w:r>
              <w:t>Химия</w:t>
            </w:r>
          </w:p>
          <w:p w:rsidR="0065190A" w:rsidRDefault="0065190A">
            <w:pPr>
              <w:pStyle w:val="ConsPlusNormal"/>
            </w:pPr>
            <w:r>
              <w:t>Информатика и ИКТ</w:t>
            </w:r>
          </w:p>
          <w:p w:rsidR="0065190A" w:rsidRDefault="0065190A">
            <w:pPr>
              <w:pStyle w:val="ConsPlusNormal"/>
            </w:pPr>
            <w:r>
              <w:t>География</w:t>
            </w:r>
          </w:p>
        </w:tc>
        <w:tc>
          <w:tcPr>
            <w:tcW w:w="2154" w:type="dxa"/>
            <w:vAlign w:val="center"/>
          </w:tcPr>
          <w:p w:rsidR="0065190A" w:rsidRDefault="0065190A">
            <w:pPr>
              <w:pStyle w:val="ConsPlusNormal"/>
              <w:jc w:val="center"/>
            </w:pPr>
            <w:r>
              <w:t>5%</w:t>
            </w:r>
          </w:p>
        </w:tc>
        <w:tc>
          <w:tcPr>
            <w:tcW w:w="2154" w:type="dxa"/>
            <w:vAlign w:val="center"/>
          </w:tcPr>
          <w:p w:rsidR="0065190A" w:rsidRDefault="0065190A">
            <w:pPr>
              <w:pStyle w:val="ConsPlusNormal"/>
              <w:jc w:val="center"/>
            </w:pPr>
            <w:r>
              <w:t>7%</w:t>
            </w:r>
          </w:p>
        </w:tc>
        <w:tc>
          <w:tcPr>
            <w:tcW w:w="2211" w:type="dxa"/>
            <w:vAlign w:val="center"/>
          </w:tcPr>
          <w:p w:rsidR="0065190A" w:rsidRDefault="0065190A">
            <w:pPr>
              <w:pStyle w:val="ConsPlusNormal"/>
              <w:jc w:val="center"/>
            </w:pPr>
            <w:r>
              <w:t>10%</w:t>
            </w:r>
          </w:p>
        </w:tc>
      </w:tr>
      <w:tr w:rsidR="0065190A">
        <w:tc>
          <w:tcPr>
            <w:tcW w:w="2665" w:type="dxa"/>
          </w:tcPr>
          <w:p w:rsidR="0065190A" w:rsidRDefault="0065190A">
            <w:pPr>
              <w:pStyle w:val="ConsPlusNormal"/>
            </w:pPr>
            <w:r>
              <w:t>Математика</w:t>
            </w:r>
          </w:p>
        </w:tc>
        <w:tc>
          <w:tcPr>
            <w:tcW w:w="2154" w:type="dxa"/>
            <w:vAlign w:val="center"/>
          </w:tcPr>
          <w:p w:rsidR="0065190A" w:rsidRDefault="0065190A">
            <w:pPr>
              <w:pStyle w:val="ConsPlusNormal"/>
              <w:jc w:val="center"/>
            </w:pPr>
            <w:r>
              <w:t>0%</w:t>
            </w:r>
          </w:p>
        </w:tc>
        <w:tc>
          <w:tcPr>
            <w:tcW w:w="2154" w:type="dxa"/>
            <w:vAlign w:val="center"/>
          </w:tcPr>
          <w:p w:rsidR="0065190A" w:rsidRDefault="0065190A">
            <w:pPr>
              <w:pStyle w:val="ConsPlusNormal"/>
              <w:jc w:val="center"/>
            </w:pPr>
            <w:r>
              <w:t>5%</w:t>
            </w:r>
          </w:p>
        </w:tc>
        <w:tc>
          <w:tcPr>
            <w:tcW w:w="2211" w:type="dxa"/>
            <w:vAlign w:val="center"/>
          </w:tcPr>
          <w:p w:rsidR="0065190A" w:rsidRDefault="0065190A">
            <w:pPr>
              <w:pStyle w:val="ConsPlusNormal"/>
              <w:jc w:val="center"/>
            </w:pPr>
            <w:r>
              <w:t>7%</w:t>
            </w:r>
          </w:p>
        </w:tc>
      </w:tr>
    </w:tbl>
    <w:p w:rsidR="0065190A" w:rsidRDefault="0065190A">
      <w:pPr>
        <w:pStyle w:val="ConsPlusNormal"/>
        <w:jc w:val="both"/>
      </w:pPr>
    </w:p>
    <w:p w:rsidR="0065190A" w:rsidRDefault="0065190A">
      <w:pPr>
        <w:pStyle w:val="ConsPlusNormal"/>
        <w:ind w:firstLine="540"/>
        <w:jc w:val="both"/>
      </w:pPr>
      <w:r>
        <w:t>Показатель: процент заданий/критериев оценивания, расхождение в которых составило 2 и более балла по заданию/критерию оценивания.</w:t>
      </w:r>
    </w:p>
    <w:p w:rsidR="0065190A" w:rsidRDefault="0065190A">
      <w:pPr>
        <w:pStyle w:val="ConsPlusNormal"/>
        <w:jc w:val="both"/>
      </w:pPr>
    </w:p>
    <w:p w:rsidR="0065190A" w:rsidRDefault="0065190A">
      <w:pPr>
        <w:pStyle w:val="ConsPlusNormal"/>
        <w:jc w:val="center"/>
        <w:outlineLvl w:val="2"/>
      </w:pPr>
      <w:r>
        <w:t>Рекомендуемые значения показателя для присвоения</w:t>
      </w:r>
    </w:p>
    <w:p w:rsidR="0065190A" w:rsidRDefault="0065190A">
      <w:pPr>
        <w:pStyle w:val="ConsPlusNormal"/>
        <w:jc w:val="center"/>
      </w:pPr>
      <w:r>
        <w:t>статуса экспертам</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4535"/>
      </w:tblGrid>
      <w:tr w:rsidR="0065190A">
        <w:tc>
          <w:tcPr>
            <w:tcW w:w="4649" w:type="dxa"/>
            <w:vAlign w:val="center"/>
          </w:tcPr>
          <w:p w:rsidR="0065190A" w:rsidRDefault="0065190A">
            <w:pPr>
              <w:pStyle w:val="ConsPlusNormal"/>
            </w:pPr>
          </w:p>
        </w:tc>
        <w:tc>
          <w:tcPr>
            <w:tcW w:w="4535" w:type="dxa"/>
            <w:vAlign w:val="center"/>
          </w:tcPr>
          <w:p w:rsidR="0065190A" w:rsidRDefault="0065190A">
            <w:pPr>
              <w:pStyle w:val="ConsPlusNormal"/>
              <w:jc w:val="center"/>
            </w:pPr>
            <w:r>
              <w:t>Максимальное значение показателя</w:t>
            </w:r>
          </w:p>
        </w:tc>
      </w:tr>
      <w:tr w:rsidR="0065190A">
        <w:tc>
          <w:tcPr>
            <w:tcW w:w="4649" w:type="dxa"/>
            <w:vAlign w:val="center"/>
          </w:tcPr>
          <w:p w:rsidR="0065190A" w:rsidRDefault="0065190A">
            <w:pPr>
              <w:pStyle w:val="ConsPlusNormal"/>
              <w:jc w:val="center"/>
            </w:pPr>
            <w:r>
              <w:t>Ведущий эксперт</w:t>
            </w:r>
          </w:p>
        </w:tc>
        <w:tc>
          <w:tcPr>
            <w:tcW w:w="4535" w:type="dxa"/>
            <w:vAlign w:val="center"/>
          </w:tcPr>
          <w:p w:rsidR="0065190A" w:rsidRDefault="0065190A">
            <w:pPr>
              <w:pStyle w:val="ConsPlusNormal"/>
              <w:jc w:val="center"/>
            </w:pPr>
            <w:r>
              <w:t>0</w:t>
            </w:r>
          </w:p>
        </w:tc>
      </w:tr>
      <w:tr w:rsidR="0065190A">
        <w:tc>
          <w:tcPr>
            <w:tcW w:w="4649" w:type="dxa"/>
            <w:vAlign w:val="center"/>
          </w:tcPr>
          <w:p w:rsidR="0065190A" w:rsidRDefault="0065190A">
            <w:pPr>
              <w:pStyle w:val="ConsPlusNormal"/>
              <w:jc w:val="center"/>
            </w:pPr>
            <w:r>
              <w:t>Старший эксперт</w:t>
            </w:r>
          </w:p>
        </w:tc>
        <w:tc>
          <w:tcPr>
            <w:tcW w:w="4535" w:type="dxa"/>
            <w:vAlign w:val="center"/>
          </w:tcPr>
          <w:p w:rsidR="0065190A" w:rsidRDefault="0065190A">
            <w:pPr>
              <w:pStyle w:val="ConsPlusNormal"/>
              <w:jc w:val="center"/>
            </w:pPr>
            <w:r>
              <w:t>0</w:t>
            </w:r>
          </w:p>
        </w:tc>
      </w:tr>
    </w:tbl>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2</w:t>
      </w:r>
    </w:p>
    <w:p w:rsidR="0065190A" w:rsidRDefault="0065190A">
      <w:pPr>
        <w:pStyle w:val="ConsPlusNormal"/>
        <w:jc w:val="both"/>
      </w:pPr>
    </w:p>
    <w:p w:rsidR="0065190A" w:rsidRDefault="0065190A">
      <w:pPr>
        <w:pStyle w:val="ConsPlusNormal"/>
        <w:jc w:val="center"/>
      </w:pPr>
      <w:bookmarkStart w:id="161" w:name="P18035"/>
      <w:bookmarkEnd w:id="161"/>
      <w:r>
        <w:t>ПРИМЕРНЫЙ ПЛАН-ГРАФИК</w:t>
      </w:r>
    </w:p>
    <w:p w:rsidR="0065190A" w:rsidRDefault="0065190A">
      <w:pPr>
        <w:pStyle w:val="ConsPlusNormal"/>
        <w:jc w:val="center"/>
      </w:pPr>
      <w:r>
        <w:t>ПРОВЕДЕНИЯ МЕРОПРИЯТИЙ ПО ПОДГОТОВКЕ ЭКСПЕРТОВ</w:t>
      </w:r>
    </w:p>
    <w:p w:rsidR="0065190A" w:rsidRDefault="0065190A">
      <w:pPr>
        <w:pStyle w:val="ConsPlusNormal"/>
        <w:jc w:val="center"/>
      </w:pPr>
      <w:r>
        <w:t>И ФОРМИРОВАНИЮ ПК, ПОДВЕДЕНИЯ ИТОГОВ РАБОТЫ ПК</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0"/>
        <w:gridCol w:w="6009"/>
        <w:gridCol w:w="2268"/>
      </w:tblGrid>
      <w:tr w:rsidR="0065190A">
        <w:tc>
          <w:tcPr>
            <w:tcW w:w="880" w:type="dxa"/>
          </w:tcPr>
          <w:p w:rsidR="0065190A" w:rsidRDefault="0065190A">
            <w:pPr>
              <w:pStyle w:val="ConsPlusNormal"/>
              <w:jc w:val="center"/>
            </w:pPr>
            <w:r>
              <w:t>N п/п</w:t>
            </w:r>
          </w:p>
        </w:tc>
        <w:tc>
          <w:tcPr>
            <w:tcW w:w="6009" w:type="dxa"/>
          </w:tcPr>
          <w:p w:rsidR="0065190A" w:rsidRDefault="0065190A">
            <w:pPr>
              <w:pStyle w:val="ConsPlusNormal"/>
              <w:jc w:val="center"/>
            </w:pPr>
            <w:r>
              <w:t>Мероприятие</w:t>
            </w:r>
          </w:p>
        </w:tc>
        <w:tc>
          <w:tcPr>
            <w:tcW w:w="2268" w:type="dxa"/>
          </w:tcPr>
          <w:p w:rsidR="0065190A" w:rsidRDefault="0065190A">
            <w:pPr>
              <w:pStyle w:val="ConsPlusNormal"/>
              <w:jc w:val="center"/>
            </w:pPr>
            <w:r>
              <w:t>Срок</w:t>
            </w:r>
          </w:p>
        </w:tc>
      </w:tr>
      <w:tr w:rsidR="0065190A">
        <w:tc>
          <w:tcPr>
            <w:tcW w:w="880" w:type="dxa"/>
          </w:tcPr>
          <w:p w:rsidR="0065190A" w:rsidRDefault="0065190A">
            <w:pPr>
              <w:pStyle w:val="ConsPlusNormal"/>
            </w:pPr>
            <w:r>
              <w:t>1.</w:t>
            </w:r>
          </w:p>
        </w:tc>
        <w:tc>
          <w:tcPr>
            <w:tcW w:w="6009" w:type="dxa"/>
          </w:tcPr>
          <w:p w:rsidR="0065190A" w:rsidRDefault="0065190A">
            <w:pPr>
              <w:pStyle w:val="ConsPlusNormal"/>
              <w:jc w:val="both"/>
            </w:pPr>
            <w:r>
              <w:t>Подготовка экспертов ПК к проверке экзаменационных работ ГИА 2017 года, проведение квалификационных испытаний, присвоение статуса экспертам ПК ГИА</w:t>
            </w:r>
          </w:p>
        </w:tc>
        <w:tc>
          <w:tcPr>
            <w:tcW w:w="2268" w:type="dxa"/>
          </w:tcPr>
          <w:p w:rsidR="0065190A" w:rsidRDefault="0065190A">
            <w:pPr>
              <w:pStyle w:val="ConsPlusNormal"/>
              <w:jc w:val="center"/>
            </w:pPr>
            <w:r>
              <w:t>Февраль - март 2017 года</w:t>
            </w:r>
          </w:p>
        </w:tc>
      </w:tr>
      <w:tr w:rsidR="0065190A">
        <w:tc>
          <w:tcPr>
            <w:tcW w:w="880" w:type="dxa"/>
          </w:tcPr>
          <w:p w:rsidR="0065190A" w:rsidRDefault="0065190A">
            <w:pPr>
              <w:pStyle w:val="ConsPlusNormal"/>
            </w:pPr>
            <w:r>
              <w:t>2.</w:t>
            </w:r>
          </w:p>
        </w:tc>
        <w:tc>
          <w:tcPr>
            <w:tcW w:w="6009" w:type="dxa"/>
          </w:tcPr>
          <w:p w:rsidR="0065190A" w:rsidRDefault="0065190A">
            <w:pPr>
              <w:pStyle w:val="ConsPlusNormal"/>
              <w:jc w:val="both"/>
            </w:pPr>
            <w:r>
              <w:t>Предоставление в ФИПИ списков кандидатур председателей ПК</w:t>
            </w:r>
          </w:p>
        </w:tc>
        <w:tc>
          <w:tcPr>
            <w:tcW w:w="2268" w:type="dxa"/>
          </w:tcPr>
          <w:p w:rsidR="0065190A" w:rsidRDefault="0065190A">
            <w:pPr>
              <w:pStyle w:val="ConsPlusNormal"/>
              <w:jc w:val="center"/>
            </w:pPr>
            <w:r>
              <w:t>Для ПК по всем учебным предметам - до 1 февраля 2017 года</w:t>
            </w:r>
          </w:p>
        </w:tc>
      </w:tr>
      <w:tr w:rsidR="0065190A">
        <w:tc>
          <w:tcPr>
            <w:tcW w:w="880" w:type="dxa"/>
          </w:tcPr>
          <w:p w:rsidR="0065190A" w:rsidRDefault="0065190A">
            <w:pPr>
              <w:pStyle w:val="ConsPlusNormal"/>
            </w:pPr>
            <w:r>
              <w:t>3.</w:t>
            </w:r>
          </w:p>
        </w:tc>
        <w:tc>
          <w:tcPr>
            <w:tcW w:w="6009" w:type="dxa"/>
          </w:tcPr>
          <w:p w:rsidR="0065190A" w:rsidRDefault="0065190A">
            <w:pPr>
              <w:pStyle w:val="ConsPlusNormal"/>
              <w:jc w:val="both"/>
            </w:pPr>
            <w:r>
              <w:t>Согласование Рособрнадзором кандидатур председателей ПК</w:t>
            </w:r>
          </w:p>
        </w:tc>
        <w:tc>
          <w:tcPr>
            <w:tcW w:w="2268" w:type="dxa"/>
          </w:tcPr>
          <w:p w:rsidR="0065190A" w:rsidRDefault="0065190A">
            <w:pPr>
              <w:pStyle w:val="ConsPlusNormal"/>
              <w:jc w:val="center"/>
            </w:pPr>
            <w:r>
              <w:t>Для ПК по всем учебным предметам - до 1 марта 2017 года</w:t>
            </w:r>
          </w:p>
        </w:tc>
      </w:tr>
      <w:tr w:rsidR="0065190A">
        <w:tc>
          <w:tcPr>
            <w:tcW w:w="880" w:type="dxa"/>
          </w:tcPr>
          <w:p w:rsidR="0065190A" w:rsidRDefault="0065190A">
            <w:pPr>
              <w:pStyle w:val="ConsPlusNormal"/>
            </w:pPr>
            <w:r>
              <w:t>4.</w:t>
            </w:r>
          </w:p>
        </w:tc>
        <w:tc>
          <w:tcPr>
            <w:tcW w:w="6009" w:type="dxa"/>
          </w:tcPr>
          <w:p w:rsidR="0065190A" w:rsidRDefault="0065190A">
            <w:pPr>
              <w:pStyle w:val="ConsPlusNormal"/>
              <w:jc w:val="both"/>
            </w:pPr>
            <w:r>
              <w:t>Формирование ПК</w:t>
            </w:r>
          </w:p>
        </w:tc>
        <w:tc>
          <w:tcPr>
            <w:tcW w:w="2268" w:type="dxa"/>
          </w:tcPr>
          <w:p w:rsidR="0065190A" w:rsidRDefault="0065190A">
            <w:pPr>
              <w:pStyle w:val="ConsPlusNormal"/>
              <w:jc w:val="center"/>
            </w:pPr>
            <w:r>
              <w:t xml:space="preserve">Для ПК по всем учебным предметам </w:t>
            </w:r>
            <w:r>
              <w:lastRenderedPageBreak/>
              <w:t>- до 10 марта 2017 года</w:t>
            </w:r>
          </w:p>
        </w:tc>
      </w:tr>
      <w:tr w:rsidR="0065190A">
        <w:tc>
          <w:tcPr>
            <w:tcW w:w="880" w:type="dxa"/>
          </w:tcPr>
          <w:p w:rsidR="0065190A" w:rsidRDefault="0065190A">
            <w:pPr>
              <w:pStyle w:val="ConsPlusNormal"/>
            </w:pPr>
            <w:r>
              <w:lastRenderedPageBreak/>
              <w:t>5.</w:t>
            </w:r>
          </w:p>
        </w:tc>
        <w:tc>
          <w:tcPr>
            <w:tcW w:w="6009" w:type="dxa"/>
          </w:tcPr>
          <w:p w:rsidR="0065190A" w:rsidRDefault="0065190A">
            <w:pPr>
              <w:pStyle w:val="ConsPlusNormal"/>
              <w:jc w:val="both"/>
            </w:pPr>
            <w:r>
              <w:t>Проведение оперативного согласования оценивания развернутых ответов</w:t>
            </w:r>
          </w:p>
        </w:tc>
        <w:tc>
          <w:tcPr>
            <w:tcW w:w="2268" w:type="dxa"/>
          </w:tcPr>
          <w:p w:rsidR="0065190A" w:rsidRDefault="0065190A">
            <w:pPr>
              <w:pStyle w:val="ConsPlusNormal"/>
              <w:jc w:val="center"/>
            </w:pPr>
            <w:r>
              <w:t>После получения критериев оценивания развернутых ответов</w:t>
            </w:r>
          </w:p>
        </w:tc>
      </w:tr>
      <w:tr w:rsidR="0065190A">
        <w:tc>
          <w:tcPr>
            <w:tcW w:w="880" w:type="dxa"/>
          </w:tcPr>
          <w:p w:rsidR="0065190A" w:rsidRDefault="0065190A">
            <w:pPr>
              <w:pStyle w:val="ConsPlusNormal"/>
            </w:pPr>
            <w:r>
              <w:t>6.</w:t>
            </w:r>
          </w:p>
        </w:tc>
        <w:tc>
          <w:tcPr>
            <w:tcW w:w="6009" w:type="dxa"/>
          </w:tcPr>
          <w:p w:rsidR="0065190A" w:rsidRDefault="0065190A">
            <w:pPr>
              <w:pStyle w:val="ConsPlusNormal"/>
              <w:jc w:val="both"/>
            </w:pPr>
            <w:r>
              <w:t>Отбор экзаменационных работ участников ЕГЭ, вызвавших затруднения в оценивании, для включения в учебно-методические материалы ФИПИ</w:t>
            </w:r>
          </w:p>
        </w:tc>
        <w:tc>
          <w:tcPr>
            <w:tcW w:w="2268" w:type="dxa"/>
          </w:tcPr>
          <w:p w:rsidR="0065190A" w:rsidRDefault="0065190A">
            <w:pPr>
              <w:pStyle w:val="ConsPlusNormal"/>
              <w:jc w:val="center"/>
            </w:pPr>
            <w:r>
              <w:t>В процессе проверки работ</w:t>
            </w:r>
          </w:p>
        </w:tc>
      </w:tr>
      <w:tr w:rsidR="0065190A">
        <w:tc>
          <w:tcPr>
            <w:tcW w:w="880" w:type="dxa"/>
          </w:tcPr>
          <w:p w:rsidR="0065190A" w:rsidRDefault="0065190A">
            <w:pPr>
              <w:pStyle w:val="ConsPlusNormal"/>
            </w:pPr>
            <w:r>
              <w:t>7.</w:t>
            </w:r>
          </w:p>
        </w:tc>
        <w:tc>
          <w:tcPr>
            <w:tcW w:w="6009" w:type="dxa"/>
          </w:tcPr>
          <w:p w:rsidR="0065190A" w:rsidRDefault="0065190A">
            <w:pPr>
              <w:pStyle w:val="ConsPlusNormal"/>
              <w:jc w:val="both"/>
            </w:pPr>
            <w:r>
              <w:t>Проведение анализа работы ПК</w:t>
            </w:r>
          </w:p>
        </w:tc>
        <w:tc>
          <w:tcPr>
            <w:tcW w:w="2268" w:type="dxa"/>
          </w:tcPr>
          <w:p w:rsidR="0065190A" w:rsidRDefault="0065190A">
            <w:pPr>
              <w:pStyle w:val="ConsPlusNormal"/>
              <w:jc w:val="center"/>
            </w:pPr>
            <w:r>
              <w:t>Июль 2017 года</w:t>
            </w:r>
          </w:p>
        </w:tc>
      </w:tr>
      <w:tr w:rsidR="0065190A">
        <w:tc>
          <w:tcPr>
            <w:tcW w:w="880" w:type="dxa"/>
          </w:tcPr>
          <w:p w:rsidR="0065190A" w:rsidRDefault="0065190A">
            <w:pPr>
              <w:pStyle w:val="ConsPlusNormal"/>
            </w:pPr>
            <w:r>
              <w:t>8.</w:t>
            </w:r>
          </w:p>
        </w:tc>
        <w:tc>
          <w:tcPr>
            <w:tcW w:w="6009" w:type="dxa"/>
          </w:tcPr>
          <w:p w:rsidR="0065190A" w:rsidRDefault="0065190A">
            <w:pPr>
              <w:pStyle w:val="ConsPlusNormal"/>
              <w:jc w:val="both"/>
            </w:pPr>
            <w:r>
              <w:t>Направление в ФИПИ информации о номерах работ, вызвавших затруднения при оценивании</w:t>
            </w:r>
          </w:p>
        </w:tc>
        <w:tc>
          <w:tcPr>
            <w:tcW w:w="2268" w:type="dxa"/>
          </w:tcPr>
          <w:p w:rsidR="0065190A" w:rsidRDefault="0065190A">
            <w:pPr>
              <w:pStyle w:val="ConsPlusNormal"/>
              <w:jc w:val="center"/>
            </w:pPr>
            <w:r>
              <w:t>Июль 2017 года</w:t>
            </w:r>
          </w:p>
        </w:tc>
      </w:tr>
    </w:tbl>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both"/>
      </w:pPr>
    </w:p>
    <w:p w:rsidR="0065190A" w:rsidRDefault="0065190A">
      <w:pPr>
        <w:pStyle w:val="ConsPlusNormal"/>
        <w:jc w:val="right"/>
        <w:outlineLvl w:val="1"/>
      </w:pPr>
      <w:r>
        <w:t>Приложение 3</w:t>
      </w:r>
    </w:p>
    <w:p w:rsidR="0065190A" w:rsidRDefault="0065190A">
      <w:pPr>
        <w:pStyle w:val="ConsPlusNormal"/>
        <w:jc w:val="both"/>
      </w:pPr>
    </w:p>
    <w:p w:rsidR="0065190A" w:rsidRDefault="0065190A">
      <w:pPr>
        <w:pStyle w:val="ConsPlusNormal"/>
        <w:jc w:val="center"/>
      </w:pPr>
      <w:bookmarkStart w:id="162" w:name="P18073"/>
      <w:bookmarkEnd w:id="162"/>
      <w:r>
        <w:t>ПЕРЕЧЕНЬ НАПРАВЛЕНИЙ ДЛЯ АНАЛИЗА РАБОТЫ ПК</w:t>
      </w:r>
    </w:p>
    <w:p w:rsidR="0065190A" w:rsidRDefault="0065190A">
      <w:pPr>
        <w:pStyle w:val="ConsPlusNormal"/>
        <w:jc w:val="both"/>
      </w:pPr>
    </w:p>
    <w:p w:rsidR="0065190A" w:rsidRDefault="0065190A">
      <w:pPr>
        <w:pStyle w:val="ConsPlusNormal"/>
        <w:ind w:firstLine="540"/>
        <w:jc w:val="both"/>
      </w:pPr>
      <w:r>
        <w:t>Анализ работы ПК проводится в целях оптимизации работы ПК по проверке развернутых ответов участников ГИА, ее максимальной объективности, выработке единых требований и подходов к оцениванию экзаменационных работ, минимизирующих субъективность проверяющих экспертов.</w:t>
      </w:r>
    </w:p>
    <w:p w:rsidR="0065190A" w:rsidRDefault="0065190A">
      <w:pPr>
        <w:pStyle w:val="ConsPlusNormal"/>
        <w:spacing w:before="240"/>
        <w:ind w:firstLine="540"/>
        <w:jc w:val="both"/>
      </w:pPr>
      <w:r>
        <w:t>При анализе работы ПК необходимо обратить внимание на следующие направления деятельности ПК:</w:t>
      </w:r>
    </w:p>
    <w:p w:rsidR="0065190A" w:rsidRDefault="0065190A">
      <w:pPr>
        <w:pStyle w:val="ConsPlusNormal"/>
        <w:spacing w:before="240"/>
        <w:ind w:firstLine="540"/>
        <w:jc w:val="both"/>
      </w:pPr>
      <w:r>
        <w:t>1. Условия проведения проверки:</w:t>
      </w:r>
    </w:p>
    <w:p w:rsidR="0065190A" w:rsidRDefault="0065190A">
      <w:pPr>
        <w:pStyle w:val="ConsPlusNormal"/>
        <w:spacing w:before="240"/>
        <w:ind w:firstLine="540"/>
        <w:jc w:val="both"/>
      </w:pPr>
      <w:r>
        <w:t>нахождение ПК в/вне здания РЦОИ, количество зданий, помещений, где размещается ПК;</w:t>
      </w:r>
    </w:p>
    <w:p w:rsidR="0065190A" w:rsidRDefault="0065190A">
      <w:pPr>
        <w:pStyle w:val="ConsPlusNormal"/>
        <w:spacing w:before="240"/>
        <w:ind w:firstLine="540"/>
        <w:jc w:val="both"/>
      </w:pPr>
      <w:r>
        <w:t>количество аудиторий при работе ПК;</w:t>
      </w:r>
    </w:p>
    <w:p w:rsidR="0065190A" w:rsidRDefault="0065190A">
      <w:pPr>
        <w:pStyle w:val="ConsPlusNormal"/>
        <w:spacing w:before="240"/>
        <w:ind w:firstLine="540"/>
        <w:jc w:val="both"/>
      </w:pPr>
      <w:r>
        <w:t>проведение оперативного согласования подходов к оцениванию развернутых ответов в день получения критериев оценивания перед началом проверки (проводилось ли, продолжительность, была ли потребность в проведении дополнительного согласования в процессе проверки);</w:t>
      </w:r>
    </w:p>
    <w:p w:rsidR="0065190A" w:rsidRDefault="0065190A">
      <w:pPr>
        <w:pStyle w:val="ConsPlusNormal"/>
        <w:spacing w:before="240"/>
        <w:ind w:firstLine="540"/>
        <w:jc w:val="both"/>
      </w:pPr>
      <w:r>
        <w:t>работа экспертов-консультантов, назначенных председателем ПК при работе ПК, их количество, принцип распределения по помещениям, сфера консультирования (консультация экспертов, находящихся в одном помещении/аудитории; консультация по оцениванию ответов на определенные задания и т.п.);</w:t>
      </w:r>
    </w:p>
    <w:p w:rsidR="0065190A" w:rsidRDefault="0065190A">
      <w:pPr>
        <w:pStyle w:val="ConsPlusNormal"/>
        <w:spacing w:before="240"/>
        <w:ind w:firstLine="540"/>
        <w:jc w:val="both"/>
      </w:pPr>
      <w:r>
        <w:t xml:space="preserve">наличие специально оборудованного в помещениях ПК рабочего места с выходом в информационно-телекоммуникационную сеть "Интернет" для обеспечения возможности уточнения экспертами изложенных в экзаменационных работах участников ГИА фактов; </w:t>
      </w:r>
      <w:r>
        <w:lastRenderedPageBreak/>
        <w:t>востребованность этого рабочего места;</w:t>
      </w:r>
    </w:p>
    <w:p w:rsidR="0065190A" w:rsidRDefault="0065190A">
      <w:pPr>
        <w:pStyle w:val="ConsPlusNormal"/>
        <w:spacing w:before="240"/>
        <w:ind w:firstLine="540"/>
        <w:jc w:val="both"/>
      </w:pPr>
      <w:r>
        <w:t>прочее (в случае выявления условий, существенно влияющих на качество работы ПК).</w:t>
      </w:r>
    </w:p>
    <w:p w:rsidR="0065190A" w:rsidRDefault="0065190A">
      <w:pPr>
        <w:pStyle w:val="ConsPlusNormal"/>
        <w:spacing w:before="240"/>
        <w:ind w:firstLine="540"/>
        <w:jc w:val="both"/>
      </w:pPr>
      <w:r>
        <w:t>2. Количество и доля экспертов ПК, имеющих статус ведущего, старшего, основного эксперта.</w:t>
      </w:r>
    </w:p>
    <w:p w:rsidR="0065190A" w:rsidRDefault="0065190A">
      <w:pPr>
        <w:pStyle w:val="ConsPlusNormal"/>
        <w:spacing w:before="240"/>
        <w:ind w:firstLine="540"/>
        <w:jc w:val="both"/>
      </w:pPr>
      <w:r>
        <w:t xml:space="preserve">3. Квалификация экспертов (соответствие требованиям </w:t>
      </w:r>
      <w:hyperlink r:id="rId157" w:history="1">
        <w:r>
          <w:rPr>
            <w:color w:val="0000FF"/>
          </w:rPr>
          <w:t>Порядка</w:t>
        </w:r>
      </w:hyperlink>
      <w:r>
        <w:t xml:space="preserve">, количество экспертов, квалификация которых не соответствует требованиям </w:t>
      </w:r>
      <w:hyperlink r:id="rId158" w:history="1">
        <w:r>
          <w:rPr>
            <w:color w:val="0000FF"/>
          </w:rPr>
          <w:t>Порядка</w:t>
        </w:r>
      </w:hyperlink>
      <w:r>
        <w:t>, причины включения в ПК таких экспертов).</w:t>
      </w:r>
    </w:p>
    <w:p w:rsidR="0065190A" w:rsidRDefault="0065190A">
      <w:pPr>
        <w:pStyle w:val="ConsPlusNormal"/>
        <w:spacing w:before="240"/>
        <w:ind w:firstLine="540"/>
        <w:jc w:val="both"/>
      </w:pPr>
      <w:r>
        <w:t>4. Общее количество проверок, проведенных ПК (отдельно проверок первым и вторым экспертом, третьих проверок, проверок апелляционных работ, перепроверок по решению ОИВ).</w:t>
      </w:r>
    </w:p>
    <w:p w:rsidR="0065190A" w:rsidRDefault="0065190A">
      <w:pPr>
        <w:pStyle w:val="ConsPlusNormal"/>
        <w:spacing w:before="240"/>
        <w:ind w:firstLine="540"/>
        <w:jc w:val="both"/>
      </w:pPr>
      <w:r>
        <w:t>5. Общее количество экспертов ПК, задействованных при проверке работ на разных этапах проведения ГИА (досрочный, основной и дополнительный).</w:t>
      </w:r>
    </w:p>
    <w:p w:rsidR="0065190A" w:rsidRDefault="0065190A">
      <w:pPr>
        <w:pStyle w:val="ConsPlusNormal"/>
        <w:spacing w:before="240"/>
        <w:ind w:firstLine="540"/>
        <w:jc w:val="both"/>
      </w:pPr>
      <w:r>
        <w:t>6. Общее количество экспертов ПК, задействованных при проверке апелляционных работ. Принцип отбора экспертов, привлекаемых к рассмотрению апелляций.</w:t>
      </w:r>
    </w:p>
    <w:p w:rsidR="0065190A" w:rsidRDefault="0065190A">
      <w:pPr>
        <w:pStyle w:val="ConsPlusNormal"/>
        <w:spacing w:before="240"/>
        <w:ind w:firstLine="540"/>
        <w:jc w:val="both"/>
      </w:pPr>
      <w:r>
        <w:t>7. Статистика рассмотрения апелляций о несогласии с выставленными баллами за развернутые ответы (общее количество поданных апелляций, количество удовлетворенных апелляций в отношении изменения баллов за развернутые ответы, количество работ с пониженными на апелляции результатами, повышенными на апелляции результатами, минимальное и максимальное изменение баллов, основные причины удовлетворения апелляции.</w:t>
      </w:r>
    </w:p>
    <w:p w:rsidR="0065190A" w:rsidRDefault="0065190A">
      <w:pPr>
        <w:pStyle w:val="ConsPlusNormal"/>
        <w:spacing w:before="240"/>
        <w:ind w:firstLine="540"/>
        <w:jc w:val="both"/>
      </w:pPr>
      <w:r>
        <w:t>8. Общее количество экспертов, осуществлявших третью проверку.</w:t>
      </w:r>
    </w:p>
    <w:p w:rsidR="0065190A" w:rsidRDefault="0065190A">
      <w:pPr>
        <w:pStyle w:val="ConsPlusNormal"/>
        <w:spacing w:before="240"/>
        <w:ind w:firstLine="540"/>
        <w:jc w:val="both"/>
      </w:pPr>
      <w:r>
        <w:t>9. Доля работ, направленных на третью проверку (средний показатель по всех комиссии).</w:t>
      </w:r>
    </w:p>
    <w:p w:rsidR="0065190A" w:rsidRDefault="0065190A">
      <w:pPr>
        <w:pStyle w:val="ConsPlusNormal"/>
        <w:spacing w:before="240"/>
        <w:ind w:firstLine="540"/>
        <w:jc w:val="both"/>
      </w:pPr>
      <w:r>
        <w:t>10. Максимальное и минимальное значение индивидуальных показателей экспертов "доля работ, направленных на третью проверку".</w:t>
      </w:r>
    </w:p>
    <w:p w:rsidR="0065190A" w:rsidRDefault="0065190A">
      <w:pPr>
        <w:pStyle w:val="ConsPlusNormal"/>
        <w:spacing w:before="240"/>
        <w:ind w:firstLine="540"/>
        <w:jc w:val="both"/>
      </w:pPr>
      <w:r>
        <w:t>11. Максимальное и минимальное количество работ, проверенных одним экспертом.</w:t>
      </w:r>
    </w:p>
    <w:p w:rsidR="0065190A" w:rsidRDefault="0065190A">
      <w:pPr>
        <w:pStyle w:val="ConsPlusNormal"/>
        <w:spacing w:before="240"/>
        <w:ind w:firstLine="540"/>
        <w:jc w:val="both"/>
      </w:pPr>
      <w:r>
        <w:t>12. Перечень экспертов, регулярно (более, чем 5% проверяемых работ) допускающих в оценивании значительные расхождения в баллах, выставленных другими экспертами:</w:t>
      </w:r>
    </w:p>
    <w:p w:rsidR="0065190A" w:rsidRDefault="0065190A">
      <w:pPr>
        <w:pStyle w:val="ConsPlusNormal"/>
        <w:spacing w:before="240"/>
        <w:ind w:firstLine="540"/>
        <w:jc w:val="both"/>
      </w:pPr>
      <w:r>
        <w:t>случаи существенной разницы между суммой баллов первого и второго экспертов; анализ ситуации, выявленные причины, принятые решения (повышение квалификации, изменение функционала в рамках работы ПК, исключение из ПК, иное);</w:t>
      </w:r>
    </w:p>
    <w:p w:rsidR="0065190A" w:rsidRDefault="0065190A">
      <w:pPr>
        <w:pStyle w:val="ConsPlusNormal"/>
        <w:jc w:val="both"/>
      </w:pPr>
    </w:p>
    <w:p w:rsidR="0065190A" w:rsidRDefault="0065190A">
      <w:pPr>
        <w:pStyle w:val="ConsPlusNormal"/>
        <w:jc w:val="both"/>
        <w:outlineLvl w:val="2"/>
      </w:pPr>
      <w:r>
        <w:t>Пример 1.</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68"/>
        <w:gridCol w:w="519"/>
        <w:gridCol w:w="520"/>
        <w:gridCol w:w="520"/>
        <w:gridCol w:w="520"/>
        <w:gridCol w:w="519"/>
        <w:gridCol w:w="520"/>
        <w:gridCol w:w="520"/>
        <w:gridCol w:w="520"/>
        <w:gridCol w:w="519"/>
        <w:gridCol w:w="520"/>
        <w:gridCol w:w="520"/>
        <w:gridCol w:w="520"/>
        <w:gridCol w:w="1247"/>
      </w:tblGrid>
      <w:tr w:rsidR="0065190A">
        <w:tc>
          <w:tcPr>
            <w:tcW w:w="1668" w:type="dxa"/>
            <w:vAlign w:val="center"/>
          </w:tcPr>
          <w:p w:rsidR="0065190A" w:rsidRDefault="0065190A">
            <w:pPr>
              <w:pStyle w:val="ConsPlusNormal"/>
              <w:jc w:val="center"/>
            </w:pPr>
            <w:r>
              <w:t>N позиции оценивания</w:t>
            </w:r>
          </w:p>
        </w:tc>
        <w:tc>
          <w:tcPr>
            <w:tcW w:w="519"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4</w:t>
            </w:r>
          </w:p>
        </w:tc>
        <w:tc>
          <w:tcPr>
            <w:tcW w:w="519" w:type="dxa"/>
            <w:vAlign w:val="center"/>
          </w:tcPr>
          <w:p w:rsidR="0065190A" w:rsidRDefault="0065190A">
            <w:pPr>
              <w:pStyle w:val="ConsPlusNormal"/>
              <w:jc w:val="center"/>
            </w:pPr>
            <w:r>
              <w:t>5</w:t>
            </w:r>
          </w:p>
        </w:tc>
        <w:tc>
          <w:tcPr>
            <w:tcW w:w="520" w:type="dxa"/>
            <w:vAlign w:val="center"/>
          </w:tcPr>
          <w:p w:rsidR="0065190A" w:rsidRDefault="0065190A">
            <w:pPr>
              <w:pStyle w:val="ConsPlusNormal"/>
              <w:jc w:val="center"/>
            </w:pPr>
            <w:r>
              <w:t>6</w:t>
            </w:r>
          </w:p>
        </w:tc>
        <w:tc>
          <w:tcPr>
            <w:tcW w:w="520" w:type="dxa"/>
            <w:vAlign w:val="center"/>
          </w:tcPr>
          <w:p w:rsidR="0065190A" w:rsidRDefault="0065190A">
            <w:pPr>
              <w:pStyle w:val="ConsPlusNormal"/>
              <w:jc w:val="center"/>
            </w:pPr>
            <w:r>
              <w:t>7</w:t>
            </w:r>
          </w:p>
        </w:tc>
        <w:tc>
          <w:tcPr>
            <w:tcW w:w="520" w:type="dxa"/>
            <w:vAlign w:val="center"/>
          </w:tcPr>
          <w:p w:rsidR="0065190A" w:rsidRDefault="0065190A">
            <w:pPr>
              <w:pStyle w:val="ConsPlusNormal"/>
              <w:jc w:val="center"/>
            </w:pPr>
            <w:r>
              <w:t>8</w:t>
            </w:r>
          </w:p>
        </w:tc>
        <w:tc>
          <w:tcPr>
            <w:tcW w:w="519" w:type="dxa"/>
            <w:vAlign w:val="center"/>
          </w:tcPr>
          <w:p w:rsidR="0065190A" w:rsidRDefault="0065190A">
            <w:pPr>
              <w:pStyle w:val="ConsPlusNormal"/>
              <w:jc w:val="center"/>
            </w:pPr>
            <w:r>
              <w:t>9</w:t>
            </w:r>
          </w:p>
        </w:tc>
        <w:tc>
          <w:tcPr>
            <w:tcW w:w="520" w:type="dxa"/>
            <w:vAlign w:val="center"/>
          </w:tcPr>
          <w:p w:rsidR="0065190A" w:rsidRDefault="0065190A">
            <w:pPr>
              <w:pStyle w:val="ConsPlusNormal"/>
              <w:jc w:val="center"/>
            </w:pPr>
            <w:r>
              <w:t>10</w:t>
            </w:r>
          </w:p>
        </w:tc>
        <w:tc>
          <w:tcPr>
            <w:tcW w:w="520" w:type="dxa"/>
            <w:vAlign w:val="center"/>
          </w:tcPr>
          <w:p w:rsidR="0065190A" w:rsidRDefault="0065190A">
            <w:pPr>
              <w:pStyle w:val="ConsPlusNormal"/>
              <w:jc w:val="center"/>
            </w:pPr>
            <w:r>
              <w:t>11</w:t>
            </w:r>
          </w:p>
        </w:tc>
        <w:tc>
          <w:tcPr>
            <w:tcW w:w="520" w:type="dxa"/>
            <w:vAlign w:val="center"/>
          </w:tcPr>
          <w:p w:rsidR="0065190A" w:rsidRDefault="0065190A">
            <w:pPr>
              <w:pStyle w:val="ConsPlusNormal"/>
              <w:jc w:val="center"/>
            </w:pPr>
            <w:r>
              <w:t>12</w:t>
            </w:r>
          </w:p>
        </w:tc>
        <w:tc>
          <w:tcPr>
            <w:tcW w:w="1247" w:type="dxa"/>
            <w:vAlign w:val="center"/>
          </w:tcPr>
          <w:p w:rsidR="0065190A" w:rsidRDefault="0065190A">
            <w:pPr>
              <w:pStyle w:val="ConsPlusNormal"/>
              <w:jc w:val="center"/>
            </w:pPr>
            <w:r>
              <w:t>Сумма баллов</w:t>
            </w:r>
          </w:p>
        </w:tc>
      </w:tr>
      <w:tr w:rsidR="0065190A">
        <w:tc>
          <w:tcPr>
            <w:tcW w:w="1668" w:type="dxa"/>
            <w:vAlign w:val="center"/>
          </w:tcPr>
          <w:p w:rsidR="0065190A" w:rsidRDefault="0065190A">
            <w:pPr>
              <w:pStyle w:val="ConsPlusNormal"/>
              <w:jc w:val="center"/>
            </w:pPr>
            <w:r>
              <w:t>Эксперт 1</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1247" w:type="dxa"/>
            <w:vAlign w:val="center"/>
          </w:tcPr>
          <w:p w:rsidR="0065190A" w:rsidRDefault="0065190A">
            <w:pPr>
              <w:pStyle w:val="ConsPlusNormal"/>
              <w:jc w:val="center"/>
            </w:pPr>
            <w:r>
              <w:t>6</w:t>
            </w:r>
          </w:p>
        </w:tc>
      </w:tr>
      <w:tr w:rsidR="0065190A">
        <w:tc>
          <w:tcPr>
            <w:tcW w:w="1668" w:type="dxa"/>
            <w:vAlign w:val="center"/>
          </w:tcPr>
          <w:p w:rsidR="0065190A" w:rsidRDefault="0065190A">
            <w:pPr>
              <w:pStyle w:val="ConsPlusNormal"/>
              <w:jc w:val="center"/>
            </w:pPr>
            <w:r>
              <w:t>Эксперт 2</w:t>
            </w:r>
          </w:p>
        </w:tc>
        <w:tc>
          <w:tcPr>
            <w:tcW w:w="519"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519"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1</w:t>
            </w:r>
          </w:p>
        </w:tc>
        <w:tc>
          <w:tcPr>
            <w:tcW w:w="519"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1247" w:type="dxa"/>
            <w:vAlign w:val="center"/>
          </w:tcPr>
          <w:p w:rsidR="0065190A" w:rsidRDefault="0065190A">
            <w:pPr>
              <w:pStyle w:val="ConsPlusNormal"/>
              <w:jc w:val="center"/>
            </w:pPr>
            <w:r>
              <w:t>17</w:t>
            </w:r>
          </w:p>
        </w:tc>
      </w:tr>
    </w:tbl>
    <w:p w:rsidR="0065190A" w:rsidRDefault="0065190A">
      <w:pPr>
        <w:pStyle w:val="ConsPlusNormal"/>
        <w:jc w:val="both"/>
      </w:pPr>
    </w:p>
    <w:p w:rsidR="0065190A" w:rsidRDefault="0065190A">
      <w:pPr>
        <w:pStyle w:val="ConsPlusNormal"/>
        <w:ind w:firstLine="540"/>
        <w:jc w:val="both"/>
      </w:pPr>
      <w:r>
        <w:t>В приведенном примере разница между суммами баллов, выставленных экспертами, составляет 17 - 6 = 11 баллов. Ситуация свидетельствует о явном рассогласовании в работе экспертов ПК. Необходимо выявить системность данной ситуации для каждого из экспертов пары, причины.</w:t>
      </w:r>
    </w:p>
    <w:p w:rsidR="0065190A" w:rsidRDefault="0065190A">
      <w:pPr>
        <w:pStyle w:val="ConsPlusNormal"/>
        <w:jc w:val="both"/>
      </w:pPr>
    </w:p>
    <w:p w:rsidR="0065190A" w:rsidRDefault="0065190A">
      <w:pPr>
        <w:pStyle w:val="ConsPlusNormal"/>
        <w:ind w:firstLine="540"/>
        <w:jc w:val="both"/>
      </w:pPr>
      <w:r>
        <w:t>случаи существенной разницы в баллах, выставленных за каждую позицию оценивания; анализ ситуации, выявленные причины, принятые решения (повышение квалификации, изменение функционала в рамках работы ПК, исключение из ПК, иное);</w:t>
      </w:r>
    </w:p>
    <w:p w:rsidR="0065190A" w:rsidRDefault="0065190A">
      <w:pPr>
        <w:pStyle w:val="ConsPlusNormal"/>
        <w:jc w:val="both"/>
      </w:pPr>
    </w:p>
    <w:p w:rsidR="0065190A" w:rsidRDefault="0065190A">
      <w:pPr>
        <w:pStyle w:val="ConsPlusNormal"/>
        <w:jc w:val="both"/>
        <w:outlineLvl w:val="2"/>
      </w:pPr>
      <w:r>
        <w:t>Пример 2.</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68"/>
        <w:gridCol w:w="519"/>
        <w:gridCol w:w="520"/>
        <w:gridCol w:w="520"/>
        <w:gridCol w:w="520"/>
        <w:gridCol w:w="519"/>
        <w:gridCol w:w="520"/>
        <w:gridCol w:w="520"/>
        <w:gridCol w:w="520"/>
        <w:gridCol w:w="519"/>
        <w:gridCol w:w="520"/>
        <w:gridCol w:w="520"/>
        <w:gridCol w:w="520"/>
        <w:gridCol w:w="1247"/>
      </w:tblGrid>
      <w:tr w:rsidR="0065190A">
        <w:tc>
          <w:tcPr>
            <w:tcW w:w="1668" w:type="dxa"/>
            <w:vAlign w:val="center"/>
          </w:tcPr>
          <w:p w:rsidR="0065190A" w:rsidRDefault="0065190A">
            <w:pPr>
              <w:pStyle w:val="ConsPlusNormal"/>
              <w:jc w:val="center"/>
            </w:pPr>
            <w:r>
              <w:t>N позиции оценивания</w:t>
            </w:r>
          </w:p>
        </w:tc>
        <w:tc>
          <w:tcPr>
            <w:tcW w:w="519"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4</w:t>
            </w:r>
          </w:p>
        </w:tc>
        <w:tc>
          <w:tcPr>
            <w:tcW w:w="519" w:type="dxa"/>
            <w:vAlign w:val="center"/>
          </w:tcPr>
          <w:p w:rsidR="0065190A" w:rsidRDefault="0065190A">
            <w:pPr>
              <w:pStyle w:val="ConsPlusNormal"/>
              <w:jc w:val="center"/>
            </w:pPr>
            <w:r>
              <w:t>5</w:t>
            </w:r>
          </w:p>
        </w:tc>
        <w:tc>
          <w:tcPr>
            <w:tcW w:w="520" w:type="dxa"/>
            <w:vAlign w:val="center"/>
          </w:tcPr>
          <w:p w:rsidR="0065190A" w:rsidRDefault="0065190A">
            <w:pPr>
              <w:pStyle w:val="ConsPlusNormal"/>
              <w:jc w:val="center"/>
            </w:pPr>
            <w:r>
              <w:t>6</w:t>
            </w:r>
          </w:p>
        </w:tc>
        <w:tc>
          <w:tcPr>
            <w:tcW w:w="520" w:type="dxa"/>
            <w:vAlign w:val="center"/>
          </w:tcPr>
          <w:p w:rsidR="0065190A" w:rsidRDefault="0065190A">
            <w:pPr>
              <w:pStyle w:val="ConsPlusNormal"/>
              <w:jc w:val="center"/>
            </w:pPr>
            <w:r>
              <w:t>7</w:t>
            </w:r>
          </w:p>
        </w:tc>
        <w:tc>
          <w:tcPr>
            <w:tcW w:w="520" w:type="dxa"/>
            <w:vAlign w:val="center"/>
          </w:tcPr>
          <w:p w:rsidR="0065190A" w:rsidRDefault="0065190A">
            <w:pPr>
              <w:pStyle w:val="ConsPlusNormal"/>
              <w:jc w:val="center"/>
            </w:pPr>
            <w:r>
              <w:t>8</w:t>
            </w:r>
          </w:p>
        </w:tc>
        <w:tc>
          <w:tcPr>
            <w:tcW w:w="519" w:type="dxa"/>
            <w:vAlign w:val="center"/>
          </w:tcPr>
          <w:p w:rsidR="0065190A" w:rsidRDefault="0065190A">
            <w:pPr>
              <w:pStyle w:val="ConsPlusNormal"/>
              <w:jc w:val="center"/>
            </w:pPr>
            <w:r>
              <w:t>9</w:t>
            </w:r>
          </w:p>
        </w:tc>
        <w:tc>
          <w:tcPr>
            <w:tcW w:w="520" w:type="dxa"/>
            <w:vAlign w:val="center"/>
          </w:tcPr>
          <w:p w:rsidR="0065190A" w:rsidRDefault="0065190A">
            <w:pPr>
              <w:pStyle w:val="ConsPlusNormal"/>
              <w:jc w:val="center"/>
            </w:pPr>
            <w:r>
              <w:t>10</w:t>
            </w:r>
          </w:p>
        </w:tc>
        <w:tc>
          <w:tcPr>
            <w:tcW w:w="520" w:type="dxa"/>
            <w:vAlign w:val="center"/>
          </w:tcPr>
          <w:p w:rsidR="0065190A" w:rsidRDefault="0065190A">
            <w:pPr>
              <w:pStyle w:val="ConsPlusNormal"/>
              <w:jc w:val="center"/>
            </w:pPr>
            <w:r>
              <w:t>11</w:t>
            </w:r>
          </w:p>
        </w:tc>
        <w:tc>
          <w:tcPr>
            <w:tcW w:w="520" w:type="dxa"/>
            <w:vAlign w:val="center"/>
          </w:tcPr>
          <w:p w:rsidR="0065190A" w:rsidRDefault="0065190A">
            <w:pPr>
              <w:pStyle w:val="ConsPlusNormal"/>
              <w:jc w:val="center"/>
            </w:pPr>
            <w:r>
              <w:t>12</w:t>
            </w:r>
          </w:p>
        </w:tc>
        <w:tc>
          <w:tcPr>
            <w:tcW w:w="1247" w:type="dxa"/>
            <w:vAlign w:val="center"/>
          </w:tcPr>
          <w:p w:rsidR="0065190A" w:rsidRDefault="0065190A">
            <w:pPr>
              <w:pStyle w:val="ConsPlusNormal"/>
              <w:jc w:val="center"/>
            </w:pPr>
            <w:r>
              <w:t>Сумма баллов</w:t>
            </w:r>
          </w:p>
        </w:tc>
      </w:tr>
      <w:tr w:rsidR="0065190A">
        <w:tc>
          <w:tcPr>
            <w:tcW w:w="1668" w:type="dxa"/>
            <w:vAlign w:val="center"/>
          </w:tcPr>
          <w:p w:rsidR="0065190A" w:rsidRDefault="0065190A">
            <w:pPr>
              <w:pStyle w:val="ConsPlusNormal"/>
              <w:jc w:val="center"/>
            </w:pPr>
            <w:r>
              <w:t>Эксперт 1</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1247" w:type="dxa"/>
            <w:vAlign w:val="center"/>
          </w:tcPr>
          <w:p w:rsidR="0065190A" w:rsidRDefault="0065190A">
            <w:pPr>
              <w:pStyle w:val="ConsPlusNormal"/>
              <w:jc w:val="center"/>
            </w:pPr>
            <w:r>
              <w:t>11</w:t>
            </w:r>
          </w:p>
        </w:tc>
      </w:tr>
      <w:tr w:rsidR="0065190A">
        <w:tc>
          <w:tcPr>
            <w:tcW w:w="1668" w:type="dxa"/>
            <w:vAlign w:val="center"/>
          </w:tcPr>
          <w:p w:rsidR="0065190A" w:rsidRDefault="0065190A">
            <w:pPr>
              <w:pStyle w:val="ConsPlusNormal"/>
              <w:jc w:val="center"/>
            </w:pPr>
            <w:r>
              <w:t>Эксперт 2</w:t>
            </w:r>
          </w:p>
        </w:tc>
        <w:tc>
          <w:tcPr>
            <w:tcW w:w="519"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519"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519"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1247" w:type="dxa"/>
            <w:vAlign w:val="center"/>
          </w:tcPr>
          <w:p w:rsidR="0065190A" w:rsidRDefault="0065190A">
            <w:pPr>
              <w:pStyle w:val="ConsPlusNormal"/>
              <w:jc w:val="center"/>
            </w:pPr>
            <w:r>
              <w:t>11</w:t>
            </w:r>
          </w:p>
        </w:tc>
      </w:tr>
      <w:tr w:rsidR="0065190A">
        <w:tc>
          <w:tcPr>
            <w:tcW w:w="1668" w:type="dxa"/>
            <w:vAlign w:val="center"/>
          </w:tcPr>
          <w:p w:rsidR="0065190A" w:rsidRDefault="0065190A">
            <w:pPr>
              <w:pStyle w:val="ConsPlusNormal"/>
              <w:jc w:val="center"/>
            </w:pPr>
            <w:r>
              <w:t>Эксперт 3</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2</w:t>
            </w:r>
          </w:p>
        </w:tc>
        <w:tc>
          <w:tcPr>
            <w:tcW w:w="1247" w:type="dxa"/>
            <w:vAlign w:val="center"/>
          </w:tcPr>
          <w:p w:rsidR="0065190A" w:rsidRDefault="0065190A">
            <w:pPr>
              <w:pStyle w:val="ConsPlusNormal"/>
              <w:jc w:val="center"/>
            </w:pPr>
            <w:r>
              <w:t>11</w:t>
            </w:r>
          </w:p>
        </w:tc>
      </w:tr>
    </w:tbl>
    <w:p w:rsidR="0065190A" w:rsidRDefault="0065190A">
      <w:pPr>
        <w:pStyle w:val="ConsPlusNormal"/>
        <w:jc w:val="both"/>
      </w:pPr>
    </w:p>
    <w:p w:rsidR="0065190A" w:rsidRDefault="0065190A">
      <w:pPr>
        <w:pStyle w:val="ConsPlusNormal"/>
        <w:ind w:firstLine="540"/>
        <w:jc w:val="both"/>
      </w:pPr>
      <w:r>
        <w:t>В приведенном примере разницы между суммами баллов, выставленных экспертами, нет: все 3 эксперта выставили суммарно 11 баллов. Тем не менее, ситуация рассогласования в оценивании очевидна: Эксперт 2 выставил баллы, которые по каждой отдельной позиции оценивания отличаются от баллов, выставленных Экспертом 1 (16 баллов) и Экспертом 3 (16 баллов). В отношении результатов оценивания Экспертом 1 и Экспертом 3 можно сказать, что эти результаты отличаются на 1 балл только по двум позициям оценивания из 12, что свидетельствует о поддержке этими экспертами единых подходов к оцениванию работ.</w:t>
      </w:r>
    </w:p>
    <w:p w:rsidR="0065190A" w:rsidRDefault="0065190A">
      <w:pPr>
        <w:pStyle w:val="ConsPlusNormal"/>
        <w:jc w:val="both"/>
      </w:pPr>
    </w:p>
    <w:p w:rsidR="0065190A" w:rsidRDefault="0065190A">
      <w:pPr>
        <w:pStyle w:val="ConsPlusNormal"/>
        <w:ind w:firstLine="540"/>
        <w:jc w:val="both"/>
      </w:pPr>
      <w:r>
        <w:t>случаи существенной разницы в баллах, выставленных за каждую позицию оценивания; анализ ситуации, выявленные причины, принятые решения (повышение квалификации, изменение функционала в рамках работы ПК, исключение из ПК, иное);</w:t>
      </w:r>
    </w:p>
    <w:p w:rsidR="0065190A" w:rsidRDefault="0065190A">
      <w:pPr>
        <w:pStyle w:val="ConsPlusNormal"/>
        <w:jc w:val="both"/>
      </w:pPr>
    </w:p>
    <w:p w:rsidR="0065190A" w:rsidRDefault="0065190A">
      <w:pPr>
        <w:pStyle w:val="ConsPlusNormal"/>
        <w:jc w:val="both"/>
        <w:outlineLvl w:val="2"/>
      </w:pPr>
      <w:r>
        <w:t>Пример 3.</w:t>
      </w:r>
    </w:p>
    <w:p w:rsidR="0065190A" w:rsidRDefault="00651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2"/>
        <w:gridCol w:w="519"/>
        <w:gridCol w:w="520"/>
        <w:gridCol w:w="520"/>
        <w:gridCol w:w="520"/>
        <w:gridCol w:w="519"/>
        <w:gridCol w:w="520"/>
        <w:gridCol w:w="520"/>
        <w:gridCol w:w="520"/>
        <w:gridCol w:w="519"/>
        <w:gridCol w:w="520"/>
        <w:gridCol w:w="520"/>
        <w:gridCol w:w="520"/>
        <w:gridCol w:w="1191"/>
      </w:tblGrid>
      <w:tr w:rsidR="0065190A">
        <w:tc>
          <w:tcPr>
            <w:tcW w:w="1702" w:type="dxa"/>
            <w:vAlign w:val="center"/>
          </w:tcPr>
          <w:p w:rsidR="0065190A" w:rsidRDefault="0065190A">
            <w:pPr>
              <w:pStyle w:val="ConsPlusNormal"/>
              <w:jc w:val="center"/>
            </w:pPr>
            <w:r>
              <w:t>N позиции оценивания</w:t>
            </w:r>
          </w:p>
        </w:tc>
        <w:tc>
          <w:tcPr>
            <w:tcW w:w="519"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4</w:t>
            </w:r>
          </w:p>
        </w:tc>
        <w:tc>
          <w:tcPr>
            <w:tcW w:w="519" w:type="dxa"/>
            <w:vAlign w:val="center"/>
          </w:tcPr>
          <w:p w:rsidR="0065190A" w:rsidRDefault="0065190A">
            <w:pPr>
              <w:pStyle w:val="ConsPlusNormal"/>
              <w:jc w:val="center"/>
            </w:pPr>
            <w:r>
              <w:t>5</w:t>
            </w:r>
          </w:p>
        </w:tc>
        <w:tc>
          <w:tcPr>
            <w:tcW w:w="520" w:type="dxa"/>
            <w:vAlign w:val="center"/>
          </w:tcPr>
          <w:p w:rsidR="0065190A" w:rsidRDefault="0065190A">
            <w:pPr>
              <w:pStyle w:val="ConsPlusNormal"/>
              <w:jc w:val="center"/>
            </w:pPr>
            <w:r>
              <w:t>6</w:t>
            </w:r>
          </w:p>
        </w:tc>
        <w:tc>
          <w:tcPr>
            <w:tcW w:w="520" w:type="dxa"/>
            <w:vAlign w:val="center"/>
          </w:tcPr>
          <w:p w:rsidR="0065190A" w:rsidRDefault="0065190A">
            <w:pPr>
              <w:pStyle w:val="ConsPlusNormal"/>
              <w:jc w:val="center"/>
            </w:pPr>
            <w:r>
              <w:t>7</w:t>
            </w:r>
          </w:p>
        </w:tc>
        <w:tc>
          <w:tcPr>
            <w:tcW w:w="520" w:type="dxa"/>
            <w:vAlign w:val="center"/>
          </w:tcPr>
          <w:p w:rsidR="0065190A" w:rsidRDefault="0065190A">
            <w:pPr>
              <w:pStyle w:val="ConsPlusNormal"/>
              <w:jc w:val="center"/>
            </w:pPr>
            <w:r>
              <w:t>8</w:t>
            </w:r>
          </w:p>
        </w:tc>
        <w:tc>
          <w:tcPr>
            <w:tcW w:w="519" w:type="dxa"/>
            <w:vAlign w:val="center"/>
          </w:tcPr>
          <w:p w:rsidR="0065190A" w:rsidRDefault="0065190A">
            <w:pPr>
              <w:pStyle w:val="ConsPlusNormal"/>
              <w:jc w:val="center"/>
            </w:pPr>
            <w:r>
              <w:t>9</w:t>
            </w:r>
          </w:p>
        </w:tc>
        <w:tc>
          <w:tcPr>
            <w:tcW w:w="520" w:type="dxa"/>
            <w:vAlign w:val="center"/>
          </w:tcPr>
          <w:p w:rsidR="0065190A" w:rsidRDefault="0065190A">
            <w:pPr>
              <w:pStyle w:val="ConsPlusNormal"/>
              <w:jc w:val="center"/>
            </w:pPr>
            <w:r>
              <w:t>10</w:t>
            </w:r>
          </w:p>
        </w:tc>
        <w:tc>
          <w:tcPr>
            <w:tcW w:w="520" w:type="dxa"/>
            <w:vAlign w:val="center"/>
          </w:tcPr>
          <w:p w:rsidR="0065190A" w:rsidRDefault="0065190A">
            <w:pPr>
              <w:pStyle w:val="ConsPlusNormal"/>
              <w:jc w:val="center"/>
            </w:pPr>
            <w:r>
              <w:t>11</w:t>
            </w:r>
          </w:p>
        </w:tc>
        <w:tc>
          <w:tcPr>
            <w:tcW w:w="520" w:type="dxa"/>
            <w:vAlign w:val="center"/>
          </w:tcPr>
          <w:p w:rsidR="0065190A" w:rsidRDefault="0065190A">
            <w:pPr>
              <w:pStyle w:val="ConsPlusNormal"/>
              <w:jc w:val="center"/>
            </w:pPr>
            <w:r>
              <w:t>12</w:t>
            </w:r>
          </w:p>
        </w:tc>
        <w:tc>
          <w:tcPr>
            <w:tcW w:w="1191" w:type="dxa"/>
            <w:vAlign w:val="center"/>
          </w:tcPr>
          <w:p w:rsidR="0065190A" w:rsidRDefault="0065190A">
            <w:pPr>
              <w:pStyle w:val="ConsPlusNormal"/>
              <w:jc w:val="center"/>
            </w:pPr>
            <w:r>
              <w:t>Сумма баллов</w:t>
            </w:r>
          </w:p>
        </w:tc>
      </w:tr>
      <w:tr w:rsidR="0065190A">
        <w:tc>
          <w:tcPr>
            <w:tcW w:w="1702" w:type="dxa"/>
            <w:vAlign w:val="center"/>
          </w:tcPr>
          <w:p w:rsidR="0065190A" w:rsidRDefault="0065190A">
            <w:pPr>
              <w:pStyle w:val="ConsPlusNormal"/>
              <w:jc w:val="center"/>
            </w:pPr>
            <w:r>
              <w:t>Эксперт 1</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1191" w:type="dxa"/>
            <w:vAlign w:val="center"/>
          </w:tcPr>
          <w:p w:rsidR="0065190A" w:rsidRDefault="0065190A">
            <w:pPr>
              <w:pStyle w:val="ConsPlusNormal"/>
              <w:jc w:val="center"/>
            </w:pPr>
            <w:r>
              <w:t>11</w:t>
            </w:r>
          </w:p>
        </w:tc>
      </w:tr>
      <w:tr w:rsidR="0065190A">
        <w:tc>
          <w:tcPr>
            <w:tcW w:w="1702" w:type="dxa"/>
            <w:vAlign w:val="center"/>
          </w:tcPr>
          <w:p w:rsidR="0065190A" w:rsidRDefault="0065190A">
            <w:pPr>
              <w:pStyle w:val="ConsPlusNormal"/>
              <w:jc w:val="center"/>
            </w:pPr>
            <w:r>
              <w:t>Эксперт 2</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1191" w:type="dxa"/>
            <w:vAlign w:val="center"/>
          </w:tcPr>
          <w:p w:rsidR="0065190A" w:rsidRDefault="0065190A">
            <w:pPr>
              <w:pStyle w:val="ConsPlusNormal"/>
              <w:jc w:val="center"/>
            </w:pPr>
            <w:r>
              <w:t>12</w:t>
            </w:r>
          </w:p>
        </w:tc>
      </w:tr>
      <w:tr w:rsidR="0065190A">
        <w:tc>
          <w:tcPr>
            <w:tcW w:w="1702" w:type="dxa"/>
            <w:vAlign w:val="center"/>
          </w:tcPr>
          <w:p w:rsidR="0065190A" w:rsidRDefault="0065190A">
            <w:pPr>
              <w:pStyle w:val="ConsPlusNormal"/>
              <w:jc w:val="center"/>
            </w:pPr>
            <w:r>
              <w:t>ИТОГ</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0</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1191" w:type="dxa"/>
            <w:vAlign w:val="center"/>
          </w:tcPr>
          <w:p w:rsidR="0065190A" w:rsidRDefault="0065190A">
            <w:pPr>
              <w:pStyle w:val="ConsPlusNormal"/>
              <w:jc w:val="center"/>
            </w:pPr>
            <w:r>
              <w:t>12</w:t>
            </w:r>
          </w:p>
        </w:tc>
      </w:tr>
      <w:tr w:rsidR="0065190A">
        <w:tc>
          <w:tcPr>
            <w:tcW w:w="1702" w:type="dxa"/>
            <w:vAlign w:val="center"/>
          </w:tcPr>
          <w:p w:rsidR="0065190A" w:rsidRDefault="0065190A">
            <w:pPr>
              <w:pStyle w:val="ConsPlusNormal"/>
              <w:jc w:val="center"/>
            </w:pPr>
            <w:r>
              <w:t>Эксперт на апелляции</w:t>
            </w:r>
          </w:p>
        </w:tc>
        <w:tc>
          <w:tcPr>
            <w:tcW w:w="519"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0</w:t>
            </w:r>
          </w:p>
        </w:tc>
        <w:tc>
          <w:tcPr>
            <w:tcW w:w="519" w:type="dxa"/>
            <w:vAlign w:val="center"/>
          </w:tcPr>
          <w:p w:rsidR="0065190A" w:rsidRDefault="0065190A">
            <w:pPr>
              <w:pStyle w:val="ConsPlusNormal"/>
              <w:jc w:val="center"/>
            </w:pPr>
            <w:r>
              <w:t>3</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2</w:t>
            </w:r>
          </w:p>
        </w:tc>
        <w:tc>
          <w:tcPr>
            <w:tcW w:w="520" w:type="dxa"/>
            <w:vAlign w:val="center"/>
          </w:tcPr>
          <w:p w:rsidR="0065190A" w:rsidRDefault="0065190A">
            <w:pPr>
              <w:pStyle w:val="ConsPlusNormal"/>
              <w:jc w:val="center"/>
            </w:pPr>
            <w:r>
              <w:t>1</w:t>
            </w:r>
          </w:p>
        </w:tc>
        <w:tc>
          <w:tcPr>
            <w:tcW w:w="519"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1</w:t>
            </w:r>
          </w:p>
        </w:tc>
        <w:tc>
          <w:tcPr>
            <w:tcW w:w="520" w:type="dxa"/>
            <w:vAlign w:val="center"/>
          </w:tcPr>
          <w:p w:rsidR="0065190A" w:rsidRDefault="0065190A">
            <w:pPr>
              <w:pStyle w:val="ConsPlusNormal"/>
              <w:jc w:val="center"/>
            </w:pPr>
            <w:r>
              <w:t>2</w:t>
            </w:r>
          </w:p>
        </w:tc>
        <w:tc>
          <w:tcPr>
            <w:tcW w:w="1191" w:type="dxa"/>
            <w:vAlign w:val="center"/>
          </w:tcPr>
          <w:p w:rsidR="0065190A" w:rsidRDefault="0065190A">
            <w:pPr>
              <w:pStyle w:val="ConsPlusNormal"/>
              <w:jc w:val="center"/>
            </w:pPr>
            <w:r>
              <w:t>19</w:t>
            </w:r>
          </w:p>
        </w:tc>
      </w:tr>
    </w:tbl>
    <w:p w:rsidR="0065190A" w:rsidRDefault="0065190A">
      <w:pPr>
        <w:pStyle w:val="ConsPlusNormal"/>
        <w:jc w:val="both"/>
      </w:pPr>
    </w:p>
    <w:p w:rsidR="0065190A" w:rsidRDefault="0065190A">
      <w:pPr>
        <w:pStyle w:val="ConsPlusNormal"/>
        <w:ind w:firstLine="540"/>
        <w:jc w:val="both"/>
      </w:pPr>
      <w:r>
        <w:t xml:space="preserve">В приведенном примере эксперты во время проверки вынесли весьма согласованный результат. Тем не менее, на апелляции балл изменяют на 7 первичных баллов относительного итогового по результатам оценивания двух экспертов. Очевидна либо ситуация несогласованности подходов к оцениванию экспертом, проверявшим работу на </w:t>
      </w:r>
      <w:r>
        <w:lastRenderedPageBreak/>
        <w:t>апелляции, либо наличие процедурных нарушений или заинтересованности этого эксперта.</w:t>
      </w:r>
    </w:p>
    <w:p w:rsidR="0065190A" w:rsidRDefault="0065190A">
      <w:pPr>
        <w:pStyle w:val="ConsPlusNormal"/>
        <w:jc w:val="both"/>
      </w:pPr>
    </w:p>
    <w:p w:rsidR="0065190A" w:rsidRDefault="0065190A">
      <w:pPr>
        <w:pStyle w:val="ConsPlusNormal"/>
        <w:ind w:firstLine="540"/>
        <w:jc w:val="both"/>
      </w:pPr>
      <w:r>
        <w:t>другие случаи рассогласования работы экспертов, их описание, количественные показатели; анализ ситуации, выявленные причины, принятые решения (повышение квалификации, изменение функционала в рамках работы ПК, исключение из ПК, иное).</w:t>
      </w:r>
    </w:p>
    <w:p w:rsidR="0065190A" w:rsidRDefault="0065190A">
      <w:pPr>
        <w:pStyle w:val="ConsPlusNormal"/>
        <w:spacing w:before="240"/>
        <w:ind w:firstLine="540"/>
        <w:jc w:val="both"/>
      </w:pPr>
      <w:r>
        <w:t>13. Плановое количество экспертов ПК в следующем году, плановое количество экспертов, имеющих право осуществлять третью проверку, перепроверку, проверку апелляционных работ (экспертов, имеющих статус старшего или ведущего эксперта), предполагаемые показатели согласованности работы экспертов для присвоения статуса экспертам ПК при проведении квалификационных испытаний.</w:t>
      </w:r>
    </w:p>
    <w:p w:rsidR="0065190A" w:rsidRDefault="0065190A">
      <w:pPr>
        <w:pStyle w:val="ConsPlusNormal"/>
        <w:spacing w:before="240"/>
        <w:ind w:firstLine="540"/>
        <w:jc w:val="both"/>
      </w:pPr>
      <w:r>
        <w:t>14. Планируемые изменения в процессах подготовки экспертов, формировании ПК, организации процедуры оценивания работ относительно предыдущего года.</w:t>
      </w:r>
    </w:p>
    <w:p w:rsidR="0065190A" w:rsidRDefault="0065190A">
      <w:pPr>
        <w:pStyle w:val="ConsPlusNormal"/>
        <w:spacing w:before="240"/>
        <w:ind w:firstLine="540"/>
        <w:jc w:val="both"/>
      </w:pPr>
      <w:r>
        <w:t>15. Основные выводы.</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0"/>
      </w:pPr>
      <w:r>
        <w:t>Приложение 10</w:t>
      </w:r>
    </w:p>
    <w:p w:rsidR="0065190A" w:rsidRDefault="0065190A">
      <w:pPr>
        <w:pStyle w:val="ConsPlusNormal"/>
        <w:jc w:val="right"/>
      </w:pPr>
      <w:r>
        <w:t>к письму Рособрнадзора</w:t>
      </w:r>
    </w:p>
    <w:p w:rsidR="0065190A" w:rsidRDefault="0065190A">
      <w:pPr>
        <w:pStyle w:val="ConsPlusNormal"/>
        <w:jc w:val="right"/>
      </w:pPr>
      <w:r>
        <w:t>от 02.12.2016 N 10-835</w:t>
      </w:r>
    </w:p>
    <w:p w:rsidR="0065190A" w:rsidRDefault="0065190A">
      <w:pPr>
        <w:pStyle w:val="ConsPlusNormal"/>
        <w:jc w:val="center"/>
      </w:pPr>
    </w:p>
    <w:p w:rsidR="0065190A" w:rsidRDefault="0065190A">
      <w:pPr>
        <w:pStyle w:val="ConsPlusNormal"/>
        <w:jc w:val="center"/>
      </w:pPr>
      <w:bookmarkStart w:id="163" w:name="P18297"/>
      <w:bookmarkEnd w:id="163"/>
      <w:r>
        <w:t>МЕТОДИЧЕСКИЕ РЕКОМЕНДАЦИИ</w:t>
      </w:r>
    </w:p>
    <w:p w:rsidR="0065190A" w:rsidRDefault="0065190A">
      <w:pPr>
        <w:pStyle w:val="ConsPlusNormal"/>
        <w:jc w:val="center"/>
      </w:pPr>
      <w:r>
        <w:t>ПО РАБОТЕ КОНФЛИКТНОЙ КОМИССИИ СУБЪЕКТА РОССИЙСКОЙ</w:t>
      </w:r>
    </w:p>
    <w:p w:rsidR="0065190A" w:rsidRDefault="0065190A">
      <w:pPr>
        <w:pStyle w:val="ConsPlusNormal"/>
        <w:jc w:val="center"/>
      </w:pPr>
      <w:r>
        <w:t>ФЕДЕРАЦИИ ПРИ ПРОВЕДЕНИИ ГОСУДАРСТВЕННОЙ ИТОГОВОЙ</w:t>
      </w:r>
    </w:p>
    <w:p w:rsidR="0065190A" w:rsidRDefault="0065190A">
      <w:pPr>
        <w:pStyle w:val="ConsPlusNormal"/>
        <w:jc w:val="center"/>
      </w:pPr>
      <w:r>
        <w:t>АТТЕСТАЦИИ ПО ОБРАЗОВАТЕЛЬНЫМ ПРОГРАММАМ СРЕДНЕГО</w:t>
      </w:r>
    </w:p>
    <w:p w:rsidR="0065190A" w:rsidRDefault="0065190A">
      <w:pPr>
        <w:pStyle w:val="ConsPlusNormal"/>
        <w:jc w:val="center"/>
      </w:pPr>
      <w:r>
        <w:t>ОБЩЕГО ОБРАЗОВАНИЯ</w:t>
      </w:r>
    </w:p>
    <w:p w:rsidR="0065190A" w:rsidRDefault="0065190A">
      <w:pPr>
        <w:pStyle w:val="ConsPlusNormal"/>
        <w:jc w:val="center"/>
      </w:pPr>
    </w:p>
    <w:p w:rsidR="0065190A" w:rsidRDefault="0065190A">
      <w:pPr>
        <w:pStyle w:val="ConsPlusNormal"/>
        <w:jc w:val="center"/>
        <w:outlineLvl w:val="1"/>
      </w:pPr>
      <w:r>
        <w:t>Перечень условных обозначений и сокращений</w:t>
      </w:r>
    </w:p>
    <w:p w:rsidR="0065190A" w:rsidRDefault="006519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42"/>
        <w:gridCol w:w="6840"/>
      </w:tblGrid>
      <w:tr w:rsidR="0065190A">
        <w:tc>
          <w:tcPr>
            <w:tcW w:w="2342" w:type="dxa"/>
          </w:tcPr>
          <w:p w:rsidR="0065190A" w:rsidRDefault="0065190A">
            <w:pPr>
              <w:pStyle w:val="ConsPlusNormal"/>
            </w:pPr>
            <w:r>
              <w:t>ГВЭ</w:t>
            </w:r>
          </w:p>
        </w:tc>
        <w:tc>
          <w:tcPr>
            <w:tcW w:w="6840" w:type="dxa"/>
            <w:vAlign w:val="center"/>
          </w:tcPr>
          <w:p w:rsidR="0065190A" w:rsidRDefault="0065190A">
            <w:pPr>
              <w:pStyle w:val="ConsPlusNormal"/>
              <w:ind w:firstLine="283"/>
              <w:jc w:val="both"/>
            </w:pPr>
            <w:r>
              <w:t>Государственный выпускной экзамен</w:t>
            </w:r>
          </w:p>
        </w:tc>
      </w:tr>
      <w:tr w:rsidR="0065190A">
        <w:tc>
          <w:tcPr>
            <w:tcW w:w="2342" w:type="dxa"/>
          </w:tcPr>
          <w:p w:rsidR="0065190A" w:rsidRDefault="0065190A">
            <w:pPr>
              <w:pStyle w:val="ConsPlusNormal"/>
            </w:pPr>
            <w:r>
              <w:t>ГИА</w:t>
            </w:r>
          </w:p>
        </w:tc>
        <w:tc>
          <w:tcPr>
            <w:tcW w:w="6840" w:type="dxa"/>
            <w:vAlign w:val="center"/>
          </w:tcPr>
          <w:p w:rsidR="0065190A" w:rsidRDefault="0065190A">
            <w:pPr>
              <w:pStyle w:val="ConsPlusNormal"/>
              <w:ind w:firstLine="283"/>
              <w:jc w:val="both"/>
            </w:pPr>
            <w:r>
              <w:t>Государственная итоговая аттестация по образовательным программам среднего общего образования</w:t>
            </w:r>
          </w:p>
        </w:tc>
      </w:tr>
      <w:tr w:rsidR="0065190A">
        <w:tc>
          <w:tcPr>
            <w:tcW w:w="2342" w:type="dxa"/>
          </w:tcPr>
          <w:p w:rsidR="0065190A" w:rsidRDefault="0065190A">
            <w:pPr>
              <w:pStyle w:val="ConsPlusNormal"/>
            </w:pPr>
            <w:r>
              <w:t>ГЭК</w:t>
            </w:r>
          </w:p>
        </w:tc>
        <w:tc>
          <w:tcPr>
            <w:tcW w:w="6840" w:type="dxa"/>
            <w:vAlign w:val="center"/>
          </w:tcPr>
          <w:p w:rsidR="0065190A" w:rsidRDefault="0065190A">
            <w:pPr>
              <w:pStyle w:val="ConsPlusNormal"/>
              <w:ind w:firstLine="283"/>
              <w:jc w:val="both"/>
            </w:pPr>
            <w:r>
              <w:t>Государственная экзаменационная комиссия субъекта Российской Федерации</w:t>
            </w:r>
          </w:p>
        </w:tc>
      </w:tr>
      <w:tr w:rsidR="0065190A">
        <w:tc>
          <w:tcPr>
            <w:tcW w:w="2342" w:type="dxa"/>
          </w:tcPr>
          <w:p w:rsidR="0065190A" w:rsidRDefault="0065190A">
            <w:pPr>
              <w:pStyle w:val="ConsPlusNormal"/>
            </w:pPr>
            <w:r>
              <w:t>ЕГЭ</w:t>
            </w:r>
          </w:p>
        </w:tc>
        <w:tc>
          <w:tcPr>
            <w:tcW w:w="6840" w:type="dxa"/>
            <w:vAlign w:val="center"/>
          </w:tcPr>
          <w:p w:rsidR="0065190A" w:rsidRDefault="0065190A">
            <w:pPr>
              <w:pStyle w:val="ConsPlusNormal"/>
              <w:ind w:firstLine="283"/>
              <w:jc w:val="both"/>
            </w:pPr>
            <w:r>
              <w:t>Единый государственный экзамен</w:t>
            </w:r>
          </w:p>
        </w:tc>
      </w:tr>
      <w:tr w:rsidR="0065190A">
        <w:tc>
          <w:tcPr>
            <w:tcW w:w="2342" w:type="dxa"/>
          </w:tcPr>
          <w:p w:rsidR="0065190A" w:rsidRDefault="0065190A">
            <w:pPr>
              <w:pStyle w:val="ConsPlusNormal"/>
            </w:pPr>
            <w:r>
              <w:t>КИМ</w:t>
            </w:r>
          </w:p>
        </w:tc>
        <w:tc>
          <w:tcPr>
            <w:tcW w:w="6840" w:type="dxa"/>
            <w:vAlign w:val="center"/>
          </w:tcPr>
          <w:p w:rsidR="0065190A" w:rsidRDefault="0065190A">
            <w:pPr>
              <w:pStyle w:val="ConsPlusNormal"/>
              <w:ind w:firstLine="283"/>
              <w:jc w:val="both"/>
            </w:pPr>
            <w:r>
              <w:t>Контрольные измерительные материалы</w:t>
            </w:r>
          </w:p>
        </w:tc>
      </w:tr>
      <w:tr w:rsidR="0065190A">
        <w:tc>
          <w:tcPr>
            <w:tcW w:w="2342" w:type="dxa"/>
          </w:tcPr>
          <w:p w:rsidR="0065190A" w:rsidRDefault="0065190A">
            <w:pPr>
              <w:pStyle w:val="ConsPlusNormal"/>
            </w:pPr>
            <w:r>
              <w:t>КК</w:t>
            </w:r>
          </w:p>
        </w:tc>
        <w:tc>
          <w:tcPr>
            <w:tcW w:w="6840" w:type="dxa"/>
            <w:vAlign w:val="center"/>
          </w:tcPr>
          <w:p w:rsidR="0065190A" w:rsidRDefault="0065190A">
            <w:pPr>
              <w:pStyle w:val="ConsPlusNormal"/>
              <w:ind w:firstLine="283"/>
              <w:jc w:val="both"/>
            </w:pPr>
            <w:r>
              <w:t>Конфликтная комиссия субъекта Российской Федерации</w:t>
            </w:r>
          </w:p>
        </w:tc>
      </w:tr>
      <w:tr w:rsidR="0065190A">
        <w:tc>
          <w:tcPr>
            <w:tcW w:w="2342" w:type="dxa"/>
          </w:tcPr>
          <w:p w:rsidR="0065190A" w:rsidRDefault="0065190A">
            <w:pPr>
              <w:pStyle w:val="ConsPlusNormal"/>
            </w:pPr>
            <w:r>
              <w:t>Минобрнауки России</w:t>
            </w:r>
          </w:p>
        </w:tc>
        <w:tc>
          <w:tcPr>
            <w:tcW w:w="6840" w:type="dxa"/>
            <w:vAlign w:val="center"/>
          </w:tcPr>
          <w:p w:rsidR="0065190A" w:rsidRDefault="0065190A">
            <w:pPr>
              <w:pStyle w:val="ConsPlusNormal"/>
              <w:ind w:firstLine="283"/>
              <w:jc w:val="both"/>
            </w:pPr>
            <w:r>
              <w:t>Министерство образования и науки Российской Федерации</w:t>
            </w:r>
          </w:p>
        </w:tc>
      </w:tr>
      <w:tr w:rsidR="0065190A">
        <w:tc>
          <w:tcPr>
            <w:tcW w:w="2342" w:type="dxa"/>
          </w:tcPr>
          <w:p w:rsidR="0065190A" w:rsidRDefault="0065190A">
            <w:pPr>
              <w:pStyle w:val="ConsPlusNormal"/>
            </w:pPr>
            <w:r>
              <w:t>Образовательная организация</w:t>
            </w:r>
          </w:p>
        </w:tc>
        <w:tc>
          <w:tcPr>
            <w:tcW w:w="6840" w:type="dxa"/>
            <w:vAlign w:val="center"/>
          </w:tcPr>
          <w:p w:rsidR="0065190A" w:rsidRDefault="0065190A">
            <w:pPr>
              <w:pStyle w:val="ConsPlusNormal"/>
              <w:ind w:firstLine="283"/>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65190A">
        <w:tc>
          <w:tcPr>
            <w:tcW w:w="2342" w:type="dxa"/>
          </w:tcPr>
          <w:p w:rsidR="0065190A" w:rsidRDefault="0065190A">
            <w:pPr>
              <w:pStyle w:val="ConsPlusNormal"/>
            </w:pPr>
            <w:r>
              <w:lastRenderedPageBreak/>
              <w:t>ОИВ</w:t>
            </w:r>
          </w:p>
        </w:tc>
        <w:tc>
          <w:tcPr>
            <w:tcW w:w="6840" w:type="dxa"/>
            <w:vAlign w:val="center"/>
          </w:tcPr>
          <w:p w:rsidR="0065190A" w:rsidRDefault="0065190A">
            <w:pPr>
              <w:pStyle w:val="ConsPlusNormal"/>
              <w:ind w:firstLine="283"/>
              <w:jc w:val="both"/>
            </w:pPr>
            <w:r>
              <w:t>Орган исполнительной власти субъекта Российской Федерации, осуществляющий государственное управление в сфере образования</w:t>
            </w:r>
          </w:p>
        </w:tc>
      </w:tr>
      <w:tr w:rsidR="0065190A">
        <w:tc>
          <w:tcPr>
            <w:tcW w:w="2342" w:type="dxa"/>
          </w:tcPr>
          <w:p w:rsidR="0065190A" w:rsidRDefault="0065190A">
            <w:pPr>
              <w:pStyle w:val="ConsPlusNormal"/>
            </w:pPr>
            <w:r>
              <w:t>ПК</w:t>
            </w:r>
          </w:p>
        </w:tc>
        <w:tc>
          <w:tcPr>
            <w:tcW w:w="6840" w:type="dxa"/>
            <w:vAlign w:val="center"/>
          </w:tcPr>
          <w:p w:rsidR="0065190A" w:rsidRDefault="0065190A">
            <w:pPr>
              <w:pStyle w:val="ConsPlusNormal"/>
              <w:ind w:firstLine="283"/>
              <w:jc w:val="both"/>
            </w:pPr>
            <w:r>
              <w:t>Предметные комиссии субъектов Российской Федерации</w:t>
            </w:r>
          </w:p>
        </w:tc>
      </w:tr>
      <w:tr w:rsidR="0065190A">
        <w:tc>
          <w:tcPr>
            <w:tcW w:w="2342" w:type="dxa"/>
          </w:tcPr>
          <w:p w:rsidR="0065190A" w:rsidRDefault="0065190A">
            <w:pPr>
              <w:pStyle w:val="ConsPlusNormal"/>
            </w:pPr>
            <w:r>
              <w:t>Порядок</w:t>
            </w:r>
          </w:p>
        </w:tc>
        <w:tc>
          <w:tcPr>
            <w:tcW w:w="6840" w:type="dxa"/>
            <w:vAlign w:val="center"/>
          </w:tcPr>
          <w:p w:rsidR="0065190A" w:rsidRDefault="0065190A">
            <w:pPr>
              <w:pStyle w:val="ConsPlusNormal"/>
              <w:ind w:firstLine="283"/>
              <w:jc w:val="both"/>
            </w:pPr>
            <w:hyperlink r:id="rId159"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N 1400 (зарегистрирован Минюстом России 03.02.2014, регистрационный N 31205)</w:t>
            </w:r>
          </w:p>
        </w:tc>
      </w:tr>
      <w:tr w:rsidR="0065190A">
        <w:tc>
          <w:tcPr>
            <w:tcW w:w="2342" w:type="dxa"/>
          </w:tcPr>
          <w:p w:rsidR="0065190A" w:rsidRDefault="0065190A">
            <w:pPr>
              <w:pStyle w:val="ConsPlusNormal"/>
            </w:pPr>
            <w:r>
              <w:t>ППЭ</w:t>
            </w:r>
          </w:p>
        </w:tc>
        <w:tc>
          <w:tcPr>
            <w:tcW w:w="6840" w:type="dxa"/>
            <w:vAlign w:val="center"/>
          </w:tcPr>
          <w:p w:rsidR="0065190A" w:rsidRDefault="0065190A">
            <w:pPr>
              <w:pStyle w:val="ConsPlusNormal"/>
              <w:ind w:firstLine="283"/>
              <w:jc w:val="both"/>
            </w:pPr>
            <w:r>
              <w:t>Пункты проведения экзаменов</w:t>
            </w:r>
          </w:p>
        </w:tc>
      </w:tr>
      <w:tr w:rsidR="0065190A">
        <w:tc>
          <w:tcPr>
            <w:tcW w:w="2342" w:type="dxa"/>
          </w:tcPr>
          <w:p w:rsidR="0065190A" w:rsidRDefault="0065190A">
            <w:pPr>
              <w:pStyle w:val="ConsPlusNormal"/>
            </w:pPr>
            <w:r>
              <w:t>Развернутые ответы</w:t>
            </w:r>
          </w:p>
        </w:tc>
        <w:tc>
          <w:tcPr>
            <w:tcW w:w="6840" w:type="dxa"/>
            <w:vAlign w:val="center"/>
          </w:tcPr>
          <w:p w:rsidR="0065190A" w:rsidRDefault="0065190A">
            <w:pPr>
              <w:pStyle w:val="ConsPlusNormal"/>
              <w:ind w:firstLine="283"/>
              <w:jc w:val="both"/>
            </w:pPr>
            <w:r>
              <w:t>Ответы участников ГИА на задания экзаменационной работы с развернутым и (или) устным ответом</w:t>
            </w:r>
          </w:p>
        </w:tc>
      </w:tr>
      <w:tr w:rsidR="0065190A">
        <w:tc>
          <w:tcPr>
            <w:tcW w:w="2342" w:type="dxa"/>
          </w:tcPr>
          <w:p w:rsidR="0065190A" w:rsidRDefault="0065190A">
            <w:pPr>
              <w:pStyle w:val="ConsPlusNormal"/>
            </w:pPr>
            <w:r>
              <w:t>РИС</w:t>
            </w:r>
          </w:p>
        </w:tc>
        <w:tc>
          <w:tcPr>
            <w:tcW w:w="6840" w:type="dxa"/>
            <w:vAlign w:val="center"/>
          </w:tcPr>
          <w:p w:rsidR="0065190A" w:rsidRDefault="0065190A">
            <w:pPr>
              <w:pStyle w:val="ConsPlusNormal"/>
              <w:ind w:firstLine="283"/>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5190A">
        <w:tc>
          <w:tcPr>
            <w:tcW w:w="2342" w:type="dxa"/>
          </w:tcPr>
          <w:p w:rsidR="0065190A" w:rsidRDefault="0065190A">
            <w:pPr>
              <w:pStyle w:val="ConsPlusNormal"/>
            </w:pPr>
            <w:r>
              <w:t>Рособрнадзор</w:t>
            </w:r>
          </w:p>
        </w:tc>
        <w:tc>
          <w:tcPr>
            <w:tcW w:w="6840" w:type="dxa"/>
            <w:vAlign w:val="center"/>
          </w:tcPr>
          <w:p w:rsidR="0065190A" w:rsidRDefault="0065190A">
            <w:pPr>
              <w:pStyle w:val="ConsPlusNormal"/>
              <w:ind w:firstLine="283"/>
              <w:jc w:val="both"/>
            </w:pPr>
            <w:r>
              <w:t>Федеральная служба по надзору в сфере образования и науки</w:t>
            </w:r>
          </w:p>
        </w:tc>
      </w:tr>
      <w:tr w:rsidR="0065190A">
        <w:tc>
          <w:tcPr>
            <w:tcW w:w="2342" w:type="dxa"/>
          </w:tcPr>
          <w:p w:rsidR="0065190A" w:rsidRDefault="0065190A">
            <w:pPr>
              <w:pStyle w:val="ConsPlusNormal"/>
            </w:pPr>
            <w:r>
              <w:t>РЦОИ</w:t>
            </w:r>
          </w:p>
        </w:tc>
        <w:tc>
          <w:tcPr>
            <w:tcW w:w="6840" w:type="dxa"/>
            <w:vAlign w:val="center"/>
          </w:tcPr>
          <w:p w:rsidR="0065190A" w:rsidRDefault="0065190A">
            <w:pPr>
              <w:pStyle w:val="ConsPlusNormal"/>
              <w:ind w:firstLine="283"/>
              <w:jc w:val="both"/>
            </w:pPr>
            <w:r>
              <w:t>Региональный центр обработки информации субъекта Российской Федерации</w:t>
            </w:r>
          </w:p>
        </w:tc>
      </w:tr>
      <w:tr w:rsidR="0065190A">
        <w:tc>
          <w:tcPr>
            <w:tcW w:w="2342" w:type="dxa"/>
          </w:tcPr>
          <w:p w:rsidR="0065190A" w:rsidRDefault="0065190A">
            <w:pPr>
              <w:pStyle w:val="ConsPlusNormal"/>
            </w:pPr>
            <w:r>
              <w:t>Участник ГИА</w:t>
            </w:r>
          </w:p>
        </w:tc>
        <w:tc>
          <w:tcPr>
            <w:tcW w:w="6840" w:type="dxa"/>
            <w:vAlign w:val="center"/>
          </w:tcPr>
          <w:p w:rsidR="0065190A" w:rsidRDefault="0065190A">
            <w:pPr>
              <w:pStyle w:val="ConsPlusNormal"/>
              <w:ind w:firstLine="283"/>
              <w:jc w:val="both"/>
            </w:pPr>
            <w:r>
              <w:t>Обучающийся, допущенный в установленном порядке к ГИА, выпускник прошлых лет, обучающийся по образовательным программам среднего профессионального образования, обучающийся, получающий среднее общее образование в иностранных образовательных организациях, допущенный к сдаче ЕГЭ</w:t>
            </w:r>
          </w:p>
        </w:tc>
      </w:tr>
      <w:tr w:rsidR="0065190A">
        <w:tc>
          <w:tcPr>
            <w:tcW w:w="2342" w:type="dxa"/>
          </w:tcPr>
          <w:p w:rsidR="0065190A" w:rsidRDefault="0065190A">
            <w:pPr>
              <w:pStyle w:val="ConsPlusNormal"/>
            </w:pPr>
            <w:r>
              <w:t>ФИПИ</w:t>
            </w:r>
          </w:p>
        </w:tc>
        <w:tc>
          <w:tcPr>
            <w:tcW w:w="6840" w:type="dxa"/>
            <w:vAlign w:val="center"/>
          </w:tcPr>
          <w:p w:rsidR="0065190A" w:rsidRDefault="0065190A">
            <w:pPr>
              <w:pStyle w:val="ConsPlusNormal"/>
              <w:ind w:firstLine="283"/>
              <w:jc w:val="both"/>
            </w:pPr>
            <w:r>
              <w:t>ФГБНУ "Федеральный институт педагогических измерений"</w:t>
            </w:r>
          </w:p>
        </w:tc>
      </w:tr>
      <w:tr w:rsidR="0065190A">
        <w:tc>
          <w:tcPr>
            <w:tcW w:w="2342" w:type="dxa"/>
          </w:tcPr>
          <w:p w:rsidR="0065190A" w:rsidRDefault="0065190A">
            <w:pPr>
              <w:pStyle w:val="ConsPlusNormal"/>
            </w:pPr>
            <w:r>
              <w:t>ФИС</w:t>
            </w:r>
          </w:p>
        </w:tc>
        <w:tc>
          <w:tcPr>
            <w:tcW w:w="6840" w:type="dxa"/>
            <w:vAlign w:val="center"/>
          </w:tcPr>
          <w:p w:rsidR="0065190A" w:rsidRDefault="0065190A">
            <w:pPr>
              <w:pStyle w:val="ConsPlusNormal"/>
              <w:ind w:firstLine="283"/>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5190A">
        <w:tc>
          <w:tcPr>
            <w:tcW w:w="2342" w:type="dxa"/>
          </w:tcPr>
          <w:p w:rsidR="0065190A" w:rsidRDefault="0065190A">
            <w:pPr>
              <w:pStyle w:val="ConsPlusNormal"/>
            </w:pPr>
            <w:r>
              <w:t>ФКР</w:t>
            </w:r>
          </w:p>
        </w:tc>
        <w:tc>
          <w:tcPr>
            <w:tcW w:w="6840" w:type="dxa"/>
            <w:vAlign w:val="center"/>
          </w:tcPr>
          <w:p w:rsidR="0065190A" w:rsidRDefault="0065190A">
            <w:pPr>
              <w:pStyle w:val="ConsPlusNormal"/>
              <w:ind w:firstLine="283"/>
              <w:jc w:val="both"/>
            </w:pPr>
            <w:r>
              <w:t>Федеральная комиссия по разработке контрольных измерительных материалов ЕГЭ по соответствующему учебному предмету</w:t>
            </w:r>
          </w:p>
        </w:tc>
      </w:tr>
      <w:tr w:rsidR="0065190A">
        <w:tc>
          <w:tcPr>
            <w:tcW w:w="2342" w:type="dxa"/>
          </w:tcPr>
          <w:p w:rsidR="0065190A" w:rsidRDefault="0065190A">
            <w:pPr>
              <w:pStyle w:val="ConsPlusNormal"/>
            </w:pPr>
            <w:r>
              <w:t>ФЦТ</w:t>
            </w:r>
          </w:p>
        </w:tc>
        <w:tc>
          <w:tcPr>
            <w:tcW w:w="6840" w:type="dxa"/>
            <w:vAlign w:val="center"/>
          </w:tcPr>
          <w:p w:rsidR="0065190A" w:rsidRDefault="0065190A">
            <w:pPr>
              <w:pStyle w:val="ConsPlusNormal"/>
              <w:ind w:firstLine="283"/>
              <w:jc w:val="both"/>
            </w:pPr>
            <w:r>
              <w:t>ФГБУ "Федеральный центр тестирования"</w:t>
            </w:r>
          </w:p>
        </w:tc>
      </w:tr>
    </w:tbl>
    <w:p w:rsidR="0065190A" w:rsidRDefault="0065190A">
      <w:pPr>
        <w:pStyle w:val="ConsPlusNormal"/>
        <w:jc w:val="center"/>
      </w:pPr>
    </w:p>
    <w:p w:rsidR="0065190A" w:rsidRDefault="0065190A">
      <w:pPr>
        <w:pStyle w:val="ConsPlusNormal"/>
        <w:jc w:val="center"/>
        <w:outlineLvl w:val="1"/>
      </w:pPr>
      <w:r>
        <w:t>1. Введение</w:t>
      </w:r>
    </w:p>
    <w:p w:rsidR="0065190A" w:rsidRDefault="0065190A">
      <w:pPr>
        <w:pStyle w:val="ConsPlusNormal"/>
        <w:jc w:val="center"/>
      </w:pPr>
    </w:p>
    <w:p w:rsidR="0065190A" w:rsidRDefault="0065190A">
      <w:pPr>
        <w:pStyle w:val="ConsPlusNormal"/>
        <w:ind w:firstLine="540"/>
        <w:jc w:val="both"/>
      </w:pPr>
      <w:r>
        <w:t>Настоящий документ разработан в соответствии со следующими нормативными правовыми актами:</w:t>
      </w:r>
    </w:p>
    <w:p w:rsidR="0065190A" w:rsidRDefault="0065190A">
      <w:pPr>
        <w:pStyle w:val="ConsPlusNormal"/>
        <w:spacing w:before="240"/>
        <w:ind w:firstLine="540"/>
        <w:jc w:val="both"/>
      </w:pPr>
      <w:r>
        <w:lastRenderedPageBreak/>
        <w:t xml:space="preserve">1. Федеральный </w:t>
      </w:r>
      <w:hyperlink r:id="rId160" w:history="1">
        <w:r>
          <w:rPr>
            <w:color w:val="0000FF"/>
          </w:rPr>
          <w:t>закон</w:t>
        </w:r>
      </w:hyperlink>
      <w:r>
        <w:t xml:space="preserve"> от 29.12.2012 N 273-ФЗ "Об образовании в Российской Федерации";</w:t>
      </w:r>
    </w:p>
    <w:p w:rsidR="0065190A" w:rsidRDefault="0065190A">
      <w:pPr>
        <w:pStyle w:val="ConsPlusNormal"/>
        <w:spacing w:before="240"/>
        <w:ind w:firstLine="540"/>
        <w:jc w:val="both"/>
      </w:pPr>
      <w:r>
        <w:t xml:space="preserve">2. </w:t>
      </w:r>
      <w:hyperlink r:id="rId161" w:history="1">
        <w:r>
          <w:rPr>
            <w:color w:val="0000FF"/>
          </w:rPr>
          <w:t>Постановление</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5190A" w:rsidRDefault="0065190A">
      <w:pPr>
        <w:pStyle w:val="ConsPlusNormal"/>
        <w:spacing w:before="240"/>
        <w:ind w:firstLine="540"/>
        <w:jc w:val="both"/>
      </w:pPr>
      <w:r>
        <w:t xml:space="preserve">3. </w:t>
      </w:r>
      <w:hyperlink r:id="rId162" w:history="1">
        <w:r>
          <w:rPr>
            <w:color w:val="0000FF"/>
          </w:rPr>
          <w:t>Приказ</w:t>
        </w:r>
      </w:hyperlink>
      <w: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65190A" w:rsidRDefault="0065190A">
      <w:pPr>
        <w:pStyle w:val="ConsPlusNormal"/>
        <w:ind w:firstLine="540"/>
        <w:jc w:val="both"/>
      </w:pPr>
    </w:p>
    <w:p w:rsidR="0065190A" w:rsidRDefault="0065190A">
      <w:pPr>
        <w:pStyle w:val="ConsPlusNormal"/>
        <w:jc w:val="center"/>
        <w:outlineLvl w:val="1"/>
      </w:pPr>
      <w:r>
        <w:t>2. Общие положения</w:t>
      </w:r>
    </w:p>
    <w:p w:rsidR="0065190A" w:rsidRDefault="0065190A">
      <w:pPr>
        <w:pStyle w:val="ConsPlusNormal"/>
        <w:jc w:val="center"/>
      </w:pPr>
    </w:p>
    <w:p w:rsidR="0065190A" w:rsidRDefault="0065190A">
      <w:pPr>
        <w:pStyle w:val="ConsPlusNormal"/>
        <w:ind w:firstLine="540"/>
        <w:jc w:val="both"/>
      </w:pPr>
      <w:r>
        <w:t xml:space="preserve">1. КК создается ОИВ в соответствии с </w:t>
      </w:r>
      <w:hyperlink r:id="rId163" w:history="1">
        <w:r>
          <w:rPr>
            <w:color w:val="0000FF"/>
          </w:rPr>
          <w:t>п. 14</w:t>
        </w:r>
      </w:hyperlink>
      <w:r>
        <w:t xml:space="preserve"> Порядка и осуществляет рассмотрение апелляций участников ГИА.</w:t>
      </w:r>
    </w:p>
    <w:p w:rsidR="0065190A" w:rsidRDefault="0065190A">
      <w:pPr>
        <w:pStyle w:val="ConsPlusNormal"/>
        <w:spacing w:before="240"/>
        <w:ind w:firstLine="540"/>
        <w:jc w:val="both"/>
      </w:pPr>
      <w:r>
        <w:t>2. КК в своей деятельности руководствуется нормативными правовыми актами Минобрнауки России, Рособрнадзора, ОИВ, инструктивно-методическими документами Рособрнадзора по вопросам организационного и технологического сопровождения ГИА, Положением о КК.</w:t>
      </w:r>
    </w:p>
    <w:p w:rsidR="0065190A" w:rsidRDefault="0065190A">
      <w:pPr>
        <w:pStyle w:val="ConsPlusNormal"/>
        <w:spacing w:before="240"/>
        <w:ind w:firstLine="540"/>
        <w:jc w:val="both"/>
      </w:pPr>
      <w:r>
        <w:t>3. В целях информирования граждан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или специализированных сайтах не позднее чем за месяц до начала экзаменов публикуется информация о сроках, местах и порядке подачи и рассмотрения апелляций.</w:t>
      </w:r>
    </w:p>
    <w:p w:rsidR="0065190A" w:rsidRDefault="0065190A">
      <w:pPr>
        <w:pStyle w:val="ConsPlusNormal"/>
        <w:spacing w:before="240"/>
        <w:ind w:firstLine="540"/>
        <w:jc w:val="both"/>
      </w:pPr>
      <w:r>
        <w:t>4. Информационное и организационно-технологическое обеспечение работы КК осуществляет РЦОИ и организация, определенная ОИВ ответственной за хранение материалов ГИА.</w:t>
      </w:r>
    </w:p>
    <w:p w:rsidR="0065190A" w:rsidRDefault="0065190A">
      <w:pPr>
        <w:pStyle w:val="ConsPlusNormal"/>
        <w:ind w:firstLine="540"/>
        <w:jc w:val="both"/>
      </w:pPr>
    </w:p>
    <w:p w:rsidR="0065190A" w:rsidRDefault="0065190A">
      <w:pPr>
        <w:pStyle w:val="ConsPlusNormal"/>
        <w:jc w:val="center"/>
        <w:outlineLvl w:val="1"/>
      </w:pPr>
      <w:r>
        <w:t>3. Состав и структура конфликтной комиссии</w:t>
      </w:r>
    </w:p>
    <w:p w:rsidR="0065190A" w:rsidRDefault="0065190A">
      <w:pPr>
        <w:pStyle w:val="ConsPlusNormal"/>
        <w:jc w:val="center"/>
      </w:pPr>
    </w:p>
    <w:p w:rsidR="0065190A" w:rsidRDefault="0065190A">
      <w:pPr>
        <w:pStyle w:val="ConsPlusNormal"/>
        <w:ind w:firstLine="540"/>
        <w:jc w:val="both"/>
      </w:pPr>
      <w:r>
        <w:t>1. Состав КК формируется из представителей ОИВ, органов исполнительной власти субъектов Российской Федерации, осуществляющих переданные полномочия, учредителей, Министерства иностранных дел Российской Федерации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65190A" w:rsidRDefault="0065190A">
      <w:pPr>
        <w:pStyle w:val="ConsPlusNormal"/>
        <w:spacing w:before="240"/>
        <w:ind w:firstLine="540"/>
        <w:jc w:val="both"/>
      </w:pPr>
      <w:r>
        <w:t>2. В состав КК не включаются члены ГЭК и ПК.</w:t>
      </w:r>
    </w:p>
    <w:p w:rsidR="0065190A" w:rsidRDefault="0065190A">
      <w:pPr>
        <w:pStyle w:val="ConsPlusNormal"/>
        <w:spacing w:before="240"/>
        <w:ind w:firstLine="540"/>
        <w:jc w:val="both"/>
      </w:pPr>
      <w:r>
        <w:t>3. Количественный и персональный состав КК определяет ОИВ.</w:t>
      </w:r>
    </w:p>
    <w:p w:rsidR="0065190A" w:rsidRDefault="0065190A">
      <w:pPr>
        <w:pStyle w:val="ConsPlusNormal"/>
        <w:spacing w:before="240"/>
        <w:ind w:firstLine="540"/>
        <w:jc w:val="both"/>
      </w:pPr>
      <w:r>
        <w:t xml:space="preserve">4. Структура КК: председатель КК, заместитель председателя КК, ответственный </w:t>
      </w:r>
      <w:r>
        <w:lastRenderedPageBreak/>
        <w:t>секретарь КК, члены КК.</w:t>
      </w:r>
    </w:p>
    <w:p w:rsidR="0065190A" w:rsidRDefault="0065190A">
      <w:pPr>
        <w:pStyle w:val="ConsPlusNormal"/>
        <w:spacing w:before="240"/>
        <w:ind w:firstLine="540"/>
        <w:jc w:val="both"/>
      </w:pPr>
      <w:r>
        <w:t>5. Общее руководство, координацию деятельности КК, распределение обязанностей между заместителем председателя КК, членами КК и контроль за работой КК осуществляет ее председатель. В отсутствие председателя КК по объективным причинам его обязанности исполняет заместитель председателя КК. Председатель и заместитель председателя КК несут персональную ответственность за принятые решения в рамках работы КК. Делопроизводство КК осуществляет ответственный секретарь КК. Члены КК участвуют в заседаниях КК и выполняют возложенные на них функции.</w:t>
      </w:r>
    </w:p>
    <w:p w:rsidR="0065190A" w:rsidRDefault="0065190A">
      <w:pPr>
        <w:pStyle w:val="ConsPlusNormal"/>
        <w:ind w:firstLine="540"/>
        <w:jc w:val="both"/>
      </w:pPr>
    </w:p>
    <w:p w:rsidR="0065190A" w:rsidRDefault="0065190A">
      <w:pPr>
        <w:pStyle w:val="ConsPlusNormal"/>
        <w:jc w:val="center"/>
        <w:outlineLvl w:val="1"/>
      </w:pPr>
      <w:r>
        <w:t>4. Полномочия и функции конфликтной комиссии</w:t>
      </w:r>
    </w:p>
    <w:p w:rsidR="0065190A" w:rsidRDefault="0065190A">
      <w:pPr>
        <w:pStyle w:val="ConsPlusNormal"/>
        <w:jc w:val="center"/>
      </w:pPr>
    </w:p>
    <w:p w:rsidR="0065190A" w:rsidRDefault="0065190A">
      <w:pPr>
        <w:pStyle w:val="ConsPlusNormal"/>
        <w:ind w:firstLine="540"/>
        <w:jc w:val="both"/>
      </w:pPr>
      <w:r>
        <w:t>1. Срок полномочий КК до 31 декабря текущего года.</w:t>
      </w:r>
    </w:p>
    <w:p w:rsidR="0065190A" w:rsidRDefault="0065190A">
      <w:pPr>
        <w:pStyle w:val="ConsPlusNormal"/>
        <w:spacing w:before="240"/>
        <w:ind w:firstLine="540"/>
        <w:jc w:val="both"/>
      </w:pPr>
      <w:r>
        <w:t>2. КК в рамках проведения ГИА выполняет следующие функции:</w:t>
      </w:r>
    </w:p>
    <w:p w:rsidR="0065190A" w:rsidRDefault="0065190A">
      <w:pPr>
        <w:pStyle w:val="ConsPlusNormal"/>
        <w:spacing w:before="240"/>
        <w:ind w:firstLine="540"/>
        <w:jc w:val="both"/>
      </w:pPr>
      <w:r>
        <w:t>принимает и рассматривает апелляции участников ГИА о нарушении установленного порядка проведения ГИА и о несогласии с выставленными баллами;</w:t>
      </w:r>
    </w:p>
    <w:p w:rsidR="0065190A" w:rsidRDefault="0065190A">
      <w:pPr>
        <w:pStyle w:val="ConsPlusNormal"/>
        <w:spacing w:before="240"/>
        <w:ind w:firstLine="540"/>
        <w:jc w:val="both"/>
      </w:pPr>
      <w:r>
        <w:t>принимает по результатам рассмотрения апелляции решение об удовлетворении или отклонении апелляций участников ГИА;</w:t>
      </w:r>
    </w:p>
    <w:p w:rsidR="0065190A" w:rsidRDefault="0065190A">
      <w:pPr>
        <w:pStyle w:val="ConsPlusNormal"/>
        <w:spacing w:before="240"/>
        <w:ind w:firstLine="540"/>
        <w:jc w:val="both"/>
      </w:pPr>
      <w:r>
        <w:t>направляет в аккредитующие органы графики рассмотрения апелляций не позднее чем за месяц до начала проведения ГИА в целях организованного обеспечения аккредитации граждан в качестве общественных наблюдателей при рассмотрении апелляций КК (</w:t>
      </w:r>
      <w:hyperlink r:id="rId164" w:history="1">
        <w:r>
          <w:rPr>
            <w:color w:val="0000FF"/>
          </w:rPr>
          <w:t>п. 7</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Минобрнауки России от 28.06.2013 N 491 (зарегистрирован Минюстом России 02.08.2013, регистрационный N 29234);</w:t>
      </w:r>
    </w:p>
    <w:p w:rsidR="0065190A" w:rsidRDefault="0065190A">
      <w:pPr>
        <w:pStyle w:val="ConsPlusNormal"/>
        <w:spacing w:before="240"/>
        <w:ind w:firstLine="540"/>
        <w:jc w:val="both"/>
      </w:pPr>
      <w:r>
        <w:t>обращается в ФИПИ с запросом о предоставлении разъяснений по критериям оценивания (в случае, если привлеченные эксперты ПК не дают однозначного ответа о правильности оценивания экзаменационной работы апеллянта);</w:t>
      </w:r>
    </w:p>
    <w:p w:rsidR="0065190A" w:rsidRDefault="0065190A">
      <w:pPr>
        <w:pStyle w:val="ConsPlusNormal"/>
        <w:spacing w:before="240"/>
        <w:ind w:firstLine="540"/>
        <w:jc w:val="both"/>
      </w:pPr>
      <w:r>
        <w:t>информирует апеллянтов и (или) их родителей (законных представителей), а также ГЭК и РЦОИ о принятых решениях.</w:t>
      </w:r>
    </w:p>
    <w:p w:rsidR="0065190A" w:rsidRDefault="0065190A">
      <w:pPr>
        <w:pStyle w:val="ConsPlusNormal"/>
        <w:spacing w:before="240"/>
        <w:ind w:firstLine="540"/>
        <w:jc w:val="both"/>
      </w:pPr>
      <w:r>
        <w:t>3. В целях выполнения своих функций КК вправе:</w:t>
      </w:r>
    </w:p>
    <w:p w:rsidR="0065190A" w:rsidRDefault="0065190A">
      <w:pPr>
        <w:pStyle w:val="ConsPlusNormal"/>
        <w:spacing w:before="240"/>
        <w:ind w:firstLine="540"/>
        <w:jc w:val="both"/>
      </w:pPr>
      <w:r>
        <w:t>запрашивать и получать у уполномоченных лиц и организаций необходимые документы и сведения, в том числе экзаменационные работы ГВЭ, бланки ЕГЭ, электронные носители, содержащие файлы с цифровой аудиозаписью устных ответов участников ГИА, протоколы устных ответов участников ГИА, сдававших ГВЭ в устной форме, копии протоколов проверки экзаменационной работы ПК, КИМ, тексты, темы, задания, билеты, выполнявшиеся участниками ГВЭ, подавшими апелляцию, сведения о лицах, присутствовавших в ППЭ, иные сведения о соблюдении порядка проведения ГИА, а также видеоматериалы из ППЭ (</w:t>
      </w:r>
      <w:hyperlink r:id="rId165" w:history="1">
        <w:r>
          <w:rPr>
            <w:color w:val="0000FF"/>
          </w:rPr>
          <w:t>п. 79</w:t>
        </w:r>
      </w:hyperlink>
      <w:r>
        <w:t xml:space="preserve"> и </w:t>
      </w:r>
      <w:hyperlink r:id="rId166" w:history="1">
        <w:r>
          <w:rPr>
            <w:color w:val="0000FF"/>
          </w:rPr>
          <w:t>86</w:t>
        </w:r>
      </w:hyperlink>
      <w:r>
        <w:t xml:space="preserve"> Порядка);</w:t>
      </w:r>
    </w:p>
    <w:p w:rsidR="0065190A" w:rsidRDefault="0065190A">
      <w:pPr>
        <w:pStyle w:val="ConsPlusNormal"/>
        <w:spacing w:before="240"/>
        <w:ind w:firstLine="540"/>
        <w:jc w:val="both"/>
      </w:pPr>
      <w:r>
        <w:t>привлекать при рассмотрении апелляций участников с ограниченными возможностями здоровья, детей-инвалидов и инвалидов независимых сурдопереводчиков, тифлопереводчиков;</w:t>
      </w:r>
    </w:p>
    <w:p w:rsidR="0065190A" w:rsidRDefault="0065190A">
      <w:pPr>
        <w:pStyle w:val="ConsPlusNormal"/>
        <w:spacing w:before="240"/>
        <w:ind w:firstLine="540"/>
        <w:jc w:val="both"/>
      </w:pPr>
      <w:r>
        <w:lastRenderedPageBreak/>
        <w:t>привлекать к работе КК экспертов (членов ПК) по соответствующему учебному предмету, которым присвоен статус "ведущий эксперт" или "старший эксперт", но не являющихся экспертами, проверявшими развернутые и (или) устные ответы апеллянта ранее.</w:t>
      </w:r>
    </w:p>
    <w:p w:rsidR="0065190A" w:rsidRDefault="0065190A">
      <w:pPr>
        <w:pStyle w:val="ConsPlusNormal"/>
        <w:ind w:firstLine="540"/>
        <w:jc w:val="both"/>
      </w:pPr>
    </w:p>
    <w:p w:rsidR="0065190A" w:rsidRDefault="0065190A">
      <w:pPr>
        <w:pStyle w:val="ConsPlusNormal"/>
        <w:jc w:val="center"/>
        <w:outlineLvl w:val="1"/>
      </w:pPr>
      <w:r>
        <w:t>5. Организация работы конфликтной комиссии</w:t>
      </w:r>
    </w:p>
    <w:p w:rsidR="0065190A" w:rsidRDefault="0065190A">
      <w:pPr>
        <w:pStyle w:val="ConsPlusNormal"/>
        <w:jc w:val="center"/>
      </w:pPr>
    </w:p>
    <w:p w:rsidR="0065190A" w:rsidRDefault="0065190A">
      <w:pPr>
        <w:pStyle w:val="ConsPlusNormal"/>
        <w:ind w:firstLine="540"/>
        <w:jc w:val="both"/>
      </w:pPr>
      <w:r>
        <w:t>1. КК осуществляет свою деятельность в помещениях, определенных ОИВ. Помещения для работы КК оборудуются средствами видеонаблюдения. Видеозапись в помещениях работы КК ведется в часы работы КК.</w:t>
      </w:r>
    </w:p>
    <w:p w:rsidR="0065190A" w:rsidRDefault="0065190A">
      <w:pPr>
        <w:pStyle w:val="ConsPlusNormal"/>
        <w:spacing w:before="240"/>
        <w:ind w:firstLine="540"/>
        <w:jc w:val="both"/>
      </w:pPr>
      <w:r>
        <w:t>2. Сведения об апелляциях о нарушении установленного порядка проведения ГИА и о несогласии с выставленными баллами, поданных участниками ГИА, вносятся ответственными сотрудниками РЦОИ в РИС в течение суток со дня подачи апелляции.</w:t>
      </w:r>
    </w:p>
    <w:p w:rsidR="0065190A" w:rsidRDefault="0065190A">
      <w:pPr>
        <w:pStyle w:val="ConsPlusNormal"/>
        <w:spacing w:before="240"/>
        <w:ind w:firstLine="540"/>
        <w:jc w:val="both"/>
      </w:pPr>
      <w:r>
        <w:t>3. Решения КК принимаются посредством голосования. Решения КК признаются правомочными только в случае присутствия на заседании не менее 1/3 состава КК. В случае равенства голосов решающим является голос председателя КК. Решения КК оформляются протоколами рассмотрения апелляции, в которых указываются решения КК и причины, по которым были приняты решения (в случае удовлетворения апелляции) и заверяются подписями членов КК, принимавших участие в рассмотрении апелляций, а также привлеченных специалистов РЦОИ и (или) привлеченных экспертов ПК.</w:t>
      </w:r>
    </w:p>
    <w:p w:rsidR="0065190A" w:rsidRDefault="0065190A">
      <w:pPr>
        <w:pStyle w:val="ConsPlusNormal"/>
        <w:spacing w:before="240"/>
        <w:ind w:firstLine="540"/>
        <w:jc w:val="both"/>
      </w:pPr>
      <w:r>
        <w:t>4. Отчетными документами по основным видам работ КК являются:</w:t>
      </w:r>
    </w:p>
    <w:p w:rsidR="0065190A" w:rsidRDefault="0065190A">
      <w:pPr>
        <w:pStyle w:val="ConsPlusNormal"/>
        <w:spacing w:before="240"/>
        <w:ind w:firstLine="540"/>
        <w:jc w:val="both"/>
      </w:pPr>
      <w:r>
        <w:t>апелляции участников ГИА;</w:t>
      </w:r>
    </w:p>
    <w:p w:rsidR="0065190A" w:rsidRDefault="0065190A">
      <w:pPr>
        <w:pStyle w:val="ConsPlusNormal"/>
        <w:spacing w:before="240"/>
        <w:ind w:firstLine="540"/>
        <w:jc w:val="both"/>
      </w:pPr>
      <w:r>
        <w:t>журнал регистрации апелляций;</w:t>
      </w:r>
    </w:p>
    <w:p w:rsidR="0065190A" w:rsidRDefault="0065190A">
      <w:pPr>
        <w:pStyle w:val="ConsPlusNormal"/>
        <w:spacing w:before="240"/>
        <w:ind w:firstLine="540"/>
        <w:jc w:val="both"/>
      </w:pPr>
      <w:r>
        <w:t>протоколы заседаний КК;</w:t>
      </w:r>
    </w:p>
    <w:p w:rsidR="0065190A" w:rsidRDefault="0065190A">
      <w:pPr>
        <w:pStyle w:val="ConsPlusNormal"/>
        <w:spacing w:before="240"/>
        <w:ind w:firstLine="540"/>
        <w:jc w:val="both"/>
      </w:pPr>
      <w:r>
        <w:t>заключения о результатах служебного расследования о нарушении порядка проведения ГИА в ППЭ;</w:t>
      </w:r>
    </w:p>
    <w:p w:rsidR="0065190A" w:rsidRDefault="0065190A">
      <w:pPr>
        <w:pStyle w:val="ConsPlusNormal"/>
        <w:spacing w:before="240"/>
        <w:ind w:firstLine="540"/>
        <w:jc w:val="both"/>
      </w:pPr>
      <w:r>
        <w:t>заключения экспертов ПК, привлекаемых к работе КК, о правильности оценивания заданий с развернутым и (или) устным ответом и (или) о необходимости изменения баллов за выполнение задания с развернутым и (или) устным ответом;</w:t>
      </w:r>
    </w:p>
    <w:p w:rsidR="0065190A" w:rsidRDefault="0065190A">
      <w:pPr>
        <w:pStyle w:val="ConsPlusNormal"/>
        <w:spacing w:before="240"/>
        <w:ind w:firstLine="540"/>
        <w:jc w:val="both"/>
      </w:pPr>
      <w:r>
        <w:t>письменные заявления участников ГИА об отзыве апелляции.</w:t>
      </w:r>
    </w:p>
    <w:p w:rsidR="0065190A" w:rsidRDefault="0065190A">
      <w:pPr>
        <w:pStyle w:val="ConsPlusNormal"/>
        <w:spacing w:before="240"/>
        <w:ind w:firstLine="540"/>
        <w:jc w:val="both"/>
      </w:pPr>
      <w:r>
        <w:t>5. Отчетные документы КК хранятся до 31 декабря текущего года в местах, определенных ОИВ.</w:t>
      </w:r>
    </w:p>
    <w:p w:rsidR="0065190A" w:rsidRDefault="0065190A">
      <w:pPr>
        <w:pStyle w:val="ConsPlusNormal"/>
        <w:spacing w:before="240"/>
        <w:ind w:firstLine="540"/>
        <w:jc w:val="both"/>
      </w:pPr>
      <w:r>
        <w:t>6.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апеллянта.</w:t>
      </w:r>
    </w:p>
    <w:p w:rsidR="0065190A" w:rsidRDefault="0065190A">
      <w:pPr>
        <w:pStyle w:val="ConsPlusNormal"/>
        <w:spacing w:before="240"/>
        <w:ind w:firstLine="540"/>
        <w:jc w:val="both"/>
      </w:pPr>
      <w:bookmarkStart w:id="164" w:name="P18398"/>
      <w:bookmarkEnd w:id="164"/>
      <w:r>
        <w:t>7. КК не рассматривает апелляции по вопросам содержания и структуры заданий по учебным предметам, а также по вопросам, связанным:</w:t>
      </w:r>
    </w:p>
    <w:p w:rsidR="0065190A" w:rsidRDefault="0065190A">
      <w:pPr>
        <w:pStyle w:val="ConsPlusNormal"/>
        <w:spacing w:before="240"/>
        <w:ind w:firstLine="540"/>
        <w:jc w:val="both"/>
      </w:pPr>
      <w:r>
        <w:t>с оцениванием результатов выполнения заданий экзаменационной работы с кратким ответом;</w:t>
      </w:r>
    </w:p>
    <w:p w:rsidR="0065190A" w:rsidRDefault="0065190A">
      <w:pPr>
        <w:pStyle w:val="ConsPlusNormal"/>
        <w:spacing w:before="240"/>
        <w:ind w:firstLine="540"/>
        <w:jc w:val="both"/>
      </w:pPr>
      <w:r>
        <w:t xml:space="preserve">с нарушением участником ГИА требований, установленных </w:t>
      </w:r>
      <w:hyperlink r:id="rId167" w:history="1">
        <w:r>
          <w:rPr>
            <w:color w:val="0000FF"/>
          </w:rPr>
          <w:t>Порядком</w:t>
        </w:r>
      </w:hyperlink>
      <w:r>
        <w:t>;</w:t>
      </w:r>
    </w:p>
    <w:p w:rsidR="0065190A" w:rsidRDefault="0065190A">
      <w:pPr>
        <w:pStyle w:val="ConsPlusNormal"/>
        <w:spacing w:before="240"/>
        <w:ind w:firstLine="540"/>
        <w:jc w:val="both"/>
      </w:pPr>
      <w:r>
        <w:lastRenderedPageBreak/>
        <w:t>с неправильным оформлением экзаменационной работы.</w:t>
      </w:r>
    </w:p>
    <w:p w:rsidR="0065190A" w:rsidRDefault="0065190A">
      <w:pPr>
        <w:pStyle w:val="ConsPlusNormal"/>
        <w:spacing w:before="240"/>
        <w:ind w:firstLine="540"/>
        <w:jc w:val="both"/>
      </w:pPr>
      <w:r>
        <w:t>КК не рассматривает черновики участника ГИА в качестве материалов апелляции.</w:t>
      </w:r>
    </w:p>
    <w:p w:rsidR="0065190A" w:rsidRDefault="0065190A">
      <w:pPr>
        <w:pStyle w:val="ConsPlusNormal"/>
        <w:spacing w:before="240"/>
        <w:ind w:firstLine="540"/>
        <w:jc w:val="both"/>
      </w:pPr>
      <w:r>
        <w:t>8. При рассмотрении апелляции присутствуют:</w:t>
      </w:r>
    </w:p>
    <w:p w:rsidR="0065190A" w:rsidRDefault="0065190A">
      <w:pPr>
        <w:pStyle w:val="ConsPlusNormal"/>
        <w:spacing w:before="240"/>
        <w:ind w:firstLine="540"/>
        <w:jc w:val="both"/>
      </w:pPr>
      <w:r>
        <w:t>члены ГЭК - по решению председателя ГЭК;</w:t>
      </w:r>
    </w:p>
    <w:p w:rsidR="0065190A" w:rsidRDefault="0065190A">
      <w:pPr>
        <w:pStyle w:val="ConsPlusNormal"/>
        <w:spacing w:before="240"/>
        <w:ind w:firstLine="540"/>
        <w:jc w:val="both"/>
      </w:pPr>
      <w:r>
        <w:t>общественные наблюдатели, аккредитованные в установленном порядке (по желанию);</w:t>
      </w:r>
    </w:p>
    <w:p w:rsidR="0065190A" w:rsidRDefault="0065190A">
      <w:pPr>
        <w:pStyle w:val="ConsPlusNormal"/>
        <w:spacing w:before="240"/>
        <w:ind w:firstLine="540"/>
        <w:jc w:val="both"/>
      </w:pPr>
      <w: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(по решению соответствующих органов);</w:t>
      </w:r>
    </w:p>
    <w:p w:rsidR="0065190A" w:rsidRDefault="0065190A">
      <w:pPr>
        <w:pStyle w:val="ConsPlusNormal"/>
        <w:spacing w:before="240"/>
        <w:ind w:firstLine="540"/>
        <w:jc w:val="both"/>
      </w:pPr>
      <w:r>
        <w:t>члены ПК, привлеченные к рассмотрению апелляции по соответствующему учебному предмету;</w:t>
      </w:r>
    </w:p>
    <w:p w:rsidR="0065190A" w:rsidRDefault="0065190A">
      <w:pPr>
        <w:pStyle w:val="ConsPlusNormal"/>
        <w:spacing w:before="240"/>
        <w:ind w:firstLine="540"/>
        <w:jc w:val="both"/>
      </w:pPr>
      <w:r>
        <w:t>независимые сурдопереводчики, тифлопереводчики для лиц с ограниченными возможностями здоровья, детей-инвалидов и инвалидов (при необходимости).</w:t>
      </w:r>
    </w:p>
    <w:p w:rsidR="0065190A" w:rsidRDefault="0065190A">
      <w:pPr>
        <w:pStyle w:val="ConsPlusNormal"/>
        <w:spacing w:before="240"/>
        <w:ind w:firstLine="540"/>
        <w:jc w:val="both"/>
      </w:pPr>
      <w:r>
        <w:t>По желанию при рассмотрении апелляции могут присутствовать апеллянт и (или) его родители (законные представители).</w:t>
      </w:r>
    </w:p>
    <w:p w:rsidR="0065190A" w:rsidRDefault="0065190A">
      <w:pPr>
        <w:pStyle w:val="ConsPlusNormal"/>
        <w:spacing w:before="240"/>
        <w:ind w:firstLine="540"/>
        <w:jc w:val="both"/>
      </w:pPr>
      <w:r>
        <w:t>Рассмотрение апелляции проводится в спокойной и доброжелательной обстановке.</w:t>
      </w:r>
    </w:p>
    <w:p w:rsidR="0065190A" w:rsidRDefault="0065190A">
      <w:pPr>
        <w:pStyle w:val="ConsPlusNormal"/>
        <w:spacing w:before="240"/>
        <w:ind w:firstLine="540"/>
        <w:jc w:val="both"/>
      </w:pPr>
      <w:r>
        <w:t>9. Апеллянтов и (или) их родителей (законных представителей) (в случае их присутствия при рассмотрении апелляции) приглашают по графику, сформированному ответственным секретарем КК и согласованному председателем КК, в соответствии с журналом регистрации апелляций, а также с учетом удаленности места проживания апеллянта от места работы конфликтной комиссии.</w:t>
      </w:r>
    </w:p>
    <w:p w:rsidR="0065190A" w:rsidRDefault="0065190A">
      <w:pPr>
        <w:pStyle w:val="ConsPlusNormal"/>
        <w:ind w:firstLine="540"/>
        <w:jc w:val="both"/>
      </w:pPr>
    </w:p>
    <w:p w:rsidR="0065190A" w:rsidRDefault="0065190A">
      <w:pPr>
        <w:pStyle w:val="ConsPlusNormal"/>
        <w:jc w:val="center"/>
        <w:outlineLvl w:val="1"/>
      </w:pPr>
      <w:r>
        <w:t>6. Порядок подачи, отзыва апелляций участниками ГИА и сроки</w:t>
      </w:r>
    </w:p>
    <w:p w:rsidR="0065190A" w:rsidRDefault="0065190A">
      <w:pPr>
        <w:pStyle w:val="ConsPlusNormal"/>
        <w:jc w:val="center"/>
      </w:pPr>
      <w:r>
        <w:t>рассмотрения апелляций конфликтной комиссией</w:t>
      </w:r>
    </w:p>
    <w:p w:rsidR="0065190A" w:rsidRDefault="0065190A">
      <w:pPr>
        <w:pStyle w:val="ConsPlusNormal"/>
        <w:jc w:val="center"/>
      </w:pPr>
    </w:p>
    <w:p w:rsidR="0065190A" w:rsidRDefault="0065190A">
      <w:pPr>
        <w:pStyle w:val="ConsPlusNormal"/>
        <w:ind w:firstLine="540"/>
        <w:jc w:val="both"/>
      </w:pPr>
      <w:r>
        <w:t>1. Конфликтная комиссия принимает в письменной форме апелляции участников ГИА о нарушении установленного порядка проведения ГИА по учебному предмету и (или) о несогласии с выставленными баллами.</w:t>
      </w:r>
    </w:p>
    <w:p w:rsidR="0065190A" w:rsidRDefault="0065190A">
      <w:pPr>
        <w:pStyle w:val="ConsPlusNormal"/>
        <w:spacing w:before="240"/>
        <w:ind w:firstLine="540"/>
        <w:jc w:val="both"/>
      </w:pPr>
      <w:r>
        <w:t xml:space="preserve">2. Апелляцию о нарушении установленного порядка проведения ГИА (за исключением случаев, описанных в </w:t>
      </w:r>
      <w:hyperlink w:anchor="P18398" w:history="1">
        <w:r>
          <w:rPr>
            <w:color w:val="0000FF"/>
          </w:rPr>
          <w:t>п. 7 раздела 5</w:t>
        </w:r>
      </w:hyperlink>
      <w:r>
        <w:t xml:space="preserve"> настоящих методических рекомендаций) участник ГИА подает в день проведения экзамена по соответствующему учебному предмету члену ГЭК, не покидая ППЭ.</w:t>
      </w:r>
    </w:p>
    <w:p w:rsidR="0065190A" w:rsidRDefault="0065190A">
      <w:pPr>
        <w:pStyle w:val="ConsPlusNormal"/>
        <w:spacing w:before="240"/>
        <w:ind w:firstLine="540"/>
        <w:jc w:val="both"/>
      </w:pPr>
      <w:r>
        <w:t xml:space="preserve">Апелляция составляется в письменной форме в двух экземплярах: один передается в КК, другой, с пометкой члена ГЭК о принятии ее на рассмотрение в КК, остается у участника ГИА </w:t>
      </w:r>
      <w:hyperlink w:anchor="P6270" w:history="1">
        <w:r>
          <w:rPr>
            <w:color w:val="0000FF"/>
          </w:rPr>
          <w:t>(форма ППЭ-02)</w:t>
        </w:r>
      </w:hyperlink>
      <w:r>
        <w:t>. Член ГЭК, принявший апелляцию, в тот же день направляет ее в КК.</w:t>
      </w:r>
    </w:p>
    <w:p w:rsidR="0065190A" w:rsidRDefault="0065190A">
      <w:pPr>
        <w:pStyle w:val="ConsPlusNormal"/>
        <w:spacing w:before="240"/>
        <w:ind w:firstLine="540"/>
        <w:jc w:val="both"/>
      </w:pPr>
      <w:r>
        <w:t>КК рассматривает апелляцию о нарушении установленного порядка проведения ГИА в течение двух рабочих дней с момента ее поступления в КК.</w:t>
      </w:r>
    </w:p>
    <w:p w:rsidR="0065190A" w:rsidRDefault="0065190A">
      <w:pPr>
        <w:pStyle w:val="ConsPlusNormal"/>
        <w:spacing w:before="240"/>
        <w:ind w:firstLine="540"/>
        <w:jc w:val="both"/>
      </w:pPr>
      <w:r>
        <w:t xml:space="preserve">3. Апелляция о несогласии с выставленными баллами подается в течение двух рабочих дней после официального дня объявления результатов ГИА &lt;1&gt; по </w:t>
      </w:r>
      <w:r>
        <w:lastRenderedPageBreak/>
        <w:t>соответствующему учебному предмету.</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После утверждения ГЭК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последующего ознакомления участников ГИА с полученными ими результатами ГИА.</w:t>
      </w:r>
    </w:p>
    <w:p w:rsidR="0065190A" w:rsidRDefault="0065190A">
      <w:pPr>
        <w:pStyle w:val="ConsPlusNormal"/>
        <w:spacing w:before="240"/>
        <w:ind w:firstLine="540"/>
        <w:jc w:val="both"/>
      </w:pPr>
      <w:r>
        <w:t>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w:t>
      </w:r>
    </w:p>
    <w:p w:rsidR="0065190A" w:rsidRDefault="0065190A">
      <w:pPr>
        <w:pStyle w:val="ConsPlusNormal"/>
        <w:ind w:firstLine="540"/>
        <w:jc w:val="both"/>
      </w:pPr>
    </w:p>
    <w:p w:rsidR="0065190A" w:rsidRDefault="0065190A">
      <w:pPr>
        <w:pStyle w:val="ConsPlusNormal"/>
        <w:ind w:firstLine="540"/>
        <w:jc w:val="both"/>
      </w:pPr>
      <w:r>
        <w:t xml:space="preserve">Апелляция составляется в письменной форме в двух экземплярах: один передается в КК, другой, с пометкой ответственного лица о принятии ее на рассмотрение в КК, остается у апеллянта </w:t>
      </w:r>
      <w:hyperlink w:anchor="P11938" w:history="1">
        <w:r>
          <w:rPr>
            <w:color w:val="0000FF"/>
          </w:rPr>
          <w:t>(форма 1-АП)</w:t>
        </w:r>
      </w:hyperlink>
      <w:r>
        <w:t>.</w:t>
      </w:r>
    </w:p>
    <w:p w:rsidR="0065190A" w:rsidRDefault="0065190A">
      <w:pPr>
        <w:pStyle w:val="ConsPlusNormal"/>
        <w:spacing w:before="240"/>
        <w:ind w:firstLine="540"/>
        <w:jc w:val="both"/>
      </w:pPr>
      <w:r>
        <w:t>Обучающиеся подают апелляцию в организацию, осуществляющую образовательную деятельность, которой они были допущены в установленном порядке к ГИА. Руководитель организации или уполномоченное им лицо, принявшее апелляцию, незамедлительно передает ее в КК.</w:t>
      </w:r>
    </w:p>
    <w:p w:rsidR="0065190A" w:rsidRDefault="0065190A">
      <w:pPr>
        <w:pStyle w:val="ConsPlusNormal"/>
        <w:spacing w:before="240"/>
        <w:ind w:firstLine="540"/>
        <w:jc w:val="both"/>
      </w:pPr>
      <w:r>
        <w:t>Выпускники прошлых лет подают апелляцию в места, в которых они были зарегистрированы на сдачу ЕГЭ, а также в иные места, определенные ОИВ.</w:t>
      </w:r>
    </w:p>
    <w:p w:rsidR="0065190A" w:rsidRDefault="0065190A">
      <w:pPr>
        <w:pStyle w:val="ConsPlusNormal"/>
        <w:spacing w:before="240"/>
        <w:ind w:firstLine="540"/>
        <w:jc w:val="both"/>
      </w:pPr>
      <w:r>
        <w:t>По решению ГЭК подача и (или) рассмотрение апелляций могут быть организованы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5190A" w:rsidRDefault="0065190A">
      <w:pPr>
        <w:pStyle w:val="ConsPlusNormal"/>
        <w:spacing w:before="240"/>
        <w:ind w:firstLine="540"/>
        <w:jc w:val="both"/>
      </w:pPr>
      <w:r>
        <w:t>КК рассматривает апелляцию о несогласии с выставленными баллами в течение четырех рабочих дней с момента ее поступления в КК.</w:t>
      </w:r>
    </w:p>
    <w:p w:rsidR="0065190A" w:rsidRDefault="0065190A">
      <w:pPr>
        <w:pStyle w:val="ConsPlusNormal"/>
        <w:spacing w:before="240"/>
        <w:ind w:firstLine="540"/>
        <w:jc w:val="both"/>
      </w:pPr>
      <w:r>
        <w:t>4.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w:t>
      </w:r>
    </w:p>
    <w:p w:rsidR="0065190A" w:rsidRDefault="0065190A">
      <w:pPr>
        <w:pStyle w:val="ConsPlusNormal"/>
        <w:spacing w:before="240"/>
        <w:ind w:firstLine="540"/>
        <w:jc w:val="both"/>
      </w:pPr>
      <w:r>
        <w:t>Для этого участник ГИА пишет заявление в КК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КК или в иные места, определенные ОИВ.</w:t>
      </w:r>
    </w:p>
    <w:p w:rsidR="0065190A" w:rsidRDefault="0065190A">
      <w:pPr>
        <w:pStyle w:val="ConsPlusNormal"/>
        <w:spacing w:before="240"/>
        <w:ind w:firstLine="540"/>
        <w:jc w:val="both"/>
      </w:pPr>
      <w:r>
        <w:t>Руководитель образовательной организации или уполномоченное им лицо, принявшее заявление об отзыве апелляции, незамедлительно передает ее в КК.</w:t>
      </w:r>
    </w:p>
    <w:p w:rsidR="0065190A" w:rsidRDefault="0065190A">
      <w:pPr>
        <w:pStyle w:val="ConsPlusNormal"/>
        <w:spacing w:before="240"/>
        <w:ind w:firstLine="540"/>
        <w:jc w:val="both"/>
      </w:pPr>
      <w:r>
        <w:t>Отзыв апелляции фиксируется в журнале регистрации апелляций.</w:t>
      </w:r>
    </w:p>
    <w:p w:rsidR="0065190A" w:rsidRDefault="0065190A">
      <w:pPr>
        <w:pStyle w:val="ConsPlusNormal"/>
        <w:spacing w:before="240"/>
        <w:ind w:firstLine="540"/>
        <w:jc w:val="both"/>
      </w:pPr>
      <w:r>
        <w:t>В случае отсутствия указанного заявления и неявки участника ГИА на заседание КК, на котором рассматривается апелляция, КК рассматривает его апелляцию в установленном порядке.</w:t>
      </w:r>
    </w:p>
    <w:p w:rsidR="0065190A" w:rsidRDefault="0065190A">
      <w:pPr>
        <w:pStyle w:val="ConsPlusNormal"/>
        <w:ind w:firstLine="540"/>
        <w:jc w:val="both"/>
      </w:pPr>
    </w:p>
    <w:p w:rsidR="0065190A" w:rsidRDefault="0065190A">
      <w:pPr>
        <w:pStyle w:val="ConsPlusNormal"/>
        <w:jc w:val="center"/>
        <w:outlineLvl w:val="1"/>
      </w:pPr>
      <w:r>
        <w:t>7. Порядок рассмотрения апелляции о нарушении</w:t>
      </w:r>
    </w:p>
    <w:p w:rsidR="0065190A" w:rsidRDefault="0065190A">
      <w:pPr>
        <w:pStyle w:val="ConsPlusNormal"/>
        <w:jc w:val="center"/>
      </w:pPr>
      <w:r>
        <w:t>установленного порядка проведения ГИА конфликтной комиссией</w:t>
      </w:r>
    </w:p>
    <w:p w:rsidR="0065190A" w:rsidRDefault="0065190A">
      <w:pPr>
        <w:pStyle w:val="ConsPlusNormal"/>
        <w:jc w:val="center"/>
      </w:pPr>
    </w:p>
    <w:p w:rsidR="0065190A" w:rsidRDefault="0065190A">
      <w:pPr>
        <w:pStyle w:val="ConsPlusNormal"/>
        <w:ind w:firstLine="540"/>
        <w:jc w:val="both"/>
      </w:pPr>
      <w:r>
        <w:t>1. После получения апелляции о нарушении установленного порядка проведения ГИА членом ГЭК в ППЭ в день проведения экзамена в целях проверки изложенных в апелляции сведений организуется проверка при участии:</w:t>
      </w:r>
    </w:p>
    <w:p w:rsidR="0065190A" w:rsidRDefault="0065190A">
      <w:pPr>
        <w:pStyle w:val="ConsPlusNormal"/>
        <w:spacing w:before="240"/>
        <w:ind w:firstLine="540"/>
        <w:jc w:val="both"/>
      </w:pPr>
      <w:r>
        <w:t>организаторов, не задействованных в аудитории, в которой сдавал экзамен апеллянт;</w:t>
      </w:r>
    </w:p>
    <w:p w:rsidR="0065190A" w:rsidRDefault="0065190A">
      <w:pPr>
        <w:pStyle w:val="ConsPlusNormal"/>
        <w:spacing w:before="240"/>
        <w:ind w:firstLine="540"/>
        <w:jc w:val="both"/>
      </w:pPr>
      <w:r>
        <w:t>технических специалистов и ассистентов;</w:t>
      </w:r>
    </w:p>
    <w:p w:rsidR="0065190A" w:rsidRDefault="0065190A">
      <w:pPr>
        <w:pStyle w:val="ConsPlusNormal"/>
        <w:spacing w:before="240"/>
        <w:ind w:firstLine="540"/>
        <w:jc w:val="both"/>
      </w:pPr>
      <w:r>
        <w:t>общественных наблюдателей;</w:t>
      </w:r>
    </w:p>
    <w:p w:rsidR="0065190A" w:rsidRDefault="0065190A">
      <w:pPr>
        <w:pStyle w:val="ConsPlusNormal"/>
        <w:spacing w:before="240"/>
        <w:ind w:firstLine="540"/>
        <w:jc w:val="both"/>
      </w:pPr>
      <w:r>
        <w:t>сотрудников, осуществляющих охрану правопорядка;</w:t>
      </w:r>
    </w:p>
    <w:p w:rsidR="0065190A" w:rsidRDefault="0065190A">
      <w:pPr>
        <w:pStyle w:val="ConsPlusNormal"/>
        <w:spacing w:before="240"/>
        <w:ind w:firstLine="540"/>
        <w:jc w:val="both"/>
      </w:pPr>
      <w:r>
        <w:t>медицинских работников.</w:t>
      </w:r>
    </w:p>
    <w:p w:rsidR="0065190A" w:rsidRDefault="0065190A">
      <w:pPr>
        <w:pStyle w:val="ConsPlusNormal"/>
        <w:spacing w:before="240"/>
        <w:ind w:firstLine="540"/>
        <w:jc w:val="both"/>
      </w:pPr>
      <w:r>
        <w:t xml:space="preserve">2. Результаты проверки изложенных в апелляции сведений о нарушении установленного порядка проведения ГИА оформляются членом ГЭК в форме заключения, включенного в протокол рассмотрения апелляции о нарушении установленного порядка проведения ГИА </w:t>
      </w:r>
      <w:hyperlink w:anchor="P6353" w:history="1">
        <w:r>
          <w:rPr>
            <w:color w:val="0000FF"/>
          </w:rPr>
          <w:t>(форма ППЭ-03)</w:t>
        </w:r>
      </w:hyperlink>
      <w:r>
        <w:t>.</w:t>
      </w:r>
    </w:p>
    <w:p w:rsidR="0065190A" w:rsidRDefault="0065190A">
      <w:pPr>
        <w:pStyle w:val="ConsPlusNormal"/>
        <w:spacing w:before="240"/>
        <w:ind w:firstLine="540"/>
        <w:jc w:val="both"/>
      </w:pPr>
      <w:r>
        <w:t xml:space="preserve">3. Член ГЭК передает </w:t>
      </w:r>
      <w:hyperlink w:anchor="P6270" w:history="1">
        <w:r>
          <w:rPr>
            <w:color w:val="0000FF"/>
          </w:rPr>
          <w:t>формы ППЭ-02</w:t>
        </w:r>
      </w:hyperlink>
      <w:r>
        <w:t xml:space="preserve"> и </w:t>
      </w:r>
      <w:hyperlink w:anchor="P6353" w:history="1">
        <w:r>
          <w:rPr>
            <w:color w:val="0000FF"/>
          </w:rPr>
          <w:t>ППЭ-03</w:t>
        </w:r>
      </w:hyperlink>
      <w:r>
        <w:t xml:space="preserve"> в КК в тот же день. В исключительных случаях возможна передача указанных форм средствами удаленной связи, однако персональные данные апеллянта в электронном виде могут быть переданы только с использованием защищенных каналов связи.</w:t>
      </w:r>
    </w:p>
    <w:p w:rsidR="0065190A" w:rsidRDefault="0065190A">
      <w:pPr>
        <w:pStyle w:val="ConsPlusNormal"/>
        <w:spacing w:before="240"/>
        <w:ind w:firstLine="540"/>
        <w:jc w:val="both"/>
      </w:pPr>
      <w:r>
        <w:t>4. После поступления апелляции в КК ответственный секретарь КК регистрируют ее в журнале регистрации апелляций, формирует график рассмотрения апелляций с обязательным указанием даты, места и времени рассмотрения апелляции и согласовывает указанный график с председателем КК, после чего информирует апеллянта и (или) его родителей (законных представителей) о дате, времени и месте рассмотрения апелляции.</w:t>
      </w:r>
    </w:p>
    <w:p w:rsidR="0065190A" w:rsidRDefault="0065190A">
      <w:pPr>
        <w:pStyle w:val="ConsPlusNormal"/>
        <w:spacing w:before="240"/>
        <w:ind w:firstLine="540"/>
        <w:jc w:val="both"/>
      </w:pPr>
      <w:r>
        <w:t>5. 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w:t>
      </w:r>
    </w:p>
    <w:p w:rsidR="0065190A" w:rsidRDefault="0065190A">
      <w:pPr>
        <w:pStyle w:val="ConsPlusNormal"/>
        <w:spacing w:before="240"/>
        <w:ind w:firstLine="540"/>
        <w:jc w:val="both"/>
      </w:pPr>
      <w:r>
        <w:t>об удовлетворении апелляции;</w:t>
      </w:r>
    </w:p>
    <w:p w:rsidR="0065190A" w:rsidRDefault="0065190A">
      <w:pPr>
        <w:pStyle w:val="ConsPlusNormal"/>
        <w:spacing w:before="240"/>
        <w:ind w:firstLine="540"/>
        <w:jc w:val="both"/>
      </w:pPr>
      <w:r>
        <w:t>об отклонении апелляции.</w:t>
      </w:r>
    </w:p>
    <w:p w:rsidR="0065190A" w:rsidRDefault="0065190A">
      <w:pPr>
        <w:pStyle w:val="ConsPlusNormal"/>
        <w:spacing w:before="240"/>
        <w:ind w:firstLine="540"/>
        <w:jc w:val="both"/>
      </w:pPr>
      <w: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едиными расписаниями проведения ГИА.</w:t>
      </w:r>
    </w:p>
    <w:p w:rsidR="0065190A" w:rsidRDefault="0065190A">
      <w:pPr>
        <w:pStyle w:val="ConsPlusNormal"/>
        <w:spacing w:before="240"/>
        <w:ind w:firstLine="540"/>
        <w:jc w:val="both"/>
      </w:pPr>
      <w:r>
        <w:t>При отклонении апелляции результат апеллянта не изменяется и остается действующим.</w:t>
      </w:r>
    </w:p>
    <w:p w:rsidR="0065190A" w:rsidRDefault="0065190A">
      <w:pPr>
        <w:pStyle w:val="ConsPlusNormal"/>
        <w:spacing w:before="240"/>
        <w:ind w:firstLine="540"/>
        <w:jc w:val="both"/>
      </w:pPr>
      <w:r>
        <w:t>6. После рассмотрения апелляции о нарушении установленного порядка проведения ГИА ответственный секретарь КК передает в ГЭК для утверждения и руководителю РЦОИ для внесения в РИС и передачи в ФИС (срок внесения в РИС - не позднее двух календарных дней с момента принятия решения КК):</w:t>
      </w:r>
    </w:p>
    <w:p w:rsidR="0065190A" w:rsidRDefault="0065190A">
      <w:pPr>
        <w:pStyle w:val="ConsPlusNormal"/>
        <w:spacing w:before="240"/>
        <w:ind w:firstLine="540"/>
        <w:jc w:val="both"/>
      </w:pPr>
      <w:r>
        <w:lastRenderedPageBreak/>
        <w:t xml:space="preserve">апелляцию о нарушении установленного порядка проведения ГИА </w:t>
      </w:r>
      <w:hyperlink w:anchor="P6270" w:history="1">
        <w:r>
          <w:rPr>
            <w:color w:val="0000FF"/>
          </w:rPr>
          <w:t>(форма ППЭ-02)</w:t>
        </w:r>
      </w:hyperlink>
      <w:r>
        <w:t>;</w:t>
      </w:r>
    </w:p>
    <w:p w:rsidR="0065190A" w:rsidRDefault="0065190A">
      <w:pPr>
        <w:pStyle w:val="ConsPlusNormal"/>
        <w:spacing w:before="240"/>
        <w:ind w:firstLine="540"/>
        <w:jc w:val="both"/>
      </w:pPr>
      <w:r>
        <w:t xml:space="preserve">протокол рассмотрения апелляции, содержащий заключение по результатам проверки изложенных в апелляции сведений о нарушении установленного порядка проведения ГИА и решение КК </w:t>
      </w:r>
      <w:hyperlink w:anchor="P6353" w:history="1">
        <w:r>
          <w:rPr>
            <w:color w:val="0000FF"/>
          </w:rPr>
          <w:t>(форма ППЭ-03)</w:t>
        </w:r>
      </w:hyperlink>
      <w:r>
        <w:t>.</w:t>
      </w:r>
    </w:p>
    <w:p w:rsidR="0065190A" w:rsidRDefault="0065190A">
      <w:pPr>
        <w:pStyle w:val="ConsPlusNormal"/>
        <w:spacing w:before="240"/>
        <w:ind w:firstLine="540"/>
        <w:jc w:val="both"/>
      </w:pPr>
      <w:r>
        <w:t>7. В случаях, требующих уточнений, ФЦТ направляет соответствующий программный запрос о предоставлении документов или сведений в РЦОИ. В этом случае КК передает запрашиваемые документы в РЦОИ для предоставления их в ФЦТ посредством внесения информации в РИС/ФИС.</w:t>
      </w:r>
    </w:p>
    <w:p w:rsidR="0065190A" w:rsidRDefault="0065190A">
      <w:pPr>
        <w:pStyle w:val="ConsPlusNormal"/>
        <w:spacing w:before="240"/>
        <w:ind w:firstLine="540"/>
        <w:jc w:val="both"/>
      </w:pPr>
      <w:r>
        <w:t>8. В случае удовлетворения апелляции о нарушении установленного порядка проведения ГИА и соответствующего решения ГЭК результат апеллянта будет аннулирован в РИС и ФИС, участник будет допущен до повторной сдачи экзамена по соответствующему решению ГЭК.</w:t>
      </w:r>
    </w:p>
    <w:p w:rsidR="0065190A" w:rsidRDefault="0065190A">
      <w:pPr>
        <w:pStyle w:val="ConsPlusNormal"/>
        <w:spacing w:before="240"/>
        <w:ind w:firstLine="540"/>
        <w:jc w:val="both"/>
      </w:pPr>
      <w:r>
        <w:t xml:space="preserve">9. В случае отклонения апелляции о нарушении установленного </w:t>
      </w:r>
      <w:hyperlink r:id="rId168" w:history="1">
        <w:r>
          <w:rPr>
            <w:color w:val="0000FF"/>
          </w:rPr>
          <w:t>Порядка</w:t>
        </w:r>
      </w:hyperlink>
      <w:r>
        <w:t xml:space="preserve"> проведения ГИА результат апеллянта останется неизменным.</w:t>
      </w:r>
    </w:p>
    <w:p w:rsidR="0065190A" w:rsidRDefault="0065190A">
      <w:pPr>
        <w:pStyle w:val="ConsPlusNormal"/>
        <w:ind w:firstLine="540"/>
        <w:jc w:val="both"/>
      </w:pPr>
    </w:p>
    <w:p w:rsidR="0065190A" w:rsidRDefault="0065190A">
      <w:pPr>
        <w:pStyle w:val="ConsPlusNormal"/>
        <w:jc w:val="center"/>
        <w:outlineLvl w:val="1"/>
      </w:pPr>
      <w:r>
        <w:t>8. Порядок рассмотрения конфликтной комиссией апелляции</w:t>
      </w:r>
    </w:p>
    <w:p w:rsidR="0065190A" w:rsidRDefault="0065190A">
      <w:pPr>
        <w:pStyle w:val="ConsPlusNormal"/>
        <w:jc w:val="center"/>
      </w:pPr>
      <w:r>
        <w:t>о несогласии с выставленными баллами</w:t>
      </w:r>
    </w:p>
    <w:p w:rsidR="0065190A" w:rsidRDefault="0065190A">
      <w:pPr>
        <w:pStyle w:val="ConsPlusNormal"/>
        <w:jc w:val="center"/>
      </w:pPr>
    </w:p>
    <w:p w:rsidR="0065190A" w:rsidRDefault="0065190A">
      <w:pPr>
        <w:pStyle w:val="ConsPlusNormal"/>
        <w:ind w:firstLine="540"/>
        <w:jc w:val="both"/>
      </w:pPr>
      <w:r>
        <w:t>1. После поступления апелляции в КК ответственный секретарь КК регистрируют ее в журнале регистрации апелляций, формирует график рассмотрения апелляций с обязательным указанием даты, места и времени рассмотрения апелляции и согласовывает указанный график с председателем КК, после чего информирует апеллянта и (или) его родителей (законных представителей) о дате, времени и месте рассмотрения апелляции.</w:t>
      </w:r>
    </w:p>
    <w:p w:rsidR="0065190A" w:rsidRDefault="0065190A">
      <w:pPr>
        <w:pStyle w:val="ConsPlusNormal"/>
        <w:spacing w:before="240"/>
        <w:ind w:firstLine="540"/>
        <w:jc w:val="both"/>
      </w:pPr>
      <w:bookmarkStart w:id="165" w:name="P18464"/>
      <w:bookmarkEnd w:id="165"/>
      <w:r>
        <w:t>2. Для организации рассмотрения апелляции о несогласии с выставленными баллами ЕГЭ ответственный секретарь КК передает сведения об апелляции в РЦОИ и получает из РЦОИ апелляционный комплект документов, который содержит:</w:t>
      </w:r>
    </w:p>
    <w:p w:rsidR="0065190A" w:rsidRDefault="0065190A">
      <w:pPr>
        <w:pStyle w:val="ConsPlusNormal"/>
        <w:spacing w:before="240"/>
        <w:ind w:firstLine="540"/>
        <w:jc w:val="both"/>
      </w:pPr>
      <w:r>
        <w:t xml:space="preserve">а) протокол рассмотрения апелляции по результатам ГИА </w:t>
      </w:r>
      <w:hyperlink w:anchor="P12023" w:history="1">
        <w:r>
          <w:rPr>
            <w:color w:val="0000FF"/>
          </w:rPr>
          <w:t>(форма 2-АП)</w:t>
        </w:r>
      </w:hyperlink>
      <w:r>
        <w:t xml:space="preserve">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w:t>
      </w:r>
      <w:hyperlink w:anchor="P12298" w:history="1">
        <w:r>
          <w:rPr>
            <w:color w:val="0000FF"/>
          </w:rPr>
          <w:t>форма 2-АП-1</w:t>
        </w:r>
      </w:hyperlink>
      <w:r>
        <w:t xml:space="preserve">, </w:t>
      </w:r>
      <w:hyperlink w:anchor="P13155" w:history="1">
        <w:r>
          <w:rPr>
            <w:color w:val="0000FF"/>
          </w:rPr>
          <w:t>2-АП-2</w:t>
        </w:r>
      </w:hyperlink>
      <w:r>
        <w:t xml:space="preserve">, </w:t>
      </w:r>
      <w:hyperlink w:anchor="P13330" w:history="1">
        <w:r>
          <w:rPr>
            <w:color w:val="0000FF"/>
          </w:rPr>
          <w:t>2-АП-3</w:t>
        </w:r>
      </w:hyperlink>
      <w:r>
        <w:t>);</w:t>
      </w:r>
    </w:p>
    <w:p w:rsidR="0065190A" w:rsidRDefault="0065190A">
      <w:pPr>
        <w:pStyle w:val="ConsPlusNormal"/>
        <w:spacing w:before="240"/>
        <w:ind w:firstLine="540"/>
        <w:jc w:val="both"/>
      </w:pPr>
      <w:r>
        <w:t>б) распечатанные изображения бланка регистрации, бланка регистрации устной части, бланков ответов N 1 и N 2, дополнительных бланков ответов N 2, бланков-протоколов проверки развернутых ответов, бланков-протоколов проверки устных ответов;</w:t>
      </w:r>
    </w:p>
    <w:p w:rsidR="0065190A" w:rsidRDefault="0065190A">
      <w:pPr>
        <w:pStyle w:val="ConsPlusNormal"/>
        <w:spacing w:before="240"/>
        <w:ind w:firstLine="540"/>
        <w:jc w:val="both"/>
      </w:pPr>
      <w:r>
        <w:t>в) распечатанные бланки распознавания бланков регистрации, бланка регистрации устной части, бланков ответов N 1 и N 2, дополнительных бланков ответов N 2, бланков-протоколов проверки развернутых ответов, бланков-протоколов проверки устных ответов;</w:t>
      </w:r>
    </w:p>
    <w:p w:rsidR="0065190A" w:rsidRDefault="0065190A">
      <w:pPr>
        <w:pStyle w:val="ConsPlusNormal"/>
        <w:spacing w:before="240"/>
        <w:ind w:firstLine="540"/>
        <w:jc w:val="both"/>
      </w:pPr>
      <w:r>
        <w:t>г) электронные носители, содержащие файлы с цифровой аудиозаписью устных ответов участников ЕГЭ.</w:t>
      </w:r>
    </w:p>
    <w:p w:rsidR="0065190A" w:rsidRDefault="0065190A">
      <w:pPr>
        <w:pStyle w:val="ConsPlusNormal"/>
        <w:spacing w:before="240"/>
        <w:ind w:firstLine="540"/>
        <w:jc w:val="both"/>
      </w:pPr>
      <w:r>
        <w:t xml:space="preserve">Дополнительно к апелляционному комплекту распечатываются критерии оценивания развернутых и (или) устных ответов, а также запрашивается вариант КИМ &lt;1&gt;, выполнявшийся участником ЕГЭ; перечень допустимых символов для записи ответов на задания с кратким ответом; уведомление по итогам рассмотрения апелляции о несогласии с выставленными баллами по результатам ГИА </w:t>
      </w:r>
      <w:hyperlink w:anchor="P11395" w:history="1">
        <w:r>
          <w:rPr>
            <w:color w:val="0000FF"/>
          </w:rPr>
          <w:t>(форма У-33)</w:t>
        </w:r>
      </w:hyperlink>
      <w:r>
        <w:t>.</w:t>
      </w:r>
    </w:p>
    <w:p w:rsidR="0065190A" w:rsidRDefault="0065190A">
      <w:pPr>
        <w:pStyle w:val="ConsPlusNormal"/>
        <w:spacing w:before="240"/>
        <w:ind w:firstLine="540"/>
        <w:jc w:val="both"/>
      </w:pPr>
      <w:r>
        <w:lastRenderedPageBreak/>
        <w:t>--------------------------------</w:t>
      </w:r>
    </w:p>
    <w:p w:rsidR="0065190A" w:rsidRDefault="0065190A">
      <w:pPr>
        <w:pStyle w:val="ConsPlusNormal"/>
        <w:spacing w:before="240"/>
        <w:ind w:firstLine="540"/>
        <w:jc w:val="both"/>
      </w:pPr>
      <w:r>
        <w:t>&lt;1&gt; Спецпакеты с пометкой "использованные КИМ" ответственный грузополучатель может получить у Перевозчика после завершения обработки экзаменационных работ на федеральном уровне, но не позднее даты приема апелляций о несогласии с выставленными баллами (в соответствии с графиком обработки экзаменационных работ и графиком обработки апелляций, разработанных Рособрнадзором).</w:t>
      </w:r>
    </w:p>
    <w:p w:rsidR="0065190A" w:rsidRDefault="0065190A">
      <w:pPr>
        <w:pStyle w:val="ConsPlusNormal"/>
        <w:ind w:firstLine="540"/>
        <w:jc w:val="both"/>
      </w:pPr>
    </w:p>
    <w:p w:rsidR="0065190A" w:rsidRDefault="0065190A">
      <w:pPr>
        <w:pStyle w:val="ConsPlusNormal"/>
        <w:ind w:firstLine="540"/>
        <w:jc w:val="both"/>
      </w:pPr>
      <w:r>
        <w:t>В случае если работа апеллянта была направлена на межрегиональную перекрестную проверку, в составе апелляционного комплекта отсутствуют бланки-протоколы проверки развернутых ответов.</w:t>
      </w:r>
    </w:p>
    <w:p w:rsidR="0065190A" w:rsidRDefault="0065190A">
      <w:pPr>
        <w:pStyle w:val="ConsPlusNormal"/>
        <w:spacing w:before="240"/>
        <w:ind w:firstLine="540"/>
        <w:jc w:val="both"/>
      </w:pPr>
      <w:bookmarkStart w:id="166" w:name="P18474"/>
      <w:bookmarkEnd w:id="166"/>
      <w:r>
        <w:t>3. Для организации рассмотрения апелляции о несогласии с выставленными баллами ГВЭ ответственный секретарь КК передает сведения об апелляции в организацию, определенную ОИВ ответственной за хранение материалов ГВЭ, и получает от нее апелляционный комплект документов, который содержит изображения экзаменационной работы участника ГВЭ; протоколы устных ответов обучающегося, сдававшего ГВЭ в устной форме; копии протоколов проверки экзаменационной работы ПК; критерии оценивания, а также тексты, темы, задания, билеты, выполнявшиеся участником ГВЭ, подавшим апелляцию.</w:t>
      </w:r>
    </w:p>
    <w:p w:rsidR="0065190A" w:rsidRDefault="0065190A">
      <w:pPr>
        <w:pStyle w:val="ConsPlusNormal"/>
        <w:spacing w:before="240"/>
        <w:ind w:firstLine="540"/>
        <w:jc w:val="both"/>
      </w:pPr>
      <w:r>
        <w:t>4. Ответственный секретарь КК передает полученные апелляционные комплекты документов председателю КК.</w:t>
      </w:r>
    </w:p>
    <w:p w:rsidR="0065190A" w:rsidRDefault="0065190A">
      <w:pPr>
        <w:pStyle w:val="ConsPlusNormal"/>
        <w:spacing w:before="240"/>
        <w:ind w:firstLine="540"/>
        <w:jc w:val="both"/>
      </w:pPr>
      <w:r>
        <w:t>В день получения апелляционных комплектов документов председатель КК с целью установления правильности оценивания экзаменационной работы заблаговременно до заседания КК передает указанные комплекты председателю ПК.</w:t>
      </w:r>
    </w:p>
    <w:p w:rsidR="0065190A" w:rsidRDefault="0065190A">
      <w:pPr>
        <w:pStyle w:val="ConsPlusNormal"/>
        <w:spacing w:before="240"/>
        <w:ind w:firstLine="540"/>
        <w:jc w:val="both"/>
      </w:pPr>
      <w:r>
        <w:t>5. Председатель ПК организует работу экспертов ПК по установлению правильности оценивания заданий с развернутым и (или) устным ответом и (или) о необходимости изменения баллов за выполнение задания с развернутым и (или) устным ответом.</w:t>
      </w:r>
    </w:p>
    <w:p w:rsidR="0065190A" w:rsidRDefault="0065190A">
      <w:pPr>
        <w:pStyle w:val="ConsPlusNormal"/>
        <w:spacing w:before="240"/>
        <w:ind w:firstLine="540"/>
        <w:jc w:val="both"/>
      </w:pPr>
      <w:r>
        <w:t>К работе КК привлекаются эксперты (члены ПК) по соответствующему учебному предмету, которым присвоен статус "ведущий эксперт" или "старший эксперт", но не являющиеся экспертами, проверявшими развернутые и (или) устные ответы апеллянта ранее.</w:t>
      </w:r>
    </w:p>
    <w:p w:rsidR="0065190A" w:rsidRDefault="0065190A">
      <w:pPr>
        <w:pStyle w:val="ConsPlusNormal"/>
        <w:spacing w:before="240"/>
        <w:ind w:firstLine="540"/>
        <w:jc w:val="both"/>
      </w:pPr>
      <w:r>
        <w:t>6. Привлеченные эксперты ПК устанавливают правильность оценивания экзаменационной работы и дают письменное заключение о правильности оценивания экзаменационной работы апеллянта или о необходимости изменения баллов за выполнение задания с развернутым и (или) устным ответом с обязательным указанием на конкретный критерий оценивания, которому соответствует выставляемый ими балл.</w:t>
      </w:r>
    </w:p>
    <w:p w:rsidR="0065190A" w:rsidRDefault="0065190A">
      <w:pPr>
        <w:pStyle w:val="ConsPlusNormal"/>
        <w:spacing w:before="240"/>
        <w:ind w:firstLine="540"/>
        <w:jc w:val="both"/>
      </w:pPr>
      <w:r>
        <w:t>7. В случае если привлеченные эксперты ПК не дают однозначного ответа о правильности оценивания экзаменационной работы апеллянта, КК обращается в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ФКР разъяснения.</w:t>
      </w:r>
    </w:p>
    <w:p w:rsidR="0065190A" w:rsidRDefault="0065190A">
      <w:pPr>
        <w:pStyle w:val="ConsPlusNormal"/>
        <w:spacing w:before="240"/>
        <w:ind w:firstLine="540"/>
        <w:jc w:val="both"/>
      </w:pPr>
      <w:r>
        <w:t xml:space="preserve">8. После проведения экспертами ПК соответствующей работы по установлению правильности оценивания экзаменационной работы председатель ПК в тот же день </w:t>
      </w:r>
      <w:r>
        <w:lastRenderedPageBreak/>
        <w:t>передает председателю КК апелляционные комплекты документов и заключения.</w:t>
      </w:r>
    </w:p>
    <w:p w:rsidR="0065190A" w:rsidRDefault="0065190A">
      <w:pPr>
        <w:pStyle w:val="ConsPlusNormal"/>
        <w:spacing w:before="240"/>
        <w:ind w:firstLine="540"/>
        <w:jc w:val="both"/>
      </w:pPr>
      <w:r>
        <w:t>9. Председатель КК после получения названных выше документов организует работу по рассмотрению апелляции о несогласии с выставленными баллами.</w:t>
      </w:r>
    </w:p>
    <w:p w:rsidR="0065190A" w:rsidRDefault="0065190A">
      <w:pPr>
        <w:pStyle w:val="ConsPlusNormal"/>
        <w:spacing w:before="240"/>
        <w:ind w:firstLine="540"/>
        <w:jc w:val="both"/>
      </w:pPr>
      <w:r>
        <w:t>10. Время, рекомендуемое на рассмотрение одной апелляции (включая разъяснения по оцениванию развернутых и (или) устных ответов), не более 30 минут.</w:t>
      </w:r>
    </w:p>
    <w:p w:rsidR="0065190A" w:rsidRDefault="0065190A">
      <w:pPr>
        <w:pStyle w:val="ConsPlusNormal"/>
        <w:spacing w:before="240"/>
        <w:ind w:firstLine="540"/>
        <w:jc w:val="both"/>
      </w:pPr>
      <w:r>
        <w:t xml:space="preserve">11. Апеллянту, в случае его участия в рассмотрении апелляции, предъявляются материалы апелляционного комплекта документов и заключение экспертов ПК, после чего он письменно в соответствующем поле протокола рассмотрения апелляции </w:t>
      </w:r>
      <w:hyperlink w:anchor="P12023" w:history="1">
        <w:r>
          <w:rPr>
            <w:color w:val="0000FF"/>
          </w:rPr>
          <w:t>(форма 2-АП)</w:t>
        </w:r>
      </w:hyperlink>
      <w:r>
        <w:t xml:space="preserve"> подтверждает, что ему предъявлены изображения выполненной им экзаменационной работы (заполнявшихся им бланков ЕГЭ), файлы с цифровой аудиозаписью его устных ответов, копии протоколов его устных ответов.</w:t>
      </w:r>
    </w:p>
    <w:p w:rsidR="0065190A" w:rsidRDefault="0065190A">
      <w:pPr>
        <w:pStyle w:val="ConsPlusNormal"/>
        <w:spacing w:before="240"/>
        <w:ind w:firstLine="540"/>
        <w:jc w:val="both"/>
      </w:pPr>
      <w:r>
        <w:t>12. Апеллянт должен удостовериться в правильности распознавания информации его бланков ЕГЭ и в том, что его экзаменационная работа проверена в соответствии с установленными требованиями.</w:t>
      </w:r>
    </w:p>
    <w:p w:rsidR="0065190A" w:rsidRDefault="0065190A">
      <w:pPr>
        <w:pStyle w:val="ConsPlusNormal"/>
        <w:spacing w:before="240"/>
        <w:ind w:firstLine="540"/>
        <w:jc w:val="both"/>
      </w:pPr>
      <w:bookmarkStart w:id="167" w:name="P18486"/>
      <w:bookmarkEnd w:id="167"/>
      <w:r>
        <w:t xml:space="preserve">13. В случае обнаружения в процессе рассмотрения апелляции технических ошибок, допущенных при обработке экзаменационной работы апеллянта, КК заполняет подраздел "Информация листов распознавания соответствует информации, внесенной в бланки" протокола рассмотрения апелляции </w:t>
      </w:r>
      <w:hyperlink w:anchor="P12023" w:history="1">
        <w:r>
          <w:rPr>
            <w:color w:val="0000FF"/>
          </w:rPr>
          <w:t>(форма 2-АП)</w:t>
        </w:r>
      </w:hyperlink>
      <w:r>
        <w:t xml:space="preserve"> и соответствующее приложение к протоколу, в которое вносит все изменения, принятые решением КК.</w:t>
      </w:r>
    </w:p>
    <w:p w:rsidR="0065190A" w:rsidRDefault="0065190A">
      <w:pPr>
        <w:pStyle w:val="ConsPlusNormal"/>
        <w:spacing w:before="240"/>
        <w:ind w:firstLine="540"/>
        <w:jc w:val="both"/>
      </w:pPr>
      <w:r>
        <w:t xml:space="preserve">14. КК не вправе применять изменения к ответам на задания с кратким ответом в случае, когда при записи ответа апеллянт применял форму записи (в том числе, символы), противоречащую указанию к заданию КИМ, а также </w:t>
      </w:r>
      <w:hyperlink r:id="rId169" w:history="1">
        <w:r>
          <w:rPr>
            <w:color w:val="0000FF"/>
          </w:rPr>
          <w:t>Правилам</w:t>
        </w:r>
      </w:hyperlink>
      <w:r>
        <w:t xml:space="preserve"> заполнения бланков ЕГЭ.</w:t>
      </w:r>
    </w:p>
    <w:p w:rsidR="0065190A" w:rsidRDefault="0065190A">
      <w:pPr>
        <w:pStyle w:val="ConsPlusNormal"/>
        <w:spacing w:before="240"/>
        <w:ind w:firstLine="540"/>
        <w:jc w:val="both"/>
      </w:pPr>
      <w:r>
        <w:t>15. Привлеченные эксперты во время рассмотрения апелляции в присутствии апеллянта и (или) его родителей (законных представителей) дают им соответствующие разъяснения (при необходимости). Время, рекомендуемое на разъяснения по оцениванию развернутых и (или) устных ответов одного апеллянта, не более 20 минут.</w:t>
      </w:r>
    </w:p>
    <w:p w:rsidR="0065190A" w:rsidRDefault="0065190A">
      <w:pPr>
        <w:pStyle w:val="ConsPlusNormal"/>
        <w:spacing w:before="240"/>
        <w:ind w:firstLine="540"/>
        <w:jc w:val="both"/>
      </w:pPr>
      <w:bookmarkStart w:id="168" w:name="P18489"/>
      <w:bookmarkEnd w:id="168"/>
      <w:r>
        <w:t>16. КК, в случае принятия решения на основании заключения привлеченных экспертов ПК об изменении баллов за выполнение задания с развернутым и (или) устным ответом, заполняет соответствующее приложение к протоколу рассмотрения апелляции (</w:t>
      </w:r>
      <w:hyperlink w:anchor="P12023" w:history="1">
        <w:r>
          <w:rPr>
            <w:color w:val="0000FF"/>
          </w:rPr>
          <w:t>форма 2-АП</w:t>
        </w:r>
      </w:hyperlink>
      <w:r>
        <w:t xml:space="preserve"> с приложениями), в которое вносит все изменения, принятые решением КК.</w:t>
      </w:r>
    </w:p>
    <w:p w:rsidR="0065190A" w:rsidRDefault="0065190A">
      <w:pPr>
        <w:pStyle w:val="ConsPlusNormal"/>
        <w:spacing w:before="240"/>
        <w:ind w:firstLine="540"/>
        <w:jc w:val="both"/>
      </w:pPr>
      <w:r>
        <w:t>17. По результатам рассмотрения апелляции о несогласии с выставленными баллами КК принимает решение:</w:t>
      </w:r>
    </w:p>
    <w:p w:rsidR="0065190A" w:rsidRDefault="0065190A">
      <w:pPr>
        <w:pStyle w:val="ConsPlusNormal"/>
        <w:spacing w:before="240"/>
        <w:ind w:firstLine="540"/>
        <w:jc w:val="both"/>
      </w:pPr>
      <w:r>
        <w:t>об отклонении апелляции и сохранении выставленных баллов (отсутствие технических ошибок и ошибок оценивания экзаменационной работы);</w:t>
      </w:r>
    </w:p>
    <w:p w:rsidR="0065190A" w:rsidRDefault="0065190A">
      <w:pPr>
        <w:pStyle w:val="ConsPlusNormal"/>
        <w:spacing w:before="240"/>
        <w:ind w:firstLine="540"/>
        <w:jc w:val="both"/>
      </w:pPr>
      <w:r>
        <w:t>об удовлетворении апелляции и изменении баллов (наличие технических ошибок и (или) ошибок оценивания экзаменационной работы).</w:t>
      </w:r>
    </w:p>
    <w:p w:rsidR="0065190A" w:rsidRDefault="0065190A">
      <w:pPr>
        <w:pStyle w:val="ConsPlusNormal"/>
        <w:spacing w:before="240"/>
        <w:ind w:firstLine="540"/>
        <w:jc w:val="both"/>
      </w:pPr>
      <w: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65190A" w:rsidRDefault="0065190A">
      <w:pPr>
        <w:pStyle w:val="ConsPlusNormal"/>
        <w:spacing w:before="240"/>
        <w:ind w:firstLine="540"/>
        <w:jc w:val="both"/>
      </w:pPr>
      <w:r>
        <w:t xml:space="preserve">18. Свое решение по результатам рассмотрения апелляции о несогласии с выставленными баллами КК фиксирует в протоколе рассмотрения апелляции </w:t>
      </w:r>
      <w:hyperlink w:anchor="P12023" w:history="1">
        <w:r>
          <w:rPr>
            <w:color w:val="0000FF"/>
          </w:rPr>
          <w:t>(форма 2-</w:t>
        </w:r>
        <w:r>
          <w:rPr>
            <w:color w:val="0000FF"/>
          </w:rPr>
          <w:lastRenderedPageBreak/>
          <w:t>АП)</w:t>
        </w:r>
      </w:hyperlink>
      <w:r>
        <w:t>.</w:t>
      </w:r>
    </w:p>
    <w:p w:rsidR="0065190A" w:rsidRDefault="0065190A">
      <w:pPr>
        <w:pStyle w:val="ConsPlusNormal"/>
        <w:spacing w:before="240"/>
        <w:ind w:firstLine="540"/>
        <w:jc w:val="both"/>
      </w:pPr>
      <w:r>
        <w:t xml:space="preserve">19. В случае принятия решения об удовлетворении апелляции КК заполняет соответствующее приложение к протоколу рассмотрения апелляции (в соответствии с </w:t>
      </w:r>
      <w:hyperlink w:anchor="P18486" w:history="1">
        <w:r>
          <w:rPr>
            <w:color w:val="0000FF"/>
          </w:rPr>
          <w:t>п. 13</w:t>
        </w:r>
      </w:hyperlink>
      <w:r>
        <w:t xml:space="preserve">, </w:t>
      </w:r>
      <w:hyperlink w:anchor="P18489" w:history="1">
        <w:r>
          <w:rPr>
            <w:color w:val="0000FF"/>
          </w:rPr>
          <w:t>16</w:t>
        </w:r>
      </w:hyperlink>
      <w:r>
        <w:t xml:space="preserve"> данного раздела настоящих методических рекомендаций и Правилами заполнения протокола рассмотрения апелляции о несогласии с выставленными баллами по </w:t>
      </w:r>
      <w:hyperlink w:anchor="P12023" w:history="1">
        <w:r>
          <w:rPr>
            <w:color w:val="0000FF"/>
          </w:rPr>
          <w:t>форме 2-АП</w:t>
        </w:r>
      </w:hyperlink>
      <w:r>
        <w:t>).</w:t>
      </w:r>
    </w:p>
    <w:p w:rsidR="0065190A" w:rsidRDefault="0065190A">
      <w:pPr>
        <w:pStyle w:val="ConsPlusNormal"/>
        <w:spacing w:before="240"/>
        <w:ind w:firstLine="540"/>
        <w:jc w:val="both"/>
      </w:pPr>
      <w:r>
        <w:t xml:space="preserve">20. КК оформляет и выдает апеллянту уведомление о результатах рассмотрения апелляции (в случае апелляции о несогласии с выставленными баллами ГИА по </w:t>
      </w:r>
      <w:hyperlink w:anchor="P11395" w:history="1">
        <w:r>
          <w:rPr>
            <w:color w:val="0000FF"/>
          </w:rPr>
          <w:t>форме У-33</w:t>
        </w:r>
      </w:hyperlink>
      <w:r>
        <w:t>) с указанием всех изменений, которые были приняты при рассмотрении апелляции и внесены в протокол рассмотрения апелляции и его приложения.</w:t>
      </w:r>
    </w:p>
    <w:p w:rsidR="0065190A" w:rsidRDefault="0065190A">
      <w:pPr>
        <w:pStyle w:val="ConsPlusNormal"/>
        <w:spacing w:before="240"/>
        <w:ind w:firstLine="540"/>
        <w:jc w:val="both"/>
      </w:pPr>
      <w:r>
        <w:t xml:space="preserve">21. Апеллянт подтверждает подписью в протоколе рассмотрения апелляции </w:t>
      </w:r>
      <w:hyperlink w:anchor="P12023" w:history="1">
        <w:r>
          <w:rPr>
            <w:color w:val="0000FF"/>
          </w:rPr>
          <w:t>(форма 2-АП)</w:t>
        </w:r>
      </w:hyperlink>
      <w:r>
        <w:t xml:space="preserve"> и в уведомлении о результатах рассмотрения апелляции, что данные об изменениях, внесенные в эти два документа, совпадают.</w:t>
      </w:r>
    </w:p>
    <w:p w:rsidR="0065190A" w:rsidRDefault="0065190A">
      <w:pPr>
        <w:pStyle w:val="ConsPlusNormal"/>
        <w:spacing w:before="240"/>
        <w:ind w:firstLine="540"/>
        <w:jc w:val="both"/>
      </w:pPr>
      <w:r>
        <w:t>22. Протоколы КК о рассмотрении апелляций (</w:t>
      </w:r>
      <w:hyperlink w:anchor="P12023" w:history="1">
        <w:r>
          <w:rPr>
            <w:color w:val="0000FF"/>
          </w:rPr>
          <w:t>форма 2-АП</w:t>
        </w:r>
      </w:hyperlink>
      <w:r>
        <w:t xml:space="preserve"> и </w:t>
      </w:r>
      <w:hyperlink w:anchor="P6353" w:history="1">
        <w:r>
          <w:rPr>
            <w:color w:val="0000FF"/>
          </w:rPr>
          <w:t>ППЭ-03</w:t>
        </w:r>
      </w:hyperlink>
      <w:r>
        <w:t>) в течение одного календарного дня передаются в ПК, а также в РЦОИ для внесения соответствующей информации в РИС.</w:t>
      </w:r>
    </w:p>
    <w:p w:rsidR="0065190A" w:rsidRDefault="0065190A">
      <w:pPr>
        <w:pStyle w:val="ConsPlusNormal"/>
        <w:spacing w:before="240"/>
        <w:ind w:firstLine="540"/>
        <w:jc w:val="both"/>
      </w:pPr>
      <w:r>
        <w:t>Для пересчета результатов ЕГЭ протоколы КК в течение двух календарных дней направляются РЦОИ в ФЦТ. ФЦТ проводит пересчет результатов ЕГЭ по удовлетворенным апелляциям в соответствии с протоколами КК и не позднее чем через пять рабочих дней с момента получения указанных протоколов передает измененные по итогам пересчета результаты ЕГЭ в РЦОИ &lt;1&gt;.</w:t>
      </w:r>
    </w:p>
    <w:p w:rsidR="0065190A" w:rsidRDefault="0065190A">
      <w:pPr>
        <w:pStyle w:val="ConsPlusNormal"/>
        <w:spacing w:before="240"/>
        <w:ind w:firstLine="540"/>
        <w:jc w:val="both"/>
      </w:pPr>
      <w:r>
        <w:t>--------------------------------</w:t>
      </w:r>
    </w:p>
    <w:p w:rsidR="0065190A" w:rsidRDefault="0065190A">
      <w:pPr>
        <w:pStyle w:val="ConsPlusNormal"/>
        <w:spacing w:before="240"/>
        <w:ind w:firstLine="540"/>
        <w:jc w:val="both"/>
      </w:pPr>
      <w:r>
        <w:t>&lt;1&gt; 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перерасчета баллов в результате внесения апелляционных изменений будет направлена в РИС.</w:t>
      </w:r>
    </w:p>
    <w:p w:rsidR="0065190A" w:rsidRDefault="0065190A">
      <w:pPr>
        <w:pStyle w:val="ConsPlusNormal"/>
        <w:spacing w:before="240"/>
        <w:ind w:firstLine="540"/>
        <w:jc w:val="both"/>
      </w:pPr>
      <w:r>
        <w:t>В случае отклонения апелляции в ФИС будет зафиксирован факт подачи апелляции и результат ее рассмотрения. В этом случае балл остается неизменным.</w:t>
      </w:r>
    </w:p>
    <w:p w:rsidR="0065190A" w:rsidRDefault="0065190A">
      <w:pPr>
        <w:pStyle w:val="ConsPlusNormal"/>
        <w:ind w:firstLine="540"/>
        <w:jc w:val="both"/>
      </w:pPr>
    </w:p>
    <w:p w:rsidR="0065190A" w:rsidRDefault="0065190A">
      <w:pPr>
        <w:pStyle w:val="ConsPlusNormal"/>
        <w:ind w:firstLine="540"/>
        <w:jc w:val="both"/>
      </w:pPr>
      <w:r>
        <w:t>23. После получения в РИС информации о результатах ЕГЭ апеллянта, апелляция которого о несогласии с выставленными баллами была удовлетворена, РЦОИ в течение одного календарного дня предоставляет обновленные результаты апеллянта в ГЭК.</w:t>
      </w:r>
    </w:p>
    <w:p w:rsidR="0065190A" w:rsidRDefault="0065190A">
      <w:pPr>
        <w:pStyle w:val="ConsPlusNormal"/>
        <w:spacing w:before="240"/>
        <w:ind w:firstLine="540"/>
        <w:jc w:val="both"/>
      </w:pPr>
      <w:r>
        <w:t>24. КК предоставляет в ГЭК обновленные результаты ГВЭ апеллянта.</w:t>
      </w:r>
    </w:p>
    <w:p w:rsidR="0065190A" w:rsidRDefault="0065190A">
      <w:pPr>
        <w:pStyle w:val="ConsPlusNormal"/>
        <w:spacing w:before="240"/>
        <w:ind w:firstLine="540"/>
        <w:jc w:val="both"/>
      </w:pPr>
      <w:r>
        <w:t>25. Председатель ГЭК принимает решение об утверждении обновленных результатов апеллянта на основании представления КК, РЦОИ.</w:t>
      </w:r>
    </w:p>
    <w:p w:rsidR="0065190A" w:rsidRDefault="0065190A">
      <w:pPr>
        <w:pStyle w:val="ConsPlusNormal"/>
        <w:spacing w:before="240"/>
        <w:ind w:firstLine="540"/>
        <w:jc w:val="both"/>
      </w:pPr>
      <w:r>
        <w:t>КК информирует апеллянта о результатах перерасчета баллов, выставленных за выполнение экзаменационной работы.</w:t>
      </w:r>
    </w:p>
    <w:p w:rsidR="0065190A" w:rsidRDefault="0065190A">
      <w:pPr>
        <w:pStyle w:val="ConsPlusNormal"/>
        <w:spacing w:before="240"/>
        <w:ind w:firstLine="540"/>
        <w:jc w:val="both"/>
      </w:pPr>
      <w:r>
        <w:t>26. При проведении пересчета результатов ЕГЭ по удовлетворенным апелляциям в соответствии с протоколами КК, ФЦТ вправе запрашивать у РЦОИ:</w:t>
      </w:r>
    </w:p>
    <w:p w:rsidR="0065190A" w:rsidRDefault="0065190A">
      <w:pPr>
        <w:pStyle w:val="ConsPlusNormal"/>
        <w:spacing w:before="240"/>
        <w:ind w:firstLine="540"/>
        <w:jc w:val="both"/>
      </w:pPr>
      <w:r>
        <w:t>копии документов, оформленных в процессе рассмотрения апелляции (</w:t>
      </w:r>
      <w:hyperlink w:anchor="P12023" w:history="1">
        <w:r>
          <w:rPr>
            <w:color w:val="0000FF"/>
          </w:rPr>
          <w:t>форма 2-АП</w:t>
        </w:r>
      </w:hyperlink>
      <w:r>
        <w:t xml:space="preserve"> с </w:t>
      </w:r>
      <w:r>
        <w:lastRenderedPageBreak/>
        <w:t>приложениями);</w:t>
      </w:r>
    </w:p>
    <w:p w:rsidR="0065190A" w:rsidRDefault="0065190A">
      <w:pPr>
        <w:pStyle w:val="ConsPlusNormal"/>
        <w:spacing w:before="240"/>
        <w:ind w:firstLine="540"/>
        <w:jc w:val="both"/>
      </w:pPr>
      <w:r>
        <w:t>копии бланков ЕГЭ апеллянта.</w:t>
      </w:r>
    </w:p>
    <w:p w:rsidR="0065190A" w:rsidRDefault="0065190A">
      <w:pPr>
        <w:pStyle w:val="ConsPlusNormal"/>
        <w:spacing w:before="240"/>
        <w:ind w:firstLine="540"/>
        <w:jc w:val="both"/>
      </w:pPr>
      <w:r>
        <w:t>27. В случае обнаружения несоответствий изображений бланков ЕГЭ (оригинала и копии их распознавания) и (или) необоснованного изменения баллов за выполнение заданий с развернутым и (или) устным ответом апеллянта ФЦТ сообщает об установленном факте в Рособрнадзор. Рособрнадзор направляет на рассмотрение в ГЭК информацию о несоответствиях и (или) о необоснованном изменении баллов участника ЕГЭ.</w:t>
      </w:r>
    </w:p>
    <w:p w:rsidR="0065190A" w:rsidRDefault="0065190A">
      <w:pPr>
        <w:pStyle w:val="ConsPlusNormal"/>
        <w:spacing w:before="240"/>
        <w:ind w:firstLine="540"/>
        <w:jc w:val="both"/>
      </w:pPr>
      <w:r>
        <w:t>По предоставленным фактам ГЭК назначает служебное расследование.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Рособрнадзора и ФЦТ.</w:t>
      </w:r>
    </w:p>
    <w:p w:rsidR="0065190A" w:rsidRDefault="0065190A">
      <w:pPr>
        <w:pStyle w:val="ConsPlusNormal"/>
        <w:ind w:firstLine="540"/>
        <w:jc w:val="both"/>
      </w:pPr>
    </w:p>
    <w:p w:rsidR="0065190A" w:rsidRDefault="0065190A">
      <w:pPr>
        <w:pStyle w:val="ConsPlusNormal"/>
        <w:jc w:val="center"/>
        <w:outlineLvl w:val="1"/>
      </w:pPr>
      <w:r>
        <w:t>9. Правила для участников рассмотрения апелляции</w:t>
      </w:r>
    </w:p>
    <w:p w:rsidR="0065190A" w:rsidRDefault="0065190A">
      <w:pPr>
        <w:pStyle w:val="ConsPlusNormal"/>
        <w:jc w:val="center"/>
      </w:pPr>
    </w:p>
    <w:p w:rsidR="0065190A" w:rsidRDefault="0065190A">
      <w:pPr>
        <w:pStyle w:val="ConsPlusNormal"/>
        <w:jc w:val="both"/>
        <w:outlineLvl w:val="2"/>
      </w:pPr>
      <w:r>
        <w:t>9.1. Правила для председателя КК</w:t>
      </w:r>
    </w:p>
    <w:p w:rsidR="0065190A" w:rsidRDefault="0065190A">
      <w:pPr>
        <w:pStyle w:val="ConsPlusNormal"/>
        <w:spacing w:before="240"/>
        <w:ind w:firstLine="540"/>
        <w:jc w:val="both"/>
      </w:pPr>
      <w:r>
        <w:t>Председатель КК:</w:t>
      </w:r>
    </w:p>
    <w:p w:rsidR="0065190A" w:rsidRDefault="0065190A">
      <w:pPr>
        <w:pStyle w:val="ConsPlusNormal"/>
        <w:spacing w:before="240"/>
        <w:ind w:firstLine="540"/>
        <w:jc w:val="both"/>
      </w:pPr>
      <w:r>
        <w:t>организует работу КК в соответствии с установленным порядком и сроками рассмотрения апелляций;</w:t>
      </w:r>
    </w:p>
    <w:p w:rsidR="0065190A" w:rsidRDefault="0065190A">
      <w:pPr>
        <w:pStyle w:val="ConsPlusNormal"/>
        <w:spacing w:before="240"/>
        <w:ind w:firstLine="540"/>
        <w:jc w:val="both"/>
      </w:pPr>
      <w:r>
        <w:t>организует информирование ГЭК о результатах рассмотрения апелляций.</w:t>
      </w:r>
    </w:p>
    <w:p w:rsidR="0065190A" w:rsidRDefault="0065190A">
      <w:pPr>
        <w:pStyle w:val="ConsPlusNormal"/>
        <w:spacing w:before="240"/>
        <w:ind w:firstLine="540"/>
        <w:jc w:val="both"/>
      </w:pPr>
      <w:r>
        <w:t>Обеспечивает оформление документов строгой отчетности:</w:t>
      </w:r>
    </w:p>
    <w:p w:rsidR="0065190A" w:rsidRDefault="0065190A">
      <w:pPr>
        <w:pStyle w:val="ConsPlusNormal"/>
        <w:spacing w:before="240"/>
        <w:ind w:firstLine="540"/>
        <w:jc w:val="both"/>
      </w:pPr>
      <w:r>
        <w:t>апелляций;</w:t>
      </w:r>
    </w:p>
    <w:p w:rsidR="0065190A" w:rsidRDefault="0065190A">
      <w:pPr>
        <w:pStyle w:val="ConsPlusNormal"/>
        <w:spacing w:before="240"/>
        <w:ind w:firstLine="540"/>
        <w:jc w:val="both"/>
      </w:pPr>
      <w:r>
        <w:t>журнала регистрации апелляций;</w:t>
      </w:r>
    </w:p>
    <w:p w:rsidR="0065190A" w:rsidRDefault="0065190A">
      <w:pPr>
        <w:pStyle w:val="ConsPlusNormal"/>
        <w:spacing w:before="240"/>
        <w:ind w:firstLine="540"/>
        <w:jc w:val="both"/>
      </w:pPr>
      <w:r>
        <w:t>заключений комиссии о результатах проверки апелляции о нарушении установленного порядка проведения ГИА;</w:t>
      </w:r>
    </w:p>
    <w:p w:rsidR="0065190A" w:rsidRDefault="0065190A">
      <w:pPr>
        <w:pStyle w:val="ConsPlusNormal"/>
        <w:spacing w:before="240"/>
        <w:ind w:firstLine="540"/>
        <w:jc w:val="both"/>
      </w:pPr>
      <w:r>
        <w:t>заключений экспертов о правильности оценивания развернутых и (или) устных ответов;</w:t>
      </w:r>
    </w:p>
    <w:p w:rsidR="0065190A" w:rsidRDefault="0065190A">
      <w:pPr>
        <w:pStyle w:val="ConsPlusNormal"/>
        <w:spacing w:before="240"/>
        <w:ind w:firstLine="540"/>
        <w:jc w:val="both"/>
      </w:pPr>
      <w:r>
        <w:t>протоколов рассмотрения апелляций.</w:t>
      </w:r>
    </w:p>
    <w:p w:rsidR="0065190A" w:rsidRDefault="0065190A">
      <w:pPr>
        <w:pStyle w:val="ConsPlusNormal"/>
        <w:spacing w:before="240"/>
        <w:ind w:firstLine="540"/>
        <w:jc w:val="both"/>
      </w:pPr>
      <w:r>
        <w:t>При рассмотрении апелляции о нарушении установленного порядка проведения ГИА председатель КК должен:</w:t>
      </w:r>
    </w:p>
    <w:p w:rsidR="0065190A" w:rsidRDefault="0065190A">
      <w:pPr>
        <w:pStyle w:val="ConsPlusNormal"/>
        <w:spacing w:before="240"/>
        <w:ind w:firstLine="540"/>
        <w:jc w:val="both"/>
      </w:pPr>
      <w:r>
        <w:t xml:space="preserve">получить от ответственного секретаря КК апелляцию </w:t>
      </w:r>
      <w:hyperlink w:anchor="P6270" w:history="1">
        <w:r>
          <w:rPr>
            <w:color w:val="0000FF"/>
          </w:rPr>
          <w:t>(форма ППЭ-02)</w:t>
        </w:r>
      </w:hyperlink>
      <w:r>
        <w:t xml:space="preserve"> и протокол рассмотрения апелляции о нарушении установленного порядка проведения ГИА с заключением комиссии о результатах проверки сведений, изложенных в апелляции </w:t>
      </w:r>
      <w:hyperlink w:anchor="P6353" w:history="1">
        <w:r>
          <w:rPr>
            <w:color w:val="0000FF"/>
          </w:rPr>
          <w:t>(форма ППЭ-03)</w:t>
        </w:r>
      </w:hyperlink>
      <w:r>
        <w:t>;</w:t>
      </w:r>
    </w:p>
    <w:p w:rsidR="0065190A" w:rsidRDefault="0065190A">
      <w:pPr>
        <w:pStyle w:val="ConsPlusNormal"/>
        <w:spacing w:before="240"/>
        <w:ind w:firstLine="540"/>
        <w:jc w:val="both"/>
      </w:pPr>
      <w:r>
        <w:t>согласовать график рассмотрения апелляций (дата, время и место рассмотрения апелляций), сформированный ответственным секретарем КК, и организовать работу КК по рассмотрению апелляций.</w:t>
      </w:r>
    </w:p>
    <w:p w:rsidR="0065190A" w:rsidRDefault="0065190A">
      <w:pPr>
        <w:pStyle w:val="ConsPlusNormal"/>
        <w:spacing w:before="240"/>
        <w:ind w:firstLine="540"/>
        <w:jc w:val="both"/>
      </w:pPr>
      <w:r>
        <w:t xml:space="preserve">Совместно с членами КК рассмотреть поданную апелляцию и заключение комиссии </w:t>
      </w:r>
      <w:r>
        <w:lastRenderedPageBreak/>
        <w:t>о результатах проверки, вынести решение:</w:t>
      </w:r>
    </w:p>
    <w:p w:rsidR="0065190A" w:rsidRDefault="0065190A">
      <w:pPr>
        <w:pStyle w:val="ConsPlusNormal"/>
        <w:spacing w:before="240"/>
        <w:ind w:firstLine="540"/>
        <w:jc w:val="both"/>
      </w:pPr>
      <w:r>
        <w:t>об отклонении апелляции, если КК признала факты, изложенные в апелляции, несущественными или не имеющими место;</w:t>
      </w:r>
    </w:p>
    <w:p w:rsidR="0065190A" w:rsidRDefault="0065190A">
      <w:pPr>
        <w:pStyle w:val="ConsPlusNormal"/>
        <w:spacing w:before="240"/>
        <w:ind w:firstLine="540"/>
        <w:jc w:val="both"/>
      </w:pPr>
      <w:r>
        <w:t>об удовлетворении апелляции, если факты, изложенные в апелляции, оказали существенное влияние на результаты ГИА;</w:t>
      </w:r>
    </w:p>
    <w:p w:rsidR="0065190A" w:rsidRDefault="0065190A">
      <w:pPr>
        <w:pStyle w:val="ConsPlusNormal"/>
        <w:spacing w:before="240"/>
        <w:ind w:firstLine="540"/>
        <w:jc w:val="both"/>
      </w:pPr>
      <w:r>
        <w:t>утвердить решение КК, оформить соответствующие протоколы (</w:t>
      </w:r>
      <w:hyperlink w:anchor="P6353" w:history="1">
        <w:r>
          <w:rPr>
            <w:color w:val="0000FF"/>
          </w:rPr>
          <w:t>ППЭ-03</w:t>
        </w:r>
      </w:hyperlink>
      <w:r>
        <w:t>).</w:t>
      </w:r>
    </w:p>
    <w:p w:rsidR="0065190A" w:rsidRDefault="0065190A">
      <w:pPr>
        <w:pStyle w:val="ConsPlusNormal"/>
        <w:spacing w:before="240"/>
        <w:ind w:firstLine="540"/>
        <w:jc w:val="both"/>
      </w:pPr>
      <w:r>
        <w:t>При рассмотрении апелляции о несогласии с выставленными баллами председатель КК должен:</w:t>
      </w:r>
    </w:p>
    <w:p w:rsidR="0065190A" w:rsidRDefault="0065190A">
      <w:pPr>
        <w:pStyle w:val="ConsPlusNormal"/>
        <w:spacing w:before="240"/>
        <w:ind w:firstLine="540"/>
        <w:jc w:val="both"/>
      </w:pPr>
      <w:r>
        <w:t xml:space="preserve">получить от ответственного секретаря КК комплект апелляционных документов о несогласии с выставленными баллами ЕГЭ, включающий заявление по </w:t>
      </w:r>
      <w:hyperlink w:anchor="P11938" w:history="1">
        <w:r>
          <w:rPr>
            <w:color w:val="0000FF"/>
          </w:rPr>
          <w:t>форме 1-АП</w:t>
        </w:r>
      </w:hyperlink>
      <w:r>
        <w:t xml:space="preserve"> и документы, перечисленные в </w:t>
      </w:r>
      <w:hyperlink w:anchor="P18464" w:history="1">
        <w:r>
          <w:rPr>
            <w:color w:val="0000FF"/>
          </w:rPr>
          <w:t>п. 2 раздела 8</w:t>
        </w:r>
      </w:hyperlink>
      <w:r>
        <w:t xml:space="preserve"> настоящих методических рекомендаций;</w:t>
      </w:r>
    </w:p>
    <w:p w:rsidR="0065190A" w:rsidRDefault="0065190A">
      <w:pPr>
        <w:pStyle w:val="ConsPlusNormal"/>
        <w:spacing w:before="240"/>
        <w:ind w:firstLine="540"/>
        <w:jc w:val="both"/>
      </w:pPr>
      <w:r>
        <w:t xml:space="preserve">получить от ответственного секретаря КК комплект апелляционных документов о несогласии с выставленными баллами ГВЭ, включающий заявление по </w:t>
      </w:r>
      <w:hyperlink w:anchor="P11938" w:history="1">
        <w:r>
          <w:rPr>
            <w:color w:val="0000FF"/>
          </w:rPr>
          <w:t>форме 1-АП</w:t>
        </w:r>
      </w:hyperlink>
      <w:r>
        <w:t xml:space="preserve"> и документы, перечисленные в </w:t>
      </w:r>
      <w:hyperlink w:anchor="P18474" w:history="1">
        <w:r>
          <w:rPr>
            <w:color w:val="0000FF"/>
          </w:rPr>
          <w:t>п. 3 раздела 8</w:t>
        </w:r>
      </w:hyperlink>
      <w:r>
        <w:t xml:space="preserve"> настоящих методических рекомендаций; в день получения апелляционных комплектов документов с целью установления правильности оценивания экзаменационной работы заблаговременно до заседания КК передать указанные комплекты председателю ПК, который организует работу экспертов ПК по установлению правильности оценивания заданий с развернутым и (или) устным ответом и (или) о необходимости изменения баллов за выполнение задания с развернутым и (или) устным ответом;</w:t>
      </w:r>
    </w:p>
    <w:p w:rsidR="0065190A" w:rsidRDefault="0065190A">
      <w:pPr>
        <w:pStyle w:val="ConsPlusNormal"/>
        <w:spacing w:before="240"/>
        <w:ind w:firstLine="540"/>
        <w:jc w:val="both"/>
      </w:pPr>
      <w:r>
        <w:t>после проведения экспертами ПК соответствующей работы по установлению правильности оценивания экзаменационной работы в тот же день получить от председателя ПК апелляционные комплекты документов и заключения экспертов ПК;</w:t>
      </w:r>
    </w:p>
    <w:p w:rsidR="0065190A" w:rsidRDefault="0065190A">
      <w:pPr>
        <w:pStyle w:val="ConsPlusNormal"/>
        <w:spacing w:before="240"/>
        <w:ind w:firstLine="540"/>
        <w:jc w:val="both"/>
      </w:pPr>
      <w:r>
        <w:t>согласовать график рассмотрения апелляций (дата, время и место рассмотрения апелляций), сформированный ответственным секретарем КК, и организовать работу КК по рассмотрению апелляций;</w:t>
      </w:r>
    </w:p>
    <w:p w:rsidR="0065190A" w:rsidRDefault="0065190A">
      <w:pPr>
        <w:pStyle w:val="ConsPlusNormal"/>
        <w:spacing w:before="240"/>
        <w:ind w:firstLine="540"/>
        <w:jc w:val="both"/>
      </w:pPr>
      <w:r>
        <w:t>совместно с членами КК рассмотреть апелляцию в присутствии апеллянта и (или) его родителей (законных представителей) или в их отсутствии.</w:t>
      </w:r>
    </w:p>
    <w:p w:rsidR="0065190A" w:rsidRDefault="0065190A">
      <w:pPr>
        <w:pStyle w:val="ConsPlusNormal"/>
        <w:spacing w:before="240"/>
        <w:ind w:firstLine="540"/>
        <w:jc w:val="both"/>
      </w:pPr>
      <w:r>
        <w:t>В присутствии апеллянта и (или) его родителя (законного представителя):</w:t>
      </w:r>
    </w:p>
    <w:p w:rsidR="0065190A" w:rsidRDefault="0065190A">
      <w:pPr>
        <w:pStyle w:val="ConsPlusNormal"/>
        <w:spacing w:before="240"/>
        <w:ind w:firstLine="540"/>
        <w:jc w:val="both"/>
      </w:pPr>
      <w:r>
        <w:t>предъявить апеллянту и (или) его родителю (законному представителю) изображения бланков регистрации, бланков ответов N 1 и 2, дополнительных бланков ответов N 2, бланков-протоколов проверки развернутых и (или) устных ответов, а также листы распознавания бланков, файлы с цифровой аудиозаписью устных ответов участников ЕГЭ, изображения экзаменационной работы ГВЭ, протоколы устных ответов обучающегося, сдававшего ГВЭ в устной форме;</w:t>
      </w:r>
    </w:p>
    <w:p w:rsidR="0065190A" w:rsidRDefault="0065190A">
      <w:pPr>
        <w:pStyle w:val="ConsPlusNormal"/>
        <w:spacing w:before="240"/>
        <w:ind w:firstLine="540"/>
        <w:jc w:val="both"/>
      </w:pPr>
      <w:r>
        <w:t>апеллянт должен подтвердить, что ему предъявлены изображения выполненной им экзаменационной работы, файлы с цифровой аудиозаписью его устного ответа, протоколы его устных ответов.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w:t>
      </w:r>
    </w:p>
    <w:p w:rsidR="0065190A" w:rsidRDefault="0065190A">
      <w:pPr>
        <w:pStyle w:val="ConsPlusNormal"/>
        <w:spacing w:before="240"/>
        <w:ind w:firstLine="540"/>
        <w:jc w:val="both"/>
      </w:pPr>
      <w:r>
        <w:t xml:space="preserve">в случае обнаружения КК или РЦОИ ошибок в распознавании символов в бланке </w:t>
      </w:r>
      <w:r>
        <w:lastRenderedPageBreak/>
        <w:t>ответов N 1 зафиксировать в приложении к протоколу рассмотрения апелляции (</w:t>
      </w:r>
      <w:hyperlink w:anchor="P12023" w:history="1">
        <w:r>
          <w:rPr>
            <w:color w:val="0000FF"/>
          </w:rPr>
          <w:t>форма 2-АП</w:t>
        </w:r>
      </w:hyperlink>
      <w:r>
        <w:t xml:space="preserve">, </w:t>
      </w:r>
      <w:hyperlink w:anchor="P12298" w:history="1">
        <w:r>
          <w:rPr>
            <w:color w:val="0000FF"/>
          </w:rPr>
          <w:t>2-АП-1</w:t>
        </w:r>
      </w:hyperlink>
      <w:r>
        <w:t>) соответствующие корректировки;</w:t>
      </w:r>
    </w:p>
    <w:p w:rsidR="0065190A" w:rsidRDefault="0065190A">
      <w:pPr>
        <w:pStyle w:val="ConsPlusNormal"/>
        <w:spacing w:before="240"/>
        <w:ind w:firstLine="540"/>
        <w:jc w:val="both"/>
      </w:pPr>
      <w:r>
        <w:t>в случае возникновения у апеллянта претензий к оцениванию развернутых и (или) устных ответов совместно с экспертами ПК рассмотреть претензии апеллянта;</w:t>
      </w:r>
    </w:p>
    <w:p w:rsidR="0065190A" w:rsidRDefault="0065190A">
      <w:pPr>
        <w:pStyle w:val="ConsPlusNormal"/>
        <w:spacing w:before="240"/>
        <w:ind w:firstLine="540"/>
        <w:jc w:val="both"/>
      </w:pPr>
      <w:r>
        <w:t>в случае обнаружения КК того факта, что развернутые и (или) устные ответы проверены и оценены не в соответствии с установленными требованиями, необходимо зафиксировать в приложении к протоколу рассмотрения апелляции (</w:t>
      </w:r>
      <w:hyperlink w:anchor="P12023" w:history="1">
        <w:r>
          <w:rPr>
            <w:color w:val="0000FF"/>
          </w:rPr>
          <w:t>форма 2-АП</w:t>
        </w:r>
      </w:hyperlink>
      <w:r>
        <w:t>) соответствующие изменения;</w:t>
      </w:r>
    </w:p>
    <w:p w:rsidR="0065190A" w:rsidRDefault="0065190A">
      <w:pPr>
        <w:pStyle w:val="ConsPlusNormal"/>
        <w:spacing w:before="240"/>
        <w:ind w:firstLine="540"/>
        <w:jc w:val="both"/>
      </w:pPr>
      <w:r>
        <w:t>в отсутствие апеллянта и (или) его родителя (законного представителя) рассмотреть представленные материалы апелляции;</w:t>
      </w:r>
    </w:p>
    <w:p w:rsidR="0065190A" w:rsidRDefault="0065190A">
      <w:pPr>
        <w:pStyle w:val="ConsPlusNormal"/>
        <w:spacing w:before="240"/>
        <w:ind w:firstLine="540"/>
        <w:jc w:val="both"/>
      </w:pPr>
      <w:r>
        <w:t>в случае обнаружения КК ошибок при оценивании развернутых и (или) устных ответов зафиксировать в приложении к протоколу рассмотрения апелляции (</w:t>
      </w:r>
      <w:hyperlink w:anchor="P12023" w:history="1">
        <w:r>
          <w:rPr>
            <w:color w:val="0000FF"/>
          </w:rPr>
          <w:t>форма 2-АП</w:t>
        </w:r>
      </w:hyperlink>
      <w:r>
        <w:t>) решение о пересчете баллов за развернутые и (или) устные ответы, которые были оценены ошибочно;</w:t>
      </w:r>
    </w:p>
    <w:p w:rsidR="0065190A" w:rsidRDefault="0065190A">
      <w:pPr>
        <w:pStyle w:val="ConsPlusNormal"/>
        <w:spacing w:before="240"/>
        <w:ind w:firstLine="540"/>
        <w:jc w:val="both"/>
      </w:pPr>
      <w:r>
        <w:t>утвердить решение КК;</w:t>
      </w:r>
    </w:p>
    <w:p w:rsidR="0065190A" w:rsidRDefault="0065190A">
      <w:pPr>
        <w:pStyle w:val="ConsPlusNormal"/>
        <w:spacing w:before="240"/>
        <w:ind w:firstLine="540"/>
        <w:jc w:val="both"/>
      </w:pPr>
      <w:r>
        <w:t>удостоверить своей подписью протокол рассмотрения апелляции по результатам ГИА (</w:t>
      </w:r>
      <w:hyperlink w:anchor="P12023" w:history="1">
        <w:r>
          <w:rPr>
            <w:color w:val="0000FF"/>
          </w:rPr>
          <w:t>форма 2-АП</w:t>
        </w:r>
      </w:hyperlink>
      <w:r>
        <w:t>) и приложение к протоколу о несогласии с выставленными баллами (</w:t>
      </w:r>
      <w:hyperlink w:anchor="P12298" w:history="1">
        <w:r>
          <w:rPr>
            <w:color w:val="0000FF"/>
          </w:rPr>
          <w:t>форма 2-АП-1</w:t>
        </w:r>
      </w:hyperlink>
      <w:r>
        <w:t xml:space="preserve">, </w:t>
      </w:r>
      <w:hyperlink w:anchor="P13155" w:history="1">
        <w:r>
          <w:rPr>
            <w:color w:val="0000FF"/>
          </w:rPr>
          <w:t>2-АП-2</w:t>
        </w:r>
      </w:hyperlink>
      <w:r>
        <w:t xml:space="preserve">, </w:t>
      </w:r>
      <w:hyperlink w:anchor="P13330" w:history="1">
        <w:r>
          <w:rPr>
            <w:color w:val="0000FF"/>
          </w:rPr>
          <w:t>2-АП-3</w:t>
        </w:r>
      </w:hyperlink>
      <w:r>
        <w:t>) и организовать передачу копии протокола рассмотрения апелляции с приложением в РЦОИ (если приложение заполнялось) для внесения сведений о рассмотрении апелляции в РИС и передаче их электронного изображения в ФИС;</w:t>
      </w:r>
    </w:p>
    <w:p w:rsidR="0065190A" w:rsidRDefault="0065190A">
      <w:pPr>
        <w:pStyle w:val="ConsPlusNormal"/>
        <w:spacing w:before="240"/>
        <w:ind w:firstLine="540"/>
        <w:jc w:val="both"/>
      </w:pPr>
      <w:r>
        <w:t>в случае апелляции о несогласии с выставленными баллами ГВЭ удостоверить своей подписью протокол рассмотрения апелляции, приложение к протоколу о несогласии с выставленными баллами и организовать пересчет результатов ГВЭ;</w:t>
      </w:r>
    </w:p>
    <w:p w:rsidR="0065190A" w:rsidRDefault="0065190A">
      <w:pPr>
        <w:pStyle w:val="ConsPlusNormal"/>
        <w:spacing w:before="240"/>
        <w:ind w:firstLine="540"/>
        <w:jc w:val="both"/>
      </w:pPr>
      <w:r>
        <w:t>получить из РЦОИ протокол результатов ЕГЭ, полученный из РИС, содержащий пересчитанные в результате корректировок итоговые баллы апеллянтов;</w:t>
      </w:r>
    </w:p>
    <w:p w:rsidR="0065190A" w:rsidRDefault="0065190A">
      <w:pPr>
        <w:pStyle w:val="ConsPlusNormal"/>
        <w:spacing w:before="240"/>
        <w:ind w:firstLine="540"/>
        <w:jc w:val="both"/>
      </w:pPr>
      <w:r>
        <w:t>получить от ответственного секретаря КК протокол результатов ГВЭ, содержащий пересчитанные в результате корректировок итоговые баллы апеллянтов;</w:t>
      </w:r>
    </w:p>
    <w:p w:rsidR="0065190A" w:rsidRDefault="0065190A">
      <w:pPr>
        <w:pStyle w:val="ConsPlusNormal"/>
        <w:spacing w:before="240"/>
        <w:ind w:firstLine="540"/>
        <w:jc w:val="both"/>
      </w:pPr>
      <w:r>
        <w:t>после утверждения пересчитанных результатов ГЭК организовать ознакомление апеллянтов с результатами их апелляций.</w:t>
      </w:r>
    </w:p>
    <w:p w:rsidR="0065190A" w:rsidRDefault="0065190A">
      <w:pPr>
        <w:pStyle w:val="ConsPlusNormal"/>
        <w:ind w:firstLine="540"/>
        <w:jc w:val="both"/>
      </w:pPr>
    </w:p>
    <w:p w:rsidR="0065190A" w:rsidRDefault="0065190A">
      <w:pPr>
        <w:pStyle w:val="ConsPlusNormal"/>
        <w:jc w:val="both"/>
        <w:outlineLvl w:val="2"/>
      </w:pPr>
      <w:r>
        <w:t>9.2. Правила для членов КК</w:t>
      </w:r>
    </w:p>
    <w:p w:rsidR="0065190A" w:rsidRDefault="0065190A">
      <w:pPr>
        <w:pStyle w:val="ConsPlusNormal"/>
        <w:spacing w:before="240"/>
        <w:ind w:firstLine="540"/>
        <w:jc w:val="both"/>
      </w:pPr>
      <w:r>
        <w:t>При рассмотрении апелляции о нарушении установленного порядка проведения ГИА члены КК должны:</w:t>
      </w:r>
    </w:p>
    <w:p w:rsidR="0065190A" w:rsidRDefault="0065190A">
      <w:pPr>
        <w:pStyle w:val="ConsPlusNormal"/>
        <w:spacing w:before="240"/>
        <w:ind w:firstLine="540"/>
        <w:jc w:val="both"/>
      </w:pPr>
      <w:r>
        <w:t xml:space="preserve">получить от ответственного секретаря КК апелляцию о нарушении установленного порядка проведения ГИА </w:t>
      </w:r>
      <w:hyperlink w:anchor="P6270" w:history="1">
        <w:r>
          <w:rPr>
            <w:color w:val="0000FF"/>
          </w:rPr>
          <w:t>(форма ППЭ-02)</w:t>
        </w:r>
      </w:hyperlink>
      <w:r>
        <w:t xml:space="preserve"> и протокол рассмотрения апелляции о нарушении установленного порядка проведения ГИА с заключением комиссии о результатах проверки сведений, изложенных в апелляции </w:t>
      </w:r>
      <w:hyperlink w:anchor="P6353" w:history="1">
        <w:r>
          <w:rPr>
            <w:color w:val="0000FF"/>
          </w:rPr>
          <w:t>(форма ППЭ-03)</w:t>
        </w:r>
      </w:hyperlink>
      <w:r>
        <w:t>, а также информацию о времени рассмотрения апелляции;</w:t>
      </w:r>
    </w:p>
    <w:p w:rsidR="0065190A" w:rsidRDefault="0065190A">
      <w:pPr>
        <w:pStyle w:val="ConsPlusNormal"/>
        <w:spacing w:before="240"/>
        <w:ind w:firstLine="540"/>
        <w:jc w:val="both"/>
      </w:pPr>
      <w:r>
        <w:t>присутствовать на заседании КК в назначенное время;</w:t>
      </w:r>
    </w:p>
    <w:p w:rsidR="0065190A" w:rsidRDefault="0065190A">
      <w:pPr>
        <w:pStyle w:val="ConsPlusNormal"/>
        <w:spacing w:before="240"/>
        <w:ind w:firstLine="540"/>
        <w:jc w:val="both"/>
      </w:pPr>
      <w:r>
        <w:t xml:space="preserve">рассмотреть поданную апелляцию и определить соответствие изложенных в </w:t>
      </w:r>
      <w:r>
        <w:lastRenderedPageBreak/>
        <w:t>апелляции фактов и реальной ситуации в ППЭ.</w:t>
      </w:r>
    </w:p>
    <w:p w:rsidR="0065190A" w:rsidRDefault="0065190A">
      <w:pPr>
        <w:pStyle w:val="ConsPlusNormal"/>
        <w:spacing w:before="240"/>
        <w:ind w:firstLine="540"/>
        <w:jc w:val="both"/>
      </w:pPr>
      <w:r>
        <w:t>Вынести свое решение:</w:t>
      </w:r>
    </w:p>
    <w:p w:rsidR="0065190A" w:rsidRDefault="0065190A">
      <w:pPr>
        <w:pStyle w:val="ConsPlusNormal"/>
        <w:spacing w:before="240"/>
        <w:ind w:firstLine="540"/>
        <w:jc w:val="both"/>
      </w:pPr>
      <w:r>
        <w:t>об отклонении апелляции, если КК признала обстоятельства, изложенные в апелляции, несущественными или не имеющими место;</w:t>
      </w:r>
    </w:p>
    <w:p w:rsidR="0065190A" w:rsidRDefault="0065190A">
      <w:pPr>
        <w:pStyle w:val="ConsPlusNormal"/>
        <w:spacing w:before="240"/>
        <w:ind w:firstLine="540"/>
        <w:jc w:val="both"/>
      </w:pPr>
      <w:r>
        <w:t>об удовлетворении апелляции, если факты, изложенные в апелляции, оказали существенное влияние на результаты ГИА;</w:t>
      </w:r>
    </w:p>
    <w:p w:rsidR="0065190A" w:rsidRDefault="0065190A">
      <w:pPr>
        <w:pStyle w:val="ConsPlusNormal"/>
        <w:spacing w:before="240"/>
        <w:ind w:firstLine="540"/>
        <w:jc w:val="both"/>
      </w:pPr>
      <w:r>
        <w:t xml:space="preserve">поставить свою подпись в протоколе рассмотрения апелляции о нарушении установленного порядка проведения ГИА в </w:t>
      </w:r>
      <w:hyperlink w:anchor="P6409" w:history="1">
        <w:r>
          <w:rPr>
            <w:color w:val="0000FF"/>
          </w:rPr>
          <w:t>графе</w:t>
        </w:r>
      </w:hyperlink>
      <w:r>
        <w:t xml:space="preserve"> "Решение конфликтной комиссии субъекта Российской Федерации" </w:t>
      </w:r>
      <w:hyperlink w:anchor="P6353" w:history="1">
        <w:r>
          <w:rPr>
            <w:color w:val="0000FF"/>
          </w:rPr>
          <w:t>(форма ППЭ-03)</w:t>
        </w:r>
      </w:hyperlink>
      <w:r>
        <w:t>.</w:t>
      </w:r>
    </w:p>
    <w:p w:rsidR="0065190A" w:rsidRDefault="0065190A">
      <w:pPr>
        <w:pStyle w:val="ConsPlusNormal"/>
        <w:spacing w:before="240"/>
        <w:ind w:firstLine="540"/>
        <w:jc w:val="both"/>
      </w:pPr>
      <w:r>
        <w:t>При рассмотрении апелляции о несогласии с выставленными баллами члены КК должны:</w:t>
      </w:r>
    </w:p>
    <w:p w:rsidR="0065190A" w:rsidRDefault="0065190A">
      <w:pPr>
        <w:pStyle w:val="ConsPlusNormal"/>
        <w:spacing w:before="240"/>
        <w:ind w:firstLine="540"/>
        <w:jc w:val="both"/>
      </w:pPr>
      <w:r>
        <w:t xml:space="preserve">получить от ответственного секретаря КК комплект апелляционных документов, включающий заявление по </w:t>
      </w:r>
      <w:hyperlink w:anchor="P11938" w:history="1">
        <w:r>
          <w:rPr>
            <w:color w:val="0000FF"/>
          </w:rPr>
          <w:t>форме 1-АП</w:t>
        </w:r>
      </w:hyperlink>
      <w:r>
        <w:t xml:space="preserve"> и документы, перечисленные в </w:t>
      </w:r>
      <w:hyperlink w:anchor="P18464" w:history="1">
        <w:r>
          <w:rPr>
            <w:color w:val="0000FF"/>
          </w:rPr>
          <w:t>п. 2 раздела 8</w:t>
        </w:r>
      </w:hyperlink>
      <w:r>
        <w:t xml:space="preserve"> либо </w:t>
      </w:r>
      <w:hyperlink w:anchor="P18474" w:history="1">
        <w:r>
          <w:rPr>
            <w:color w:val="0000FF"/>
          </w:rPr>
          <w:t>п. 3 раздела 8</w:t>
        </w:r>
      </w:hyperlink>
      <w:r>
        <w:t xml:space="preserve"> настоящих методических рекомендаций, заключения экспертов ПК, а также информацию о времени рассмотрения апелляции;</w:t>
      </w:r>
    </w:p>
    <w:p w:rsidR="0065190A" w:rsidRDefault="0065190A">
      <w:pPr>
        <w:pStyle w:val="ConsPlusNormal"/>
        <w:spacing w:before="240"/>
        <w:ind w:firstLine="540"/>
        <w:jc w:val="both"/>
      </w:pPr>
      <w:r>
        <w:t>прийти в назначенное время на заседание КК;</w:t>
      </w:r>
    </w:p>
    <w:p w:rsidR="0065190A" w:rsidRDefault="0065190A">
      <w:pPr>
        <w:pStyle w:val="ConsPlusNormal"/>
        <w:spacing w:before="240"/>
        <w:ind w:firstLine="540"/>
        <w:jc w:val="both"/>
      </w:pPr>
      <w:r>
        <w:t>рассмотреть представленный комплект апелляционных документов и заключения экспертов ПК;</w:t>
      </w:r>
    </w:p>
    <w:p w:rsidR="0065190A" w:rsidRDefault="0065190A">
      <w:pPr>
        <w:pStyle w:val="ConsPlusNormal"/>
        <w:spacing w:before="240"/>
        <w:ind w:firstLine="540"/>
        <w:jc w:val="both"/>
      </w:pPr>
      <w:r>
        <w:t>в случае обнаружения ошибок в распознавании символов в бланках ответов N 1 подтвердить соответствующие корректировки;</w:t>
      </w:r>
    </w:p>
    <w:p w:rsidR="0065190A" w:rsidRDefault="0065190A">
      <w:pPr>
        <w:pStyle w:val="ConsPlusNormal"/>
        <w:spacing w:before="240"/>
        <w:ind w:firstLine="540"/>
        <w:jc w:val="both"/>
      </w:pPr>
      <w:r>
        <w:t>в случае обнаружения того факта, что развернутые и (или) устные ответы проверены и оценены не в соответствии с установленными требованиями, на основании заключений экспертов ПК о необходимости изменения баллов за выполнение задания с развернутым и (или) устным ответом, принять соответствующие изменения;</w:t>
      </w:r>
    </w:p>
    <w:p w:rsidR="0065190A" w:rsidRDefault="0065190A">
      <w:pPr>
        <w:pStyle w:val="ConsPlusNormal"/>
        <w:spacing w:before="240"/>
        <w:ind w:firstLine="540"/>
        <w:jc w:val="both"/>
      </w:pPr>
      <w:r>
        <w:t>вынести свое решение;</w:t>
      </w:r>
    </w:p>
    <w:p w:rsidR="0065190A" w:rsidRDefault="0065190A">
      <w:pPr>
        <w:pStyle w:val="ConsPlusNormal"/>
        <w:spacing w:before="240"/>
        <w:ind w:firstLine="540"/>
        <w:jc w:val="both"/>
      </w:pPr>
      <w:r>
        <w:t>поставить свою подпись в протоколе рассмотрения апелляции и приложениях к протоколу о несогласии с выставленными баллами.</w:t>
      </w:r>
    </w:p>
    <w:p w:rsidR="0065190A" w:rsidRDefault="0065190A">
      <w:pPr>
        <w:pStyle w:val="ConsPlusNormal"/>
        <w:ind w:firstLine="540"/>
        <w:jc w:val="both"/>
      </w:pPr>
    </w:p>
    <w:p w:rsidR="0065190A" w:rsidRDefault="0065190A">
      <w:pPr>
        <w:pStyle w:val="ConsPlusNormal"/>
        <w:jc w:val="both"/>
        <w:outlineLvl w:val="2"/>
      </w:pPr>
      <w:r>
        <w:t>9.3. Правила для экспертов, привлекаемых к работе КК</w:t>
      </w:r>
    </w:p>
    <w:p w:rsidR="0065190A" w:rsidRDefault="0065190A">
      <w:pPr>
        <w:pStyle w:val="ConsPlusNormal"/>
        <w:spacing w:before="240"/>
        <w:ind w:firstLine="540"/>
        <w:jc w:val="both"/>
      </w:pPr>
      <w:r>
        <w:t>Эксперты должны:</w:t>
      </w:r>
    </w:p>
    <w:p w:rsidR="0065190A" w:rsidRDefault="0065190A">
      <w:pPr>
        <w:pStyle w:val="ConsPlusNormal"/>
        <w:spacing w:before="240"/>
        <w:ind w:firstLine="540"/>
        <w:jc w:val="both"/>
      </w:pPr>
      <w:r>
        <w:t>получить от председателя ПК апелляционный комплект документов апеллянта, а также критерии оценивания и КИМ участника ЕГЭ (тексты, темы, задания, билеты, выполнявшиеся участником ГВЭ);</w:t>
      </w:r>
    </w:p>
    <w:p w:rsidR="0065190A" w:rsidRDefault="0065190A">
      <w:pPr>
        <w:pStyle w:val="ConsPlusNormal"/>
        <w:spacing w:before="240"/>
        <w:ind w:firstLine="540"/>
        <w:jc w:val="both"/>
      </w:pPr>
      <w:r>
        <w:t>рассмотреть работу апеллянта, а также проанализировать предыдущее оценивание работы;</w:t>
      </w:r>
    </w:p>
    <w:p w:rsidR="0065190A" w:rsidRDefault="0065190A">
      <w:pPr>
        <w:pStyle w:val="ConsPlusNormal"/>
        <w:spacing w:before="240"/>
        <w:ind w:firstLine="540"/>
        <w:jc w:val="both"/>
      </w:pPr>
      <w:r>
        <w:t xml:space="preserve">составить письменное заключение о правильности оценивания развернутых и (или) устных ответов или о необходимости изменения баллов за выполнение заданий с развернутым (устным) ответом с обязательным указанием на конкретный критерий </w:t>
      </w:r>
      <w:r>
        <w:lastRenderedPageBreak/>
        <w:t>оценивания, которому соответствует выставляемый балл;</w:t>
      </w:r>
    </w:p>
    <w:p w:rsidR="0065190A" w:rsidRDefault="0065190A">
      <w:pPr>
        <w:pStyle w:val="ConsPlusNormal"/>
        <w:spacing w:before="240"/>
        <w:ind w:firstLine="540"/>
        <w:jc w:val="both"/>
      </w:pPr>
      <w:r>
        <w:t>в случае невозможности дать однозначный ответ о правильности оценивания экзаменационной работы апеллянта, сообщить КК о необходимости обращения в ФИПИ с запросом о предоставлении разъяснений по критериям оценивания. При этом в обязательном порядке формулируются вопросы, возникшие при формировании заключения о правильности оценивания экзаменационной работы апеллянта;</w:t>
      </w:r>
    </w:p>
    <w:p w:rsidR="0065190A" w:rsidRDefault="0065190A">
      <w:pPr>
        <w:pStyle w:val="ConsPlusNormal"/>
        <w:spacing w:before="240"/>
        <w:ind w:firstLine="540"/>
        <w:jc w:val="both"/>
      </w:pPr>
      <w:r>
        <w:t>узнать у ответственного секретаря КК время рассмотрения апелляции и прибыть в указанное время в КК;</w:t>
      </w:r>
    </w:p>
    <w:p w:rsidR="0065190A" w:rsidRDefault="0065190A">
      <w:pPr>
        <w:pStyle w:val="ConsPlusNormal"/>
        <w:spacing w:before="240"/>
        <w:ind w:firstLine="540"/>
        <w:jc w:val="both"/>
      </w:pPr>
      <w:r>
        <w:t>присутствовать во время рассмотрения апелляции;</w:t>
      </w:r>
    </w:p>
    <w:p w:rsidR="0065190A" w:rsidRDefault="0065190A">
      <w:pPr>
        <w:pStyle w:val="ConsPlusNormal"/>
        <w:spacing w:before="240"/>
        <w:ind w:firstLine="540"/>
        <w:jc w:val="both"/>
      </w:pPr>
      <w:r>
        <w:t>в случае возникновения у апеллянта претензий к оцениванию развернутых и (или) устных ответов дать ему соответствующие разъяснения.</w:t>
      </w:r>
    </w:p>
    <w:p w:rsidR="0065190A" w:rsidRDefault="0065190A">
      <w:pPr>
        <w:pStyle w:val="ConsPlusNormal"/>
        <w:ind w:firstLine="540"/>
        <w:jc w:val="both"/>
      </w:pPr>
    </w:p>
    <w:p w:rsidR="0065190A" w:rsidRDefault="0065190A">
      <w:pPr>
        <w:pStyle w:val="ConsPlusNormal"/>
        <w:jc w:val="both"/>
        <w:outlineLvl w:val="2"/>
      </w:pPr>
      <w:r>
        <w:t>9.4. Правила для ответственного секретаря КК</w:t>
      </w:r>
    </w:p>
    <w:p w:rsidR="0065190A" w:rsidRDefault="0065190A">
      <w:pPr>
        <w:pStyle w:val="ConsPlusNormal"/>
        <w:spacing w:before="240"/>
        <w:ind w:firstLine="540"/>
        <w:jc w:val="both"/>
      </w:pPr>
      <w:r>
        <w:t>Ответственный секретарь КК должен:</w:t>
      </w:r>
    </w:p>
    <w:p w:rsidR="0065190A" w:rsidRDefault="0065190A">
      <w:pPr>
        <w:pStyle w:val="ConsPlusNormal"/>
        <w:spacing w:before="240"/>
        <w:ind w:firstLine="540"/>
        <w:jc w:val="both"/>
      </w:pPr>
      <w:r>
        <w:t>При подаче апелляции о нарушении установленного порядка проведения ГИА:</w:t>
      </w:r>
    </w:p>
    <w:p w:rsidR="0065190A" w:rsidRDefault="0065190A">
      <w:pPr>
        <w:pStyle w:val="ConsPlusNormal"/>
        <w:spacing w:before="240"/>
        <w:ind w:firstLine="540"/>
        <w:jc w:val="both"/>
      </w:pPr>
      <w:r>
        <w:t xml:space="preserve">принять от члена ГЭК апелляцию о нарушении установленного порядка проведения ГИА </w:t>
      </w:r>
      <w:hyperlink w:anchor="P6270" w:history="1">
        <w:r>
          <w:rPr>
            <w:color w:val="0000FF"/>
          </w:rPr>
          <w:t>(форма ППЭ-02)</w:t>
        </w:r>
      </w:hyperlink>
      <w:r>
        <w:t xml:space="preserve"> и протокол рассмотрения апелляции о нарушении установленного порядка проведения ГИА с заключением комиссии о результатах проверки сведений, изложенных в апелляции </w:t>
      </w:r>
      <w:hyperlink w:anchor="P6353" w:history="1">
        <w:r>
          <w:rPr>
            <w:color w:val="0000FF"/>
          </w:rPr>
          <w:t>(форма ППЭ-03)</w:t>
        </w:r>
      </w:hyperlink>
      <w:r>
        <w:t>;</w:t>
      </w:r>
    </w:p>
    <w:p w:rsidR="0065190A" w:rsidRDefault="0065190A">
      <w:pPr>
        <w:pStyle w:val="ConsPlusNormal"/>
        <w:spacing w:before="240"/>
        <w:ind w:firstLine="540"/>
        <w:jc w:val="both"/>
      </w:pPr>
      <w:r>
        <w:t>отметить поступление апелляции в журнале регистрации апелляций;</w:t>
      </w:r>
    </w:p>
    <w:p w:rsidR="0065190A" w:rsidRDefault="0065190A">
      <w:pPr>
        <w:pStyle w:val="ConsPlusNormal"/>
        <w:spacing w:before="240"/>
        <w:ind w:firstLine="540"/>
        <w:jc w:val="both"/>
      </w:pPr>
      <w:r>
        <w:t xml:space="preserve">поставить регистрационный номер в соответствующих полях </w:t>
      </w:r>
      <w:hyperlink w:anchor="P6270" w:history="1">
        <w:r>
          <w:rPr>
            <w:color w:val="0000FF"/>
          </w:rPr>
          <w:t>форм ППЭ-02</w:t>
        </w:r>
      </w:hyperlink>
      <w:r>
        <w:t xml:space="preserve"> и </w:t>
      </w:r>
      <w:hyperlink w:anchor="P6353" w:history="1">
        <w:r>
          <w:rPr>
            <w:color w:val="0000FF"/>
          </w:rPr>
          <w:t>ППЭ-03</w:t>
        </w:r>
      </w:hyperlink>
      <w:r>
        <w:t>;</w:t>
      </w:r>
    </w:p>
    <w:p w:rsidR="0065190A" w:rsidRDefault="0065190A">
      <w:pPr>
        <w:pStyle w:val="ConsPlusNormal"/>
        <w:spacing w:before="240"/>
        <w:ind w:firstLine="540"/>
        <w:jc w:val="both"/>
      </w:pPr>
      <w:r>
        <w:t>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КК;</w:t>
      </w:r>
    </w:p>
    <w:p w:rsidR="0065190A" w:rsidRDefault="0065190A">
      <w:pPr>
        <w:pStyle w:val="ConsPlusNormal"/>
        <w:spacing w:before="240"/>
        <w:ind w:firstLine="540"/>
        <w:jc w:val="both"/>
      </w:pPr>
      <w:r>
        <w:t xml:space="preserve">передать </w:t>
      </w:r>
      <w:hyperlink w:anchor="P6270" w:history="1">
        <w:r>
          <w:rPr>
            <w:color w:val="0000FF"/>
          </w:rPr>
          <w:t>формы ППЭ-02</w:t>
        </w:r>
      </w:hyperlink>
      <w:r>
        <w:t xml:space="preserve"> и </w:t>
      </w:r>
      <w:hyperlink w:anchor="P6353" w:history="1">
        <w:r>
          <w:rPr>
            <w:color w:val="0000FF"/>
          </w:rPr>
          <w:t>ППЭ-03</w:t>
        </w:r>
      </w:hyperlink>
      <w:r>
        <w:t xml:space="preserve"> председателю КК.</w:t>
      </w:r>
    </w:p>
    <w:p w:rsidR="0065190A" w:rsidRDefault="0065190A">
      <w:pPr>
        <w:pStyle w:val="ConsPlusNormal"/>
        <w:spacing w:before="240"/>
        <w:ind w:firstLine="540"/>
        <w:jc w:val="both"/>
      </w:pPr>
      <w:r>
        <w:t>При подаче апелляции о несогласии с выставленными баллами, если апелляция подается непосредственно в КК:</w:t>
      </w:r>
    </w:p>
    <w:p w:rsidR="0065190A" w:rsidRDefault="0065190A">
      <w:pPr>
        <w:pStyle w:val="ConsPlusNormal"/>
        <w:spacing w:before="240"/>
        <w:ind w:firstLine="540"/>
        <w:jc w:val="both"/>
      </w:pPr>
      <w:r>
        <w:t xml:space="preserve">предоставить участнику ГИА в двух экземплярах форму апелляции о несогласии с выставленными баллами </w:t>
      </w:r>
      <w:hyperlink w:anchor="P11938" w:history="1">
        <w:r>
          <w:rPr>
            <w:color w:val="0000FF"/>
          </w:rPr>
          <w:t>(форма 1-АП)</w:t>
        </w:r>
      </w:hyperlink>
      <w:r>
        <w:t xml:space="preserve"> и оказать помощь участнику ГИА при ее заполнении;</w:t>
      </w:r>
    </w:p>
    <w:p w:rsidR="0065190A" w:rsidRDefault="0065190A">
      <w:pPr>
        <w:pStyle w:val="ConsPlusNormal"/>
        <w:spacing w:before="240"/>
        <w:ind w:firstLine="540"/>
        <w:jc w:val="both"/>
      </w:pPr>
      <w:r>
        <w:t xml:space="preserve">отметить поступление апелляции в журнале регистрации и поставить в соответствующих полях </w:t>
      </w:r>
      <w:hyperlink w:anchor="P11938" w:history="1">
        <w:r>
          <w:rPr>
            <w:color w:val="0000FF"/>
          </w:rPr>
          <w:t>формы 1-АП</w:t>
        </w:r>
      </w:hyperlink>
      <w:r>
        <w:t xml:space="preserve"> регистрационный номер;</w:t>
      </w:r>
    </w:p>
    <w:p w:rsidR="0065190A" w:rsidRDefault="0065190A">
      <w:pPr>
        <w:pStyle w:val="ConsPlusNormal"/>
        <w:spacing w:before="240"/>
        <w:ind w:firstLine="540"/>
        <w:jc w:val="both"/>
      </w:pPr>
      <w:r>
        <w:t xml:space="preserve">передать один экземпляр </w:t>
      </w:r>
      <w:hyperlink w:anchor="P11938" w:history="1">
        <w:r>
          <w:rPr>
            <w:color w:val="0000FF"/>
          </w:rPr>
          <w:t>формы 1-АП</w:t>
        </w:r>
      </w:hyperlink>
      <w:r>
        <w:t xml:space="preserve"> участнику ГИА, другой - председателю КК.</w:t>
      </w:r>
    </w:p>
    <w:p w:rsidR="0065190A" w:rsidRDefault="0065190A">
      <w:pPr>
        <w:pStyle w:val="ConsPlusNormal"/>
        <w:spacing w:before="240"/>
        <w:ind w:firstLine="540"/>
        <w:jc w:val="both"/>
      </w:pPr>
      <w:r>
        <w:t xml:space="preserve">При подаче апелляции о несогласии с выставленными баллами, если апелляция подается в образовательную организацию, которой участник ГИА был допущен в установленном порядке к ГИА и ознакомлен с результатами ГИА, либо в организацию, определенную ОИВ в качестве места подачи апелляций о несогласии с выставленными </w:t>
      </w:r>
      <w:r>
        <w:lastRenderedPageBreak/>
        <w:t>баллами для выпускников прошлых лет, участвовавших в сдаче ЕГЭ:</w:t>
      </w:r>
    </w:p>
    <w:p w:rsidR="0065190A" w:rsidRDefault="0065190A">
      <w:pPr>
        <w:pStyle w:val="ConsPlusNormal"/>
        <w:spacing w:before="240"/>
        <w:ind w:firstLine="540"/>
        <w:jc w:val="both"/>
      </w:pPr>
      <w:r>
        <w:t xml:space="preserve">принять апелляцию от руководителя организации или уполномоченного им лица </w:t>
      </w:r>
      <w:hyperlink w:anchor="P11938" w:history="1">
        <w:r>
          <w:rPr>
            <w:color w:val="0000FF"/>
          </w:rPr>
          <w:t>(форма 1-АП)</w:t>
        </w:r>
      </w:hyperlink>
      <w:r>
        <w:t xml:space="preserve">. Передача </w:t>
      </w:r>
      <w:hyperlink w:anchor="P11938" w:history="1">
        <w:r>
          <w:rPr>
            <w:color w:val="0000FF"/>
          </w:rPr>
          <w:t>формы 1-АП</w:t>
        </w:r>
      </w:hyperlink>
      <w:r>
        <w:t xml:space="preserve"> по электронной почте осуществляется только при обеспечении соответствующей защиты персональных данных по защищенным каналам связи;</w:t>
      </w:r>
    </w:p>
    <w:p w:rsidR="0065190A" w:rsidRDefault="0065190A">
      <w:pPr>
        <w:pStyle w:val="ConsPlusNormal"/>
        <w:spacing w:before="240"/>
        <w:ind w:firstLine="540"/>
        <w:jc w:val="both"/>
      </w:pPr>
      <w:r>
        <w:t xml:space="preserve">отметить поступление апелляции в журнале регистрации и поставить в соответствующем поле </w:t>
      </w:r>
      <w:hyperlink w:anchor="P11938" w:history="1">
        <w:r>
          <w:rPr>
            <w:color w:val="0000FF"/>
          </w:rPr>
          <w:t>формы 1-АП</w:t>
        </w:r>
      </w:hyperlink>
      <w:r>
        <w:t xml:space="preserve"> регистрационный номер;</w:t>
      </w:r>
    </w:p>
    <w:p w:rsidR="0065190A" w:rsidRDefault="0065190A">
      <w:pPr>
        <w:pStyle w:val="ConsPlusNormal"/>
        <w:spacing w:before="240"/>
        <w:ind w:firstLine="540"/>
        <w:jc w:val="both"/>
      </w:pPr>
      <w:r>
        <w:t>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КК;</w:t>
      </w:r>
    </w:p>
    <w:p w:rsidR="0065190A" w:rsidRDefault="0065190A">
      <w:pPr>
        <w:pStyle w:val="ConsPlusNormal"/>
        <w:spacing w:before="240"/>
        <w:ind w:firstLine="540"/>
        <w:jc w:val="both"/>
      </w:pPr>
      <w:r>
        <w:t xml:space="preserve">передать </w:t>
      </w:r>
      <w:hyperlink w:anchor="P11938" w:history="1">
        <w:r>
          <w:rPr>
            <w:color w:val="0000FF"/>
          </w:rPr>
          <w:t>форму 1-АП</w:t>
        </w:r>
      </w:hyperlink>
      <w:r>
        <w:t xml:space="preserve"> председателю КК.</w:t>
      </w:r>
    </w:p>
    <w:p w:rsidR="0065190A" w:rsidRDefault="0065190A">
      <w:pPr>
        <w:pStyle w:val="ConsPlusNormal"/>
        <w:spacing w:before="240"/>
        <w:ind w:firstLine="540"/>
        <w:jc w:val="both"/>
      </w:pPr>
      <w:r>
        <w:t>При отзыве апелляции участником ГИА, если заявление об отзыве апелляции подается непосредственно в КК:</w:t>
      </w:r>
    </w:p>
    <w:p w:rsidR="0065190A" w:rsidRDefault="0065190A">
      <w:pPr>
        <w:pStyle w:val="ConsPlusNormal"/>
        <w:spacing w:before="240"/>
        <w:ind w:firstLine="540"/>
        <w:jc w:val="both"/>
      </w:pPr>
      <w:r>
        <w:t>принять от участника ГИА письменное заявление об отзыве, поданной апелляции;</w:t>
      </w:r>
    </w:p>
    <w:p w:rsidR="0065190A" w:rsidRDefault="0065190A">
      <w:pPr>
        <w:pStyle w:val="ConsPlusNormal"/>
        <w:spacing w:before="240"/>
        <w:ind w:firstLine="540"/>
        <w:jc w:val="both"/>
      </w:pPr>
      <w:r>
        <w:t>зафиксировать в журнале регистрации апелляций;</w:t>
      </w:r>
    </w:p>
    <w:p w:rsidR="0065190A" w:rsidRDefault="0065190A">
      <w:pPr>
        <w:pStyle w:val="ConsPlusNormal"/>
        <w:spacing w:before="240"/>
        <w:ind w:firstLine="540"/>
        <w:jc w:val="both"/>
      </w:pPr>
      <w:r>
        <w:t>сообщить о поступивших заявлениях председателю КК.</w:t>
      </w:r>
    </w:p>
    <w:p w:rsidR="0065190A" w:rsidRDefault="0065190A">
      <w:pPr>
        <w:pStyle w:val="ConsPlusNormal"/>
        <w:spacing w:before="240"/>
        <w:ind w:firstLine="540"/>
        <w:jc w:val="both"/>
      </w:pPr>
      <w:r>
        <w:t>При отзыве апелляции, если заявление об отзыве апелляции подается в образовательную организацию, которой участник ГИА был допущен в установленном порядке к ГИА:</w:t>
      </w:r>
    </w:p>
    <w:p w:rsidR="0065190A" w:rsidRDefault="0065190A">
      <w:pPr>
        <w:pStyle w:val="ConsPlusNormal"/>
        <w:spacing w:before="240"/>
        <w:ind w:firstLine="540"/>
        <w:jc w:val="both"/>
      </w:pPr>
      <w:r>
        <w:t>принять от руководителя образовательной организации или уполномоченного им лица заявление участника ГИА об отзыве, поданной апелляции;</w:t>
      </w:r>
    </w:p>
    <w:p w:rsidR="0065190A" w:rsidRDefault="0065190A">
      <w:pPr>
        <w:pStyle w:val="ConsPlusNormal"/>
        <w:spacing w:before="240"/>
        <w:ind w:firstLine="540"/>
        <w:jc w:val="both"/>
      </w:pPr>
      <w:r>
        <w:t>зафиксировать в журнале регистрации апелляций;</w:t>
      </w:r>
    </w:p>
    <w:p w:rsidR="0065190A" w:rsidRDefault="0065190A">
      <w:pPr>
        <w:pStyle w:val="ConsPlusNormal"/>
        <w:spacing w:before="240"/>
        <w:ind w:firstLine="540"/>
        <w:jc w:val="both"/>
      </w:pPr>
      <w:r>
        <w:t>сообщить о поступивших заявлениях председателю КК.</w:t>
      </w:r>
    </w:p>
    <w:p w:rsidR="0065190A" w:rsidRDefault="0065190A">
      <w:pPr>
        <w:pStyle w:val="ConsPlusNormal"/>
        <w:spacing w:before="240"/>
        <w:ind w:firstLine="540"/>
        <w:jc w:val="both"/>
      </w:pPr>
      <w:r>
        <w:t>Для организации рассмотрения апелляции о нарушении установленного порядка проведения ГИА:</w:t>
      </w:r>
    </w:p>
    <w:p w:rsidR="0065190A" w:rsidRDefault="0065190A">
      <w:pPr>
        <w:pStyle w:val="ConsPlusNormal"/>
        <w:spacing w:before="240"/>
        <w:ind w:firstLine="540"/>
        <w:jc w:val="both"/>
      </w:pPr>
      <w:r>
        <w:t>сообщить членам КК о времени рассмотрения апелляции;</w:t>
      </w:r>
    </w:p>
    <w:p w:rsidR="0065190A" w:rsidRDefault="0065190A">
      <w:pPr>
        <w:pStyle w:val="ConsPlusNormal"/>
        <w:spacing w:before="240"/>
        <w:ind w:firstLine="540"/>
        <w:jc w:val="both"/>
      </w:pPr>
      <w:r>
        <w:t xml:space="preserve">подготовить и передать председателю, членам КК копии </w:t>
      </w:r>
      <w:hyperlink w:anchor="P6270" w:history="1">
        <w:r>
          <w:rPr>
            <w:color w:val="0000FF"/>
          </w:rPr>
          <w:t>форм ППЭ-02</w:t>
        </w:r>
      </w:hyperlink>
      <w:r>
        <w:t xml:space="preserve"> и </w:t>
      </w:r>
      <w:hyperlink w:anchor="P6353" w:history="1">
        <w:r>
          <w:rPr>
            <w:color w:val="0000FF"/>
          </w:rPr>
          <w:t>ППЭ-03</w:t>
        </w:r>
      </w:hyperlink>
      <w:r>
        <w:t>;</w:t>
      </w:r>
    </w:p>
    <w:p w:rsidR="0065190A" w:rsidRDefault="0065190A">
      <w:pPr>
        <w:pStyle w:val="ConsPlusNormal"/>
        <w:spacing w:before="240"/>
        <w:ind w:firstLine="540"/>
        <w:jc w:val="both"/>
      </w:pPr>
      <w:r>
        <w:t>присутствовать во время рассмотрения апелляции;</w:t>
      </w:r>
    </w:p>
    <w:p w:rsidR="0065190A" w:rsidRDefault="0065190A">
      <w:pPr>
        <w:pStyle w:val="ConsPlusNormal"/>
        <w:spacing w:before="240"/>
        <w:ind w:firstLine="540"/>
        <w:jc w:val="both"/>
      </w:pPr>
      <w:r>
        <w:t xml:space="preserve">оформить решение КК в протоколе рассмотрения апелляции о нарушении установленного порядка проведения ГИА (форма ППЭ-03) в </w:t>
      </w:r>
      <w:hyperlink w:anchor="P6409" w:history="1">
        <w:r>
          <w:rPr>
            <w:color w:val="0000FF"/>
          </w:rPr>
          <w:t>графе</w:t>
        </w:r>
      </w:hyperlink>
      <w:r>
        <w:t xml:space="preserve"> "Решение конфликтной комиссии субъекта Российской Федерации";</w:t>
      </w:r>
    </w:p>
    <w:p w:rsidR="0065190A" w:rsidRDefault="0065190A">
      <w:pPr>
        <w:pStyle w:val="ConsPlusNormal"/>
        <w:spacing w:before="240"/>
        <w:ind w:firstLine="540"/>
        <w:jc w:val="both"/>
      </w:pPr>
      <w:r>
        <w:t xml:space="preserve">передать копии формы </w:t>
      </w:r>
      <w:hyperlink w:anchor="P6353" w:history="1">
        <w:r>
          <w:rPr>
            <w:color w:val="0000FF"/>
          </w:rPr>
          <w:t>ППЭ-03</w:t>
        </w:r>
      </w:hyperlink>
      <w:r>
        <w:t xml:space="preserve"> в ГЭК и РЦОИ.</w:t>
      </w:r>
    </w:p>
    <w:p w:rsidR="0065190A" w:rsidRDefault="0065190A">
      <w:pPr>
        <w:pStyle w:val="ConsPlusNormal"/>
        <w:spacing w:before="240"/>
        <w:ind w:firstLine="540"/>
        <w:jc w:val="both"/>
      </w:pPr>
      <w:r>
        <w:t>Для организации рассмотрения апелляции о несогласии с выставленными баллами:</w:t>
      </w:r>
    </w:p>
    <w:p w:rsidR="0065190A" w:rsidRDefault="0065190A">
      <w:pPr>
        <w:pStyle w:val="ConsPlusNormal"/>
        <w:spacing w:before="240"/>
        <w:ind w:firstLine="540"/>
        <w:jc w:val="both"/>
      </w:pPr>
      <w:r>
        <w:t xml:space="preserve">в случае апелляции о несогласии с выставленными баллами ЕГЭ передать </w:t>
      </w:r>
      <w:hyperlink w:anchor="P11938" w:history="1">
        <w:r>
          <w:rPr>
            <w:color w:val="0000FF"/>
          </w:rPr>
          <w:t>форму 1-АП</w:t>
        </w:r>
      </w:hyperlink>
      <w:r>
        <w:t xml:space="preserve"> руководителю РЦОИ для подготовки апелляционного комплекта в РЦОИ;</w:t>
      </w:r>
    </w:p>
    <w:p w:rsidR="0065190A" w:rsidRDefault="0065190A">
      <w:pPr>
        <w:pStyle w:val="ConsPlusNormal"/>
        <w:spacing w:before="240"/>
        <w:ind w:firstLine="540"/>
        <w:jc w:val="both"/>
      </w:pPr>
      <w:r>
        <w:lastRenderedPageBreak/>
        <w:t xml:space="preserve">принять от руководителя РЦОИ апелляционный комплект, включающий заявление по </w:t>
      </w:r>
      <w:hyperlink w:anchor="P11938" w:history="1">
        <w:r>
          <w:rPr>
            <w:color w:val="0000FF"/>
          </w:rPr>
          <w:t>форме 1-АП</w:t>
        </w:r>
      </w:hyperlink>
      <w:r>
        <w:t xml:space="preserve"> и документы, перечисленные в </w:t>
      </w:r>
      <w:hyperlink w:anchor="P18464" w:history="1">
        <w:r>
          <w:rPr>
            <w:color w:val="0000FF"/>
          </w:rPr>
          <w:t>п. 2 раздела 8</w:t>
        </w:r>
      </w:hyperlink>
      <w:r>
        <w:t xml:space="preserve"> настоящих методических рекомендаций, и передать указанные материалы председателю КК;</w:t>
      </w:r>
    </w:p>
    <w:p w:rsidR="0065190A" w:rsidRDefault="0065190A">
      <w:pPr>
        <w:pStyle w:val="ConsPlusNormal"/>
        <w:spacing w:before="240"/>
        <w:ind w:firstLine="540"/>
        <w:jc w:val="both"/>
      </w:pPr>
      <w:r>
        <w:t xml:space="preserve">в случае апелляции о несогласии с выставленными баллами ГВЭ передать </w:t>
      </w:r>
      <w:hyperlink w:anchor="P11938" w:history="1">
        <w:r>
          <w:rPr>
            <w:color w:val="0000FF"/>
          </w:rPr>
          <w:t>форму 1-АП</w:t>
        </w:r>
      </w:hyperlink>
      <w:r>
        <w:t xml:space="preserve"> для подготовки апелляционного комплекта в организацию, определенную ОИВ ответственной за хранение материалов ГВЭ;</w:t>
      </w:r>
    </w:p>
    <w:p w:rsidR="0065190A" w:rsidRDefault="0065190A">
      <w:pPr>
        <w:pStyle w:val="ConsPlusNormal"/>
        <w:spacing w:before="240"/>
        <w:ind w:firstLine="540"/>
        <w:jc w:val="both"/>
      </w:pPr>
      <w:r>
        <w:t xml:space="preserve">принять из вышеуказанной организации апелляционный комплект, включающий заявление по </w:t>
      </w:r>
      <w:hyperlink w:anchor="P11938" w:history="1">
        <w:r>
          <w:rPr>
            <w:color w:val="0000FF"/>
          </w:rPr>
          <w:t>форме 1-АП</w:t>
        </w:r>
      </w:hyperlink>
      <w:r>
        <w:t xml:space="preserve"> и документы, перечисленные в </w:t>
      </w:r>
      <w:hyperlink w:anchor="P18474" w:history="1">
        <w:r>
          <w:rPr>
            <w:color w:val="0000FF"/>
          </w:rPr>
          <w:t>п. 3 раздела 8</w:t>
        </w:r>
      </w:hyperlink>
      <w:r>
        <w:t xml:space="preserve"> настоящих методических рекомендаций, и передать указанные материалы председателю КК;</w:t>
      </w:r>
    </w:p>
    <w:p w:rsidR="0065190A" w:rsidRDefault="0065190A">
      <w:pPr>
        <w:pStyle w:val="ConsPlusNormal"/>
        <w:spacing w:before="240"/>
        <w:ind w:firstLine="540"/>
        <w:jc w:val="both"/>
      </w:pPr>
      <w:r>
        <w:t>принять от председателя КК апелляционные комплекты документов и заключения о правильности оценивания экзаменационной работы и (или) о необходимости изменения баллов за выполнение задания с развернутым и (или) устным ответом, подготовленные экспертами ПК по итогам рассмотрения апелляционных комплектов документов;</w:t>
      </w:r>
    </w:p>
    <w:p w:rsidR="0065190A" w:rsidRDefault="0065190A">
      <w:pPr>
        <w:pStyle w:val="ConsPlusNormal"/>
        <w:spacing w:before="240"/>
        <w:ind w:firstLine="540"/>
        <w:jc w:val="both"/>
      </w:pPr>
      <w:r>
        <w:t>сообщить о дате, месте и времени рассмотрения апелляции председателю КК, членам КК, председателю ПК, а также участнику ГИА и (или) его родителю (законному представителю);</w:t>
      </w:r>
    </w:p>
    <w:p w:rsidR="0065190A" w:rsidRDefault="0065190A">
      <w:pPr>
        <w:pStyle w:val="ConsPlusNormal"/>
        <w:spacing w:before="240"/>
        <w:ind w:firstLine="540"/>
        <w:jc w:val="both"/>
      </w:pPr>
      <w:r>
        <w:t xml:space="preserve">подготовить и передать председателю КК, членам КК и председателю ПК апелляционные комплекты документов и заключения экспертов ПК, дополненные уведомлением о результатах рассмотрения апелляции </w:t>
      </w:r>
      <w:hyperlink w:anchor="P11395" w:history="1">
        <w:r>
          <w:rPr>
            <w:color w:val="0000FF"/>
          </w:rPr>
          <w:t>(форма У-33)</w:t>
        </w:r>
      </w:hyperlink>
      <w:r>
        <w:t>;</w:t>
      </w:r>
    </w:p>
    <w:p w:rsidR="0065190A" w:rsidRDefault="0065190A">
      <w:pPr>
        <w:pStyle w:val="ConsPlusNormal"/>
        <w:spacing w:before="240"/>
        <w:ind w:firstLine="540"/>
        <w:jc w:val="both"/>
      </w:pPr>
      <w:r>
        <w:t>оформить решение КК и утвержденные корректировки в протоколе рассмотрения апелляции и приложениях к протоколу;</w:t>
      </w:r>
    </w:p>
    <w:p w:rsidR="0065190A" w:rsidRDefault="0065190A">
      <w:pPr>
        <w:pStyle w:val="ConsPlusNormal"/>
        <w:spacing w:before="240"/>
        <w:ind w:firstLine="540"/>
        <w:jc w:val="both"/>
      </w:pPr>
      <w:r>
        <w:t>оформить и выдать участнику ГИА и (или) его родителю (законному представителю) уведомление о результатах рассмотрения апелляции с указанием всех изменений, которые были приняты при рассмотрении апелляции и внесены в протокол рассмотрения апелляции и его приложения;</w:t>
      </w:r>
    </w:p>
    <w:p w:rsidR="0065190A" w:rsidRDefault="0065190A">
      <w:pPr>
        <w:pStyle w:val="ConsPlusNormal"/>
        <w:spacing w:before="240"/>
        <w:ind w:firstLine="540"/>
        <w:jc w:val="both"/>
      </w:pPr>
      <w:r>
        <w:t>в случае апелляции о несогласии с выставленными баллами ЕГЭ передать протокол рассмотрения апелляции по результатам ЕГЭ с приложением (если апелляция удовлетворена) в РЦОИ для передачи в ФЦТ;</w:t>
      </w:r>
    </w:p>
    <w:p w:rsidR="0065190A" w:rsidRDefault="0065190A">
      <w:pPr>
        <w:pStyle w:val="ConsPlusNormal"/>
        <w:spacing w:before="240"/>
        <w:ind w:firstLine="540"/>
        <w:jc w:val="both"/>
      </w:pPr>
      <w:r>
        <w:t>в случае апелляции о несогласии с выставленными баллами ГВЭ на основании протокола рассмотрения апелляции с приложением (если апелляция удовлетворена) выполнить пересчет результатов ГВЭ;</w:t>
      </w:r>
    </w:p>
    <w:p w:rsidR="0065190A" w:rsidRDefault="0065190A">
      <w:pPr>
        <w:pStyle w:val="ConsPlusNormal"/>
        <w:spacing w:before="240"/>
        <w:ind w:firstLine="540"/>
        <w:jc w:val="both"/>
      </w:pPr>
      <w:r>
        <w:t>передать председателю КК и в ГЭК для утверждения протокол и приложение к протоколу рассмотрения апелляции с пересчитанными результатами ГВЭ участника ГВЭ;</w:t>
      </w:r>
    </w:p>
    <w:p w:rsidR="0065190A" w:rsidRDefault="0065190A">
      <w:pPr>
        <w:pStyle w:val="ConsPlusNormal"/>
        <w:spacing w:before="240"/>
        <w:ind w:firstLine="540"/>
        <w:jc w:val="both"/>
      </w:pPr>
      <w:r>
        <w:t>принять от руководителя РЦОИ и передать председателю КК протокол и приложение к протоколу рассмотрения апелляции с пересчитанными ФЦТ результатами ЕГЭ участника ЕГЭ.</w:t>
      </w:r>
    </w:p>
    <w:p w:rsidR="0065190A" w:rsidRDefault="0065190A">
      <w:pPr>
        <w:pStyle w:val="ConsPlusNormal"/>
        <w:ind w:firstLine="540"/>
        <w:jc w:val="both"/>
      </w:pPr>
    </w:p>
    <w:p w:rsidR="0065190A" w:rsidRDefault="0065190A">
      <w:pPr>
        <w:pStyle w:val="ConsPlusNormal"/>
        <w:jc w:val="both"/>
        <w:outlineLvl w:val="2"/>
      </w:pPr>
      <w:r>
        <w:t>9.5. Правила заполнения протокола рассмотрения апелляции по результатам ГИА (</w:t>
      </w:r>
      <w:hyperlink w:anchor="P12023" w:history="1">
        <w:r>
          <w:rPr>
            <w:color w:val="0000FF"/>
          </w:rPr>
          <w:t>форма 2-АП</w:t>
        </w:r>
      </w:hyperlink>
      <w:r>
        <w:t>)</w:t>
      </w:r>
    </w:p>
    <w:p w:rsidR="0065190A" w:rsidRDefault="0065190A">
      <w:pPr>
        <w:pStyle w:val="ConsPlusNormal"/>
        <w:jc w:val="both"/>
      </w:pPr>
    </w:p>
    <w:p w:rsidR="0065190A" w:rsidRDefault="0065190A">
      <w:pPr>
        <w:pStyle w:val="ConsPlusNormal"/>
        <w:ind w:firstLine="540"/>
        <w:jc w:val="both"/>
        <w:outlineLvl w:val="3"/>
      </w:pPr>
      <w:r>
        <w:t xml:space="preserve">Заполнение </w:t>
      </w:r>
      <w:hyperlink w:anchor="P12023" w:history="1">
        <w:r>
          <w:rPr>
            <w:color w:val="0000FF"/>
          </w:rPr>
          <w:t>формы 2-АП</w:t>
        </w:r>
      </w:hyperlink>
    </w:p>
    <w:p w:rsidR="0065190A" w:rsidRDefault="0065190A">
      <w:pPr>
        <w:pStyle w:val="ConsPlusNormal"/>
        <w:spacing w:before="240"/>
        <w:ind w:firstLine="540"/>
        <w:jc w:val="both"/>
      </w:pPr>
      <w:r>
        <w:t xml:space="preserve">Поля раздела "Информация об апеллянте" заполняется автоматизировано при </w:t>
      </w:r>
      <w:r>
        <w:lastRenderedPageBreak/>
        <w:t>распечатке апелляционного комплекта документов.</w:t>
      </w:r>
    </w:p>
    <w:p w:rsidR="0065190A" w:rsidRDefault="0065190A">
      <w:pPr>
        <w:pStyle w:val="ConsPlusNormal"/>
        <w:spacing w:before="240"/>
        <w:ind w:firstLine="540"/>
        <w:jc w:val="both"/>
      </w:pPr>
      <w:r>
        <w:t xml:space="preserve">В </w:t>
      </w:r>
      <w:hyperlink w:anchor="P12023" w:history="1">
        <w:r>
          <w:rPr>
            <w:color w:val="0000FF"/>
          </w:rPr>
          <w:t>форме 2-АП</w:t>
        </w:r>
      </w:hyperlink>
      <w:r>
        <w:t xml:space="preserve"> необходимо указать: апелляция рассматривается в присутствии апеллянта (его законных представителей) или нет.</w:t>
      </w:r>
    </w:p>
    <w:p w:rsidR="0065190A" w:rsidRDefault="0065190A">
      <w:pPr>
        <w:pStyle w:val="ConsPlusNormal"/>
        <w:spacing w:before="240"/>
        <w:ind w:firstLine="540"/>
        <w:jc w:val="both"/>
      </w:pPr>
      <w:r>
        <w:t xml:space="preserve">КК заполняет раздел о предоставленных апелляционных материалах, а также проводит проверку качества распознавания информации путем сверки информации с изображений бланков апеллянта и с листов распознавания. По результатам сравнения заполняются поля в </w:t>
      </w:r>
      <w:hyperlink w:anchor="P12080" w:history="1">
        <w:r>
          <w:rPr>
            <w:color w:val="0000FF"/>
          </w:rPr>
          <w:t>подразделе</w:t>
        </w:r>
      </w:hyperlink>
      <w:r>
        <w:t xml:space="preserve"> "Информация листов распознавания соответствует информации, внесенной в бланки".</w:t>
      </w:r>
    </w:p>
    <w:p w:rsidR="0065190A" w:rsidRDefault="0065190A">
      <w:pPr>
        <w:pStyle w:val="ConsPlusNormal"/>
        <w:spacing w:before="240"/>
        <w:ind w:firstLine="540"/>
        <w:jc w:val="both"/>
      </w:pPr>
      <w:r>
        <w:t>Апеллянт подтверждает своей подписью, что предъявляемые изображения бланков являются изображениями бланков, заполненных им при выполнении экзаменационной работы, файл с цифровой аудиозаписью содержит его устный ответ (в случае его присутствия при рассмотрении апелляции).</w:t>
      </w:r>
    </w:p>
    <w:p w:rsidR="0065190A" w:rsidRDefault="0065190A">
      <w:pPr>
        <w:pStyle w:val="ConsPlusNormal"/>
        <w:spacing w:before="240"/>
        <w:ind w:firstLine="540"/>
        <w:jc w:val="both"/>
      </w:pPr>
      <w:r>
        <w:t xml:space="preserve">В </w:t>
      </w:r>
      <w:hyperlink w:anchor="P12105" w:history="1">
        <w:r>
          <w:rPr>
            <w:color w:val="0000FF"/>
          </w:rPr>
          <w:t>разделе</w:t>
        </w:r>
      </w:hyperlink>
      <w:r>
        <w:t xml:space="preserve"> "Решение конфликтной комиссии" указывается:</w:t>
      </w:r>
    </w:p>
    <w:p w:rsidR="0065190A" w:rsidRDefault="0065190A">
      <w:pPr>
        <w:pStyle w:val="ConsPlusNormal"/>
        <w:spacing w:before="240"/>
        <w:ind w:firstLine="540"/>
        <w:jc w:val="both"/>
      </w:pPr>
      <w:r>
        <w:t>удовлетворена или отклонена апелляция (если удовлетворена, то в связи с наличием каких ошибок при обработке, включая количество заданий каждого типа, в котором обнаружены ошибки обработки, и (или) при оценивании заданий с развернутым ответом (устным ответом);</w:t>
      </w:r>
    </w:p>
    <w:p w:rsidR="0065190A" w:rsidRDefault="0065190A">
      <w:pPr>
        <w:pStyle w:val="ConsPlusNormal"/>
        <w:spacing w:before="240"/>
        <w:ind w:firstLine="540"/>
        <w:jc w:val="both"/>
      </w:pPr>
      <w:r>
        <w:t>количество заданий с развернутым ответом, за выполнение которых изменен балл по решению КК, и суммарное количество первичных баллов, на которое изменено (и в какую сторону - большую или меньшую) количество баллов за выполнение заданий с развернутым ответом;</w:t>
      </w:r>
    </w:p>
    <w:p w:rsidR="0065190A" w:rsidRDefault="0065190A">
      <w:pPr>
        <w:pStyle w:val="ConsPlusNormal"/>
        <w:spacing w:before="240"/>
        <w:ind w:firstLine="540"/>
        <w:jc w:val="both"/>
      </w:pPr>
      <w:r>
        <w:t>количество заданий с устным ответом, за выполнение которых изменен балл по решению КК, и суммарное количество первичных баллов, на которое изменено (и в какую сторону - большую или меньшую) количество баллов за выполнение заданий с устным ответом;</w:t>
      </w:r>
    </w:p>
    <w:p w:rsidR="0065190A" w:rsidRDefault="0065190A">
      <w:pPr>
        <w:pStyle w:val="ConsPlusNormal"/>
        <w:spacing w:before="240"/>
        <w:ind w:firstLine="540"/>
        <w:jc w:val="both"/>
      </w:pPr>
      <w:r>
        <w:t>результаты голосования членов КК по существу рассмотрения апелляции с указанием количества голосовавших;</w:t>
      </w:r>
    </w:p>
    <w:p w:rsidR="0065190A" w:rsidRDefault="0065190A">
      <w:pPr>
        <w:pStyle w:val="ConsPlusNormal"/>
        <w:spacing w:before="240"/>
        <w:ind w:firstLine="540"/>
        <w:jc w:val="both"/>
      </w:pPr>
      <w:r>
        <w:t>подпись председателя и членов КК, дата рассмотрения апелляции.</w:t>
      </w:r>
    </w:p>
    <w:p w:rsidR="0065190A" w:rsidRDefault="0065190A">
      <w:pPr>
        <w:pStyle w:val="ConsPlusNormal"/>
        <w:spacing w:before="240"/>
        <w:ind w:firstLine="540"/>
        <w:jc w:val="both"/>
      </w:pPr>
      <w:r>
        <w:t xml:space="preserve">В </w:t>
      </w:r>
      <w:hyperlink w:anchor="P12149" w:history="1">
        <w:r>
          <w:rPr>
            <w:color w:val="0000FF"/>
          </w:rPr>
          <w:t>разделе</w:t>
        </w:r>
      </w:hyperlink>
      <w:r>
        <w:t xml:space="preserve"> "Информация о результатах рассмотрения апелляции" специалистами РЦОИ заполняются поля о дате передачи информации из КК в РЦОИ и из РЦОИ в ФЦТ. Записи заверяются подписями исполнителей.</w:t>
      </w:r>
    </w:p>
    <w:p w:rsidR="0065190A" w:rsidRDefault="0065190A">
      <w:pPr>
        <w:pStyle w:val="ConsPlusNormal"/>
        <w:ind w:firstLine="540"/>
        <w:jc w:val="both"/>
      </w:pPr>
    </w:p>
    <w:p w:rsidR="0065190A" w:rsidRDefault="0065190A">
      <w:pPr>
        <w:pStyle w:val="ConsPlusNormal"/>
        <w:ind w:firstLine="540"/>
        <w:jc w:val="both"/>
        <w:outlineLvl w:val="3"/>
      </w:pPr>
      <w:r>
        <w:t xml:space="preserve">Заполнение Приложения к </w:t>
      </w:r>
      <w:hyperlink w:anchor="P12023" w:history="1">
        <w:r>
          <w:rPr>
            <w:color w:val="0000FF"/>
          </w:rPr>
          <w:t>форме 2-АП</w:t>
        </w:r>
      </w:hyperlink>
      <w:r>
        <w:t xml:space="preserve"> - </w:t>
      </w:r>
      <w:hyperlink w:anchor="P12298" w:history="1">
        <w:r>
          <w:rPr>
            <w:color w:val="0000FF"/>
          </w:rPr>
          <w:t>2-АП-1</w:t>
        </w:r>
      </w:hyperlink>
      <w:r>
        <w:t xml:space="preserve"> &lt;1&gt;.</w:t>
      </w:r>
    </w:p>
    <w:p w:rsidR="0065190A" w:rsidRDefault="0065190A">
      <w:pPr>
        <w:pStyle w:val="ConsPlusNormal"/>
        <w:spacing w:before="240"/>
        <w:ind w:firstLine="540"/>
        <w:jc w:val="both"/>
      </w:pPr>
      <w:r>
        <w:t>Содержание изменений для пересчета результатов ГИА при рассмотрении апелляции (по бланку ответов N 1).</w:t>
      </w:r>
    </w:p>
    <w:p w:rsidR="0065190A" w:rsidRDefault="0065190A">
      <w:pPr>
        <w:pStyle w:val="ConsPlusNormal"/>
        <w:spacing w:before="240"/>
        <w:ind w:firstLine="540"/>
        <w:jc w:val="both"/>
      </w:pPr>
      <w:r>
        <w:t xml:space="preserve">В случае отклонения апелляции </w:t>
      </w:r>
      <w:hyperlink w:anchor="P12298" w:history="1">
        <w:r>
          <w:rPr>
            <w:color w:val="0000FF"/>
          </w:rPr>
          <w:t>форма 2-АП-1</w:t>
        </w:r>
      </w:hyperlink>
      <w:r>
        <w:t xml:space="preserve"> не заполняется.</w:t>
      </w:r>
    </w:p>
    <w:p w:rsidR="0065190A" w:rsidRDefault="0065190A">
      <w:pPr>
        <w:pStyle w:val="ConsPlusNormal"/>
        <w:spacing w:before="240"/>
        <w:ind w:firstLine="540"/>
        <w:jc w:val="both"/>
      </w:pPr>
      <w:r>
        <w:t xml:space="preserve">В разделе "Задания с кратким ответом" в </w:t>
      </w:r>
      <w:hyperlink w:anchor="P12307" w:history="1">
        <w:r>
          <w:rPr>
            <w:color w:val="0000FF"/>
          </w:rPr>
          <w:t>столбце</w:t>
        </w:r>
      </w:hyperlink>
      <w:r>
        <w:t xml:space="preserve"> "Было**" автоматизировано при распечатке апелляционного комплекта будут заполнены те строки, номера которых соответствуют номеру задания с кратким ответом, на которые апеллянт дал ответ в соответствующих полях бланка ответов N 1.</w:t>
      </w:r>
    </w:p>
    <w:p w:rsidR="0065190A" w:rsidRDefault="0065190A">
      <w:pPr>
        <w:pStyle w:val="ConsPlusNormal"/>
        <w:spacing w:before="240"/>
        <w:ind w:firstLine="540"/>
        <w:jc w:val="both"/>
      </w:pPr>
      <w:r>
        <w:lastRenderedPageBreak/>
        <w:t xml:space="preserve">В случае если в процессе рассмотрения апелляции обнаружено, что в результате технической ошибки ответ, указанный участником в бланке ответов N 1, не совпадает с ответом в бланке распознавания на это задание, в </w:t>
      </w:r>
      <w:hyperlink w:anchor="P12309" w:history="1">
        <w:r>
          <w:rPr>
            <w:color w:val="0000FF"/>
          </w:rPr>
          <w:t>графе</w:t>
        </w:r>
      </w:hyperlink>
      <w:r>
        <w:t xml:space="preserve"> "Изменить на" необходимо указать реальный ответ, который указан в бланке ответов N 1 апеллянта в качестве ответа на соответствующее задание. При этом необходимо учитывать, что в </w:t>
      </w:r>
      <w:hyperlink w:anchor="P12309" w:history="1">
        <w:r>
          <w:rPr>
            <w:color w:val="0000FF"/>
          </w:rPr>
          <w:t>графе</w:t>
        </w:r>
      </w:hyperlink>
      <w:r>
        <w:t xml:space="preserve"> "Изменить на" необходимо указать ответ апеллянта только в случае, если апеллянт использовал для записи ответа только допустимые символы для записи ответа на данное задание (перечень допустимых символов для записи кратких ответов РЦОИ предоставляет в КК до начала работ по рассмотрению апелляции).</w:t>
      </w:r>
    </w:p>
    <w:p w:rsidR="0065190A" w:rsidRDefault="0065190A">
      <w:pPr>
        <w:pStyle w:val="ConsPlusNormal"/>
        <w:spacing w:before="240"/>
        <w:ind w:firstLine="540"/>
        <w:jc w:val="both"/>
      </w:pPr>
      <w:r>
        <w:t xml:space="preserve">При обнаружении технических ошибок (ошибок при обработке - сканировании, распознавании текста, верификации), руководитель РЦОИ в нижней части </w:t>
      </w:r>
      <w:hyperlink w:anchor="P12298" w:history="1">
        <w:r>
          <w:rPr>
            <w:color w:val="0000FF"/>
          </w:rPr>
          <w:t>формы 2-АП-1</w:t>
        </w:r>
      </w:hyperlink>
      <w:r>
        <w:t xml:space="preserve"> дает пояснения о причинах возникновения такой ошибки.</w:t>
      </w:r>
    </w:p>
    <w:p w:rsidR="0065190A" w:rsidRDefault="0065190A">
      <w:pPr>
        <w:pStyle w:val="ConsPlusNormal"/>
        <w:spacing w:before="240"/>
        <w:ind w:firstLine="540"/>
        <w:jc w:val="both"/>
      </w:pPr>
      <w:r>
        <w:t xml:space="preserve">Информацию, внесенную в </w:t>
      </w:r>
      <w:hyperlink w:anchor="P12298" w:history="1">
        <w:r>
          <w:rPr>
            <w:color w:val="0000FF"/>
          </w:rPr>
          <w:t>форму 2-АП-1</w:t>
        </w:r>
      </w:hyperlink>
      <w:r>
        <w:t>, удостоверяет своей подписью председатель КК и члены КК, указывается дата.</w:t>
      </w:r>
    </w:p>
    <w:p w:rsidR="0065190A" w:rsidRDefault="0065190A">
      <w:pPr>
        <w:pStyle w:val="ConsPlusNormal"/>
        <w:ind w:firstLine="540"/>
        <w:jc w:val="both"/>
      </w:pPr>
    </w:p>
    <w:p w:rsidR="0065190A" w:rsidRDefault="0065190A">
      <w:pPr>
        <w:pStyle w:val="ConsPlusNormal"/>
        <w:ind w:firstLine="540"/>
        <w:jc w:val="both"/>
        <w:outlineLvl w:val="3"/>
      </w:pPr>
      <w:r>
        <w:t xml:space="preserve">Заполнение Приложения к </w:t>
      </w:r>
      <w:hyperlink w:anchor="P12023" w:history="1">
        <w:r>
          <w:rPr>
            <w:color w:val="0000FF"/>
          </w:rPr>
          <w:t>форме 2-АП</w:t>
        </w:r>
      </w:hyperlink>
      <w:r>
        <w:t xml:space="preserve"> - </w:t>
      </w:r>
      <w:hyperlink w:anchor="P13155" w:history="1">
        <w:r>
          <w:rPr>
            <w:color w:val="0000FF"/>
          </w:rPr>
          <w:t>2-АП-2</w:t>
        </w:r>
      </w:hyperlink>
      <w:r>
        <w:t>.</w:t>
      </w:r>
    </w:p>
    <w:p w:rsidR="0065190A" w:rsidRDefault="0065190A">
      <w:pPr>
        <w:pStyle w:val="ConsPlusNormal"/>
        <w:spacing w:before="240"/>
        <w:ind w:firstLine="540"/>
        <w:jc w:val="both"/>
      </w:pPr>
      <w:r>
        <w:t>Содержание изменений для пересчета результатов ГИА при рассмотрении апелляции (по бланку ответов N 2 и дополнительным бланкам ответов N 2).</w:t>
      </w:r>
    </w:p>
    <w:p w:rsidR="0065190A" w:rsidRDefault="0065190A">
      <w:pPr>
        <w:pStyle w:val="ConsPlusNormal"/>
        <w:spacing w:before="240"/>
        <w:ind w:firstLine="540"/>
        <w:jc w:val="both"/>
      </w:pPr>
      <w:r>
        <w:t xml:space="preserve">В случае отклонения апелляции форма </w:t>
      </w:r>
      <w:hyperlink w:anchor="P13155" w:history="1">
        <w:r>
          <w:rPr>
            <w:color w:val="0000FF"/>
          </w:rPr>
          <w:t>2-АП-2</w:t>
        </w:r>
      </w:hyperlink>
      <w:r>
        <w:t xml:space="preserve"> не заполняется.</w:t>
      </w:r>
    </w:p>
    <w:p w:rsidR="0065190A" w:rsidRDefault="0065190A">
      <w:pPr>
        <w:pStyle w:val="ConsPlusNormal"/>
        <w:spacing w:before="240"/>
        <w:ind w:firstLine="540"/>
        <w:jc w:val="both"/>
      </w:pPr>
      <w:r>
        <w:t xml:space="preserve">В разделе "Ошибки оценивания предметной комиссией" в </w:t>
      </w:r>
      <w:hyperlink w:anchor="P13168" w:history="1">
        <w:r>
          <w:rPr>
            <w:color w:val="0000FF"/>
          </w:rPr>
          <w:t>столбце</w:t>
        </w:r>
      </w:hyperlink>
      <w:r>
        <w:t xml:space="preserve"> "Было**" автоматизировано при распечатке апелляционного комплекта будут заполнены те строки, номера которых соответствуют номеру позиции оценивания развернутых ответов, по которым проводилось оценивание предметной комиссией.</w:t>
      </w:r>
    </w:p>
    <w:p w:rsidR="0065190A" w:rsidRDefault="0065190A">
      <w:pPr>
        <w:pStyle w:val="ConsPlusNormal"/>
        <w:spacing w:before="240"/>
        <w:ind w:firstLine="540"/>
        <w:jc w:val="both"/>
      </w:pPr>
      <w:r>
        <w:t xml:space="preserve">В случае если в процессе рассмотрения апелляции обнаружено, что в результате ошибки предметной комиссии указанный в </w:t>
      </w:r>
      <w:hyperlink w:anchor="P13155" w:history="1">
        <w:r>
          <w:rPr>
            <w:color w:val="0000FF"/>
          </w:rPr>
          <w:t>форме 2-АП-2</w:t>
        </w:r>
      </w:hyperlink>
      <w:r>
        <w:t xml:space="preserve"> балл по конкретной позиции оценивания выставлен некорректно (не в соответствии с критериями оценивания развернутых ответов на задания КИМ), о чем свидетельствует заключение экспертов, привлеченных к рассмотрению апелляции, в </w:t>
      </w:r>
      <w:hyperlink w:anchor="P13168" w:history="1">
        <w:r>
          <w:rPr>
            <w:color w:val="0000FF"/>
          </w:rPr>
          <w:t>графе</w:t>
        </w:r>
      </w:hyperlink>
      <w:r>
        <w:t xml:space="preserve"> "Стало" необходимо указать балл, который, в соответствии с заключением экспертов, необходимо выставить апеллянту. При этом следует учитывать необходимость внесения заключения экспертов в соответствующие строки таблицы в </w:t>
      </w:r>
      <w:hyperlink w:anchor="P13340" w:history="1">
        <w:r>
          <w:rPr>
            <w:color w:val="0000FF"/>
          </w:rPr>
          <w:t>столбец</w:t>
        </w:r>
      </w:hyperlink>
      <w:r>
        <w:t xml:space="preserve"> "Аргументация изменений с обязательным пояснением по каждому критерию оценивания, по которому производится изменение" (либо заключение экспертов прилагается к протоколу рассмотрения апелляции дополнительно, что указывается в поле вместо аргументации).</w:t>
      </w:r>
    </w:p>
    <w:p w:rsidR="0065190A" w:rsidRDefault="0065190A">
      <w:pPr>
        <w:pStyle w:val="ConsPlusNormal"/>
        <w:spacing w:before="240"/>
        <w:ind w:firstLine="540"/>
        <w:jc w:val="both"/>
      </w:pPr>
      <w:r>
        <w:t xml:space="preserve">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w:t>
      </w:r>
      <w:hyperlink w:anchor="P13168" w:history="1">
        <w:r>
          <w:rPr>
            <w:color w:val="0000FF"/>
          </w:rPr>
          <w:t>графе</w:t>
        </w:r>
      </w:hyperlink>
      <w:r>
        <w:t xml:space="preserve"> "Стало" необходимо указать балл, который, в соответствии с заключением экспертов, необходимо выставить апеллянту. При этом следует учитывать необходимость внесения заключения представителя РЦОИ в соответствующие строки таблицы в </w:t>
      </w:r>
      <w:hyperlink w:anchor="P13340" w:history="1">
        <w:r>
          <w:rPr>
            <w:color w:val="0000FF"/>
          </w:rPr>
          <w:t>столбец</w:t>
        </w:r>
      </w:hyperlink>
      <w:r>
        <w:t xml:space="preserve">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65190A" w:rsidRDefault="0065190A">
      <w:pPr>
        <w:pStyle w:val="ConsPlusNormal"/>
        <w:spacing w:before="240"/>
        <w:ind w:firstLine="540"/>
        <w:jc w:val="both"/>
      </w:pPr>
      <w:r>
        <w:lastRenderedPageBreak/>
        <w:t xml:space="preserve">Информация, внесенная в </w:t>
      </w:r>
      <w:hyperlink w:anchor="P13155" w:history="1">
        <w:r>
          <w:rPr>
            <w:color w:val="0000FF"/>
          </w:rPr>
          <w:t>форму 2-АП-2</w:t>
        </w:r>
      </w:hyperlink>
      <w:r>
        <w:t>, заверяется подписями председателя КК, членов КК.</w:t>
      </w:r>
    </w:p>
    <w:p w:rsidR="0065190A" w:rsidRDefault="0065190A">
      <w:pPr>
        <w:pStyle w:val="ConsPlusNormal"/>
        <w:ind w:firstLine="540"/>
        <w:jc w:val="both"/>
      </w:pPr>
    </w:p>
    <w:p w:rsidR="0065190A" w:rsidRDefault="0065190A">
      <w:pPr>
        <w:pStyle w:val="ConsPlusNormal"/>
        <w:ind w:firstLine="540"/>
        <w:jc w:val="both"/>
        <w:outlineLvl w:val="3"/>
      </w:pPr>
      <w:r>
        <w:t xml:space="preserve">Заполнение Приложения к </w:t>
      </w:r>
      <w:hyperlink w:anchor="P12023" w:history="1">
        <w:r>
          <w:rPr>
            <w:color w:val="0000FF"/>
          </w:rPr>
          <w:t>форме 2-АП</w:t>
        </w:r>
      </w:hyperlink>
      <w:r>
        <w:t xml:space="preserve"> - </w:t>
      </w:r>
      <w:hyperlink w:anchor="P13330" w:history="1">
        <w:r>
          <w:rPr>
            <w:color w:val="0000FF"/>
          </w:rPr>
          <w:t>2-АП-3</w:t>
        </w:r>
      </w:hyperlink>
      <w:r>
        <w:t>.</w:t>
      </w:r>
    </w:p>
    <w:p w:rsidR="0065190A" w:rsidRDefault="0065190A">
      <w:pPr>
        <w:pStyle w:val="ConsPlusNormal"/>
        <w:spacing w:before="240"/>
        <w:ind w:firstLine="540"/>
        <w:jc w:val="both"/>
      </w:pPr>
      <w:r>
        <w:t>Содержание изменений для пересчета результатов ГИА при рассмотрении апелляции (по устной части).</w:t>
      </w:r>
    </w:p>
    <w:p w:rsidR="0065190A" w:rsidRDefault="0065190A">
      <w:pPr>
        <w:pStyle w:val="ConsPlusNormal"/>
        <w:spacing w:before="240"/>
        <w:ind w:firstLine="540"/>
        <w:jc w:val="both"/>
      </w:pPr>
      <w:r>
        <w:t xml:space="preserve">В случае если работа не содержит устную часть или в случае отклонения апелляции </w:t>
      </w:r>
      <w:hyperlink w:anchor="P13330" w:history="1">
        <w:r>
          <w:rPr>
            <w:color w:val="0000FF"/>
          </w:rPr>
          <w:t>форма 2-АП-3</w:t>
        </w:r>
      </w:hyperlink>
      <w:r>
        <w:t xml:space="preserve"> не заполняется.</w:t>
      </w:r>
    </w:p>
    <w:p w:rsidR="0065190A" w:rsidRDefault="0065190A">
      <w:pPr>
        <w:pStyle w:val="ConsPlusNormal"/>
        <w:spacing w:before="240"/>
        <w:ind w:firstLine="540"/>
        <w:jc w:val="both"/>
      </w:pPr>
      <w:r>
        <w:t xml:space="preserve">В разделе "Ошибки оценивания предметной комиссией" в </w:t>
      </w:r>
      <w:hyperlink w:anchor="P13342" w:history="1">
        <w:r>
          <w:rPr>
            <w:color w:val="0000FF"/>
          </w:rPr>
          <w:t>столбце</w:t>
        </w:r>
      </w:hyperlink>
      <w:r>
        <w:t xml:space="preserve"> "Было**" автоматизировано при распечатке апелляционного комплекта будут заполнены те строки, номера которых соответствуют номеру позиции оценивания устных ответов, по которым проводилось оценивание предметной комиссией.</w:t>
      </w:r>
    </w:p>
    <w:p w:rsidR="0065190A" w:rsidRDefault="0065190A">
      <w:pPr>
        <w:pStyle w:val="ConsPlusNormal"/>
        <w:spacing w:before="240"/>
        <w:ind w:firstLine="540"/>
        <w:jc w:val="both"/>
      </w:pPr>
      <w:r>
        <w:t xml:space="preserve">В случае если в процессе рассмотрения апелляции обнаружено, что в результате ошибки предметной комиссии указанный в </w:t>
      </w:r>
      <w:hyperlink w:anchor="P13330" w:history="1">
        <w:r>
          <w:rPr>
            <w:color w:val="0000FF"/>
          </w:rPr>
          <w:t>форме 2-АП-3</w:t>
        </w:r>
      </w:hyperlink>
      <w:r>
        <w:t xml:space="preserve"> балл по конкретной позиции оценивания выставлен некорректно (не в соответствии с критериями оценивания устных ответов на задания КИМ), о чем свидетельствует заключение экспертов, привлеченных к рассмотрению апелляции, в </w:t>
      </w:r>
      <w:hyperlink w:anchor="P13342" w:history="1">
        <w:r>
          <w:rPr>
            <w:color w:val="0000FF"/>
          </w:rPr>
          <w:t>графе</w:t>
        </w:r>
      </w:hyperlink>
      <w:r>
        <w:t xml:space="preserve"> "Стало" необходимо указать балл, который, в соответствии с заключением экспертов, необходимо выставить апеллянту. При этом следует учитывать необходимость внесения заключения экспертов в соответствующие строки таблицы в </w:t>
      </w:r>
      <w:hyperlink w:anchor="P13340" w:history="1">
        <w:r>
          <w:rPr>
            <w:color w:val="0000FF"/>
          </w:rPr>
          <w:t>столбец</w:t>
        </w:r>
      </w:hyperlink>
      <w:r>
        <w:t xml:space="preserve"> "Аргументация изменений с обязательным пояснением по каждому критерию оценивания, по которому производится изменение" (либо заключение экспертов прилагается к протоколу рассмотрения апелляции дополнительно, что указывается в поле вместо аргументации).</w:t>
      </w:r>
    </w:p>
    <w:p w:rsidR="0065190A" w:rsidRDefault="0065190A">
      <w:pPr>
        <w:pStyle w:val="ConsPlusNormal"/>
        <w:spacing w:before="240"/>
        <w:ind w:firstLine="540"/>
        <w:jc w:val="both"/>
      </w:pPr>
      <w:r>
        <w:t xml:space="preserve">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устных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w:t>
      </w:r>
      <w:hyperlink w:anchor="P13342" w:history="1">
        <w:r>
          <w:rPr>
            <w:color w:val="0000FF"/>
          </w:rPr>
          <w:t>графе</w:t>
        </w:r>
      </w:hyperlink>
      <w:r>
        <w:t xml:space="preserve"> "Стало" необходимо указать балл, который, в соответствии с заключением экспертов, необходимо выставить апеллянту. При этом следует учитывать необходимость внесения заключения представителя РЦОИ в соответствующие строки таблицы в </w:t>
      </w:r>
      <w:hyperlink w:anchor="P13340" w:history="1">
        <w:r>
          <w:rPr>
            <w:color w:val="0000FF"/>
          </w:rPr>
          <w:t>столбец</w:t>
        </w:r>
      </w:hyperlink>
      <w:r>
        <w:t xml:space="preserve">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65190A" w:rsidRDefault="0065190A">
      <w:pPr>
        <w:pStyle w:val="ConsPlusNormal"/>
        <w:spacing w:before="240"/>
        <w:ind w:firstLine="540"/>
        <w:jc w:val="both"/>
      </w:pPr>
      <w:r>
        <w:t xml:space="preserve">Информация, внесенная в </w:t>
      </w:r>
      <w:hyperlink w:anchor="P13330" w:history="1">
        <w:r>
          <w:rPr>
            <w:color w:val="0000FF"/>
          </w:rPr>
          <w:t>форму 2-АП-3</w:t>
        </w:r>
      </w:hyperlink>
      <w:r>
        <w:t>, заверяется подписями председателя КК, членов КК.</w:t>
      </w:r>
    </w:p>
    <w:p w:rsidR="0065190A" w:rsidRDefault="0065190A">
      <w:pPr>
        <w:pStyle w:val="ConsPlusNormal"/>
        <w:spacing w:before="240"/>
        <w:ind w:firstLine="540"/>
        <w:jc w:val="both"/>
      </w:pPr>
      <w:hyperlink w:anchor="P13473" w:history="1">
        <w:r>
          <w:rPr>
            <w:color w:val="0000FF"/>
          </w:rPr>
          <w:t>Форма 2-АП-4</w:t>
        </w:r>
      </w:hyperlink>
      <w:r>
        <w:t xml:space="preserve"> "Краткий протокол оценивания ответов до рассмотрения апелляции" является информационной для участников рассмотрения апелляции и не заполняется.</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0"/>
      </w:pPr>
      <w:r>
        <w:t>Приложение 11</w:t>
      </w:r>
    </w:p>
    <w:p w:rsidR="0065190A" w:rsidRDefault="0065190A">
      <w:pPr>
        <w:pStyle w:val="ConsPlusNormal"/>
        <w:jc w:val="right"/>
      </w:pPr>
      <w:r>
        <w:t>к письму Рособрнадзора</w:t>
      </w:r>
    </w:p>
    <w:p w:rsidR="0065190A" w:rsidRDefault="0065190A">
      <w:pPr>
        <w:pStyle w:val="ConsPlusNormal"/>
        <w:jc w:val="right"/>
      </w:pPr>
      <w:r>
        <w:lastRenderedPageBreak/>
        <w:t>от 02.12.2016 N 10-835</w:t>
      </w:r>
    </w:p>
    <w:p w:rsidR="0065190A" w:rsidRDefault="0065190A">
      <w:pPr>
        <w:pStyle w:val="ConsPlusNormal"/>
        <w:jc w:val="center"/>
      </w:pPr>
    </w:p>
    <w:p w:rsidR="0065190A" w:rsidRDefault="0065190A">
      <w:pPr>
        <w:pStyle w:val="ConsPlusNormal"/>
        <w:jc w:val="center"/>
      </w:pPr>
      <w:bookmarkStart w:id="169" w:name="P18676"/>
      <w:bookmarkEnd w:id="169"/>
      <w:r>
        <w:t>МЕТОДИЧЕСКИЕ РЕКОМЕНДАЦИИ</w:t>
      </w:r>
    </w:p>
    <w:p w:rsidR="0065190A" w:rsidRDefault="0065190A">
      <w:pPr>
        <w:pStyle w:val="ConsPlusNormal"/>
        <w:jc w:val="center"/>
      </w:pPr>
      <w:r>
        <w:t>ПО ОРГАНИЗАЦИИ И ПРОВЕДЕНИЮ ГОСУДАРСТВЕННОЙ ИТОГОВОЙ</w:t>
      </w:r>
    </w:p>
    <w:p w:rsidR="0065190A" w:rsidRDefault="0065190A">
      <w:pPr>
        <w:pStyle w:val="ConsPlusNormal"/>
        <w:jc w:val="center"/>
      </w:pPr>
      <w:r>
        <w:t>АТТЕСТАЦИИ ПО ОБРАЗОВАТЕЛЬНЫМ ПРОГРАММАМ ОСНОВНОГО</w:t>
      </w:r>
    </w:p>
    <w:p w:rsidR="0065190A" w:rsidRDefault="0065190A">
      <w:pPr>
        <w:pStyle w:val="ConsPlusNormal"/>
        <w:jc w:val="center"/>
      </w:pPr>
      <w:r>
        <w:t>ОБЩЕГО И СРЕДНЕГО ОБЩЕГО ОБРАЗОВАНИЯ В ФОРМЕ ОСНОВНОГО</w:t>
      </w:r>
    </w:p>
    <w:p w:rsidR="0065190A" w:rsidRDefault="0065190A">
      <w:pPr>
        <w:pStyle w:val="ConsPlusNormal"/>
        <w:jc w:val="center"/>
      </w:pPr>
      <w:r>
        <w:t>ГОСУДАРСТВЕННОГО ЭКЗАМЕНА И ЕДИНОГО ГОСУДАРСТВЕННОГО</w:t>
      </w:r>
    </w:p>
    <w:p w:rsidR="0065190A" w:rsidRDefault="0065190A">
      <w:pPr>
        <w:pStyle w:val="ConsPlusNormal"/>
        <w:jc w:val="center"/>
      </w:pPr>
      <w:r>
        <w:t>ЭКЗАМЕНА ДЛЯ ЛИЦ С ОГРАНИЧЕННЫМИ ВОЗМОЖНОСТЯМИ</w:t>
      </w:r>
    </w:p>
    <w:p w:rsidR="0065190A" w:rsidRDefault="0065190A">
      <w:pPr>
        <w:pStyle w:val="ConsPlusNormal"/>
        <w:jc w:val="center"/>
      </w:pPr>
      <w:r>
        <w:t>ЗДОРОВЬЯ, ДЕТЕЙ-ИНВАЛИДОВ И ИНВАЛИДОВ</w:t>
      </w:r>
    </w:p>
    <w:p w:rsidR="0065190A" w:rsidRDefault="0065190A">
      <w:pPr>
        <w:pStyle w:val="ConsPlusNormal"/>
        <w:ind w:firstLine="540"/>
        <w:jc w:val="both"/>
      </w:pPr>
    </w:p>
    <w:p w:rsidR="0065190A" w:rsidRDefault="0065190A">
      <w:pPr>
        <w:pStyle w:val="ConsPlusNormal"/>
        <w:jc w:val="center"/>
        <w:outlineLvl w:val="1"/>
      </w:pPr>
      <w:r>
        <w:t>Перечень условных обозначений, сокращений и терминов</w:t>
      </w:r>
    </w:p>
    <w:p w:rsidR="0065190A" w:rsidRDefault="0065190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47"/>
        <w:gridCol w:w="6833"/>
      </w:tblGrid>
      <w:tr w:rsidR="0065190A">
        <w:tc>
          <w:tcPr>
            <w:tcW w:w="2347" w:type="dxa"/>
          </w:tcPr>
          <w:p w:rsidR="0065190A" w:rsidRDefault="0065190A">
            <w:pPr>
              <w:pStyle w:val="ConsPlusNormal"/>
            </w:pPr>
            <w:r>
              <w:t>ГИА</w:t>
            </w:r>
          </w:p>
        </w:tc>
        <w:tc>
          <w:tcPr>
            <w:tcW w:w="6833" w:type="dxa"/>
          </w:tcPr>
          <w:p w:rsidR="0065190A" w:rsidRDefault="0065190A">
            <w:pPr>
              <w:pStyle w:val="ConsPlusNormal"/>
              <w:jc w:val="both"/>
            </w:pPr>
            <w:r>
              <w:t>Государственная итоговая аттестация по образовательным программам основного общего и среднего общего образования</w:t>
            </w:r>
          </w:p>
        </w:tc>
      </w:tr>
      <w:tr w:rsidR="0065190A">
        <w:tc>
          <w:tcPr>
            <w:tcW w:w="2347" w:type="dxa"/>
          </w:tcPr>
          <w:p w:rsidR="0065190A" w:rsidRDefault="0065190A">
            <w:pPr>
              <w:pStyle w:val="ConsPlusNormal"/>
            </w:pPr>
            <w:r>
              <w:t>ГЭК</w:t>
            </w:r>
          </w:p>
        </w:tc>
        <w:tc>
          <w:tcPr>
            <w:tcW w:w="6833" w:type="dxa"/>
          </w:tcPr>
          <w:p w:rsidR="0065190A" w:rsidRDefault="0065190A">
            <w:pPr>
              <w:pStyle w:val="ConsPlusNormal"/>
              <w:jc w:val="both"/>
            </w:pPr>
            <w:r>
              <w:t>Государственная экзаменационная комиссия субъекта Российской Федерации</w:t>
            </w:r>
          </w:p>
        </w:tc>
      </w:tr>
      <w:tr w:rsidR="0065190A">
        <w:tc>
          <w:tcPr>
            <w:tcW w:w="2347" w:type="dxa"/>
          </w:tcPr>
          <w:p w:rsidR="0065190A" w:rsidRDefault="0065190A">
            <w:pPr>
              <w:pStyle w:val="ConsPlusNormal"/>
            </w:pPr>
            <w:r>
              <w:t>ЕГЭ</w:t>
            </w:r>
          </w:p>
        </w:tc>
        <w:tc>
          <w:tcPr>
            <w:tcW w:w="6833" w:type="dxa"/>
          </w:tcPr>
          <w:p w:rsidR="0065190A" w:rsidRDefault="0065190A">
            <w:pPr>
              <w:pStyle w:val="ConsPlusNormal"/>
            </w:pPr>
            <w:r>
              <w:t>Единый государственный экзамен</w:t>
            </w:r>
          </w:p>
        </w:tc>
      </w:tr>
      <w:tr w:rsidR="0065190A">
        <w:tc>
          <w:tcPr>
            <w:tcW w:w="2347" w:type="dxa"/>
          </w:tcPr>
          <w:p w:rsidR="0065190A" w:rsidRDefault="0065190A">
            <w:pPr>
              <w:pStyle w:val="ConsPlusNormal"/>
            </w:pPr>
            <w:r>
              <w:t>ИК</w:t>
            </w:r>
          </w:p>
        </w:tc>
        <w:tc>
          <w:tcPr>
            <w:tcW w:w="6833" w:type="dxa"/>
          </w:tcPr>
          <w:p w:rsidR="0065190A" w:rsidRDefault="0065190A">
            <w:pPr>
              <w:pStyle w:val="ConsPlusNormal"/>
            </w:pPr>
            <w:r>
              <w:t>Индивидуальный комплект</w:t>
            </w:r>
          </w:p>
        </w:tc>
      </w:tr>
      <w:tr w:rsidR="0065190A">
        <w:tc>
          <w:tcPr>
            <w:tcW w:w="2347" w:type="dxa"/>
          </w:tcPr>
          <w:p w:rsidR="0065190A" w:rsidRDefault="0065190A">
            <w:pPr>
              <w:pStyle w:val="ConsPlusNormal"/>
            </w:pPr>
            <w:r>
              <w:t>КИМ</w:t>
            </w:r>
          </w:p>
        </w:tc>
        <w:tc>
          <w:tcPr>
            <w:tcW w:w="6833" w:type="dxa"/>
          </w:tcPr>
          <w:p w:rsidR="0065190A" w:rsidRDefault="0065190A">
            <w:pPr>
              <w:pStyle w:val="ConsPlusNormal"/>
            </w:pPr>
            <w:r>
              <w:t>Контрольные измерительные материалы</w:t>
            </w:r>
          </w:p>
        </w:tc>
      </w:tr>
      <w:tr w:rsidR="0065190A">
        <w:tc>
          <w:tcPr>
            <w:tcW w:w="2347" w:type="dxa"/>
          </w:tcPr>
          <w:p w:rsidR="0065190A" w:rsidRDefault="0065190A">
            <w:pPr>
              <w:pStyle w:val="ConsPlusNormal"/>
            </w:pPr>
            <w:r>
              <w:t>Лица с ОВЗ</w:t>
            </w:r>
          </w:p>
        </w:tc>
        <w:tc>
          <w:tcPr>
            <w:tcW w:w="6833" w:type="dxa"/>
          </w:tcPr>
          <w:p w:rsidR="0065190A" w:rsidRDefault="0065190A">
            <w:pPr>
              <w:pStyle w:val="ConsPlusNormal"/>
            </w:pPr>
            <w:r>
              <w:t>Лица с ограниченными возможностями здоровья</w:t>
            </w:r>
          </w:p>
        </w:tc>
      </w:tr>
      <w:tr w:rsidR="0065190A">
        <w:tc>
          <w:tcPr>
            <w:tcW w:w="2347" w:type="dxa"/>
          </w:tcPr>
          <w:p w:rsidR="0065190A" w:rsidRDefault="0065190A">
            <w:pPr>
              <w:pStyle w:val="ConsPlusNormal"/>
            </w:pPr>
            <w:r>
              <w:t>Минобрнауки России</w:t>
            </w:r>
          </w:p>
        </w:tc>
        <w:tc>
          <w:tcPr>
            <w:tcW w:w="6833" w:type="dxa"/>
          </w:tcPr>
          <w:p w:rsidR="0065190A" w:rsidRDefault="0065190A">
            <w:pPr>
              <w:pStyle w:val="ConsPlusNormal"/>
              <w:jc w:val="both"/>
            </w:pPr>
            <w:r>
              <w:t>Министерство образования и науки Российской Федерации</w:t>
            </w:r>
          </w:p>
        </w:tc>
      </w:tr>
      <w:tr w:rsidR="0065190A">
        <w:tc>
          <w:tcPr>
            <w:tcW w:w="2347" w:type="dxa"/>
          </w:tcPr>
          <w:p w:rsidR="0065190A" w:rsidRDefault="0065190A">
            <w:pPr>
              <w:pStyle w:val="ConsPlusNormal"/>
            </w:pPr>
            <w:r>
              <w:t>ОГЭ</w:t>
            </w:r>
          </w:p>
        </w:tc>
        <w:tc>
          <w:tcPr>
            <w:tcW w:w="6833" w:type="dxa"/>
          </w:tcPr>
          <w:p w:rsidR="0065190A" w:rsidRDefault="0065190A">
            <w:pPr>
              <w:pStyle w:val="ConsPlusNormal"/>
            </w:pPr>
            <w:r>
              <w:t>Основной государственный экзамен</w:t>
            </w:r>
          </w:p>
        </w:tc>
      </w:tr>
      <w:tr w:rsidR="0065190A">
        <w:tc>
          <w:tcPr>
            <w:tcW w:w="2347" w:type="dxa"/>
          </w:tcPr>
          <w:p w:rsidR="0065190A" w:rsidRDefault="0065190A">
            <w:pPr>
              <w:pStyle w:val="ConsPlusNormal"/>
            </w:pPr>
            <w:r>
              <w:t>ОО</w:t>
            </w:r>
          </w:p>
        </w:tc>
        <w:tc>
          <w:tcPr>
            <w:tcW w:w="6833" w:type="dxa"/>
          </w:tcPr>
          <w:p w:rsidR="0065190A" w:rsidRDefault="0065190A">
            <w:pPr>
              <w:pStyle w:val="ConsPlusNormal"/>
            </w:pPr>
            <w:r>
              <w:t>Организация, осуществляющая образовательную деятельность по имеющей государственную аккредитацию образовательной программе</w:t>
            </w:r>
          </w:p>
        </w:tc>
      </w:tr>
      <w:tr w:rsidR="0065190A">
        <w:tc>
          <w:tcPr>
            <w:tcW w:w="2347" w:type="dxa"/>
          </w:tcPr>
          <w:p w:rsidR="0065190A" w:rsidRDefault="0065190A">
            <w:pPr>
              <w:pStyle w:val="ConsPlusNormal"/>
            </w:pPr>
            <w:r>
              <w:t>ОИВ</w:t>
            </w:r>
          </w:p>
        </w:tc>
        <w:tc>
          <w:tcPr>
            <w:tcW w:w="6833" w:type="dxa"/>
          </w:tcPr>
          <w:p w:rsidR="0065190A" w:rsidRDefault="0065190A">
            <w:pPr>
              <w:pStyle w:val="ConsPlusNormal"/>
            </w:pPr>
            <w:r>
              <w:t>Органы исполнительной власти, осуществляющие государственное управление в сфере образования</w:t>
            </w:r>
          </w:p>
        </w:tc>
      </w:tr>
      <w:tr w:rsidR="0065190A">
        <w:tc>
          <w:tcPr>
            <w:tcW w:w="2347" w:type="dxa"/>
          </w:tcPr>
          <w:p w:rsidR="0065190A" w:rsidRDefault="0065190A">
            <w:pPr>
              <w:pStyle w:val="ConsPlusNormal"/>
            </w:pPr>
            <w:r>
              <w:t>Порядок ГИА-11</w:t>
            </w:r>
          </w:p>
        </w:tc>
        <w:tc>
          <w:tcPr>
            <w:tcW w:w="6833" w:type="dxa"/>
          </w:tcPr>
          <w:p w:rsidR="0065190A" w:rsidRDefault="0065190A">
            <w:pPr>
              <w:pStyle w:val="ConsPlusNormal"/>
              <w:jc w:val="both"/>
            </w:pPr>
            <w:hyperlink r:id="rId170"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N 1400 (зарегистрирован Минюстом России 03.02.2014, регистрационный N 31205)</w:t>
            </w:r>
          </w:p>
        </w:tc>
      </w:tr>
      <w:tr w:rsidR="0065190A">
        <w:tc>
          <w:tcPr>
            <w:tcW w:w="2347" w:type="dxa"/>
          </w:tcPr>
          <w:p w:rsidR="0065190A" w:rsidRDefault="0065190A">
            <w:pPr>
              <w:pStyle w:val="ConsPlusNormal"/>
            </w:pPr>
            <w:r>
              <w:t>Порядок ГИА-9</w:t>
            </w:r>
          </w:p>
        </w:tc>
        <w:tc>
          <w:tcPr>
            <w:tcW w:w="6833" w:type="dxa"/>
          </w:tcPr>
          <w:p w:rsidR="0065190A" w:rsidRDefault="0065190A">
            <w:pPr>
              <w:pStyle w:val="ConsPlusNormal"/>
              <w:jc w:val="both"/>
            </w:pPr>
            <w:hyperlink r:id="rId17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N 1394 (зарегистрирован Минюстом России 03.02.2014, регистрационный N 31206)</w:t>
            </w:r>
          </w:p>
        </w:tc>
      </w:tr>
      <w:tr w:rsidR="0065190A">
        <w:tc>
          <w:tcPr>
            <w:tcW w:w="2347" w:type="dxa"/>
          </w:tcPr>
          <w:p w:rsidR="0065190A" w:rsidRDefault="0065190A">
            <w:pPr>
              <w:pStyle w:val="ConsPlusNormal"/>
            </w:pPr>
            <w:r>
              <w:t>ППЭ</w:t>
            </w:r>
          </w:p>
        </w:tc>
        <w:tc>
          <w:tcPr>
            <w:tcW w:w="6833" w:type="dxa"/>
          </w:tcPr>
          <w:p w:rsidR="0065190A" w:rsidRDefault="0065190A">
            <w:pPr>
              <w:pStyle w:val="ConsPlusNormal"/>
            </w:pPr>
            <w:r>
              <w:t>Пункт проведения экзамена</w:t>
            </w:r>
          </w:p>
        </w:tc>
      </w:tr>
      <w:tr w:rsidR="0065190A">
        <w:tc>
          <w:tcPr>
            <w:tcW w:w="2347" w:type="dxa"/>
          </w:tcPr>
          <w:p w:rsidR="0065190A" w:rsidRDefault="0065190A">
            <w:pPr>
              <w:pStyle w:val="ConsPlusNormal"/>
            </w:pPr>
            <w:r>
              <w:t>РИС</w:t>
            </w:r>
          </w:p>
        </w:tc>
        <w:tc>
          <w:tcPr>
            <w:tcW w:w="6833" w:type="dxa"/>
          </w:tcPr>
          <w:p w:rsidR="0065190A" w:rsidRDefault="0065190A">
            <w:pPr>
              <w:pStyle w:val="ConsPlusNormal"/>
              <w:jc w:val="both"/>
            </w:pPr>
            <w: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w:t>
            </w:r>
            <w:r>
              <w:lastRenderedPageBreak/>
              <w:t>среднего общего образования</w:t>
            </w:r>
          </w:p>
        </w:tc>
      </w:tr>
      <w:tr w:rsidR="0065190A">
        <w:tc>
          <w:tcPr>
            <w:tcW w:w="2347" w:type="dxa"/>
          </w:tcPr>
          <w:p w:rsidR="0065190A" w:rsidRDefault="0065190A">
            <w:pPr>
              <w:pStyle w:val="ConsPlusNormal"/>
            </w:pPr>
            <w:r>
              <w:lastRenderedPageBreak/>
              <w:t>Рособрнадзор</w:t>
            </w:r>
          </w:p>
        </w:tc>
        <w:tc>
          <w:tcPr>
            <w:tcW w:w="6833" w:type="dxa"/>
          </w:tcPr>
          <w:p w:rsidR="0065190A" w:rsidRDefault="0065190A">
            <w:pPr>
              <w:pStyle w:val="ConsPlusNormal"/>
              <w:jc w:val="both"/>
            </w:pPr>
            <w:r>
              <w:t>Федеральная служба по надзору в сфере образования и науки</w:t>
            </w:r>
          </w:p>
        </w:tc>
      </w:tr>
      <w:tr w:rsidR="0065190A">
        <w:tc>
          <w:tcPr>
            <w:tcW w:w="2347" w:type="dxa"/>
          </w:tcPr>
          <w:p w:rsidR="0065190A" w:rsidRDefault="0065190A">
            <w:pPr>
              <w:pStyle w:val="ConsPlusNormal"/>
            </w:pPr>
            <w:r>
              <w:t>РЦОИ</w:t>
            </w:r>
          </w:p>
        </w:tc>
        <w:tc>
          <w:tcPr>
            <w:tcW w:w="6833" w:type="dxa"/>
          </w:tcPr>
          <w:p w:rsidR="0065190A" w:rsidRDefault="0065190A">
            <w:pPr>
              <w:pStyle w:val="ConsPlusNormal"/>
            </w:pPr>
            <w:r>
              <w:t>Региональный центр обработки информации субъекта Российской Федерации</w:t>
            </w:r>
          </w:p>
        </w:tc>
      </w:tr>
    </w:tbl>
    <w:p w:rsidR="0065190A" w:rsidRDefault="0065190A">
      <w:pPr>
        <w:pStyle w:val="ConsPlusNormal"/>
        <w:ind w:firstLine="540"/>
        <w:jc w:val="both"/>
      </w:pPr>
    </w:p>
    <w:p w:rsidR="0065190A" w:rsidRDefault="0065190A">
      <w:pPr>
        <w:pStyle w:val="ConsPlusNormal"/>
        <w:jc w:val="both"/>
        <w:outlineLvl w:val="1"/>
      </w:pPr>
      <w:r>
        <w:t>Нормативные правовые документы, регламентирующие порядок проведения ГИА для лиц с ОВЗ, детей-инвалидов и инвалидов</w:t>
      </w:r>
    </w:p>
    <w:p w:rsidR="0065190A" w:rsidRDefault="0065190A">
      <w:pPr>
        <w:pStyle w:val="ConsPlusNormal"/>
        <w:ind w:firstLine="540"/>
        <w:jc w:val="both"/>
      </w:pPr>
    </w:p>
    <w:p w:rsidR="0065190A" w:rsidRDefault="0065190A">
      <w:pPr>
        <w:pStyle w:val="ConsPlusNormal"/>
        <w:ind w:firstLine="540"/>
        <w:jc w:val="both"/>
      </w:pPr>
      <w:r>
        <w:t xml:space="preserve">1. Федеральный </w:t>
      </w:r>
      <w:hyperlink r:id="rId172" w:history="1">
        <w:r>
          <w:rPr>
            <w:color w:val="0000FF"/>
          </w:rPr>
          <w:t>закон</w:t>
        </w:r>
      </w:hyperlink>
      <w:r>
        <w:t xml:space="preserve"> от 29.12.2012 N 273-ФЗ "Об образовании в Российской Федерации";</w:t>
      </w:r>
    </w:p>
    <w:p w:rsidR="0065190A" w:rsidRDefault="0065190A">
      <w:pPr>
        <w:pStyle w:val="ConsPlusNormal"/>
        <w:spacing w:before="240"/>
        <w:ind w:firstLine="540"/>
        <w:jc w:val="both"/>
      </w:pPr>
      <w:r>
        <w:t xml:space="preserve">2. </w:t>
      </w:r>
      <w:hyperlink r:id="rId173" w:history="1">
        <w:r>
          <w:rPr>
            <w:color w:val="0000FF"/>
          </w:rPr>
          <w:t>Приказ</w:t>
        </w:r>
      </w:hyperlink>
      <w:r>
        <w:t xml:space="preserve">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w:t>
      </w:r>
    </w:p>
    <w:p w:rsidR="0065190A" w:rsidRDefault="0065190A">
      <w:pPr>
        <w:pStyle w:val="ConsPlusNormal"/>
        <w:spacing w:before="240"/>
        <w:ind w:firstLine="540"/>
        <w:jc w:val="both"/>
      </w:pPr>
      <w:r>
        <w:t xml:space="preserve">3. </w:t>
      </w:r>
      <w:hyperlink r:id="rId174" w:history="1">
        <w:r>
          <w:rPr>
            <w:color w:val="0000FF"/>
          </w:rPr>
          <w:t>Приказ</w:t>
        </w:r>
      </w:hyperlink>
      <w: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65190A" w:rsidRDefault="0065190A">
      <w:pPr>
        <w:pStyle w:val="ConsPlusNormal"/>
        <w:spacing w:before="240"/>
        <w:ind w:firstLine="540"/>
        <w:jc w:val="both"/>
      </w:pPr>
      <w:r>
        <w:t xml:space="preserve">4. </w:t>
      </w:r>
      <w:hyperlink r:id="rId175" w:history="1">
        <w:r>
          <w:rPr>
            <w:color w:val="0000FF"/>
          </w:rPr>
          <w:t>Приказ</w:t>
        </w:r>
      </w:hyperlink>
      <w:r>
        <w:t xml:space="preserve"> Минобрнауки России от 20.09.2013 N 1082 "Об утверждении Положения о психолого-медико-педагогической комиссии" (зарегистрирован Минюстом России 23.10.2013, регистрационный N 30242) (далее - Положение о ПМПК);</w:t>
      </w:r>
    </w:p>
    <w:p w:rsidR="0065190A" w:rsidRDefault="0065190A">
      <w:pPr>
        <w:pStyle w:val="ConsPlusNormal"/>
        <w:spacing w:before="240"/>
        <w:ind w:firstLine="540"/>
        <w:jc w:val="both"/>
      </w:pPr>
      <w:r>
        <w:t xml:space="preserve">5. </w:t>
      </w:r>
      <w:hyperlink r:id="rId176"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65190A" w:rsidRDefault="0065190A">
      <w:pPr>
        <w:pStyle w:val="ConsPlusNormal"/>
        <w:ind w:firstLine="540"/>
        <w:jc w:val="both"/>
      </w:pPr>
    </w:p>
    <w:p w:rsidR="0065190A" w:rsidRDefault="0065190A">
      <w:pPr>
        <w:pStyle w:val="ConsPlusNormal"/>
        <w:jc w:val="both"/>
        <w:outlineLvl w:val="1"/>
      </w:pPr>
      <w:r>
        <w:t>Введение</w:t>
      </w:r>
    </w:p>
    <w:p w:rsidR="0065190A" w:rsidRDefault="0065190A">
      <w:pPr>
        <w:pStyle w:val="ConsPlusNormal"/>
        <w:ind w:firstLine="540"/>
        <w:jc w:val="both"/>
      </w:pPr>
    </w:p>
    <w:p w:rsidR="0065190A" w:rsidRDefault="0065190A">
      <w:pPr>
        <w:pStyle w:val="ConsPlusNormal"/>
        <w:ind w:firstLine="540"/>
        <w:jc w:val="both"/>
      </w:pPr>
      <w:r>
        <w:t>Настоящие методические рекомендации разработаны в целях разъяснения особенностей организации и проведения ГИА в форме ОГЭ и ЕГЭ для лиц с ОВЗ, детей-инвалидов и инвалидов.</w:t>
      </w:r>
    </w:p>
    <w:p w:rsidR="0065190A" w:rsidRDefault="0065190A">
      <w:pPr>
        <w:pStyle w:val="ConsPlusNormal"/>
        <w:spacing w:before="240"/>
        <w:ind w:firstLine="540"/>
        <w:jc w:val="both"/>
      </w:pPr>
      <w:r>
        <w:t xml:space="preserve">В соответствии с </w:t>
      </w:r>
      <w:hyperlink r:id="rId177" w:history="1">
        <w:r>
          <w:rPr>
            <w:color w:val="0000FF"/>
          </w:rPr>
          <w:t>пунктом 37</w:t>
        </w:r>
      </w:hyperlink>
      <w:r>
        <w:t xml:space="preserve"> Порядка ГИА-11 и </w:t>
      </w:r>
      <w:hyperlink r:id="rId178" w:history="1">
        <w:r>
          <w:rPr>
            <w:color w:val="0000FF"/>
          </w:rPr>
          <w:t>пунктом 34</w:t>
        </w:r>
      </w:hyperlink>
      <w:r>
        <w:t xml:space="preserve">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w:t>
      </w:r>
      <w:r>
        <w:lastRenderedPageBreak/>
        <w:t>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5190A" w:rsidRDefault="0065190A">
      <w:pPr>
        <w:pStyle w:val="ConsPlusNormal"/>
        <w:spacing w:before="240"/>
        <w:ind w:firstLine="540"/>
        <w:jc w:val="both"/>
      </w:pPr>
      <w:r>
        <w:t xml:space="preserve">В соответствии с </w:t>
      </w:r>
      <w:hyperlink r:id="rId179" w:history="1">
        <w:r>
          <w:rPr>
            <w:color w:val="0000FF"/>
          </w:rPr>
          <w:t>частью 16 статьи 2</w:t>
        </w:r>
      </w:hyperlink>
      <w:r>
        <w:t xml:space="preserve"> Федерального закона от 29 декабря 2012 г. N 273-ФЗ "Об образовании в Российской Федерации" к лицам с ОВЗ относятся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5190A" w:rsidRDefault="0065190A">
      <w:pPr>
        <w:pStyle w:val="ConsPlusNormal"/>
        <w:spacing w:before="240"/>
        <w:ind w:firstLine="540"/>
        <w:jc w:val="both"/>
      </w:pPr>
      <w:r>
        <w:t>Учитывая, что исчерпывающий перечень заболеваний, при наличии которых обучающиеся, выпускники прошлых лет признаются лицами с ОВЗ, отсутствует, необходимо рекомендовать психолого-медико-педагогической комиссии (далее -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
    <w:p w:rsidR="0065190A" w:rsidRDefault="0065190A">
      <w:pPr>
        <w:pStyle w:val="ConsPlusNormal"/>
        <w:spacing w:before="240"/>
        <w:ind w:firstLine="540"/>
        <w:jc w:val="both"/>
      </w:pPr>
      <w:r>
        <w:t xml:space="preserve">Согласно </w:t>
      </w:r>
      <w:hyperlink r:id="rId180" w:history="1">
        <w:r>
          <w:rPr>
            <w:color w:val="0000FF"/>
          </w:rPr>
          <w:t>пункту 23</w:t>
        </w:r>
      </w:hyperlink>
      <w:r>
        <w:t xml:space="preserve"> Положения о ПМПК заключение комиссии носит для родителей (законных представителей) детей рекомендательный характер.</w:t>
      </w:r>
    </w:p>
    <w:p w:rsidR="0065190A" w:rsidRDefault="0065190A">
      <w:pPr>
        <w:pStyle w:val="ConsPlusNormal"/>
        <w:spacing w:before="240"/>
        <w:ind w:firstLine="540"/>
        <w:jc w:val="both"/>
      </w:pPr>
      <w:r>
        <w:t>Предоставленное родителями (законными представителями) детей заключение комиссии является основанием для создания ОИВ рекомендованных в заключении условий для обучения и воспитания детей.</w:t>
      </w:r>
    </w:p>
    <w:p w:rsidR="0065190A" w:rsidRDefault="0065190A">
      <w:pPr>
        <w:pStyle w:val="ConsPlusNormal"/>
        <w:ind w:firstLine="540"/>
        <w:jc w:val="both"/>
      </w:pPr>
    </w:p>
    <w:p w:rsidR="0065190A" w:rsidRDefault="0065190A">
      <w:pPr>
        <w:pStyle w:val="ConsPlusNormal"/>
        <w:jc w:val="both"/>
        <w:outlineLvl w:val="1"/>
      </w:pPr>
      <w:r>
        <w:t>Особенности организации ППЭ</w:t>
      </w:r>
    </w:p>
    <w:p w:rsidR="0065190A" w:rsidRDefault="0065190A">
      <w:pPr>
        <w:pStyle w:val="ConsPlusNormal"/>
        <w:ind w:firstLine="540"/>
        <w:jc w:val="both"/>
      </w:pPr>
    </w:p>
    <w:p w:rsidR="0065190A" w:rsidRDefault="0065190A">
      <w:pPr>
        <w:pStyle w:val="ConsPlusNormal"/>
        <w:ind w:firstLine="540"/>
        <w:jc w:val="both"/>
      </w:pPr>
      <w:r>
        <w:t>ППЭ для лиц с ОВЗ, детей-инвалидов и инвалидов организуются в условиях, учитывающих состояние здоровья и особенности психофизического развития на базе СКОО или на базе ОО, в которых может быть назначена специализированная аудитория (аудитории), в больнице (медицинском учреждении), в которой обучающийся находится на длительном лечении, и на дому. В специализированной аудитории могут находиться участники ГИА с различными заболеваниями. При этом рекомендуется формировать отдельные аудитории для следующих категорий участников ГИА с ОВЗ:</w:t>
      </w:r>
    </w:p>
    <w:p w:rsidR="0065190A" w:rsidRDefault="0065190A">
      <w:pPr>
        <w:pStyle w:val="ConsPlusNormal"/>
        <w:spacing w:before="240"/>
        <w:ind w:firstLine="540"/>
        <w:jc w:val="both"/>
      </w:pPr>
      <w:r>
        <w:t>1. слепые, поздноослепшие участники ГИА;</w:t>
      </w:r>
    </w:p>
    <w:p w:rsidR="0065190A" w:rsidRDefault="0065190A">
      <w:pPr>
        <w:pStyle w:val="ConsPlusNormal"/>
        <w:spacing w:before="240"/>
        <w:ind w:firstLine="540"/>
        <w:jc w:val="both"/>
      </w:pPr>
      <w:r>
        <w:t>2. слабовидящие участники ГИА;</w:t>
      </w:r>
    </w:p>
    <w:p w:rsidR="0065190A" w:rsidRDefault="0065190A">
      <w:pPr>
        <w:pStyle w:val="ConsPlusNormal"/>
        <w:spacing w:before="240"/>
        <w:ind w:firstLine="540"/>
        <w:jc w:val="both"/>
      </w:pPr>
      <w:r>
        <w:t>3. глухие, позднооглохшие участники ГИА;</w:t>
      </w:r>
    </w:p>
    <w:p w:rsidR="0065190A" w:rsidRDefault="0065190A">
      <w:pPr>
        <w:pStyle w:val="ConsPlusNormal"/>
        <w:spacing w:before="240"/>
        <w:ind w:firstLine="540"/>
        <w:jc w:val="both"/>
      </w:pPr>
      <w:r>
        <w:t>4. слабослышащие участники ГИА;</w:t>
      </w:r>
    </w:p>
    <w:p w:rsidR="0065190A" w:rsidRDefault="0065190A">
      <w:pPr>
        <w:pStyle w:val="ConsPlusNormal"/>
        <w:spacing w:before="240"/>
        <w:ind w:firstLine="540"/>
        <w:jc w:val="both"/>
      </w:pPr>
      <w:r>
        <w:t>5. участники ГИА с тяжелыми нарушениями речи;</w:t>
      </w:r>
    </w:p>
    <w:p w:rsidR="0065190A" w:rsidRDefault="0065190A">
      <w:pPr>
        <w:pStyle w:val="ConsPlusNormal"/>
        <w:spacing w:before="240"/>
        <w:ind w:firstLine="540"/>
        <w:jc w:val="both"/>
      </w:pPr>
      <w:r>
        <w:t>6. участники ГИА с нарушениями опорно-двигательного аппарата;</w:t>
      </w:r>
    </w:p>
    <w:p w:rsidR="0065190A" w:rsidRDefault="0065190A">
      <w:pPr>
        <w:pStyle w:val="ConsPlusNormal"/>
        <w:spacing w:before="240"/>
        <w:ind w:firstLine="540"/>
        <w:jc w:val="both"/>
      </w:pPr>
      <w:r>
        <w:t>7. участники ГИА с задержкой психического развития;</w:t>
      </w:r>
    </w:p>
    <w:p w:rsidR="0065190A" w:rsidRDefault="0065190A">
      <w:pPr>
        <w:pStyle w:val="ConsPlusNormal"/>
        <w:spacing w:before="240"/>
        <w:ind w:firstLine="540"/>
        <w:jc w:val="both"/>
      </w:pPr>
      <w:r>
        <w:t>8. участники ГИА с расстройствами аутистического спектра;</w:t>
      </w:r>
    </w:p>
    <w:p w:rsidR="0065190A" w:rsidRDefault="0065190A">
      <w:pPr>
        <w:pStyle w:val="ConsPlusNormal"/>
        <w:spacing w:before="240"/>
        <w:ind w:firstLine="540"/>
        <w:jc w:val="both"/>
      </w:pPr>
      <w:r>
        <w:t xml:space="preserve">9. иные категории участников с ОВЗ (диабет, онкология, астма, порок сердца, энурез, </w:t>
      </w:r>
      <w:r>
        <w:lastRenderedPageBreak/>
        <w:t>язва и др.).</w:t>
      </w:r>
    </w:p>
    <w:p w:rsidR="0065190A" w:rsidRDefault="0065190A">
      <w:pPr>
        <w:pStyle w:val="ConsPlusNormal"/>
        <w:spacing w:before="240"/>
        <w:ind w:firstLine="540"/>
        <w:jc w:val="both"/>
      </w:pPr>
      <w:r>
        <w:t>В случае небольшого количества участников ГИА с ОВЗ допускается рассадка слепых, поздноослепших и слабовидящих участников в одну аудиторию. Также в одной аудитории можно рассадить глухих, позднооглохших, слабослышащих участников ГИА, участников с тяжелыми нарушениями речи, с нарушениями опорно-двигательного аппарата.</w:t>
      </w:r>
    </w:p>
    <w:p w:rsidR="0065190A" w:rsidRDefault="0065190A">
      <w:pPr>
        <w:pStyle w:val="ConsPlusNormal"/>
        <w:spacing w:before="240"/>
        <w:ind w:firstLine="540"/>
        <w:jc w:val="both"/>
      </w:pPr>
      <w:r>
        <w:t>Для глухих участников ГИА при нахождении в аудитории ассистента-сурдопереводчика необходимо предусмотреть отдельные аудитории.</w:t>
      </w:r>
    </w:p>
    <w:p w:rsidR="0065190A" w:rsidRDefault="0065190A">
      <w:pPr>
        <w:pStyle w:val="ConsPlusNormal"/>
        <w:spacing w:before="240"/>
        <w:ind w:firstLine="540"/>
        <w:jc w:val="both"/>
      </w:pPr>
      <w:r>
        <w:t>Не рекомендуется объединять с другими категориями участников ГИА с ОВЗ участников с задержкой психического развития и расстройствами аутистического спектра.</w:t>
      </w:r>
    </w:p>
    <w:p w:rsidR="0065190A" w:rsidRDefault="0065190A">
      <w:pPr>
        <w:pStyle w:val="ConsPlusNormal"/>
        <w:spacing w:before="240"/>
        <w:ind w:firstLine="540"/>
        <w:jc w:val="both"/>
      </w:pPr>
      <w:r>
        <w:t>Количество рабочих мест в каждой аудитории для участников ГИА с ОВЗ, детей-инвалидов и инвалидов определяется в зависимости от категории заболевания, технических средств, используемых участником экзамена, но не должно превышать 12 человек.</w:t>
      </w:r>
    </w:p>
    <w:p w:rsidR="0065190A" w:rsidRDefault="0065190A">
      <w:pPr>
        <w:pStyle w:val="ConsPlusNormal"/>
        <w:spacing w:before="240"/>
        <w:ind w:firstLine="540"/>
        <w:jc w:val="both"/>
      </w:pPr>
      <w:r>
        <w:t>Порядок организации питания и перерывов для проведения необходимых медико-технических процедур для детей-инвалидов, инвалидов участников ГИА с ОВЗ определяется ОИВ.</w:t>
      </w:r>
    </w:p>
    <w:p w:rsidR="0065190A" w:rsidRDefault="0065190A">
      <w:pPr>
        <w:pStyle w:val="ConsPlusNormal"/>
        <w:spacing w:before="240"/>
        <w:ind w:firstLine="540"/>
        <w:jc w:val="both"/>
      </w:pPr>
      <w:r>
        <w:t>ППЭ для участников ГИА с ОВЗ, детей-инвалидов и инвалидов должен быть оборудован по их заявлению с учетом их индивидуальных особенностей. Материально-технические условия должны обеспечивать:</w:t>
      </w:r>
    </w:p>
    <w:p w:rsidR="0065190A" w:rsidRDefault="0065190A">
      <w:pPr>
        <w:pStyle w:val="ConsPlusNormal"/>
        <w:spacing w:before="240"/>
        <w:ind w:firstLine="540"/>
        <w:jc w:val="both"/>
      </w:pPr>
      <w:r>
        <w:t>возможность беспрепятственного доступа участников ГИА в аудитории, туалетные и иные помещения, а также их пребывания в указанных помещениях;</w:t>
      </w:r>
    </w:p>
    <w:p w:rsidR="0065190A" w:rsidRDefault="0065190A">
      <w:pPr>
        <w:pStyle w:val="ConsPlusNormal"/>
        <w:spacing w:before="240"/>
        <w:ind w:firstLine="540"/>
        <w:jc w:val="both"/>
      </w:pPr>
      <w:r>
        <w:t>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w:t>
      </w:r>
    </w:p>
    <w:p w:rsidR="0065190A" w:rsidRDefault="0065190A">
      <w:pPr>
        <w:pStyle w:val="ConsPlusNormal"/>
        <w:spacing w:before="240"/>
        <w:ind w:firstLine="540"/>
        <w:jc w:val="both"/>
      </w:pPr>
      <w:r>
        <w:t>наличие специальных кресел и других приспособлений;</w:t>
      </w:r>
    </w:p>
    <w:p w:rsidR="0065190A" w:rsidRDefault="0065190A">
      <w:pPr>
        <w:pStyle w:val="ConsPlusNormal"/>
        <w:spacing w:before="240"/>
        <w:ind w:firstLine="540"/>
        <w:jc w:val="both"/>
      </w:pPr>
      <w:r>
        <w:t>при отсутствии лифтов аудитория для участников ГИА с нарушением функций опорно-двигательного аппарата должна располагаться на первом этаже.</w:t>
      </w:r>
    </w:p>
    <w:p w:rsidR="0065190A" w:rsidRDefault="0065190A">
      <w:pPr>
        <w:pStyle w:val="ConsPlusNormal"/>
        <w:spacing w:before="240"/>
        <w:ind w:firstLine="540"/>
        <w:jc w:val="both"/>
      </w:pPr>
      <w:r>
        <w:t>Аудитории ППЭ для слабослышащих участников экзамена должны быть оборудованы звукоусиливающей аппаратурой. Освещенность каждого рабочего места в аудитории для слабовидящих должна быть равномерной и не ниже 300 люкс.</w:t>
      </w:r>
    </w:p>
    <w:p w:rsidR="0065190A" w:rsidRDefault="0065190A">
      <w:pPr>
        <w:pStyle w:val="ConsPlusNormal"/>
        <w:spacing w:before="240"/>
        <w:ind w:firstLine="540"/>
        <w:jc w:val="both"/>
      </w:pPr>
      <w:r>
        <w:t>В случае проведения в один день двух экзаменов в соответствии с единым расписанием, утвержденным Минобрнауки России,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ГИА по иностранным языкам) в случае, если количество участников экзаменов не превышает 5 человек по каждому предмету.</w:t>
      </w:r>
    </w:p>
    <w:p w:rsidR="0065190A" w:rsidRDefault="0065190A">
      <w:pPr>
        <w:pStyle w:val="ConsPlusNormal"/>
        <w:spacing w:before="240"/>
        <w:ind w:firstLine="540"/>
        <w:jc w:val="both"/>
      </w:pPr>
      <w:r>
        <w:t>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w:t>
      </w:r>
    </w:p>
    <w:p w:rsidR="0065190A" w:rsidRDefault="0065190A">
      <w:pPr>
        <w:pStyle w:val="ConsPlusNormal"/>
        <w:spacing w:before="240"/>
        <w:ind w:firstLine="540"/>
        <w:jc w:val="both"/>
      </w:pPr>
      <w:r>
        <w:t>содействие в перемещении;</w:t>
      </w:r>
    </w:p>
    <w:p w:rsidR="0065190A" w:rsidRDefault="0065190A">
      <w:pPr>
        <w:pStyle w:val="ConsPlusNormal"/>
        <w:spacing w:before="240"/>
        <w:ind w:firstLine="540"/>
        <w:jc w:val="both"/>
      </w:pPr>
      <w:r>
        <w:lastRenderedPageBreak/>
        <w:t>оказание помощи в фиксации положения тела, ручки в кисти руки;</w:t>
      </w:r>
    </w:p>
    <w:p w:rsidR="0065190A" w:rsidRDefault="0065190A">
      <w:pPr>
        <w:pStyle w:val="ConsPlusNormal"/>
        <w:spacing w:before="240"/>
        <w:ind w:firstLine="540"/>
        <w:jc w:val="both"/>
      </w:pPr>
      <w:r>
        <w:t>вызов медперсонала;</w:t>
      </w:r>
    </w:p>
    <w:p w:rsidR="0065190A" w:rsidRDefault="0065190A">
      <w:pPr>
        <w:pStyle w:val="ConsPlusNormal"/>
        <w:spacing w:before="240"/>
        <w:ind w:firstLine="540"/>
        <w:jc w:val="both"/>
      </w:pPr>
      <w:r>
        <w:t>оказание неотложной медицинской помощи;</w:t>
      </w:r>
    </w:p>
    <w:p w:rsidR="0065190A" w:rsidRDefault="0065190A">
      <w:pPr>
        <w:pStyle w:val="ConsPlusNormal"/>
        <w:spacing w:before="240"/>
        <w:ind w:firstLine="540"/>
        <w:jc w:val="both"/>
      </w:pPr>
      <w:r>
        <w:t>помощь в общении с сотрудниками ППЭ (сурдоперевод - для глухих);</w:t>
      </w:r>
    </w:p>
    <w:p w:rsidR="0065190A" w:rsidRDefault="0065190A">
      <w:pPr>
        <w:pStyle w:val="ConsPlusNormal"/>
        <w:spacing w:before="240"/>
        <w:ind w:firstLine="540"/>
        <w:jc w:val="both"/>
      </w:pPr>
      <w:r>
        <w:t>помощь при чтении и оформлении заданий</w:t>
      </w:r>
    </w:p>
    <w:p w:rsidR="0065190A" w:rsidRDefault="0065190A">
      <w:pPr>
        <w:pStyle w:val="ConsPlusNormal"/>
        <w:spacing w:before="240"/>
        <w:ind w:firstLine="540"/>
        <w:jc w:val="both"/>
      </w:pPr>
      <w:r>
        <w:t>Ассистентом может быть назначен родитель (законный представитель) участника ГИА, штатный сотрудник ОО, в которой он обучается, в том числе сотрудник специального (коррекционного) образовательного учреждения. Ассистентом выпускника прошлых лет может быть назначен прикрепленный к инвалиду социальный работник. Для сопровождения участников ГИА запрещается назначать учителя-предметника по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 участников).</w:t>
      </w:r>
    </w:p>
    <w:p w:rsidR="0065190A" w:rsidRDefault="0065190A">
      <w:pPr>
        <w:pStyle w:val="ConsPlusNormal"/>
        <w:spacing w:before="240"/>
        <w:ind w:firstLine="540"/>
        <w:jc w:val="both"/>
      </w:pPr>
      <w:r>
        <w:t>Списки ассистентов согласовываются ГЭК и утверждаются ОИВ.</w:t>
      </w:r>
    </w:p>
    <w:p w:rsidR="0065190A" w:rsidRDefault="0065190A">
      <w:pPr>
        <w:pStyle w:val="ConsPlusNormal"/>
        <w:spacing w:before="240"/>
        <w:ind w:firstLine="540"/>
        <w:jc w:val="both"/>
      </w:pPr>
      <w:r>
        <w:t>В аудитории должны быть предусмотрены места для ассистентов.</w:t>
      </w:r>
    </w:p>
    <w:p w:rsidR="0065190A" w:rsidRDefault="0065190A">
      <w:pPr>
        <w:pStyle w:val="ConsPlusNormal"/>
        <w:spacing w:before="240"/>
        <w:ind w:firstLine="540"/>
        <w:jc w:val="both"/>
      </w:pPr>
      <w:r>
        <w:t>Руководитель ППЭ обязан:</w:t>
      </w:r>
    </w:p>
    <w:p w:rsidR="0065190A" w:rsidRDefault="0065190A">
      <w:pPr>
        <w:pStyle w:val="ConsPlusNormal"/>
        <w:spacing w:before="240"/>
        <w:ind w:firstLine="540"/>
        <w:jc w:val="both"/>
      </w:pPr>
      <w:r>
        <w:t>Для слепых участников экзамена:</w:t>
      </w:r>
    </w:p>
    <w:p w:rsidR="0065190A" w:rsidRDefault="0065190A">
      <w:pPr>
        <w:pStyle w:val="ConsPlusNormal"/>
        <w:spacing w:before="240"/>
        <w:ind w:firstLine="540"/>
        <w:jc w:val="both"/>
      </w:pPr>
      <w:r>
        <w:t>совместно с руководителем ОО,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ГИА;</w:t>
      </w:r>
    </w:p>
    <w:p w:rsidR="0065190A" w:rsidRDefault="0065190A">
      <w:pPr>
        <w:pStyle w:val="ConsPlusNormal"/>
        <w:spacing w:before="240"/>
        <w:ind w:firstLine="540"/>
        <w:jc w:val="both"/>
      </w:pPr>
      <w:r>
        <w:t xml:space="preserve">подготовить в необходимом количестве памятки для слепых участников ГИА по заполнению тетрадей для ответов на задания ГИА </w:t>
      </w:r>
      <w:hyperlink w:anchor="P18971" w:history="1">
        <w:r>
          <w:rPr>
            <w:color w:val="0000FF"/>
          </w:rPr>
          <w:t>(Приложение 2)</w:t>
        </w:r>
      </w:hyperlink>
      <w:r>
        <w:t>;</w:t>
      </w:r>
    </w:p>
    <w:p w:rsidR="0065190A" w:rsidRDefault="0065190A">
      <w:pPr>
        <w:pStyle w:val="ConsPlusNormal"/>
        <w:spacing w:before="240"/>
        <w:ind w:firstLine="540"/>
        <w:jc w:val="both"/>
      </w:pPr>
      <w:r>
        <w:t>подготовить помещение для работы комиссии тифлопереводчиков (в случае, если перенос ответов слепых участников ГИА на бланки ГИА осуществляется в ППЭ).</w:t>
      </w:r>
    </w:p>
    <w:p w:rsidR="0065190A" w:rsidRDefault="0065190A">
      <w:pPr>
        <w:pStyle w:val="ConsPlusNormal"/>
        <w:spacing w:before="240"/>
        <w:ind w:firstLine="540"/>
        <w:jc w:val="both"/>
      </w:pPr>
      <w:r>
        <w:t>Для слабовидящих участников экзамена:</w:t>
      </w:r>
    </w:p>
    <w:p w:rsidR="0065190A" w:rsidRDefault="0065190A">
      <w:pPr>
        <w:pStyle w:val="ConsPlusNormal"/>
        <w:spacing w:before="240"/>
        <w:ind w:firstLine="540"/>
        <w:jc w:val="both"/>
      </w:pPr>
      <w:r>
        <w:t>для участников ОГЭ - в случае масштабирования КИМ и бланков ответов N 1 подготовить в необходимом количестве пакеты размером формата A3;</w:t>
      </w:r>
    </w:p>
    <w:p w:rsidR="0065190A" w:rsidRDefault="0065190A">
      <w:pPr>
        <w:pStyle w:val="ConsPlusNormal"/>
        <w:spacing w:before="240"/>
        <w:ind w:firstLine="540"/>
        <w:jc w:val="both"/>
      </w:pPr>
      <w:r>
        <w:t>для участников ЕГЭ - в случае масштабирования КИМ, бланков регистрации и бланков ответов N 1 подготовить в необходимом количестве пакеты размером формата A3 и форму ППЭ-11 для наклеивания на пакеты;</w:t>
      </w:r>
    </w:p>
    <w:p w:rsidR="0065190A" w:rsidRDefault="0065190A">
      <w:pPr>
        <w:pStyle w:val="ConsPlusNormal"/>
        <w:spacing w:before="240"/>
        <w:ind w:firstLine="540"/>
        <w:jc w:val="both"/>
      </w:pPr>
      <w:r>
        <w:t>подготовить в необходимом количестве технические средства для масштабирования КИМ и бланков регистрации и бланков N 1 до формата A3;</w:t>
      </w:r>
    </w:p>
    <w:p w:rsidR="0065190A" w:rsidRDefault="0065190A">
      <w:pPr>
        <w:pStyle w:val="ConsPlusNormal"/>
        <w:spacing w:before="240"/>
        <w:ind w:firstLine="540"/>
        <w:jc w:val="both"/>
      </w:pPr>
      <w:r>
        <w:t>В случае отсутствия технических средств - выдать увеличительное устройство - лупу.</w:t>
      </w:r>
    </w:p>
    <w:p w:rsidR="0065190A" w:rsidRDefault="0065190A">
      <w:pPr>
        <w:pStyle w:val="ConsPlusNormal"/>
        <w:spacing w:before="240"/>
        <w:ind w:firstLine="540"/>
        <w:jc w:val="both"/>
      </w:pPr>
      <w:r>
        <w:t>Для глухих и слабослышащих участников экзамена:</w:t>
      </w:r>
    </w:p>
    <w:p w:rsidR="0065190A" w:rsidRDefault="0065190A">
      <w:pPr>
        <w:pStyle w:val="ConsPlusNormal"/>
        <w:spacing w:before="240"/>
        <w:ind w:firstLine="540"/>
        <w:jc w:val="both"/>
      </w:pPr>
      <w:r>
        <w:t>подготовить в необходимом количестве правила по заполнению бланков ГИА;</w:t>
      </w:r>
    </w:p>
    <w:p w:rsidR="0065190A" w:rsidRDefault="0065190A">
      <w:pPr>
        <w:pStyle w:val="ConsPlusNormal"/>
        <w:spacing w:before="240"/>
        <w:ind w:firstLine="540"/>
        <w:jc w:val="both"/>
      </w:pPr>
      <w:r>
        <w:lastRenderedPageBreak/>
        <w:t>оборудовать аудитории звукоусиливающей аппаратурой коллективного пользования.</w:t>
      </w:r>
    </w:p>
    <w:p w:rsidR="0065190A" w:rsidRDefault="0065190A">
      <w:pPr>
        <w:pStyle w:val="ConsPlusNormal"/>
        <w:spacing w:before="240"/>
        <w:ind w:firstLine="540"/>
        <w:jc w:val="both"/>
      </w:pPr>
      <w:r>
        <w:t>В ППЭ, где проводится ГИА для слабовидящих и где осуществляет свою работу комиссия тифлопереводчиков, количество уполномоченных представителей/членов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на стандартные.</w:t>
      </w:r>
    </w:p>
    <w:p w:rsidR="0065190A" w:rsidRDefault="0065190A">
      <w:pPr>
        <w:pStyle w:val="ConsPlusNormal"/>
        <w:spacing w:before="240"/>
        <w:ind w:firstLine="540"/>
        <w:jc w:val="both"/>
      </w:pPr>
      <w:r>
        <w:t>В каждой аудитории для слабовидящих (аудитории, в которой работает комиссия тифлопереводчиков) во время переноса ответов участников экзамена с увеличенных бланков на стандартные должен находиться уполномоченный представитель/член ГЭК. Аудитории оборудуются средствами видеонаблюдения без возможности трансляции вещания в сеть "Интернет" (в режиме офлайн).</w:t>
      </w:r>
    </w:p>
    <w:p w:rsidR="0065190A" w:rsidRDefault="0065190A">
      <w:pPr>
        <w:pStyle w:val="ConsPlusNormal"/>
        <w:spacing w:before="240"/>
        <w:ind w:firstLine="540"/>
        <w:jc w:val="both"/>
      </w:pPr>
      <w:r>
        <w:t>В ППЭ для участников экзамена с ОВЗ, детей-инвалидов и инвалидов рекомендуется направить общественных наблюдателей в каждую аудиторию.</w:t>
      </w:r>
    </w:p>
    <w:p w:rsidR="0065190A" w:rsidRDefault="0065190A">
      <w:pPr>
        <w:pStyle w:val="ConsPlusNormal"/>
        <w:spacing w:before="240"/>
        <w:ind w:firstLine="540"/>
        <w:jc w:val="both"/>
      </w:pPr>
      <w:r>
        <w:t>Для лиц, имеющих медицинские основания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медицинском учреждении, экзамен организуется на дому, в больнице (медицинском учреждении). Для этого создается ППЭ по месту жительства участника ГИА, по месту нахождения больницы (медицинского учреждения) с выполнением минимальных требований процедуры и технологии проведения ГИА: назначить руководителя ППЭ, не менее 1 организатора, уполномоченного представителя/члена ГЭК. Для участника ГИА необходимо организовать посадочное место (с учетом его состояния здоровья), рабочие места для всех работников ППЭ. Непосредственно в помещении, где находится участник ГИА, должно быть организовано видеонаблюдение без возможности трансляции вещания в сеть "Интернет" (в режиме офлайн). В случае проведения в ППЭ на дому ЕГЭ по иностранному языку с включенным разделом "Говорение" организуется только одна аудитория, которая является аудиторией проведения и аудиторией подготовки одновременно.</w:t>
      </w:r>
    </w:p>
    <w:p w:rsidR="0065190A" w:rsidRDefault="0065190A">
      <w:pPr>
        <w:pStyle w:val="ConsPlusNormal"/>
        <w:spacing w:before="240"/>
        <w:ind w:firstLine="540"/>
        <w:jc w:val="both"/>
      </w:pPr>
      <w:r>
        <w:t>Родители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ГИА, прибывают в ППЭ на дому не ранее 09.00 по местному времени.</w:t>
      </w:r>
    </w:p>
    <w:p w:rsidR="0065190A" w:rsidRDefault="0065190A">
      <w:pPr>
        <w:pStyle w:val="ConsPlusNormal"/>
        <w:spacing w:before="240"/>
        <w:ind w:firstLine="540"/>
        <w:jc w:val="both"/>
      </w:pPr>
      <w:r>
        <w:t>В случае сдачи ГИА участником в медицинском учреждении другого субъекта РФ соответствующая информация вносится в РИС указанного субъекта РФ.</w:t>
      </w:r>
    </w:p>
    <w:p w:rsidR="0065190A" w:rsidRDefault="0065190A">
      <w:pPr>
        <w:pStyle w:val="ConsPlusNormal"/>
        <w:spacing w:before="240"/>
        <w:ind w:firstLine="540"/>
        <w:jc w:val="both"/>
      </w:pPr>
      <w:r>
        <w:t>Далее экзамен должен быть проведен согласно стандартной процедуре ЕГЭ.</w:t>
      </w:r>
    </w:p>
    <w:p w:rsidR="0065190A" w:rsidRDefault="0065190A">
      <w:pPr>
        <w:pStyle w:val="ConsPlusNormal"/>
        <w:ind w:firstLine="540"/>
        <w:jc w:val="both"/>
      </w:pPr>
    </w:p>
    <w:p w:rsidR="0065190A" w:rsidRDefault="0065190A">
      <w:pPr>
        <w:pStyle w:val="ConsPlusNormal"/>
        <w:jc w:val="both"/>
        <w:outlineLvl w:val="1"/>
      </w:pPr>
      <w:r>
        <w:t>Особенности проведения ГИА в ППЭ</w:t>
      </w:r>
    </w:p>
    <w:p w:rsidR="0065190A" w:rsidRDefault="0065190A">
      <w:pPr>
        <w:pStyle w:val="ConsPlusNormal"/>
        <w:jc w:val="both"/>
      </w:pPr>
    </w:p>
    <w:p w:rsidR="0065190A" w:rsidRDefault="0065190A">
      <w:pPr>
        <w:pStyle w:val="ConsPlusNormal"/>
        <w:jc w:val="both"/>
        <w:outlineLvl w:val="2"/>
      </w:pPr>
      <w:r>
        <w:t>Запуск участников ГИА в ППЭ и рассадка в аудитории</w:t>
      </w:r>
    </w:p>
    <w:p w:rsidR="0065190A" w:rsidRDefault="0065190A">
      <w:pPr>
        <w:pStyle w:val="ConsPlusNormal"/>
        <w:spacing w:before="240"/>
        <w:ind w:firstLine="540"/>
        <w:jc w:val="both"/>
      </w:pPr>
      <w:r>
        <w:t>Руководитель ППЭ не позднее, чем за 45 минут до экзамена выдает организаторам, кроме стандартных форм, списки ассистентов.</w:t>
      </w:r>
    </w:p>
    <w:p w:rsidR="0065190A" w:rsidRDefault="0065190A">
      <w:pPr>
        <w:pStyle w:val="ConsPlusNormal"/>
        <w:spacing w:before="240"/>
        <w:ind w:firstLine="540"/>
        <w:jc w:val="both"/>
      </w:pPr>
      <w:r>
        <w:t>При организации ППЭ на дому руководитель ППЭ выдает стандартные формы, списки ассистентов организаторам не позднее чем за 15 минут до экзамена.</w:t>
      </w:r>
    </w:p>
    <w:p w:rsidR="0065190A" w:rsidRDefault="0065190A">
      <w:pPr>
        <w:pStyle w:val="ConsPlusNormal"/>
        <w:spacing w:before="240"/>
        <w:ind w:firstLine="540"/>
        <w:jc w:val="both"/>
      </w:pPr>
      <w:r>
        <w:t xml:space="preserve">Руководитель ППЭ при входе ассистентов в ППЭ осуществляет контроль за проверкой документов, удостоверяющих личность ассистентов, и наличие указанных лиц </w:t>
      </w:r>
      <w:r>
        <w:lastRenderedPageBreak/>
        <w:t>в списках на данный экзамен в данном ППЭ.</w:t>
      </w:r>
    </w:p>
    <w:p w:rsidR="0065190A" w:rsidRDefault="0065190A">
      <w:pPr>
        <w:pStyle w:val="ConsPlusNormal"/>
        <w:spacing w:before="240"/>
        <w:ind w:firstLine="540"/>
        <w:jc w:val="both"/>
      </w:pPr>
      <w:r>
        <w:t>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w:t>
      </w:r>
    </w:p>
    <w:p w:rsidR="0065190A" w:rsidRDefault="0065190A">
      <w:pPr>
        <w:pStyle w:val="ConsPlusNormal"/>
        <w:spacing w:before="240"/>
        <w:ind w:firstLine="540"/>
        <w:jc w:val="both"/>
      </w:pPr>
      <w: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65190A" w:rsidRDefault="0065190A">
      <w:pPr>
        <w:pStyle w:val="ConsPlusNormal"/>
        <w:spacing w:before="240"/>
        <w:ind w:firstLine="540"/>
        <w:jc w:val="both"/>
      </w:pPr>
      <w:r>
        <w:t>Ассистент должен помочь участнику ГИА занять свое место.</w:t>
      </w:r>
    </w:p>
    <w:p w:rsidR="0065190A" w:rsidRDefault="0065190A">
      <w:pPr>
        <w:pStyle w:val="ConsPlusNormal"/>
        <w:ind w:firstLine="540"/>
        <w:jc w:val="both"/>
      </w:pPr>
    </w:p>
    <w:p w:rsidR="0065190A" w:rsidRDefault="0065190A">
      <w:pPr>
        <w:pStyle w:val="ConsPlusNormal"/>
        <w:jc w:val="both"/>
        <w:outlineLvl w:val="2"/>
      </w:pPr>
      <w:r>
        <w:t>Начало проведения экзамена в аудитории</w:t>
      </w:r>
    </w:p>
    <w:p w:rsidR="0065190A" w:rsidRDefault="0065190A">
      <w:pPr>
        <w:pStyle w:val="ConsPlusNormal"/>
        <w:spacing w:before="240"/>
        <w:ind w:firstLine="540"/>
        <w:jc w:val="both"/>
      </w:pPr>
      <w:r>
        <w:t>Не позднее 09.45 по местному времени ответственный организатор в аудитории получает у руководителя ППЭ ЭМ.</w:t>
      </w:r>
    </w:p>
    <w:p w:rsidR="0065190A" w:rsidRDefault="0065190A">
      <w:pPr>
        <w:pStyle w:val="ConsPlusNormal"/>
        <w:spacing w:before="240"/>
        <w:ind w:firstLine="540"/>
        <w:jc w:val="both"/>
      </w:pPr>
      <w:r>
        <w:t>При организации ППЭ на дому ответственный организатор в аудитории получает ЭМ у руководителя ППЭ не позднее чем за 15 минут до экзамена.</w:t>
      </w:r>
    </w:p>
    <w:p w:rsidR="0065190A" w:rsidRDefault="0065190A">
      <w:pPr>
        <w:pStyle w:val="ConsPlusNormal"/>
        <w:spacing w:before="240"/>
        <w:ind w:firstLine="540"/>
        <w:jc w:val="both"/>
      </w:pPr>
      <w:r>
        <w:t>Ответственный организатор в аудитории для слепых участников ГИА обязан не позднее чем за 15 минут до начала ГИА получить у руководителя ППЭ:</w:t>
      </w:r>
    </w:p>
    <w:p w:rsidR="0065190A" w:rsidRDefault="0065190A">
      <w:pPr>
        <w:pStyle w:val="ConsPlusNormal"/>
        <w:spacing w:before="240"/>
        <w:ind w:firstLine="540"/>
        <w:jc w:val="both"/>
      </w:pPr>
      <w:r>
        <w:t>доставочные спецпакеты с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 которых участники ГИА оформляют свои экзаменационные работы, бланк регистрации, бланк ответов N 1 и бланк ответов N 2;</w:t>
      </w:r>
    </w:p>
    <w:p w:rsidR="0065190A" w:rsidRDefault="0065190A">
      <w:pPr>
        <w:pStyle w:val="ConsPlusNormal"/>
        <w:spacing w:before="240"/>
        <w:ind w:firstLine="540"/>
        <w:jc w:val="both"/>
      </w:pPr>
      <w:r>
        <w:t>черновики для письма по системе Брайля из расчета 10 листов на каждого участника экзамена;</w:t>
      </w:r>
    </w:p>
    <w:p w:rsidR="0065190A" w:rsidRDefault="0065190A">
      <w:pPr>
        <w:pStyle w:val="ConsPlusNormal"/>
        <w:spacing w:before="240"/>
        <w:ind w:firstLine="540"/>
        <w:jc w:val="both"/>
      </w:pPr>
      <w:r>
        <w:t>дополнительные листы для записи ответов по системе Брайля (в случае нехватки места в тетради для записи ответов);</w:t>
      </w:r>
    </w:p>
    <w:p w:rsidR="0065190A" w:rsidRDefault="0065190A">
      <w:pPr>
        <w:pStyle w:val="ConsPlusNormal"/>
        <w:spacing w:before="240"/>
        <w:ind w:firstLine="540"/>
        <w:jc w:val="both"/>
      </w:pPr>
      <w:r>
        <w:t>возвратные доставочные пакеты для упаковки тетрадей для записи ответов и бланков ГИА.</w:t>
      </w:r>
    </w:p>
    <w:p w:rsidR="0065190A" w:rsidRDefault="0065190A">
      <w:pPr>
        <w:pStyle w:val="ConsPlusNormal"/>
        <w:spacing w:before="240"/>
        <w:ind w:firstLine="540"/>
        <w:jc w:val="both"/>
      </w:pPr>
      <w:r>
        <w:t>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65190A" w:rsidRDefault="0065190A">
      <w:pPr>
        <w:pStyle w:val="ConsPlusNormal"/>
        <w:spacing w:before="240"/>
        <w:ind w:firstLine="540"/>
        <w:jc w:val="both"/>
      </w:pPr>
      <w:r>
        <w:t>При проведении экзамена для слабовидящих в аудитории ППЭ после вскрытия ИК КИМ, бланки регистрации и бланки ответов N 1 увеличиваются до формата A3 с использованием оргтехники.</w:t>
      </w:r>
    </w:p>
    <w:p w:rsidR="0065190A" w:rsidRDefault="0065190A">
      <w:pPr>
        <w:pStyle w:val="ConsPlusNormal"/>
        <w:spacing w:before="240"/>
        <w:ind w:firstLine="540"/>
        <w:jc w:val="both"/>
      </w:pPr>
      <w: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уполномоченного представителя/члена ГЭК и общественных наблюдателей (при наличии). При этом по окончании масштабирования каждого ИК в пакет формата A3 складываются и запечатываются </w:t>
      </w:r>
      <w:r>
        <w:lastRenderedPageBreak/>
        <w:t>следующие материалы:</w:t>
      </w:r>
    </w:p>
    <w:p w:rsidR="0065190A" w:rsidRDefault="0065190A">
      <w:pPr>
        <w:pStyle w:val="ConsPlusNormal"/>
        <w:spacing w:before="240"/>
        <w:ind w:firstLine="540"/>
        <w:jc w:val="both"/>
      </w:pPr>
      <w:r>
        <w:t>КИМ стандартного размера;</w:t>
      </w:r>
    </w:p>
    <w:p w:rsidR="0065190A" w:rsidRDefault="0065190A">
      <w:pPr>
        <w:pStyle w:val="ConsPlusNormal"/>
        <w:spacing w:before="240"/>
        <w:ind w:firstLine="540"/>
        <w:jc w:val="both"/>
      </w:pPr>
      <w:r>
        <w:t>КИМ увеличенный;</w:t>
      </w:r>
    </w:p>
    <w:p w:rsidR="0065190A" w:rsidRDefault="0065190A">
      <w:pPr>
        <w:pStyle w:val="ConsPlusNormal"/>
        <w:spacing w:before="240"/>
        <w:ind w:firstLine="540"/>
        <w:jc w:val="both"/>
      </w:pPr>
      <w:r>
        <w:t>бланки стандартного размера;</w:t>
      </w:r>
    </w:p>
    <w:p w:rsidR="0065190A" w:rsidRDefault="0065190A">
      <w:pPr>
        <w:pStyle w:val="ConsPlusNormal"/>
        <w:spacing w:before="240"/>
        <w:ind w:firstLine="540"/>
        <w:jc w:val="both"/>
      </w:pPr>
      <w:r>
        <w:t>бланк регистрации (для участников ЕГЭ), увеличенный до размера формата A3;</w:t>
      </w:r>
    </w:p>
    <w:p w:rsidR="0065190A" w:rsidRDefault="0065190A">
      <w:pPr>
        <w:pStyle w:val="ConsPlusNormal"/>
        <w:spacing w:before="240"/>
        <w:ind w:firstLine="540"/>
        <w:jc w:val="both"/>
      </w:pPr>
      <w:r>
        <w:t>бланк ответов N 1, увеличенный до формата A3.</w:t>
      </w:r>
    </w:p>
    <w:p w:rsidR="0065190A" w:rsidRDefault="0065190A">
      <w:pPr>
        <w:pStyle w:val="ConsPlusNormal"/>
        <w:spacing w:before="240"/>
        <w:ind w:firstLine="540"/>
        <w:jc w:val="both"/>
      </w:pPr>
      <w:r>
        <w:t>Слабовидящие участники ГИА могут работать со стандартными или с увеличенными КИМ, бланками регистрации и бланками ответов N 1 (по своему выбору) и с бланками ответов N 2 (в том числе дополнительными бланками ответов N 2).</w:t>
      </w:r>
    </w:p>
    <w:p w:rsidR="0065190A" w:rsidRDefault="0065190A">
      <w:pPr>
        <w:pStyle w:val="ConsPlusNormal"/>
        <w:spacing w:before="240"/>
        <w:ind w:firstLine="540"/>
        <w:jc w:val="both"/>
      </w:pPr>
      <w:r>
        <w:t>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"Интернет" и не содержащий информации по сдаваемому предмету.</w:t>
      </w:r>
    </w:p>
    <w:p w:rsidR="0065190A" w:rsidRDefault="0065190A">
      <w:pPr>
        <w:pStyle w:val="ConsPlusNormal"/>
        <w:spacing w:before="240"/>
        <w:ind w:firstLine="540"/>
        <w:jc w:val="both"/>
      </w:pPr>
      <w:r>
        <w:t>Перенос ответов участника ГИА с компьютера в стандартные бланки ответов осуществляется ассистентом в присутствии общественного наблюдателя (при наличии) и уполномоченного представителя/члена ГЭК.</w:t>
      </w:r>
    </w:p>
    <w:p w:rsidR="0065190A" w:rsidRDefault="0065190A">
      <w:pPr>
        <w:pStyle w:val="ConsPlusNormal"/>
        <w:spacing w:before="240"/>
        <w:ind w:firstLine="540"/>
        <w:jc w:val="both"/>
      </w:pPr>
      <w:r>
        <w:t>Для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масштабированных до формата A3 КИМ и тетрадей для ответов на задания ГИА по системе Брайля.</w:t>
      </w:r>
    </w:p>
    <w:p w:rsidR="0065190A" w:rsidRDefault="0065190A">
      <w:pPr>
        <w:pStyle w:val="ConsPlusNormal"/>
        <w:spacing w:before="240"/>
        <w:ind w:firstLine="540"/>
        <w:jc w:val="both"/>
      </w:pPr>
      <w:r>
        <w:t>Глухим и слабослышащим участникам ГИА выдаются правила по заполнению бланков ГИА.</w:t>
      </w:r>
    </w:p>
    <w:p w:rsidR="0065190A" w:rsidRDefault="0065190A">
      <w:pPr>
        <w:pStyle w:val="ConsPlusNormal"/>
        <w:spacing w:before="240"/>
        <w:ind w:firstLine="540"/>
        <w:jc w:val="both"/>
      </w:pPr>
      <w:r>
        <w:t>Во время проведения экзамена для участников ГИА с ОВЗ в аудиториях организуется питание и перерывы для проведения необходимых медико-профилактических процедур.</w:t>
      </w:r>
    </w:p>
    <w:p w:rsidR="0065190A" w:rsidRDefault="0065190A">
      <w:pPr>
        <w:pStyle w:val="ConsPlusNormal"/>
        <w:spacing w:before="240"/>
        <w:ind w:firstLine="540"/>
        <w:jc w:val="both"/>
      </w:pPr>
      <w:r>
        <w:t>Продолжительность экзамена для участников с ОВЗ, детей-инвалидов и инвалидов увеличивается на 1,5 часа. Если участник ГИА выполнил работу ранее установленного срока, то организаторы могут принимать экзаменационные материалы до окончания экзамена. При этом участники ГИА могут покинуть аудиторию и ППЭ.</w:t>
      </w:r>
    </w:p>
    <w:p w:rsidR="0065190A" w:rsidRDefault="0065190A">
      <w:pPr>
        <w:pStyle w:val="ConsPlusNormal"/>
        <w:spacing w:before="240"/>
        <w:ind w:firstLine="540"/>
        <w:jc w:val="both"/>
      </w:pPr>
      <w:r>
        <w:t>В случае нахождения в одной специализированной аудитории вместе со слабовидящими участниками экзамена других лиц с ОВЗ, детей-инвалидов и инвалидов экзамен начинается для всех участников в аудитории единовременно после увеличения экзаменационных материалов для слабовидящих.</w:t>
      </w:r>
    </w:p>
    <w:p w:rsidR="0065190A" w:rsidRDefault="0065190A">
      <w:pPr>
        <w:pStyle w:val="ConsPlusNormal"/>
        <w:ind w:firstLine="540"/>
        <w:jc w:val="both"/>
      </w:pPr>
    </w:p>
    <w:p w:rsidR="0065190A" w:rsidRDefault="0065190A">
      <w:pPr>
        <w:pStyle w:val="ConsPlusNormal"/>
        <w:jc w:val="both"/>
        <w:outlineLvl w:val="2"/>
      </w:pPr>
      <w:r>
        <w:t>Завершение экзамена в аудитории</w:t>
      </w:r>
    </w:p>
    <w:p w:rsidR="0065190A" w:rsidRDefault="0065190A">
      <w:pPr>
        <w:pStyle w:val="ConsPlusNormal"/>
        <w:spacing w:before="240"/>
        <w:ind w:firstLine="540"/>
        <w:jc w:val="both"/>
      </w:pPr>
      <w:r>
        <w:t>Для слабовидящих участников экзамена:</w:t>
      </w:r>
    </w:p>
    <w:p w:rsidR="0065190A" w:rsidRDefault="0065190A">
      <w:pPr>
        <w:pStyle w:val="ConsPlusNormal"/>
        <w:spacing w:before="240"/>
        <w:ind w:firstLine="540"/>
        <w:jc w:val="both"/>
      </w:pPr>
      <w:r>
        <w:t xml:space="preserve">В случае использования увеличенных до формата A3 бланков регистрации и бланков ответов N 1 ассистенты в присутствии участников экзамена собирают только КИМ </w:t>
      </w:r>
      <w:r>
        <w:lastRenderedPageBreak/>
        <w:t>(стандартного размера и увеличенные) и черновики. КИМ (стандартного размера и увеличенные) и черновики запечатываются в возвратные доставочные пакеты. Бланки остаются на местах.</w:t>
      </w:r>
    </w:p>
    <w:p w:rsidR="0065190A" w:rsidRDefault="0065190A">
      <w:pPr>
        <w:pStyle w:val="ConsPlusNormal"/>
        <w:spacing w:before="240"/>
        <w:ind w:firstLine="540"/>
        <w:jc w:val="both"/>
      </w:pPr>
      <w:r>
        <w:t>Для переноса ответов слабовидящих участников ГИА с увеличенных бланков на бланки стандартного размера рекомендуется назначать специально обученных (ассистентов, по возможности из числа тифлопереводчиков.</w:t>
      </w:r>
    </w:p>
    <w:p w:rsidR="0065190A" w:rsidRDefault="0065190A">
      <w:pPr>
        <w:pStyle w:val="ConsPlusNormal"/>
        <w:spacing w:before="240"/>
        <w:ind w:firstLine="540"/>
        <w:jc w:val="both"/>
      </w:pPr>
      <w:r>
        <w:t>В присутствии общественных наблюдателей (при наличии) и уполномоченного представителя/члена ГЭК ассистенты переносят ответы на задания экзаменационной работы участников экзамена с масштабированных (увеличенных) бланков ответов N 1 и бланков регистрации на стандартные бланки ответов N 1 и бланки регистрации в полном соответствии с заполнением участниками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w:t>
      </w:r>
    </w:p>
    <w:p w:rsidR="0065190A" w:rsidRDefault="0065190A">
      <w:pPr>
        <w:pStyle w:val="ConsPlusNormal"/>
        <w:spacing w:before="240"/>
        <w:ind w:firstLine="540"/>
        <w:jc w:val="both"/>
      </w:pPr>
      <w:r>
        <w:t>При переносе ответов на бланки стандартного размера в поле "Подпись участника" ассистент пишет "Копия верна" и ставит свою подпись.</w:t>
      </w:r>
    </w:p>
    <w:p w:rsidR="0065190A" w:rsidRDefault="0065190A">
      <w:pPr>
        <w:pStyle w:val="ConsPlusNormal"/>
        <w:spacing w:before="240"/>
        <w:ind w:firstLine="540"/>
        <w:jc w:val="both"/>
      </w:pPr>
      <w:r>
        <w:t>По окончании переноса ответов слабовидящих участников экзамена на бланки стандартного размера организатор формирует стопки материалов:</w:t>
      </w:r>
    </w:p>
    <w:p w:rsidR="0065190A" w:rsidRDefault="0065190A">
      <w:pPr>
        <w:pStyle w:val="ConsPlusNormal"/>
        <w:spacing w:before="240"/>
        <w:ind w:firstLine="540"/>
        <w:jc w:val="both"/>
      </w:pPr>
      <w:r>
        <w:t>бланки регистрации (стандартные) - для участников ЕГЭ;</w:t>
      </w:r>
    </w:p>
    <w:p w:rsidR="0065190A" w:rsidRDefault="0065190A">
      <w:pPr>
        <w:pStyle w:val="ConsPlusNormal"/>
        <w:spacing w:before="240"/>
        <w:ind w:firstLine="540"/>
        <w:jc w:val="both"/>
      </w:pPr>
      <w:r>
        <w:t>бланки регистрации (увеличенные) - для участников ЕГЭ;</w:t>
      </w:r>
    </w:p>
    <w:p w:rsidR="0065190A" w:rsidRDefault="0065190A">
      <w:pPr>
        <w:pStyle w:val="ConsPlusNormal"/>
        <w:spacing w:before="240"/>
        <w:ind w:firstLine="540"/>
        <w:jc w:val="both"/>
      </w:pPr>
      <w:r>
        <w:t>бланки ответов N 1 (стандартные);</w:t>
      </w:r>
    </w:p>
    <w:p w:rsidR="0065190A" w:rsidRDefault="0065190A">
      <w:pPr>
        <w:pStyle w:val="ConsPlusNormal"/>
        <w:spacing w:before="240"/>
        <w:ind w:firstLine="540"/>
        <w:jc w:val="both"/>
      </w:pPr>
      <w:r>
        <w:t>бланки ответов N 1 (увеличенные);</w:t>
      </w:r>
    </w:p>
    <w:p w:rsidR="0065190A" w:rsidRDefault="0065190A">
      <w:pPr>
        <w:pStyle w:val="ConsPlusNormal"/>
        <w:spacing w:before="240"/>
        <w:ind w:firstLine="540"/>
        <w:jc w:val="both"/>
      </w:pPr>
      <w:r>
        <w:t>бланки ответов N 2, в том числе дополнительные бланки ответов N 2.</w:t>
      </w:r>
    </w:p>
    <w:p w:rsidR="0065190A" w:rsidRDefault="0065190A">
      <w:pPr>
        <w:pStyle w:val="ConsPlusNormal"/>
        <w:spacing w:before="240"/>
        <w:ind w:firstLine="540"/>
        <w:jc w:val="both"/>
      </w:pPr>
      <w:r>
        <w:t>Бланки стандартного размера запечатываются в стандартные возвратные доставочные пакеты, увеличенные бланки регистрации и бланки ответов N 1 запечатываются в пакеты формата A3.</w:t>
      </w:r>
    </w:p>
    <w:p w:rsidR="0065190A" w:rsidRDefault="0065190A">
      <w:pPr>
        <w:pStyle w:val="ConsPlusNormal"/>
        <w:spacing w:before="240"/>
        <w:ind w:firstLine="540"/>
        <w:jc w:val="both"/>
      </w:pPr>
      <w:r>
        <w:t>Для слепых участников экзамена:</w:t>
      </w:r>
    </w:p>
    <w:p w:rsidR="0065190A" w:rsidRDefault="0065190A">
      <w:pPr>
        <w:pStyle w:val="ConsPlusNormal"/>
        <w:spacing w:before="240"/>
        <w:ind w:firstLine="540"/>
        <w:jc w:val="both"/>
      </w:pPr>
      <w:r>
        <w:t>По истечении времени, отведенного на проведение экзамена, ответственный организатор должен объявить, что экзамен окончен, и участники ГИА должны сложить тетради для ответов в конверт ИК, а КИМ и черновики положить на край рабочего стола (при этом все оставшиеся в аудитории участники ГИА должны оставаться на своих местах).</w:t>
      </w:r>
    </w:p>
    <w:p w:rsidR="0065190A" w:rsidRDefault="0065190A">
      <w:pPr>
        <w:pStyle w:val="ConsPlusNormal"/>
        <w:spacing w:before="240"/>
        <w:ind w:firstLine="540"/>
        <w:jc w:val="both"/>
      </w:pPr>
      <w:r>
        <w:t>Организаторы аудитории самостоятельно собирают со столов участников ГИА экзаменационные материалы (конверты с тетрадями, бланками регистрации и бланками ответов N 1 и N 2, черновики), фиксируя на конверте количество сданных участником ГИА тетрадей, черновиков, бланков, дополнительных листов, ставят свою подпись.</w:t>
      </w:r>
    </w:p>
    <w:p w:rsidR="0065190A" w:rsidRDefault="0065190A">
      <w:pPr>
        <w:pStyle w:val="ConsPlusNormal"/>
        <w:spacing w:before="240"/>
        <w:ind w:firstLine="540"/>
        <w:jc w:val="both"/>
      </w:pPr>
      <w:r>
        <w:t>По итогам сбора экзаменационных материалов у участников ГИА организатор формирует три стопки материалов:</w:t>
      </w:r>
    </w:p>
    <w:p w:rsidR="0065190A" w:rsidRDefault="0065190A">
      <w:pPr>
        <w:pStyle w:val="ConsPlusNormal"/>
        <w:spacing w:before="240"/>
        <w:ind w:firstLine="540"/>
        <w:jc w:val="both"/>
      </w:pPr>
      <w:r>
        <w:t>конверты ИК, в которых находятся:</w:t>
      </w:r>
    </w:p>
    <w:p w:rsidR="0065190A" w:rsidRDefault="0065190A">
      <w:pPr>
        <w:pStyle w:val="ConsPlusNormal"/>
        <w:spacing w:before="240"/>
        <w:ind w:firstLine="540"/>
        <w:jc w:val="both"/>
      </w:pPr>
      <w:r>
        <w:lastRenderedPageBreak/>
        <w:t>тетради для ответов на задания ГИА,</w:t>
      </w:r>
    </w:p>
    <w:p w:rsidR="0065190A" w:rsidRDefault="0065190A">
      <w:pPr>
        <w:pStyle w:val="ConsPlusNormal"/>
        <w:spacing w:before="240"/>
        <w:ind w:firstLine="540"/>
        <w:jc w:val="both"/>
      </w:pPr>
      <w:r>
        <w:t>бланки регистрации,</w:t>
      </w:r>
    </w:p>
    <w:p w:rsidR="0065190A" w:rsidRDefault="0065190A">
      <w:pPr>
        <w:pStyle w:val="ConsPlusNormal"/>
        <w:spacing w:before="240"/>
        <w:ind w:firstLine="540"/>
        <w:jc w:val="both"/>
      </w:pPr>
      <w:r>
        <w:t>бланки ответов N 1 - для участников ЕГЭ, бланки ответов N 2;</w:t>
      </w:r>
    </w:p>
    <w:p w:rsidR="0065190A" w:rsidRDefault="0065190A">
      <w:pPr>
        <w:pStyle w:val="ConsPlusNormal"/>
        <w:spacing w:before="240"/>
        <w:ind w:firstLine="540"/>
        <w:jc w:val="both"/>
      </w:pPr>
      <w:r>
        <w:t>черновики;</w:t>
      </w:r>
    </w:p>
    <w:p w:rsidR="0065190A" w:rsidRDefault="0065190A">
      <w:pPr>
        <w:pStyle w:val="ConsPlusNormal"/>
        <w:spacing w:before="240"/>
        <w:ind w:firstLine="540"/>
        <w:jc w:val="both"/>
      </w:pPr>
      <w:r>
        <w:t>КИМ.</w:t>
      </w:r>
    </w:p>
    <w:p w:rsidR="0065190A" w:rsidRDefault="0065190A">
      <w:pPr>
        <w:pStyle w:val="ConsPlusNormal"/>
        <w:spacing w:before="240"/>
        <w:ind w:firstLine="540"/>
        <w:jc w:val="both"/>
      </w:pPr>
      <w:r>
        <w:t>В присутствии не менее 3-х человек, в число которых входят участники ГИА и ассистенты, организатор должен пересчитать конверты ИК и запечатать их в пакет. Тетради для записи ответов и бланки ГИА слепых участников экзамена могут быть упакованы в один пакет из аудитории.</w:t>
      </w:r>
    </w:p>
    <w:p w:rsidR="0065190A" w:rsidRDefault="0065190A">
      <w:pPr>
        <w:pStyle w:val="ConsPlusNormal"/>
        <w:spacing w:before="240"/>
        <w:ind w:firstLine="540"/>
        <w:jc w:val="both"/>
      </w:pPr>
      <w:r>
        <w:t>В случае если экзаменационные материалы не помещаются в один пакет, допускается упаковка тетрадей и бланков каждого участника в пакеты по отдельности.</w:t>
      </w:r>
    </w:p>
    <w:p w:rsidR="0065190A" w:rsidRDefault="0065190A">
      <w:pPr>
        <w:pStyle w:val="ConsPlusNormal"/>
        <w:spacing w:before="240"/>
        <w:ind w:firstLine="540"/>
        <w:jc w:val="both"/>
      </w:pPr>
      <w: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p>
    <w:p w:rsidR="0065190A" w:rsidRDefault="0065190A">
      <w:pPr>
        <w:pStyle w:val="ConsPlusNormal"/>
        <w:spacing w:before="240"/>
        <w:ind w:firstLine="540"/>
        <w:jc w:val="both"/>
      </w:pPr>
      <w:r>
        <w:t>Для участников ГИА, выполняющих работу с использованием компьютера или специального программного обеспечения:</w:t>
      </w:r>
    </w:p>
    <w:p w:rsidR="0065190A" w:rsidRDefault="0065190A">
      <w:pPr>
        <w:pStyle w:val="ConsPlusNormal"/>
        <w:spacing w:before="240"/>
        <w:ind w:firstLine="540"/>
        <w:jc w:val="both"/>
      </w:pPr>
      <w:r>
        <w:t>В случае использования компьютера или специального программного обеспечения организаторы в присутствии участников экзамена распечатывают ответы участников с компьютера, ставят отметку на распечатанных бланках о количестве распечатанных листов.</w:t>
      </w:r>
    </w:p>
    <w:p w:rsidR="0065190A" w:rsidRDefault="0065190A">
      <w:pPr>
        <w:pStyle w:val="ConsPlusNormal"/>
        <w:spacing w:before="240"/>
        <w:ind w:firstLine="540"/>
        <w:jc w:val="both"/>
      </w:pPr>
      <w: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65190A" w:rsidRDefault="0065190A">
      <w:pPr>
        <w:pStyle w:val="ConsPlusNormal"/>
        <w:spacing w:before="240"/>
        <w:ind w:firstLine="540"/>
        <w:jc w:val="both"/>
      </w:pPr>
      <w:r>
        <w:t>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представителя/члена ГЭК.</w:t>
      </w:r>
    </w:p>
    <w:p w:rsidR="0065190A" w:rsidRDefault="0065190A">
      <w:pPr>
        <w:pStyle w:val="ConsPlusNormal"/>
        <w:spacing w:before="240"/>
        <w:ind w:firstLine="540"/>
        <w:jc w:val="both"/>
      </w:pPr>
      <w:r>
        <w:t>В присутствии общественных наблюдателей (при наличии) и уполномоченного представителя/члена ГЭК ассистенты переносят в полном соответствии ответы участников экзамена на бланки регистрации и стандартные бланки ответов.</w:t>
      </w:r>
    </w:p>
    <w:p w:rsidR="0065190A" w:rsidRDefault="0065190A">
      <w:pPr>
        <w:pStyle w:val="ConsPlusNormal"/>
        <w:spacing w:before="240"/>
        <w:ind w:firstLine="540"/>
        <w:jc w:val="both"/>
      </w:pPr>
      <w:r>
        <w:t>При переносе ответов на бланки стандартного размера в поле "Подпись участника" ассистент пишет "Копия верна" и ставит свою подпись.</w:t>
      </w:r>
    </w:p>
    <w:p w:rsidR="0065190A" w:rsidRDefault="0065190A">
      <w:pPr>
        <w:pStyle w:val="ConsPlusNormal"/>
        <w:spacing w:before="240"/>
        <w:ind w:firstLine="540"/>
        <w:jc w:val="both"/>
      </w:pPr>
      <w:r>
        <w:t>По окончании переноса ответов участников экзамена на бланки стандартного размера организатор формирует стопки материалов:</w:t>
      </w:r>
    </w:p>
    <w:p w:rsidR="0065190A" w:rsidRDefault="0065190A">
      <w:pPr>
        <w:pStyle w:val="ConsPlusNormal"/>
        <w:spacing w:before="240"/>
        <w:ind w:firstLine="540"/>
        <w:jc w:val="both"/>
      </w:pPr>
      <w:r>
        <w:t>бланки регистрации;</w:t>
      </w:r>
    </w:p>
    <w:p w:rsidR="0065190A" w:rsidRDefault="0065190A">
      <w:pPr>
        <w:pStyle w:val="ConsPlusNormal"/>
        <w:spacing w:before="240"/>
        <w:ind w:firstLine="540"/>
        <w:jc w:val="both"/>
      </w:pPr>
      <w:r>
        <w:t>бланки ответов N 1;</w:t>
      </w:r>
    </w:p>
    <w:p w:rsidR="0065190A" w:rsidRDefault="0065190A">
      <w:pPr>
        <w:pStyle w:val="ConsPlusNormal"/>
        <w:spacing w:before="240"/>
        <w:ind w:firstLine="540"/>
        <w:jc w:val="both"/>
      </w:pPr>
      <w:r>
        <w:t>бланки ответов N 2, в том числе дополнительные бланки ответов N 2;</w:t>
      </w:r>
    </w:p>
    <w:p w:rsidR="0065190A" w:rsidRDefault="0065190A">
      <w:pPr>
        <w:pStyle w:val="ConsPlusNormal"/>
        <w:spacing w:before="240"/>
        <w:ind w:firstLine="540"/>
        <w:jc w:val="both"/>
      </w:pPr>
      <w:r>
        <w:t>распечатанные листы ответов участников.</w:t>
      </w:r>
    </w:p>
    <w:p w:rsidR="0065190A" w:rsidRDefault="0065190A">
      <w:pPr>
        <w:pStyle w:val="ConsPlusNormal"/>
        <w:ind w:firstLine="540"/>
        <w:jc w:val="both"/>
      </w:pPr>
    </w:p>
    <w:p w:rsidR="0065190A" w:rsidRDefault="0065190A">
      <w:pPr>
        <w:pStyle w:val="ConsPlusNormal"/>
        <w:jc w:val="both"/>
        <w:outlineLvl w:val="1"/>
      </w:pPr>
      <w:r>
        <w:lastRenderedPageBreak/>
        <w:t>Особенности завершающего этапа проведения экзамена в ППЭ</w:t>
      </w:r>
    </w:p>
    <w:p w:rsidR="0065190A" w:rsidRDefault="0065190A">
      <w:pPr>
        <w:pStyle w:val="ConsPlusNormal"/>
        <w:jc w:val="both"/>
      </w:pPr>
    </w:p>
    <w:p w:rsidR="0065190A" w:rsidRDefault="0065190A">
      <w:pPr>
        <w:pStyle w:val="ConsPlusNormal"/>
        <w:jc w:val="both"/>
        <w:outlineLvl w:val="2"/>
      </w:pPr>
      <w:r>
        <w:t>Передача экзаменационных материалов руководителем ППЭ после проведения экзамена</w:t>
      </w:r>
    </w:p>
    <w:p w:rsidR="0065190A" w:rsidRDefault="0065190A">
      <w:pPr>
        <w:pStyle w:val="ConsPlusNormal"/>
        <w:spacing w:before="240"/>
        <w:ind w:firstLine="540"/>
        <w:jc w:val="both"/>
      </w:pPr>
      <w:r>
        <w:t>Руководитель ППЭ в присутствии уполномоченного представителя/члена ГЭК обязан по окончании экзамена получить от всех ответственных организаторов по аудиториям и пересчитать:</w:t>
      </w:r>
    </w:p>
    <w:p w:rsidR="0065190A" w:rsidRDefault="0065190A">
      <w:pPr>
        <w:pStyle w:val="ConsPlusNormal"/>
        <w:spacing w:before="240"/>
        <w:ind w:firstLine="540"/>
        <w:jc w:val="both"/>
      </w:pPr>
      <w:r>
        <w:t>Из аудитории для слепых участников экзамена:</w:t>
      </w:r>
    </w:p>
    <w:p w:rsidR="0065190A" w:rsidRDefault="0065190A">
      <w:pPr>
        <w:pStyle w:val="ConsPlusNormal"/>
        <w:spacing w:before="240"/>
        <w:ind w:firstLine="540"/>
        <w:jc w:val="both"/>
      </w:pPr>
      <w:r>
        <w:t>конверты ИК, в которых находятся:</w:t>
      </w:r>
    </w:p>
    <w:p w:rsidR="0065190A" w:rsidRDefault="0065190A">
      <w:pPr>
        <w:pStyle w:val="ConsPlusNormal"/>
        <w:spacing w:before="240"/>
        <w:ind w:firstLine="540"/>
        <w:jc w:val="both"/>
      </w:pPr>
      <w:r>
        <w:t>тетради для ответов на задания ГИА,</w:t>
      </w:r>
    </w:p>
    <w:p w:rsidR="0065190A" w:rsidRDefault="0065190A">
      <w:pPr>
        <w:pStyle w:val="ConsPlusNormal"/>
        <w:spacing w:before="240"/>
        <w:ind w:firstLine="540"/>
        <w:jc w:val="both"/>
      </w:pPr>
      <w:r>
        <w:t>бланки регистрации,</w:t>
      </w:r>
    </w:p>
    <w:p w:rsidR="0065190A" w:rsidRDefault="0065190A">
      <w:pPr>
        <w:pStyle w:val="ConsPlusNormal"/>
        <w:spacing w:before="240"/>
        <w:ind w:firstLine="540"/>
        <w:jc w:val="both"/>
      </w:pPr>
      <w:r>
        <w:t>бланки ответов N 1,</w:t>
      </w:r>
    </w:p>
    <w:p w:rsidR="0065190A" w:rsidRDefault="0065190A">
      <w:pPr>
        <w:pStyle w:val="ConsPlusNormal"/>
        <w:spacing w:before="240"/>
        <w:ind w:firstLine="540"/>
        <w:jc w:val="both"/>
      </w:pPr>
      <w:r>
        <w:t>бланки ответов N 2 для передачи их в комиссию тифлопереводчиков,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p>
    <w:p w:rsidR="0065190A" w:rsidRDefault="0065190A">
      <w:pPr>
        <w:pStyle w:val="ConsPlusNormal"/>
        <w:spacing w:before="240"/>
        <w:ind w:firstLine="540"/>
        <w:jc w:val="both"/>
      </w:pPr>
      <w:r>
        <w:t>КИМ;</w:t>
      </w:r>
    </w:p>
    <w:p w:rsidR="0065190A" w:rsidRDefault="0065190A">
      <w:pPr>
        <w:pStyle w:val="ConsPlusNormal"/>
        <w:spacing w:before="240"/>
        <w:ind w:firstLine="540"/>
        <w:jc w:val="both"/>
      </w:pPr>
      <w:r>
        <w:t>черновики.</w:t>
      </w:r>
    </w:p>
    <w:p w:rsidR="0065190A" w:rsidRDefault="0065190A">
      <w:pPr>
        <w:pStyle w:val="ConsPlusNormal"/>
        <w:spacing w:before="240"/>
        <w:ind w:firstLine="540"/>
        <w:jc w:val="both"/>
      </w:pPr>
      <w:r>
        <w:t>Из аудитории для слабовидящих участников экзамена:</w:t>
      </w:r>
    </w:p>
    <w:p w:rsidR="0065190A" w:rsidRDefault="0065190A">
      <w:pPr>
        <w:pStyle w:val="ConsPlusNormal"/>
        <w:spacing w:before="240"/>
        <w:ind w:firstLine="540"/>
        <w:jc w:val="both"/>
      </w:pPr>
      <w:r>
        <w:t>запечатанные возвратные доставочные пакеты с бланками регистрации (увеличенными - в конверте формата A3; стандартными - в стандартном возвратном доставочном пакете),</w:t>
      </w:r>
    </w:p>
    <w:p w:rsidR="0065190A" w:rsidRDefault="0065190A">
      <w:pPr>
        <w:pStyle w:val="ConsPlusNormal"/>
        <w:spacing w:before="240"/>
        <w:ind w:firstLine="540"/>
        <w:jc w:val="both"/>
      </w:pPr>
      <w:r>
        <w:t>бланками ответов N 1 (увеличенными - в конверте формата A3; стандартными - в стандартном возвратном доставочном пакете) и бланками ответов N 2 (включая дополнительные бланки ответов N 2).</w:t>
      </w:r>
    </w:p>
    <w:p w:rsidR="0065190A" w:rsidRDefault="0065190A">
      <w:pPr>
        <w:pStyle w:val="ConsPlusNormal"/>
        <w:spacing w:before="240"/>
        <w:ind w:firstLine="540"/>
        <w:jc w:val="both"/>
      </w:pPr>
      <w:r>
        <w:t>Примечание. На возвратных доставочных пакетах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65190A" w:rsidRDefault="0065190A">
      <w:pPr>
        <w:pStyle w:val="ConsPlusNormal"/>
        <w:ind w:firstLine="540"/>
        <w:jc w:val="both"/>
      </w:pPr>
    </w:p>
    <w:p w:rsidR="0065190A" w:rsidRDefault="0065190A">
      <w:pPr>
        <w:pStyle w:val="ConsPlusNormal"/>
        <w:ind w:firstLine="540"/>
        <w:jc w:val="both"/>
      </w:pPr>
      <w:r>
        <w:t>запечатанные пакеты с использованными КИМ (стандартными и увеличенными - в конверте формата A3);</w:t>
      </w:r>
    </w:p>
    <w:p w:rsidR="0065190A" w:rsidRDefault="0065190A">
      <w:pPr>
        <w:pStyle w:val="ConsPlusNormal"/>
        <w:spacing w:before="240"/>
        <w:ind w:firstLine="540"/>
        <w:jc w:val="both"/>
      </w:pPr>
      <w:r>
        <w:t>черновики.</w:t>
      </w:r>
    </w:p>
    <w:p w:rsidR="0065190A" w:rsidRDefault="0065190A">
      <w:pPr>
        <w:pStyle w:val="ConsPlusNormal"/>
        <w:spacing w:before="240"/>
        <w:ind w:firstLine="540"/>
        <w:jc w:val="both"/>
      </w:pPr>
      <w:r>
        <w:t>Из аудитории для участников ГИА, выполнявших работу с использованием компьютера или специального программного обеспечения:</w:t>
      </w:r>
    </w:p>
    <w:p w:rsidR="0065190A" w:rsidRDefault="0065190A">
      <w:pPr>
        <w:pStyle w:val="ConsPlusNormal"/>
        <w:spacing w:before="240"/>
        <w:ind w:firstLine="540"/>
        <w:jc w:val="both"/>
      </w:pPr>
      <w:r>
        <w:t>конверты ИК, в которых находятся:</w:t>
      </w:r>
    </w:p>
    <w:p w:rsidR="0065190A" w:rsidRDefault="0065190A">
      <w:pPr>
        <w:pStyle w:val="ConsPlusNormal"/>
        <w:spacing w:before="240"/>
        <w:ind w:firstLine="540"/>
        <w:jc w:val="both"/>
      </w:pPr>
      <w:r>
        <w:t>распечатанные листы ответов участников на задания ГИА,</w:t>
      </w:r>
    </w:p>
    <w:p w:rsidR="0065190A" w:rsidRDefault="0065190A">
      <w:pPr>
        <w:pStyle w:val="ConsPlusNormal"/>
        <w:spacing w:before="240"/>
        <w:ind w:firstLine="540"/>
        <w:jc w:val="both"/>
      </w:pPr>
      <w:r>
        <w:t>бланки регистрации;</w:t>
      </w:r>
    </w:p>
    <w:p w:rsidR="0065190A" w:rsidRDefault="0065190A">
      <w:pPr>
        <w:pStyle w:val="ConsPlusNormal"/>
        <w:spacing w:before="240"/>
        <w:ind w:firstLine="540"/>
        <w:jc w:val="both"/>
      </w:pPr>
      <w:r>
        <w:lastRenderedPageBreak/>
        <w:t>бланки ответов N 1,</w:t>
      </w:r>
    </w:p>
    <w:p w:rsidR="0065190A" w:rsidRDefault="0065190A">
      <w:pPr>
        <w:pStyle w:val="ConsPlusNormal"/>
        <w:spacing w:before="240"/>
        <w:ind w:firstLine="540"/>
        <w:jc w:val="both"/>
      </w:pPr>
      <w:r>
        <w:t>бланки ответов N 2;</w:t>
      </w:r>
    </w:p>
    <w:p w:rsidR="0065190A" w:rsidRDefault="0065190A">
      <w:pPr>
        <w:pStyle w:val="ConsPlusNormal"/>
        <w:spacing w:before="240"/>
        <w:ind w:firstLine="540"/>
        <w:jc w:val="both"/>
      </w:pPr>
      <w:r>
        <w:t>КИМ.</w:t>
      </w:r>
    </w:p>
    <w:p w:rsidR="0065190A" w:rsidRDefault="0065190A">
      <w:pPr>
        <w:pStyle w:val="ConsPlusNormal"/>
        <w:spacing w:before="240"/>
        <w:ind w:firstLine="540"/>
        <w:jc w:val="both"/>
      </w:pPr>
      <w:r>
        <w:t>Комиссия тифлопереводчиков может осуществлять перенос ответов на бланки ГИА в ППЭ, в РЦОИ (в соответствии с организационно-технологической схемой проведения ГИА, принятой в субъекте Российской Федерации).</w:t>
      </w:r>
    </w:p>
    <w:p w:rsidR="0065190A" w:rsidRDefault="0065190A">
      <w:pPr>
        <w:pStyle w:val="ConsPlusNormal"/>
        <w:spacing w:before="240"/>
        <w:ind w:firstLine="540"/>
        <w:jc w:val="both"/>
      </w:pPr>
      <w:r>
        <w:t>В случае организации переноса ответов слепых участников ГИА на бланки в ППЭ по окончании экзамена тетради с ответами слепых участников ГИА передаются в аудитории, в которых работает комиссия тифлопереводчиков. Также в комиссию передаются памятки с кодировками для заполнения регистрационных полей.</w:t>
      </w:r>
    </w:p>
    <w:p w:rsidR="0065190A" w:rsidRDefault="0065190A">
      <w:pPr>
        <w:pStyle w:val="ConsPlusNormal"/>
        <w:spacing w:before="240"/>
        <w:ind w:firstLine="540"/>
        <w:jc w:val="both"/>
      </w:pPr>
      <w:r>
        <w:t xml:space="preserve">Комиссия тифлопереводчиков организует работу в соответствии с Положением о комиссии тифлопереводчиков </w:t>
      </w:r>
      <w:hyperlink w:anchor="P18907" w:history="1">
        <w:r>
          <w:rPr>
            <w:color w:val="0000FF"/>
          </w:rPr>
          <w:t>(Приложение 1)</w:t>
        </w:r>
      </w:hyperlink>
      <w:r>
        <w:t>.</w:t>
      </w:r>
    </w:p>
    <w:p w:rsidR="0065190A" w:rsidRDefault="0065190A">
      <w:pPr>
        <w:pStyle w:val="ConsPlusNormal"/>
        <w:spacing w:before="240"/>
        <w:ind w:firstLine="540"/>
        <w:jc w:val="both"/>
      </w:pPr>
      <w:r>
        <w:t>В аудиториях, оборудованных средствами видеонаблюдения, в которых работает комиссия тифлопереводчиков, в течение всего времени работы комиссии должны находиться уполномоченный представитель/член ГЭК и, по возможности, общественный наблюдатель.</w:t>
      </w:r>
    </w:p>
    <w:p w:rsidR="0065190A" w:rsidRDefault="0065190A">
      <w:pPr>
        <w:pStyle w:val="ConsPlusNormal"/>
        <w:spacing w:before="240"/>
        <w:ind w:firstLine="540"/>
        <w:jc w:val="both"/>
      </w:pPr>
      <w: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уполномоченному представителю/члену ГЭК материалы ГИА в специальной аудитории для участников ГИА с ОВЗ, детей-инвалидов и инвалидов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уполномоченным представителем/членом ГЭК незамедлительно по окончании процедуры сбора и оформления документов экзамена для участников ГИА с ОВЗ, детей-инвалидов и инвалидов.</w:t>
      </w:r>
    </w:p>
    <w:p w:rsidR="0065190A" w:rsidRDefault="0065190A">
      <w:pPr>
        <w:pStyle w:val="ConsPlusNormal"/>
        <w:ind w:firstLine="540"/>
        <w:jc w:val="both"/>
      </w:pPr>
    </w:p>
    <w:p w:rsidR="0065190A" w:rsidRDefault="0065190A">
      <w:pPr>
        <w:pStyle w:val="ConsPlusNormal"/>
        <w:ind w:firstLine="540"/>
        <w:jc w:val="both"/>
        <w:outlineLvl w:val="1"/>
      </w:pPr>
      <w:r>
        <w:t>Особенности рассмотрения апелляций участников ГИА с ОВЗ</w:t>
      </w:r>
    </w:p>
    <w:p w:rsidR="0065190A" w:rsidRDefault="0065190A">
      <w:pPr>
        <w:pStyle w:val="ConsPlusNormal"/>
        <w:spacing w:before="240"/>
        <w:ind w:firstLine="540"/>
        <w:jc w:val="both"/>
      </w:pPr>
      <w:r>
        <w:t>Для рассмотрения апелляций участников ГИА с ОВЗ, детей-инвалидов и инвалидов КК привлекает к своей работе тифлопереводчиков (для рассмотрения апелляций слепых участников ГИА), сурдопереводчиков (для рассмотрения апелляций глухих участников ГИА).</w:t>
      </w:r>
    </w:p>
    <w:p w:rsidR="0065190A" w:rsidRDefault="0065190A">
      <w:pPr>
        <w:pStyle w:val="ConsPlusNormal"/>
        <w:spacing w:before="240"/>
        <w:ind w:firstLine="540"/>
        <w:jc w:val="both"/>
      </w:pPr>
      <w:r>
        <w:t>Вместе с участником ГИА с ОВЗ, ребенком-инвалидом, инвалидом на рассмотрении его апелляции помимо родителей (законных представителей) может присутствовать ассистент.</w:t>
      </w:r>
    </w:p>
    <w:p w:rsidR="0065190A" w:rsidRDefault="0065190A">
      <w:pPr>
        <w:pStyle w:val="ConsPlusNormal"/>
        <w:spacing w:before="240"/>
        <w:ind w:firstLine="540"/>
        <w:jc w:val="both"/>
      </w:pPr>
      <w: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lastRenderedPageBreak/>
        <w:t>Приложение 1</w:t>
      </w:r>
    </w:p>
    <w:p w:rsidR="0065190A" w:rsidRDefault="0065190A">
      <w:pPr>
        <w:pStyle w:val="ConsPlusNormal"/>
        <w:jc w:val="right"/>
      </w:pPr>
    </w:p>
    <w:p w:rsidR="0065190A" w:rsidRDefault="0065190A">
      <w:pPr>
        <w:pStyle w:val="ConsPlusNormal"/>
        <w:jc w:val="center"/>
      </w:pPr>
      <w:bookmarkStart w:id="170" w:name="P18907"/>
      <w:bookmarkEnd w:id="170"/>
      <w:r>
        <w:t>ПОЛОЖЕНИЕ О КОМИССИИ ТИФЛОПЕРЕВОДЧИКОВ</w:t>
      </w:r>
    </w:p>
    <w:p w:rsidR="0065190A" w:rsidRDefault="0065190A">
      <w:pPr>
        <w:pStyle w:val="ConsPlusNormal"/>
        <w:jc w:val="center"/>
      </w:pPr>
    </w:p>
    <w:p w:rsidR="0065190A" w:rsidRDefault="0065190A">
      <w:pPr>
        <w:pStyle w:val="ConsPlusNormal"/>
        <w:ind w:firstLine="540"/>
        <w:jc w:val="both"/>
        <w:outlineLvl w:val="2"/>
      </w:pPr>
      <w:r>
        <w:t>1. Общие положения</w:t>
      </w:r>
    </w:p>
    <w:p w:rsidR="0065190A" w:rsidRDefault="0065190A">
      <w:pPr>
        <w:pStyle w:val="ConsPlusNormal"/>
        <w:spacing w:before="240"/>
        <w:ind w:firstLine="540"/>
        <w:jc w:val="both"/>
      </w:pPr>
      <w:r>
        <w:t>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w:t>
      </w:r>
    </w:p>
    <w:p w:rsidR="0065190A" w:rsidRDefault="0065190A">
      <w:pPr>
        <w:pStyle w:val="ConsPlusNormal"/>
        <w:spacing w:before="240"/>
        <w:ind w:firstLine="540"/>
        <w:jc w:val="both"/>
      </w:pPr>
      <w: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rsidR="0065190A" w:rsidRDefault="0065190A">
      <w:pPr>
        <w:pStyle w:val="ConsPlusNormal"/>
        <w:spacing w:before="240"/>
        <w:ind w:firstLine="540"/>
        <w:jc w:val="both"/>
      </w:pPr>
      <w:r>
        <w:t xml:space="preserve">Комиссия в своей работе руководствуется </w:t>
      </w:r>
      <w:hyperlink r:id="rId181" w:history="1">
        <w:r>
          <w:rPr>
            <w:color w:val="0000FF"/>
          </w:rPr>
          <w:t>приказом</w:t>
        </w:r>
      </w:hyperlink>
      <w:r>
        <w:t xml:space="preserve">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и </w:t>
      </w:r>
      <w:hyperlink r:id="rId182" w:history="1">
        <w:r>
          <w:rPr>
            <w:color w:val="0000FF"/>
          </w:rPr>
          <w:t>Приказом</w:t>
        </w:r>
      </w:hyperlink>
      <w: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(далее вместе - Порядки) и методическими рекомендациями Рособрнадзора.</w:t>
      </w:r>
    </w:p>
    <w:p w:rsidR="0065190A" w:rsidRDefault="0065190A">
      <w:pPr>
        <w:pStyle w:val="ConsPlusNormal"/>
        <w:ind w:firstLine="540"/>
        <w:jc w:val="both"/>
      </w:pPr>
    </w:p>
    <w:p w:rsidR="0065190A" w:rsidRDefault="0065190A">
      <w:pPr>
        <w:pStyle w:val="ConsPlusNormal"/>
        <w:ind w:firstLine="540"/>
        <w:jc w:val="both"/>
        <w:outlineLvl w:val="2"/>
      </w:pPr>
      <w:r>
        <w:t>2. Структура и состав Комиссии</w:t>
      </w:r>
    </w:p>
    <w:p w:rsidR="0065190A" w:rsidRDefault="0065190A">
      <w:pPr>
        <w:pStyle w:val="ConsPlusNormal"/>
        <w:spacing w:before="240"/>
        <w:ind w:firstLine="540"/>
        <w:jc w:val="both"/>
      </w:pPr>
      <w:r>
        <w:t>В состав Комиссии входит председатель Комиссии, заместитель председателя и тифлопереводчики.</w:t>
      </w:r>
    </w:p>
    <w:p w:rsidR="0065190A" w:rsidRDefault="0065190A">
      <w:pPr>
        <w:pStyle w:val="ConsPlusNormal"/>
        <w:spacing w:before="240"/>
        <w:ind w:firstLine="540"/>
        <w:jc w:val="both"/>
      </w:pPr>
      <w:r>
        <w:t>Численный состав Комиссии определяется исходя из количества слепых участников ГИА (в соотношении один тифлопереводчик на две экзаменационные работы). В комиссию в качестве тифлопереводчиков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65190A" w:rsidRDefault="0065190A">
      <w:pPr>
        <w:pStyle w:val="ConsPlusNormal"/>
        <w:spacing w:before="240"/>
        <w:ind w:firstLine="540"/>
        <w:jc w:val="both"/>
      </w:pPr>
      <w:r>
        <w:t>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 (далее - ОИВ), по согласованию с ГЭК.</w:t>
      </w:r>
    </w:p>
    <w:p w:rsidR="0065190A" w:rsidRDefault="0065190A">
      <w:pPr>
        <w:pStyle w:val="ConsPlusNormal"/>
        <w:ind w:firstLine="540"/>
        <w:jc w:val="both"/>
      </w:pPr>
    </w:p>
    <w:p w:rsidR="0065190A" w:rsidRDefault="0065190A">
      <w:pPr>
        <w:pStyle w:val="ConsPlusNormal"/>
        <w:ind w:firstLine="540"/>
        <w:jc w:val="both"/>
        <w:outlineLvl w:val="2"/>
      </w:pPr>
      <w:r>
        <w:t>3. Полномочия, функции и организация работы Комиссии</w:t>
      </w:r>
    </w:p>
    <w:p w:rsidR="0065190A" w:rsidRDefault="0065190A">
      <w:pPr>
        <w:pStyle w:val="ConsPlusNormal"/>
        <w:spacing w:before="240"/>
        <w:ind w:firstLine="540"/>
        <w:jc w:val="both"/>
      </w:pPr>
      <w:r>
        <w:t>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Порядками. 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ответов N 1 (для участников ЕГЭ) на стандартные бланки.</w:t>
      </w:r>
    </w:p>
    <w:p w:rsidR="0065190A" w:rsidRDefault="0065190A">
      <w:pPr>
        <w:pStyle w:val="ConsPlusNormal"/>
        <w:spacing w:before="240"/>
        <w:ind w:firstLine="540"/>
        <w:jc w:val="both"/>
      </w:pPr>
      <w:r>
        <w:t xml:space="preserve">Комиссия размещается в специально выделенном и оборудованном для этих целей </w:t>
      </w:r>
      <w:r>
        <w:lastRenderedPageBreak/>
        <w:t>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65190A" w:rsidRDefault="0065190A">
      <w:pPr>
        <w:pStyle w:val="ConsPlusNormal"/>
        <w:spacing w:before="240"/>
        <w:ind w:firstLine="540"/>
        <w:jc w:val="both"/>
      </w:pPr>
      <w:r>
        <w:t>По окончании экзамена в ППЭ уполномоченный представитель/член ГЭК передает пакет с конвертами индивидуальных комплектов, в которых находятся: тетрадь для ответов на задания ГИА, бланки регистрации, бланки ответов N 1, бланки ответов N 2, пакет с дополнительными бланками ответов N 2, черновики и памятки с кодировками председателю Комиссии.</w:t>
      </w:r>
    </w:p>
    <w:p w:rsidR="0065190A" w:rsidRDefault="0065190A">
      <w:pPr>
        <w:pStyle w:val="ConsPlusNormal"/>
        <w:spacing w:before="240"/>
        <w:ind w:firstLine="540"/>
        <w:jc w:val="both"/>
      </w:pPr>
      <w:r>
        <w:t>Комиссия вправе:</w:t>
      </w:r>
    </w:p>
    <w:p w:rsidR="0065190A" w:rsidRDefault="0065190A">
      <w:pPr>
        <w:pStyle w:val="ConsPlusNormal"/>
        <w:spacing w:before="240"/>
        <w:ind w:firstLine="540"/>
        <w:jc w:val="both"/>
      </w:pPr>
      <w:r>
        <w:t>запрашивать в рамках своей компетенции информацию и разъяснения в РЦОИ;</w:t>
      </w:r>
    </w:p>
    <w:p w:rsidR="0065190A" w:rsidRDefault="0065190A">
      <w:pPr>
        <w:pStyle w:val="ConsPlusNormal"/>
        <w:spacing w:before="240"/>
        <w:ind w:firstLine="540"/>
        <w:jc w:val="both"/>
      </w:pPr>
      <w: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65190A" w:rsidRDefault="0065190A">
      <w:pPr>
        <w:pStyle w:val="ConsPlusNormal"/>
        <w:ind w:firstLine="540"/>
        <w:jc w:val="both"/>
      </w:pPr>
    </w:p>
    <w:p w:rsidR="0065190A" w:rsidRDefault="0065190A">
      <w:pPr>
        <w:pStyle w:val="ConsPlusNormal"/>
        <w:ind w:firstLine="540"/>
        <w:jc w:val="both"/>
        <w:outlineLvl w:val="2"/>
      </w:pPr>
      <w:r>
        <w:t>4. Функции, права и обязанности председателя Комиссии</w:t>
      </w:r>
    </w:p>
    <w:p w:rsidR="0065190A" w:rsidRDefault="0065190A">
      <w:pPr>
        <w:pStyle w:val="ConsPlusNormal"/>
        <w:spacing w:before="240"/>
        <w:ind w:firstLine="540"/>
        <w:jc w:val="both"/>
      </w:pPr>
      <w:r>
        <w:t>Комиссию возглавляет председатель, который организует ее работу и несет ответственность за своевременный и точный перевод ответов участников ГИА на бланки ЕГЭ и ОГЭ.</w:t>
      </w:r>
    </w:p>
    <w:p w:rsidR="0065190A" w:rsidRDefault="0065190A">
      <w:pPr>
        <w:pStyle w:val="ConsPlusNormal"/>
        <w:spacing w:before="240"/>
        <w:ind w:firstLine="540"/>
        <w:jc w:val="both"/>
      </w:pPr>
      <w:r>
        <w:t>Председатель Комиссии в рамках своей компетенции подчиняется председателю и заместителю председателя ГЭК.</w:t>
      </w:r>
    </w:p>
    <w:p w:rsidR="0065190A" w:rsidRDefault="0065190A">
      <w:pPr>
        <w:pStyle w:val="ConsPlusNormal"/>
        <w:spacing w:before="240"/>
        <w:ind w:firstLine="540"/>
        <w:jc w:val="both"/>
      </w:pPr>
      <w:r>
        <w:t>Функции председателя Комиссии:</w:t>
      </w:r>
    </w:p>
    <w:p w:rsidR="0065190A" w:rsidRDefault="0065190A">
      <w:pPr>
        <w:pStyle w:val="ConsPlusNormal"/>
        <w:spacing w:before="240"/>
        <w:ind w:firstLine="540"/>
        <w:jc w:val="both"/>
      </w:pPr>
      <w:r>
        <w:t>подбор кандидатур и представление состава тифлопереводчиков на согласование ГЭК;</w:t>
      </w:r>
    </w:p>
    <w:p w:rsidR="0065190A" w:rsidRDefault="0065190A">
      <w:pPr>
        <w:pStyle w:val="ConsPlusNormal"/>
        <w:spacing w:before="240"/>
        <w:ind w:firstLine="540"/>
        <w:jc w:val="both"/>
      </w:pPr>
      <w:r>
        <w:t>распределение работ между тифлопереводчиками;</w:t>
      </w:r>
    </w:p>
    <w:p w:rsidR="0065190A" w:rsidRDefault="0065190A">
      <w:pPr>
        <w:pStyle w:val="ConsPlusNormal"/>
        <w:spacing w:before="240"/>
        <w:ind w:firstLine="540"/>
        <w:jc w:val="both"/>
      </w:pPr>
      <w:r>
        <w:t>организация учета рабочего времени тифлопереводчиков, затраченного на перевод работ;</w:t>
      </w:r>
    </w:p>
    <w:p w:rsidR="0065190A" w:rsidRDefault="0065190A">
      <w:pPr>
        <w:pStyle w:val="ConsPlusNormal"/>
        <w:spacing w:before="240"/>
        <w:ind w:firstLine="540"/>
        <w:jc w:val="both"/>
      </w:pPr>
      <w:r>
        <w:t>обеспечение своевременного и точного перевода;</w:t>
      </w:r>
    </w:p>
    <w:p w:rsidR="0065190A" w:rsidRDefault="0065190A">
      <w:pPr>
        <w:pStyle w:val="ConsPlusNormal"/>
        <w:spacing w:before="240"/>
        <w:ind w:firstLine="540"/>
        <w:jc w:val="both"/>
      </w:pPr>
      <w: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в РЦОИ или руководителю ППЭ (в случае, если Комиссия работает в ППЭ);</w:t>
      </w:r>
    </w:p>
    <w:p w:rsidR="0065190A" w:rsidRDefault="0065190A">
      <w:pPr>
        <w:pStyle w:val="ConsPlusNormal"/>
        <w:spacing w:before="240"/>
        <w:ind w:firstLine="540"/>
        <w:jc w:val="both"/>
      </w:pPr>
      <w:r>
        <w:t>информирование ГЭК о ходе перевода экзаменационных работ и возникновении проблемных ситуаций.</w:t>
      </w:r>
    </w:p>
    <w:p w:rsidR="0065190A" w:rsidRDefault="0065190A">
      <w:pPr>
        <w:pStyle w:val="ConsPlusNormal"/>
        <w:spacing w:before="240"/>
        <w:ind w:firstLine="540"/>
        <w:jc w:val="both"/>
      </w:pPr>
      <w:r>
        <w:t>Председатель Комиссии вправе:</w:t>
      </w:r>
    </w:p>
    <w:p w:rsidR="0065190A" w:rsidRDefault="0065190A">
      <w:pPr>
        <w:pStyle w:val="ConsPlusNormal"/>
        <w:spacing w:before="240"/>
        <w:ind w:firstLine="540"/>
        <w:jc w:val="both"/>
      </w:pPr>
      <w:r>
        <w:t>давать указания тифлопереводчикам в рамках своих полномочий;</w:t>
      </w:r>
    </w:p>
    <w:p w:rsidR="0065190A" w:rsidRDefault="0065190A">
      <w:pPr>
        <w:pStyle w:val="ConsPlusNormal"/>
        <w:spacing w:before="240"/>
        <w:ind w:firstLine="540"/>
        <w:jc w:val="both"/>
      </w:pPr>
      <w:r>
        <w:t>отстранять по согласованию с ГЭК тифлопереводчиков от участия в работе Комиссии в случае возникновения конфликтных ситуаций;</w:t>
      </w:r>
    </w:p>
    <w:p w:rsidR="0065190A" w:rsidRDefault="0065190A">
      <w:pPr>
        <w:pStyle w:val="ConsPlusNormal"/>
        <w:spacing w:before="240"/>
        <w:ind w:firstLine="540"/>
        <w:jc w:val="both"/>
      </w:pPr>
      <w:r>
        <w:lastRenderedPageBreak/>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65190A" w:rsidRDefault="0065190A">
      <w:pPr>
        <w:pStyle w:val="ConsPlusNormal"/>
        <w:spacing w:before="240"/>
        <w:ind w:firstLine="540"/>
        <w:jc w:val="both"/>
      </w:pPr>
      <w:r>
        <w:t>рекомендовать ГЭК направить ходатайство о поощрении тифлопереводчика в ОИВ или по месту основной работы тифлопереводчика.</w:t>
      </w:r>
    </w:p>
    <w:p w:rsidR="0065190A" w:rsidRDefault="0065190A">
      <w:pPr>
        <w:pStyle w:val="ConsPlusNormal"/>
        <w:spacing w:before="240"/>
        <w:ind w:firstLine="540"/>
        <w:jc w:val="both"/>
      </w:pPr>
      <w:r>
        <w:t>Председатель Комиссии обязан:</w:t>
      </w:r>
    </w:p>
    <w:p w:rsidR="0065190A" w:rsidRDefault="0065190A">
      <w:pPr>
        <w:pStyle w:val="ConsPlusNormal"/>
        <w:spacing w:before="240"/>
        <w:ind w:firstLine="540"/>
        <w:jc w:val="both"/>
      </w:pPr>
      <w:r>
        <w:t>выполнять возложенные на него функции в соответствии с настоящим Положением;</w:t>
      </w:r>
    </w:p>
    <w:p w:rsidR="0065190A" w:rsidRDefault="0065190A">
      <w:pPr>
        <w:pStyle w:val="ConsPlusNormal"/>
        <w:spacing w:before="240"/>
        <w:ind w:firstLine="540"/>
        <w:jc w:val="both"/>
      </w:pPr>
      <w:r>
        <w:t>соблюдать требования законодательных и иных нормативных правовых актов, регулирующих порядок проведения ГИА;</w:t>
      </w:r>
    </w:p>
    <w:p w:rsidR="0065190A" w:rsidRDefault="0065190A">
      <w:pPr>
        <w:pStyle w:val="ConsPlusNormal"/>
        <w:spacing w:before="240"/>
        <w:ind w:firstLine="540"/>
        <w:jc w:val="both"/>
      </w:pPr>
      <w:r>
        <w:t>обеспечить соблюдение конфиденциальности и режима информационной безопасности при переводе, хранении и передаче экзаменационных работ в РЦОИ;</w:t>
      </w:r>
    </w:p>
    <w:p w:rsidR="0065190A" w:rsidRDefault="0065190A">
      <w:pPr>
        <w:pStyle w:val="ConsPlusNormal"/>
        <w:spacing w:before="240"/>
        <w:ind w:firstLine="540"/>
        <w:jc w:val="both"/>
      </w:pPr>
      <w:r>
        <w:t>своевременно информировать ГЭК о возникающих проблемах и трудностях, которые могут привести к нарушению сроков перевода.</w:t>
      </w:r>
    </w:p>
    <w:p w:rsidR="0065190A" w:rsidRDefault="0065190A">
      <w:pPr>
        <w:pStyle w:val="ConsPlusNormal"/>
        <w:spacing w:before="240"/>
        <w:ind w:firstLine="540"/>
        <w:jc w:val="both"/>
      </w:pPr>
      <w:r>
        <w:t>Заместитель председателя комиссии выполняет функции председателя Комиссии в случае его отсутствия.</w:t>
      </w:r>
    </w:p>
    <w:p w:rsidR="0065190A" w:rsidRDefault="0065190A">
      <w:pPr>
        <w:pStyle w:val="ConsPlusNormal"/>
        <w:spacing w:before="240"/>
        <w:ind w:firstLine="540"/>
        <w:jc w:val="both"/>
      </w:pPr>
      <w:r>
        <w:t>Тифлопереводчик обязан:</w:t>
      </w:r>
    </w:p>
    <w:p w:rsidR="0065190A" w:rsidRDefault="0065190A">
      <w:pPr>
        <w:pStyle w:val="ConsPlusNormal"/>
        <w:spacing w:before="240"/>
        <w:ind w:firstLine="540"/>
        <w:jc w:val="both"/>
      </w:pPr>
      <w:r>
        <w:t>заполнить регистрационные поля бланков в соответствии с памяткой кодировками и личными данными участников ГИА;</w:t>
      </w:r>
    </w:p>
    <w:p w:rsidR="0065190A" w:rsidRDefault="0065190A">
      <w:pPr>
        <w:pStyle w:val="ConsPlusNormal"/>
        <w:spacing w:before="240"/>
        <w:ind w:firstLine="540"/>
        <w:jc w:val="both"/>
      </w:pPr>
      <w:r>
        <w:t>переносить текст, записанный слепым участником ГИА в тетрадях для ответов на задания ГИА по системе Брайля, в бланк регистрации, бланки ответов N 1 и бланки ответов N 2 плоскопечатным шрифтом, точно скопировав авторскую орфографию, пунктуацию и стилистику;</w:t>
      </w:r>
    </w:p>
    <w:p w:rsidR="0065190A" w:rsidRDefault="0065190A">
      <w:pPr>
        <w:pStyle w:val="ConsPlusNormal"/>
        <w:spacing w:before="240"/>
        <w:ind w:firstLine="540"/>
        <w:jc w:val="both"/>
      </w:pPr>
      <w:r>
        <w:t>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rsidR="0065190A" w:rsidRDefault="0065190A">
      <w:pPr>
        <w:pStyle w:val="ConsPlusNormal"/>
        <w:spacing w:before="240"/>
        <w:ind w:firstLine="540"/>
        <w:jc w:val="both"/>
      </w:pPr>
      <w:r>
        <w:t>при нехватке места на бланке ответов N 2 обратиться к председателю Комиссии за дополнительным бланком ответа N 2. Председатель выдает дополнительный бланк ответов N 2, фиксируя номер выданного дополнительного бланка ответов N 2 в протоколе использования дополнительных бланков ответов N 2 в аудитории. При этом в поле "Дополнительный бланк ответов N 2" основного бланка председатель Комиссии вписывает номер выдаваемого дополнительного бланка ответов N 2;</w:t>
      </w:r>
    </w:p>
    <w:p w:rsidR="0065190A" w:rsidRDefault="0065190A">
      <w:pPr>
        <w:pStyle w:val="ConsPlusNormal"/>
        <w:spacing w:before="240"/>
        <w:ind w:firstLine="540"/>
        <w:jc w:val="both"/>
      </w:pPr>
      <w: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65190A" w:rsidRDefault="0065190A">
      <w:pPr>
        <w:pStyle w:val="ConsPlusNormal"/>
        <w:spacing w:before="240"/>
        <w:ind w:firstLine="540"/>
        <w:jc w:val="both"/>
      </w:pPr>
      <w:r>
        <w:t>соблюдать конфиденциальность и установленный порядок обеспечения информационной безопасности;</w:t>
      </w:r>
    </w:p>
    <w:p w:rsidR="0065190A" w:rsidRDefault="0065190A">
      <w:pPr>
        <w:pStyle w:val="ConsPlusNormal"/>
        <w:spacing w:before="240"/>
        <w:ind w:firstLine="540"/>
        <w:jc w:val="both"/>
      </w:pPr>
      <w:r>
        <w:lastRenderedPageBreak/>
        <w:t>профессионально выполнять возложенные на него функции;</w:t>
      </w:r>
    </w:p>
    <w:p w:rsidR="0065190A" w:rsidRDefault="0065190A">
      <w:pPr>
        <w:pStyle w:val="ConsPlusNormal"/>
        <w:spacing w:before="240"/>
        <w:ind w:firstLine="540"/>
        <w:jc w:val="both"/>
      </w:pPr>
      <w:r>
        <w:t>соблюдать этические и моральные нормы;</w:t>
      </w:r>
    </w:p>
    <w:p w:rsidR="0065190A" w:rsidRDefault="0065190A">
      <w:pPr>
        <w:pStyle w:val="ConsPlusNormal"/>
        <w:spacing w:before="240"/>
        <w:ind w:firstLine="540"/>
        <w:jc w:val="both"/>
      </w:pPr>
      <w:r>
        <w:t>информировать председателя Комиссии о проблемах, возникающих при переводе.</w:t>
      </w:r>
    </w:p>
    <w:p w:rsidR="0065190A" w:rsidRDefault="0065190A">
      <w:pPr>
        <w:pStyle w:val="ConsPlusNormal"/>
        <w:spacing w:before="240"/>
        <w:ind w:firstLine="540"/>
        <w:jc w:val="both"/>
      </w:pPr>
      <w:r>
        <w:t>Тифлопереводчик может быть исключен из состава комиссии в случаях:</w:t>
      </w:r>
    </w:p>
    <w:p w:rsidR="0065190A" w:rsidRDefault="0065190A">
      <w:pPr>
        <w:pStyle w:val="ConsPlusNormal"/>
        <w:spacing w:before="240"/>
        <w:ind w:firstLine="540"/>
        <w:jc w:val="both"/>
      </w:pPr>
      <w:r>
        <w:t>предоставления о себе недостоверных сведений;</w:t>
      </w:r>
    </w:p>
    <w:p w:rsidR="0065190A" w:rsidRDefault="0065190A">
      <w:pPr>
        <w:pStyle w:val="ConsPlusNormal"/>
        <w:spacing w:before="240"/>
        <w:ind w:firstLine="540"/>
        <w:jc w:val="both"/>
      </w:pPr>
      <w:r>
        <w:t>утери подотчетных документов;</w:t>
      </w:r>
    </w:p>
    <w:p w:rsidR="0065190A" w:rsidRDefault="0065190A">
      <w:pPr>
        <w:pStyle w:val="ConsPlusNormal"/>
        <w:spacing w:before="240"/>
        <w:ind w:firstLine="540"/>
        <w:jc w:val="both"/>
      </w:pPr>
      <w:r>
        <w:t>неисполнения или ненадлежащего исполнения возложенных на него обязанностей;</w:t>
      </w:r>
    </w:p>
    <w:p w:rsidR="0065190A" w:rsidRDefault="0065190A">
      <w:pPr>
        <w:pStyle w:val="ConsPlusNormal"/>
        <w:spacing w:before="240"/>
        <w:ind w:firstLine="540"/>
        <w:jc w:val="both"/>
      </w:pPr>
      <w:r>
        <w:t>возникновения конфликта интересов (наличие близких родственников, которые участвуют в ГИА в текущем году).</w:t>
      </w:r>
    </w:p>
    <w:p w:rsidR="0065190A" w:rsidRDefault="0065190A">
      <w:pPr>
        <w:pStyle w:val="ConsPlusNormal"/>
        <w:spacing w:before="240"/>
        <w:ind w:firstLine="540"/>
        <w:jc w:val="both"/>
      </w:pPr>
      <w:r>
        <w:t>Решение об исключении тифлопереводчика из состава Комиссии принимается ГЭК на основании аргументированного представления председателя Комиссии.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Комиссии привлекаются к ответственности в порядке, установленном законодательством Российской Федерации.</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2</w:t>
      </w:r>
    </w:p>
    <w:p w:rsidR="0065190A" w:rsidRDefault="0065190A">
      <w:pPr>
        <w:pStyle w:val="ConsPlusNormal"/>
        <w:jc w:val="right"/>
      </w:pPr>
    </w:p>
    <w:p w:rsidR="0065190A" w:rsidRDefault="0065190A">
      <w:pPr>
        <w:pStyle w:val="ConsPlusNormal"/>
        <w:jc w:val="center"/>
      </w:pPr>
      <w:bookmarkStart w:id="171" w:name="P18971"/>
      <w:bookmarkEnd w:id="171"/>
      <w:r>
        <w:t>ПАМЯТКА</w:t>
      </w:r>
    </w:p>
    <w:p w:rsidR="0065190A" w:rsidRDefault="0065190A">
      <w:pPr>
        <w:pStyle w:val="ConsPlusNormal"/>
        <w:jc w:val="center"/>
      </w:pPr>
      <w:r>
        <w:t>ДЛЯ СЛЕПЫХ И СЛАБОВИДЯЩИХ УЧАСТНИКОВ ГИА ПО ЗАПОЛНЕНИЮ</w:t>
      </w:r>
    </w:p>
    <w:p w:rsidR="0065190A" w:rsidRDefault="0065190A">
      <w:pPr>
        <w:pStyle w:val="ConsPlusNormal"/>
        <w:jc w:val="center"/>
      </w:pPr>
      <w:r>
        <w:t>ШРИФТОМ БРАЙЛЯ ТЕТРАДЕЙ ДЛЯ ОТВЕТОВ НА ЗАДАНИЯ ГИА</w:t>
      </w:r>
    </w:p>
    <w:p w:rsidR="0065190A" w:rsidRDefault="0065190A">
      <w:pPr>
        <w:pStyle w:val="ConsPlusNormal"/>
        <w:ind w:firstLine="540"/>
        <w:jc w:val="both"/>
      </w:pPr>
    </w:p>
    <w:p w:rsidR="0065190A" w:rsidRDefault="0065190A">
      <w:pPr>
        <w:pStyle w:val="ConsPlusNormal"/>
        <w:ind w:firstLine="540"/>
        <w:jc w:val="both"/>
      </w:pPr>
      <w:r>
        <w:t>Зачитывается участникам ГИА организаторами перед экзаменом и прикладывается к экзаменационным материалам, напечатанная шрифтом Брайля (рельефно-точечным шрифтом).</w:t>
      </w:r>
    </w:p>
    <w:p w:rsidR="0065190A" w:rsidRDefault="0065190A">
      <w:pPr>
        <w:pStyle w:val="ConsPlusNormal"/>
        <w:spacing w:before="240"/>
        <w:ind w:firstLine="540"/>
        <w:jc w:val="both"/>
      </w:pPr>
      <w:r>
        <w:t>1. Экзаменуемый с использованием письменного Брайлевского прибора и грифеля рельефно-точечным шрифтом пишет на 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65190A" w:rsidRDefault="0065190A">
      <w:pPr>
        <w:pStyle w:val="ConsPlusNormal"/>
        <w:spacing w:before="240"/>
        <w:ind w:firstLine="540"/>
        <w:jc w:val="both"/>
      </w:pPr>
      <w:r>
        <w:t>2. Ответы пишутся с одной стороны листа, начиная с третьей страницы.</w:t>
      </w:r>
    </w:p>
    <w:p w:rsidR="0065190A" w:rsidRDefault="0065190A">
      <w:pPr>
        <w:pStyle w:val="ConsPlusNormal"/>
        <w:spacing w:before="240"/>
        <w:ind w:firstLine="540"/>
        <w:jc w:val="both"/>
      </w:pPr>
      <w:r>
        <w:t>3. При выполнении заданий с кратким ответом необходимо записать номер задания и ответ, располагая каждый ответ на отдельной строке.</w:t>
      </w:r>
    </w:p>
    <w:p w:rsidR="0065190A" w:rsidRDefault="0065190A">
      <w:pPr>
        <w:pStyle w:val="ConsPlusNormal"/>
        <w:spacing w:before="240"/>
        <w:ind w:firstLine="540"/>
        <w:jc w:val="both"/>
      </w:pPr>
      <w:r>
        <w:t>4. Между номером задания и ответом необходимо оставить интервал (пропущенную клетку).</w:t>
      </w:r>
    </w:p>
    <w:p w:rsidR="0065190A" w:rsidRDefault="0065190A">
      <w:pPr>
        <w:pStyle w:val="ConsPlusNormal"/>
        <w:spacing w:before="240"/>
        <w:ind w:firstLine="540"/>
        <w:jc w:val="both"/>
      </w:pPr>
      <w:r>
        <w:t xml:space="preserve">5. Ответ нужно дать в виде слова, словосочетания, целого числа, последовательности </w:t>
      </w:r>
      <w:r>
        <w:lastRenderedPageBreak/>
        <w:t>цифр или сочетаний букв и цифр.</w:t>
      </w:r>
    </w:p>
    <w:p w:rsidR="0065190A" w:rsidRDefault="0065190A">
      <w:pPr>
        <w:pStyle w:val="ConsPlusNormal"/>
        <w:spacing w:before="240"/>
        <w:ind w:firstLine="540"/>
        <w:jc w:val="both"/>
      </w:pPr>
      <w:r>
        <w:t>6. Если ответом должно быть слово, то нужно писать его в той форме, в которой оно стоит в предложении или указано в задании.</w:t>
      </w:r>
    </w:p>
    <w:p w:rsidR="0065190A" w:rsidRDefault="0065190A">
      <w:pPr>
        <w:pStyle w:val="ConsPlusNormal"/>
        <w:spacing w:before="240"/>
        <w:ind w:firstLine="540"/>
        <w:jc w:val="both"/>
      </w:pPr>
      <w:r>
        <w:t>7. Ответы на задания с развернутыми ответами записываются, начиная с новой страницы тетради для ответов.</w:t>
      </w:r>
    </w:p>
    <w:p w:rsidR="0065190A" w:rsidRDefault="0065190A">
      <w:pPr>
        <w:pStyle w:val="ConsPlusNormal"/>
        <w:spacing w:before="240"/>
        <w:ind w:firstLine="540"/>
        <w:jc w:val="both"/>
      </w:pPr>
      <w:r>
        <w:t>8. 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При выполнении заданий следуйте инструкциям в контрольных измерительных материалах (КИМ).</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3</w:t>
      </w:r>
    </w:p>
    <w:p w:rsidR="0065190A" w:rsidRDefault="0065190A">
      <w:pPr>
        <w:pStyle w:val="ConsPlusNormal"/>
        <w:jc w:val="right"/>
      </w:pPr>
    </w:p>
    <w:p w:rsidR="0065190A" w:rsidRDefault="0065190A">
      <w:pPr>
        <w:pStyle w:val="ConsPlusNormal"/>
        <w:jc w:val="center"/>
      </w:pPr>
      <w:r>
        <w:t>ПАМЯТКА</w:t>
      </w:r>
    </w:p>
    <w:p w:rsidR="0065190A" w:rsidRDefault="0065190A">
      <w:pPr>
        <w:pStyle w:val="ConsPlusNormal"/>
        <w:jc w:val="center"/>
      </w:pPr>
      <w:r>
        <w:t>ДЛЯ ОРГАНИЗАТОРА В АУДИТОРИИ ДЛЯ СЛЕПЫХ И СЛАБОВИДЯЩИХ</w:t>
      </w:r>
    </w:p>
    <w:p w:rsidR="0065190A" w:rsidRDefault="0065190A">
      <w:pPr>
        <w:pStyle w:val="ConsPlusNormal"/>
        <w:jc w:val="center"/>
      </w:pPr>
      <w:r>
        <w:t>УЧАСТНИКОВ ГИА, ПОЛЬЗУЮЩИХСЯ СИСТЕМОЙ БРАЙЛЯ</w:t>
      </w:r>
    </w:p>
    <w:p w:rsidR="0065190A" w:rsidRDefault="0065190A">
      <w:pPr>
        <w:pStyle w:val="ConsPlusNormal"/>
        <w:ind w:firstLine="540"/>
        <w:jc w:val="both"/>
      </w:pPr>
    </w:p>
    <w:p w:rsidR="0065190A" w:rsidRDefault="0065190A">
      <w:pPr>
        <w:pStyle w:val="ConsPlusNormal"/>
        <w:ind w:firstLine="540"/>
        <w:jc w:val="both"/>
        <w:outlineLvl w:val="2"/>
      </w:pPr>
      <w:r>
        <w:t>Подготовительный этап проведения ГИА в ППЭ</w:t>
      </w:r>
    </w:p>
    <w:p w:rsidR="0065190A" w:rsidRDefault="0065190A">
      <w:pPr>
        <w:pStyle w:val="ConsPlusNormal"/>
        <w:spacing w:before="240"/>
        <w:ind w:firstLine="540"/>
        <w:jc w:val="both"/>
      </w:pPr>
      <w:r>
        <w:t>Организаторы должны получить у руководителя ППЭ списки ассистентов с указанием ФИО сопровождаемого ими участника ГИА.</w:t>
      </w:r>
    </w:p>
    <w:p w:rsidR="0065190A" w:rsidRDefault="0065190A">
      <w:pPr>
        <w:pStyle w:val="ConsPlusNormal"/>
        <w:spacing w:before="240"/>
        <w:ind w:firstLine="540"/>
        <w:jc w:val="both"/>
      </w:pPr>
      <w:r>
        <w:t>Организатор при входе ассистентов в аудиторию должен сверить данные документа, удостоверяющего личность ассистента, с выданным списком.</w:t>
      </w:r>
    </w:p>
    <w:p w:rsidR="0065190A" w:rsidRDefault="0065190A">
      <w:pPr>
        <w:pStyle w:val="ConsPlusNormal"/>
        <w:spacing w:before="240"/>
        <w:ind w:firstLine="540"/>
        <w:jc w:val="both"/>
      </w:pPr>
      <w:r>
        <w:t>Примечание. Участники ГИА берут с собой на отведенное место в аудитории письменный прибор Брайля, специальные чертежные инструменты (при необходимости).</w:t>
      </w:r>
    </w:p>
    <w:p w:rsidR="0065190A" w:rsidRDefault="0065190A">
      <w:pPr>
        <w:pStyle w:val="ConsPlusNormal"/>
        <w:ind w:firstLine="540"/>
        <w:jc w:val="both"/>
      </w:pPr>
    </w:p>
    <w:p w:rsidR="0065190A" w:rsidRDefault="0065190A">
      <w:pPr>
        <w:pStyle w:val="ConsPlusNormal"/>
        <w:ind w:firstLine="540"/>
        <w:jc w:val="both"/>
        <w:outlineLvl w:val="2"/>
      </w:pPr>
      <w:r>
        <w:t>Проведение ГИА в аудитории</w:t>
      </w:r>
    </w:p>
    <w:p w:rsidR="0065190A" w:rsidRDefault="0065190A">
      <w:pPr>
        <w:pStyle w:val="ConsPlusNormal"/>
        <w:spacing w:before="240"/>
        <w:ind w:firstLine="540"/>
        <w:jc w:val="both"/>
      </w:pPr>
      <w:r>
        <w:t>Ответственный организатор в аудитории для слепых участников экзамена обязан не позднее чем за 5 минут до начала ГИА получить у руководителя ППЭ:</w:t>
      </w:r>
    </w:p>
    <w:p w:rsidR="0065190A" w:rsidRDefault="0065190A">
      <w:pPr>
        <w:pStyle w:val="ConsPlusNormal"/>
        <w:spacing w:before="240"/>
        <w:ind w:firstLine="540"/>
        <w:jc w:val="both"/>
      </w:pPr>
      <w: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N 1, бланк ответов N 2;</w:t>
      </w:r>
    </w:p>
    <w:p w:rsidR="0065190A" w:rsidRDefault="0065190A">
      <w:pPr>
        <w:pStyle w:val="ConsPlusNormal"/>
        <w:spacing w:before="240"/>
        <w:ind w:firstLine="540"/>
        <w:jc w:val="both"/>
      </w:pPr>
      <w:r>
        <w:t>черновики для письма по системе Брайля из расчета 10 листов на каждого участника экзамена;</w:t>
      </w:r>
    </w:p>
    <w:p w:rsidR="0065190A" w:rsidRDefault="0065190A">
      <w:pPr>
        <w:pStyle w:val="ConsPlusNormal"/>
        <w:spacing w:before="240"/>
        <w:ind w:firstLine="540"/>
        <w:jc w:val="both"/>
      </w:pPr>
      <w:r>
        <w:t>дополнительные листы для записи ответов по системе Брайля (в случае нехватки места в тетради для записи ответов);</w:t>
      </w:r>
    </w:p>
    <w:p w:rsidR="0065190A" w:rsidRDefault="0065190A">
      <w:pPr>
        <w:pStyle w:val="ConsPlusNormal"/>
        <w:spacing w:before="240"/>
        <w:ind w:firstLine="540"/>
        <w:jc w:val="both"/>
      </w:pPr>
      <w:r>
        <w:t>возвратные доставочные пакеты для упаковки тетрадей для записи ответов и стандартных бланков ответов.</w:t>
      </w:r>
    </w:p>
    <w:p w:rsidR="0065190A" w:rsidRDefault="0065190A">
      <w:pPr>
        <w:pStyle w:val="ConsPlusNormal"/>
        <w:spacing w:before="240"/>
        <w:ind w:firstLine="540"/>
        <w:jc w:val="both"/>
      </w:pPr>
      <w:r>
        <w:lastRenderedPageBreak/>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65190A" w:rsidRDefault="0065190A">
      <w:pPr>
        <w:pStyle w:val="ConsPlusNormal"/>
        <w:ind w:firstLine="540"/>
        <w:jc w:val="both"/>
      </w:pPr>
    </w:p>
    <w:p w:rsidR="0065190A" w:rsidRDefault="0065190A">
      <w:pPr>
        <w:pStyle w:val="ConsPlusNormal"/>
        <w:ind w:firstLine="540"/>
        <w:jc w:val="both"/>
      </w:pPr>
      <w:r>
        <w:t>Организаторы или ассистенты должны вписать в специально отведенное место на титульном листе тетради ФИО и данные участника ГИА из документа, удостоверяющего его личность. Бланк регистрации, бланк ответа N 1, бланк ответа N 2 организатор или ассистент вкладывает обратно в конверт индивидуального комплекта и оставляет на столе участника ГИА.</w:t>
      </w:r>
    </w:p>
    <w:p w:rsidR="0065190A" w:rsidRDefault="0065190A">
      <w:pPr>
        <w:pStyle w:val="ConsPlusNormal"/>
        <w:spacing w:before="240"/>
        <w:ind w:firstLine="540"/>
        <w:jc w:val="both"/>
      </w:pPr>
      <w:r>
        <w:t>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w:t>
      </w:r>
    </w:p>
    <w:p w:rsidR="0065190A" w:rsidRDefault="0065190A">
      <w:pPr>
        <w:pStyle w:val="ConsPlusNormal"/>
        <w:spacing w:before="240"/>
        <w:ind w:firstLine="540"/>
        <w:jc w:val="both"/>
      </w:pPr>
      <w:r>
        <w:t>Организатор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w:t>
      </w:r>
    </w:p>
    <w:p w:rsidR="0065190A" w:rsidRDefault="0065190A">
      <w:pPr>
        <w:pStyle w:val="ConsPlusNormal"/>
        <w:spacing w:before="240"/>
        <w:ind w:firstLine="540"/>
        <w:jc w:val="both"/>
      </w:pPr>
      <w:r>
        <w:t>После заполнения второй страницы тетради всеми участниками ГИА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65190A" w:rsidRDefault="0065190A">
      <w:pPr>
        <w:pStyle w:val="ConsPlusNormal"/>
        <w:spacing w:before="240"/>
        <w:ind w:firstLine="540"/>
        <w:jc w:val="both"/>
      </w:pPr>
      <w: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65190A" w:rsidRDefault="0065190A">
      <w:pPr>
        <w:pStyle w:val="ConsPlusNormal"/>
        <w:ind w:firstLine="540"/>
        <w:jc w:val="both"/>
      </w:pPr>
    </w:p>
    <w:p w:rsidR="0065190A" w:rsidRDefault="0065190A">
      <w:pPr>
        <w:pStyle w:val="ConsPlusNormal"/>
        <w:ind w:firstLine="540"/>
        <w:jc w:val="both"/>
      </w:pPr>
      <w:r>
        <w:t>За 30 минут и за 5 минут до окончания выполнения экзаменационной работы организаторы сообщают участникам ГИА о скором завершении экзамена. 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в конверт индивидуального комплекта, а КИМ и черновики положить на край рабочего стола (при этом все оставшиеся в аудитории участники ГИА должны оставаться на своих местах).</w:t>
      </w:r>
    </w:p>
    <w:p w:rsidR="0065190A" w:rsidRDefault="0065190A">
      <w:pPr>
        <w:pStyle w:val="ConsPlusNormal"/>
        <w:spacing w:before="240"/>
        <w:ind w:firstLine="540"/>
        <w:jc w:val="both"/>
      </w:pPr>
      <w:r>
        <w:t>Организаторы аудитории самостоятельно собирают со столов участников ГИА экзаменационные материалы (конверты с тетрадями, бланками регистрации и бланками ответов N 1 и N 2), фиксируя на конверте количество сданных участником ГИА тетрадей, дополнительных листов, черновиков, бланков, ставят свою подпись.</w:t>
      </w:r>
    </w:p>
    <w:p w:rsidR="0065190A" w:rsidRDefault="0065190A">
      <w:pPr>
        <w:pStyle w:val="ConsPlusNormal"/>
        <w:spacing w:before="240"/>
        <w:ind w:firstLine="540"/>
        <w:jc w:val="both"/>
      </w:pPr>
      <w:r>
        <w:t>По итогам сбора экзаменационных материалов у участников ГИА организатор формирует три стопки материалов:</w:t>
      </w:r>
    </w:p>
    <w:p w:rsidR="0065190A" w:rsidRDefault="0065190A">
      <w:pPr>
        <w:pStyle w:val="ConsPlusNormal"/>
        <w:spacing w:before="240"/>
        <w:ind w:firstLine="540"/>
        <w:jc w:val="both"/>
      </w:pPr>
      <w:r>
        <w:t>конверты индивидуальных комплектов, в которых находятся:</w:t>
      </w:r>
    </w:p>
    <w:p w:rsidR="0065190A" w:rsidRDefault="0065190A">
      <w:pPr>
        <w:pStyle w:val="ConsPlusNormal"/>
        <w:spacing w:before="240"/>
        <w:ind w:firstLine="540"/>
        <w:jc w:val="both"/>
      </w:pPr>
      <w:r>
        <w:t>тетради для ответов на задания ГИА,</w:t>
      </w:r>
    </w:p>
    <w:p w:rsidR="0065190A" w:rsidRDefault="0065190A">
      <w:pPr>
        <w:pStyle w:val="ConsPlusNormal"/>
        <w:spacing w:before="240"/>
        <w:ind w:firstLine="540"/>
        <w:jc w:val="both"/>
      </w:pPr>
      <w:r>
        <w:t>дополнительные листы с ответами, если они использовались,</w:t>
      </w:r>
    </w:p>
    <w:p w:rsidR="0065190A" w:rsidRDefault="0065190A">
      <w:pPr>
        <w:pStyle w:val="ConsPlusNormal"/>
        <w:spacing w:before="240"/>
        <w:ind w:firstLine="540"/>
        <w:jc w:val="both"/>
      </w:pPr>
      <w:r>
        <w:t>бланки регистрации,</w:t>
      </w:r>
    </w:p>
    <w:p w:rsidR="0065190A" w:rsidRDefault="0065190A">
      <w:pPr>
        <w:pStyle w:val="ConsPlusNormal"/>
        <w:spacing w:before="240"/>
        <w:ind w:firstLine="540"/>
        <w:jc w:val="both"/>
      </w:pPr>
      <w:r>
        <w:lastRenderedPageBreak/>
        <w:t>бланки ответов N 1,</w:t>
      </w:r>
    </w:p>
    <w:p w:rsidR="0065190A" w:rsidRDefault="0065190A">
      <w:pPr>
        <w:pStyle w:val="ConsPlusNormal"/>
        <w:spacing w:before="240"/>
        <w:ind w:firstLine="540"/>
        <w:jc w:val="both"/>
      </w:pPr>
      <w:r>
        <w:t>бланки ответов N 2;</w:t>
      </w:r>
    </w:p>
    <w:p w:rsidR="0065190A" w:rsidRDefault="0065190A">
      <w:pPr>
        <w:pStyle w:val="ConsPlusNormal"/>
        <w:spacing w:before="240"/>
        <w:ind w:firstLine="540"/>
        <w:jc w:val="both"/>
      </w:pPr>
      <w:r>
        <w:t>черновики;</w:t>
      </w:r>
    </w:p>
    <w:p w:rsidR="0065190A" w:rsidRDefault="0065190A">
      <w:pPr>
        <w:pStyle w:val="ConsPlusNormal"/>
        <w:spacing w:before="240"/>
        <w:ind w:firstLine="540"/>
        <w:jc w:val="both"/>
      </w:pPr>
      <w:r>
        <w:t>КИМ.</w:t>
      </w:r>
    </w:p>
    <w:p w:rsidR="0065190A" w:rsidRDefault="0065190A">
      <w:pPr>
        <w:pStyle w:val="ConsPlusNormal"/>
        <w:spacing w:before="240"/>
        <w:ind w:firstLine="540"/>
        <w:jc w:val="both"/>
      </w:pPr>
      <w:r>
        <w:t>В присутствии участников ГИА и ассистентов организатор должен пересчитать конверты индивидуальных комплектов, в которых находятся: тетради для ответов на задания ГИА, бланки регистрации, бланки ответов N 1, бланки ответов N 2 и запечатать их в пакет.</w:t>
      </w:r>
    </w:p>
    <w:p w:rsidR="0065190A" w:rsidRDefault="0065190A">
      <w:pPr>
        <w:pStyle w:val="ConsPlusNormal"/>
        <w:spacing w:before="240"/>
        <w:ind w:firstLine="540"/>
        <w:jc w:val="both"/>
      </w:pPr>
      <w:r>
        <w:t>Примечание. 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w:t>
      </w:r>
    </w:p>
    <w:p w:rsidR="0065190A" w:rsidRDefault="0065190A">
      <w:pPr>
        <w:pStyle w:val="ConsPlusNormal"/>
        <w:ind w:firstLine="540"/>
        <w:jc w:val="both"/>
      </w:pPr>
    </w:p>
    <w:p w:rsidR="0065190A" w:rsidRDefault="0065190A">
      <w:pPr>
        <w:pStyle w:val="ConsPlusNormal"/>
        <w:ind w:firstLine="540"/>
        <w:jc w:val="both"/>
      </w:pPr>
      <w:r>
        <w:t>Организатор заполняет сопроводительный бланк на возвратном доставочном пакете, в котором отмечает информацию о регионе, ППЭ, аудитории, предмете, количестве конвертов индивидуальных комплектов в пакете, ответственном организаторе в аудитории.</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4</w:t>
      </w:r>
    </w:p>
    <w:p w:rsidR="0065190A" w:rsidRDefault="0065190A">
      <w:pPr>
        <w:pStyle w:val="ConsPlusNormal"/>
        <w:jc w:val="right"/>
      </w:pPr>
    </w:p>
    <w:p w:rsidR="0065190A" w:rsidRDefault="0065190A">
      <w:pPr>
        <w:pStyle w:val="ConsPlusNormal"/>
        <w:jc w:val="center"/>
      </w:pPr>
      <w:r>
        <w:t>ПАМЯТКА</w:t>
      </w:r>
    </w:p>
    <w:p w:rsidR="0065190A" w:rsidRDefault="0065190A">
      <w:pPr>
        <w:pStyle w:val="ConsPlusNormal"/>
        <w:jc w:val="center"/>
      </w:pPr>
      <w:r>
        <w:t>ДЛЯ ОРГАНИЗАТОРА В АУДИТОРИИ ДЛЯ СЛАБОВИДЯЩИХ</w:t>
      </w:r>
    </w:p>
    <w:p w:rsidR="0065190A" w:rsidRDefault="0065190A">
      <w:pPr>
        <w:pStyle w:val="ConsPlusNormal"/>
        <w:jc w:val="center"/>
      </w:pPr>
      <w:r>
        <w:t>УЧАСТНИКОВ ГИА</w:t>
      </w:r>
    </w:p>
    <w:p w:rsidR="0065190A" w:rsidRDefault="0065190A">
      <w:pPr>
        <w:pStyle w:val="ConsPlusNormal"/>
        <w:ind w:firstLine="540"/>
        <w:jc w:val="both"/>
      </w:pPr>
    </w:p>
    <w:p w:rsidR="0065190A" w:rsidRDefault="0065190A">
      <w:pPr>
        <w:pStyle w:val="ConsPlusNormal"/>
        <w:ind w:firstLine="540"/>
        <w:jc w:val="both"/>
        <w:outlineLvl w:val="2"/>
      </w:pPr>
      <w:r>
        <w:t>Подготовительный этап проведения ГИА в ППЭ:</w:t>
      </w:r>
    </w:p>
    <w:p w:rsidR="0065190A" w:rsidRDefault="0065190A">
      <w:pPr>
        <w:pStyle w:val="ConsPlusNormal"/>
        <w:spacing w:before="240"/>
        <w:ind w:firstLine="540"/>
        <w:jc w:val="both"/>
      </w:pPr>
      <w:r>
        <w:t>Организаторы должны получить у руководителя ППЭ списки ассистентов с указанием ФИО сопровождаемого ими участника ГИА;</w:t>
      </w:r>
    </w:p>
    <w:p w:rsidR="0065190A" w:rsidRDefault="0065190A">
      <w:pPr>
        <w:pStyle w:val="ConsPlusNormal"/>
        <w:spacing w:before="240"/>
        <w:ind w:firstLine="540"/>
        <w:jc w:val="both"/>
      </w:pPr>
      <w:r>
        <w:t>Организатор при входе ассистентов в аудиторию должен сверить данные документа, удостоверяющего личность ассистента, с выданным списком.</w:t>
      </w:r>
    </w:p>
    <w:p w:rsidR="0065190A" w:rsidRDefault="0065190A">
      <w:pPr>
        <w:pStyle w:val="ConsPlusNormal"/>
        <w:spacing w:before="240"/>
        <w:ind w:firstLine="540"/>
        <w:jc w:val="both"/>
      </w:pPr>
      <w:r>
        <w:t>Примечание. Участники ГИА могут взять с собой на отведенное место в аудитории лупу или иное увеличительное устройство.</w:t>
      </w:r>
    </w:p>
    <w:p w:rsidR="0065190A" w:rsidRDefault="0065190A">
      <w:pPr>
        <w:pStyle w:val="ConsPlusNormal"/>
        <w:ind w:firstLine="540"/>
        <w:jc w:val="both"/>
      </w:pPr>
    </w:p>
    <w:p w:rsidR="0065190A" w:rsidRDefault="0065190A">
      <w:pPr>
        <w:pStyle w:val="ConsPlusNormal"/>
        <w:ind w:firstLine="540"/>
        <w:jc w:val="both"/>
        <w:outlineLvl w:val="2"/>
      </w:pPr>
      <w:r>
        <w:t>Проведение ГИА в аудитории:</w:t>
      </w:r>
    </w:p>
    <w:p w:rsidR="0065190A" w:rsidRDefault="0065190A">
      <w:pPr>
        <w:pStyle w:val="ConsPlusNormal"/>
        <w:spacing w:before="240"/>
        <w:ind w:firstLine="540"/>
        <w:jc w:val="both"/>
      </w:pPr>
      <w:r>
        <w:t>Руководитель ППЭ не позднее чем за 5 минут 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A4), а также дополнительные бланки ответов N 2, комплекты возвратных доставочных пакетов (1 комплект состоит из трех пакетов с маркировкой Р, 1, 2), в том числе пакеты формата A3 для запечатывания увеличенных материалов - КИМ, бланков регистрации и бланков ответов N 1 (3 пакета на аудиторию) и передает их организаторам в аудиториях.</w:t>
      </w:r>
    </w:p>
    <w:p w:rsidR="0065190A" w:rsidRDefault="0065190A">
      <w:pPr>
        <w:pStyle w:val="ConsPlusNormal"/>
        <w:spacing w:before="240"/>
        <w:ind w:firstLine="540"/>
        <w:jc w:val="both"/>
      </w:pPr>
      <w:r>
        <w:lastRenderedPageBreak/>
        <w:t>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ответов N 1 до формата A3.</w:t>
      </w:r>
    </w:p>
    <w:p w:rsidR="0065190A" w:rsidRDefault="0065190A">
      <w:pPr>
        <w:pStyle w:val="ConsPlusNormal"/>
        <w:spacing w:before="240"/>
        <w:ind w:firstLine="540"/>
        <w:jc w:val="both"/>
      </w:pPr>
      <w:r>
        <w:t>Примечание. В случае отсутствия возможности увеличения экзаменационных материалов непосредственно в аудитории для слабовидящих участников ГИА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65190A" w:rsidRDefault="0065190A">
      <w:pPr>
        <w:pStyle w:val="ConsPlusNormal"/>
        <w:spacing w:before="240"/>
        <w:ind w:firstLine="540"/>
        <w:jc w:val="both"/>
      </w:pPr>
      <w:r>
        <w:t>КИМ стандартного размера;</w:t>
      </w:r>
    </w:p>
    <w:p w:rsidR="0065190A" w:rsidRDefault="0065190A">
      <w:pPr>
        <w:pStyle w:val="ConsPlusNormal"/>
        <w:spacing w:before="240"/>
        <w:ind w:firstLine="540"/>
        <w:jc w:val="both"/>
      </w:pPr>
      <w:r>
        <w:t>КИМ увеличенный;</w:t>
      </w:r>
    </w:p>
    <w:p w:rsidR="0065190A" w:rsidRDefault="0065190A">
      <w:pPr>
        <w:pStyle w:val="ConsPlusNormal"/>
        <w:spacing w:before="240"/>
        <w:ind w:firstLine="540"/>
        <w:jc w:val="both"/>
      </w:pPr>
      <w:r>
        <w:t>бланки стандартного размера;</w:t>
      </w:r>
    </w:p>
    <w:p w:rsidR="0065190A" w:rsidRDefault="0065190A">
      <w:pPr>
        <w:pStyle w:val="ConsPlusNormal"/>
        <w:spacing w:before="240"/>
        <w:ind w:firstLine="540"/>
        <w:jc w:val="both"/>
      </w:pPr>
      <w:r>
        <w:t>бланк регистрации и бланк ответов N 1, увеличенные до формата A3.</w:t>
      </w:r>
    </w:p>
    <w:p w:rsidR="0065190A" w:rsidRDefault="0065190A">
      <w:pPr>
        <w:pStyle w:val="ConsPlusNormal"/>
        <w:ind w:firstLine="540"/>
        <w:jc w:val="both"/>
      </w:pPr>
    </w:p>
    <w:p w:rsidR="0065190A" w:rsidRDefault="0065190A">
      <w:pPr>
        <w:pStyle w:val="ConsPlusNormal"/>
        <w:ind w:firstLine="540"/>
        <w:jc w:val="both"/>
      </w:pPr>
      <w:r>
        <w:t>В аудиторию не позднее чем за 5 минут до начала экзамена передаются индивидуальные комплекты, запечатанные в пакеты формата A3.</w:t>
      </w:r>
    </w:p>
    <w:p w:rsidR="0065190A" w:rsidRDefault="0065190A">
      <w:pPr>
        <w:pStyle w:val="ConsPlusNormal"/>
        <w:spacing w:before="240"/>
        <w:ind w:firstLine="540"/>
        <w:jc w:val="both"/>
      </w:pPr>
      <w:r>
        <w:t>Слабовидящие участники ГИА могут работать с КИМ, бланками регистрации и бланками ответов N 1 стандартного или увеличенного размера (по своему выбору) и с бланком ответов N 2 (в том числе дополнительными бланками ответов N 2).</w:t>
      </w:r>
    </w:p>
    <w:p w:rsidR="0065190A" w:rsidRDefault="0065190A">
      <w:pPr>
        <w:pStyle w:val="ConsPlusNormal"/>
        <w:spacing w:before="240"/>
        <w:ind w:firstLine="540"/>
        <w:jc w:val="both"/>
      </w:pPr>
      <w:r>
        <w:t>По окончании экзамена организаторы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и бланки регистрации остаются на местах.</w:t>
      </w:r>
    </w:p>
    <w:p w:rsidR="0065190A" w:rsidRDefault="0065190A">
      <w:pPr>
        <w:pStyle w:val="ConsPlusNormal"/>
        <w:spacing w:before="240"/>
        <w:ind w:firstLine="540"/>
        <w:jc w:val="both"/>
      </w:pPr>
      <w:r>
        <w:t>В присутствии общественных наблюдателей (при наличии) и члена ГЭК специально назначенные ассистенты переносят ответы участников ГИА с масштабированных (увеличенных) бланков ответов N 1 и бланков регистрации на бланки ответов N 1 и бланки регистрации стандартного размера в полном соответствии с заполнением участниками ГИА.</w:t>
      </w:r>
    </w:p>
    <w:p w:rsidR="0065190A" w:rsidRDefault="0065190A">
      <w:pPr>
        <w:pStyle w:val="ConsPlusNormal"/>
        <w:spacing w:before="240"/>
        <w:ind w:firstLine="540"/>
        <w:jc w:val="both"/>
      </w:pPr>
      <w:r>
        <w:t>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ГИА окажется невозможной.</w:t>
      </w:r>
    </w:p>
    <w:p w:rsidR="0065190A" w:rsidRDefault="0065190A">
      <w:pPr>
        <w:pStyle w:val="ConsPlusNormal"/>
        <w:ind w:firstLine="540"/>
        <w:jc w:val="both"/>
      </w:pPr>
    </w:p>
    <w:p w:rsidR="0065190A" w:rsidRDefault="0065190A">
      <w:pPr>
        <w:pStyle w:val="ConsPlusNormal"/>
        <w:ind w:firstLine="540"/>
        <w:jc w:val="both"/>
      </w:pPr>
      <w:r>
        <w:t>При переносе ответов на стандартные бланки в поле "Подпись участника" ассистент пишет "Копия верна" и ставит свою подпись.</w:t>
      </w:r>
    </w:p>
    <w:p w:rsidR="0065190A" w:rsidRDefault="0065190A">
      <w:pPr>
        <w:pStyle w:val="ConsPlusNormal"/>
        <w:spacing w:before="240"/>
        <w:ind w:firstLine="540"/>
        <w:jc w:val="both"/>
      </w:pPr>
      <w:r>
        <w:t>По окончании переноса ответов слабовидящих участников ГИА на бланки стандартного размера организатор формирует стопки материалов:</w:t>
      </w:r>
    </w:p>
    <w:p w:rsidR="0065190A" w:rsidRDefault="0065190A">
      <w:pPr>
        <w:pStyle w:val="ConsPlusNormal"/>
        <w:spacing w:before="240"/>
        <w:ind w:firstLine="540"/>
        <w:jc w:val="both"/>
      </w:pPr>
      <w:r>
        <w:t>бланки регистрации (стандартные);</w:t>
      </w:r>
    </w:p>
    <w:p w:rsidR="0065190A" w:rsidRDefault="0065190A">
      <w:pPr>
        <w:pStyle w:val="ConsPlusNormal"/>
        <w:spacing w:before="240"/>
        <w:ind w:firstLine="540"/>
        <w:jc w:val="both"/>
      </w:pPr>
      <w:r>
        <w:t>бланки регистрации (увеличенные);</w:t>
      </w:r>
    </w:p>
    <w:p w:rsidR="0065190A" w:rsidRDefault="0065190A">
      <w:pPr>
        <w:pStyle w:val="ConsPlusNormal"/>
        <w:spacing w:before="240"/>
        <w:ind w:firstLine="540"/>
        <w:jc w:val="both"/>
      </w:pPr>
      <w:r>
        <w:t>бланки ответов N 1 (стандартные);</w:t>
      </w:r>
    </w:p>
    <w:p w:rsidR="0065190A" w:rsidRDefault="0065190A">
      <w:pPr>
        <w:pStyle w:val="ConsPlusNormal"/>
        <w:spacing w:before="240"/>
        <w:ind w:firstLine="540"/>
        <w:jc w:val="both"/>
      </w:pPr>
      <w:r>
        <w:t>бланки ответов N 1 (увеличенные);</w:t>
      </w:r>
    </w:p>
    <w:p w:rsidR="0065190A" w:rsidRDefault="0065190A">
      <w:pPr>
        <w:pStyle w:val="ConsPlusNormal"/>
        <w:spacing w:before="240"/>
        <w:ind w:firstLine="540"/>
        <w:jc w:val="both"/>
      </w:pPr>
      <w:r>
        <w:lastRenderedPageBreak/>
        <w:t>бланки ответов N 2, в том числе дополнительные бланки ответов N 2.</w:t>
      </w:r>
    </w:p>
    <w:p w:rsidR="0065190A" w:rsidRDefault="0065190A">
      <w:pPr>
        <w:pStyle w:val="ConsPlusNormal"/>
        <w:spacing w:before="240"/>
        <w:ind w:firstLine="540"/>
        <w:jc w:val="both"/>
      </w:pPr>
      <w:r>
        <w:t>Бланки стандартного размера запечатываются в стандартные возвратные доставочные пакеты, увеличенные бланки регистрации и бланки ответов N 1 запечатываются в пакеты формата A3.</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5</w:t>
      </w:r>
    </w:p>
    <w:p w:rsidR="0065190A" w:rsidRDefault="0065190A">
      <w:pPr>
        <w:pStyle w:val="ConsPlusNormal"/>
        <w:jc w:val="right"/>
      </w:pPr>
    </w:p>
    <w:p w:rsidR="0065190A" w:rsidRDefault="0065190A">
      <w:pPr>
        <w:pStyle w:val="ConsPlusNormal"/>
        <w:jc w:val="center"/>
      </w:pPr>
      <w:r>
        <w:t>ПАМЯТКА</w:t>
      </w:r>
    </w:p>
    <w:p w:rsidR="0065190A" w:rsidRDefault="0065190A">
      <w:pPr>
        <w:pStyle w:val="ConsPlusNormal"/>
        <w:jc w:val="center"/>
      </w:pPr>
      <w:r>
        <w:t>ДЛЯ РУКОВОДИТЕЛЯ ПУНКТА ПРОВЕДЕНИЯ ЭКЗАМЕНОВ</w:t>
      </w:r>
    </w:p>
    <w:p w:rsidR="0065190A" w:rsidRDefault="0065190A">
      <w:pPr>
        <w:pStyle w:val="ConsPlusNormal"/>
        <w:jc w:val="center"/>
      </w:pPr>
      <w:r>
        <w:t>ГОСУДАРСТВЕННОЙ ИТОГОВОЙ АТТЕСТАЦИИ ПО ОБРАЗОВАТЕЛЬНЫМ</w:t>
      </w:r>
    </w:p>
    <w:p w:rsidR="0065190A" w:rsidRDefault="0065190A">
      <w:pPr>
        <w:pStyle w:val="ConsPlusNormal"/>
        <w:jc w:val="center"/>
      </w:pPr>
      <w:r>
        <w:t>ПРОГРАММАМ ОСНОВНОГО ОБЩЕГО И СРЕДНЕГО ОБЩЕГО ОБРАЗОВАНИЯ</w:t>
      </w:r>
    </w:p>
    <w:p w:rsidR="0065190A" w:rsidRDefault="0065190A">
      <w:pPr>
        <w:pStyle w:val="ConsPlusNormal"/>
        <w:jc w:val="center"/>
      </w:pPr>
      <w:r>
        <w:t>В ФОРМЕ ОСНОВНОГО ГОСУДАРСТВЕННОГО ЭКЗАМЕНА И ЕДИНОГО</w:t>
      </w:r>
    </w:p>
    <w:p w:rsidR="0065190A" w:rsidRDefault="0065190A">
      <w:pPr>
        <w:pStyle w:val="ConsPlusNormal"/>
        <w:jc w:val="center"/>
      </w:pPr>
      <w:r>
        <w:t>ГОСУДАРСТВЕННОГО ЭКЗАМЕНА ДЛЯ ЛИЦ С ОГРАНИЧЕННЫМИ</w:t>
      </w:r>
    </w:p>
    <w:p w:rsidR="0065190A" w:rsidRDefault="0065190A">
      <w:pPr>
        <w:pStyle w:val="ConsPlusNormal"/>
        <w:jc w:val="center"/>
      </w:pPr>
      <w:r>
        <w:t>ВОЗМОЖНОСТЯМИ ЗДОРОВЬЯ (ИЛИ ПУНКТА СО СПЕЦИАЛЬНОЙ</w:t>
      </w:r>
    </w:p>
    <w:p w:rsidR="0065190A" w:rsidRDefault="0065190A">
      <w:pPr>
        <w:pStyle w:val="ConsPlusNormal"/>
        <w:jc w:val="center"/>
      </w:pPr>
      <w:r>
        <w:t>АУДИТОРИЕЙ ДЛЯ ЛИЦ С ОГРАНИЧЕННЫМИ ВОЗМОЖНОСТЯМИ ЗДОРОВЬЯ)</w:t>
      </w:r>
    </w:p>
    <w:p w:rsidR="0065190A" w:rsidRDefault="0065190A">
      <w:pPr>
        <w:pStyle w:val="ConsPlusNormal"/>
        <w:jc w:val="center"/>
      </w:pPr>
    </w:p>
    <w:p w:rsidR="0065190A" w:rsidRDefault="0065190A">
      <w:pPr>
        <w:pStyle w:val="ConsPlusNormal"/>
        <w:jc w:val="both"/>
        <w:outlineLvl w:val="2"/>
      </w:pPr>
      <w:r>
        <w:t>Подготовительный этап проведения ГИА в ППЭ</w:t>
      </w:r>
    </w:p>
    <w:p w:rsidR="0065190A" w:rsidRDefault="0065190A">
      <w:pPr>
        <w:pStyle w:val="ConsPlusNormal"/>
        <w:spacing w:before="240"/>
        <w:ind w:firstLine="540"/>
        <w:jc w:val="both"/>
      </w:pPr>
      <w:r>
        <w:t>Совместно с руководителем образовательного учреждения, на базе которого размещен ППЭ:</w:t>
      </w:r>
    </w:p>
    <w:p w:rsidR="0065190A" w:rsidRDefault="0065190A">
      <w:pPr>
        <w:pStyle w:val="ConsPlusNormal"/>
        <w:spacing w:before="240"/>
        <w:ind w:firstLine="540"/>
        <w:jc w:val="both"/>
      </w:pPr>
      <w:r>
        <w:t>Для слепых участников экзамена:</w:t>
      </w:r>
    </w:p>
    <w:p w:rsidR="0065190A" w:rsidRDefault="0065190A">
      <w:pPr>
        <w:pStyle w:val="ConsPlusNormal"/>
        <w:spacing w:before="240"/>
        <w:ind w:firstLine="540"/>
        <w:jc w:val="both"/>
      </w:pPr>
      <w:r>
        <w:t>подготовить в необходимом количестве черновики из расчета по 10 листов для письма по системе Брайля на каждого участника ГИА;</w:t>
      </w:r>
    </w:p>
    <w:p w:rsidR="0065190A" w:rsidRDefault="0065190A">
      <w:pPr>
        <w:pStyle w:val="ConsPlusNormal"/>
        <w:spacing w:before="240"/>
        <w:ind w:firstLine="540"/>
        <w:jc w:val="both"/>
      </w:pPr>
      <w:r>
        <w:t>подготовить в необходимом количестве Памятку для слепых и слабовидящих участников ГИА по заполнению шрифтом Брайля тетрадей для ответов на задания ГИА;</w:t>
      </w:r>
    </w:p>
    <w:p w:rsidR="0065190A" w:rsidRDefault="0065190A">
      <w:pPr>
        <w:pStyle w:val="ConsPlusNormal"/>
        <w:spacing w:before="240"/>
        <w:ind w:firstLine="540"/>
        <w:jc w:val="both"/>
      </w:pPr>
      <w:r>
        <w:t>подготовить помещение для работы комиссии тифлопереводчиков (в случае, если перенос ответов слепых участников ГИА на стандартные бланки осуществляется в ППЭ);</w:t>
      </w:r>
    </w:p>
    <w:p w:rsidR="0065190A" w:rsidRDefault="0065190A">
      <w:pPr>
        <w:pStyle w:val="ConsPlusNormal"/>
        <w:spacing w:before="240"/>
        <w:ind w:firstLine="540"/>
        <w:jc w:val="both"/>
      </w:pPr>
      <w:r>
        <w:t>Для слабовидящих участников экзамена:</w:t>
      </w:r>
    </w:p>
    <w:p w:rsidR="0065190A" w:rsidRDefault="0065190A">
      <w:pPr>
        <w:pStyle w:val="ConsPlusNormal"/>
        <w:spacing w:before="240"/>
        <w:ind w:firstLine="540"/>
        <w:jc w:val="both"/>
      </w:pPr>
      <w:r>
        <w:t>в случае масштабирования КИМ, бланков регистрации и бланков ответов N 1 подготовить в необходимом количестве пакеты размером формата A3 и форму для наклеивания на пакеты;</w:t>
      </w:r>
    </w:p>
    <w:p w:rsidR="0065190A" w:rsidRDefault="0065190A">
      <w:pPr>
        <w:pStyle w:val="ConsPlusNormal"/>
        <w:spacing w:before="240"/>
        <w:ind w:firstLine="540"/>
        <w:jc w:val="both"/>
      </w:pPr>
      <w:r>
        <w:t>подготовить в необходимом количестве технические средства для масштабирования КИМ, бланков регистрации и бланков ответов N 1 до формата A3;</w:t>
      </w:r>
    </w:p>
    <w:p w:rsidR="0065190A" w:rsidRDefault="0065190A">
      <w:pPr>
        <w:pStyle w:val="ConsPlusNormal"/>
        <w:spacing w:before="240"/>
        <w:ind w:firstLine="540"/>
        <w:jc w:val="both"/>
      </w:pPr>
      <w:r>
        <w:t>Для глухих и слабослышащих участников экзамена:</w:t>
      </w:r>
    </w:p>
    <w:p w:rsidR="0065190A" w:rsidRDefault="0065190A">
      <w:pPr>
        <w:pStyle w:val="ConsPlusNormal"/>
        <w:spacing w:before="240"/>
        <w:ind w:firstLine="540"/>
        <w:jc w:val="both"/>
      </w:pPr>
      <w:r>
        <w:t>подготовить в необходимом количестве правила по заполнению бланков ГИА;</w:t>
      </w:r>
    </w:p>
    <w:p w:rsidR="0065190A" w:rsidRDefault="0065190A">
      <w:pPr>
        <w:pStyle w:val="ConsPlusNormal"/>
        <w:spacing w:before="240"/>
        <w:ind w:firstLine="540"/>
        <w:jc w:val="both"/>
      </w:pPr>
      <w:r>
        <w:t>подготовить звукоусиливающую аппаратуру коллективного использования.</w:t>
      </w:r>
    </w:p>
    <w:p w:rsidR="0065190A" w:rsidRDefault="0065190A">
      <w:pPr>
        <w:pStyle w:val="ConsPlusNormal"/>
        <w:ind w:firstLine="540"/>
        <w:jc w:val="both"/>
      </w:pPr>
    </w:p>
    <w:p w:rsidR="0065190A" w:rsidRDefault="0065190A">
      <w:pPr>
        <w:pStyle w:val="ConsPlusNormal"/>
        <w:ind w:firstLine="540"/>
        <w:jc w:val="both"/>
        <w:outlineLvl w:val="2"/>
      </w:pPr>
      <w:r>
        <w:t>Проведение ГИА в ППЭ</w:t>
      </w:r>
    </w:p>
    <w:p w:rsidR="0065190A" w:rsidRDefault="0065190A">
      <w:pPr>
        <w:pStyle w:val="ConsPlusNormal"/>
        <w:ind w:firstLine="540"/>
        <w:jc w:val="both"/>
      </w:pPr>
    </w:p>
    <w:p w:rsidR="0065190A" w:rsidRDefault="0065190A">
      <w:pPr>
        <w:pStyle w:val="ConsPlusNormal"/>
        <w:ind w:firstLine="540"/>
        <w:jc w:val="both"/>
        <w:outlineLvl w:val="3"/>
      </w:pPr>
      <w:r>
        <w:lastRenderedPageBreak/>
        <w:t>Запуск участников ГИА в ППЭ и рассадка в аудитории</w:t>
      </w:r>
    </w:p>
    <w:p w:rsidR="0065190A" w:rsidRDefault="0065190A">
      <w:pPr>
        <w:pStyle w:val="ConsPlusNormal"/>
        <w:spacing w:before="240"/>
        <w:ind w:firstLine="540"/>
        <w:jc w:val="both"/>
      </w:pPr>
      <w:r>
        <w:t>Руководитель ППЭ не позднее чем за 45 минут до экзамена выдает организаторам кроме стандартных форм списки ассистентов, сопровождающих участников ГИА.</w:t>
      </w:r>
    </w:p>
    <w:p w:rsidR="0065190A" w:rsidRDefault="0065190A">
      <w:pPr>
        <w:pStyle w:val="ConsPlusNormal"/>
        <w:spacing w:before="240"/>
        <w:ind w:firstLine="540"/>
        <w:jc w:val="both"/>
      </w:pPr>
      <w:r>
        <w:t>Руководитель ППЭ при входе ассистентов в ППЭ осуществляет контроль за проверкой документов, удостоверяющих личность ассистентов.</w:t>
      </w:r>
    </w:p>
    <w:p w:rsidR="0065190A" w:rsidRDefault="0065190A">
      <w:pPr>
        <w:pStyle w:val="ConsPlusNormal"/>
        <w:ind w:firstLine="540"/>
        <w:jc w:val="both"/>
      </w:pPr>
    </w:p>
    <w:p w:rsidR="0065190A" w:rsidRDefault="0065190A">
      <w:pPr>
        <w:pStyle w:val="ConsPlusNormal"/>
        <w:ind w:firstLine="540"/>
        <w:jc w:val="both"/>
        <w:outlineLvl w:val="3"/>
      </w:pPr>
      <w:r>
        <w:t>Начало проведения экзамена в аудитории</w:t>
      </w:r>
    </w:p>
    <w:p w:rsidR="0065190A" w:rsidRDefault="0065190A">
      <w:pPr>
        <w:pStyle w:val="ConsPlusNormal"/>
        <w:spacing w:before="240"/>
        <w:ind w:firstLine="540"/>
        <w:jc w:val="both"/>
      </w:pPr>
      <w:r>
        <w:t>Не позднее 09.45 по местному времени ответственный организатор в аудитории получает у руководителя ППЭ ЭМ.</w:t>
      </w:r>
    </w:p>
    <w:p w:rsidR="0065190A" w:rsidRDefault="0065190A">
      <w:pPr>
        <w:pStyle w:val="ConsPlusNormal"/>
        <w:spacing w:before="240"/>
        <w:ind w:firstLine="540"/>
        <w:jc w:val="both"/>
      </w:pPr>
      <w:r>
        <w:t>При проведении экзамена для слабовидящих участников ГИА в аудитории ППЭ после вскрытия индивидуального комплекта КИМ бланки регистрации и бланки ответов N 1 (для участников ЕГЭ) могут быть увеличены до формата A3 с использованием оргтехники.</w:t>
      </w:r>
    </w:p>
    <w:p w:rsidR="0065190A" w:rsidRDefault="0065190A">
      <w:pPr>
        <w:pStyle w:val="ConsPlusNormal"/>
        <w:spacing w:before="240"/>
        <w:ind w:firstLine="540"/>
        <w:jc w:val="both"/>
      </w:pPr>
      <w:r>
        <w:t>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в присутствии руководителя ППЭ под контролем члена ГЭК и общественных наблюдателей.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65190A" w:rsidRDefault="0065190A">
      <w:pPr>
        <w:pStyle w:val="ConsPlusNormal"/>
        <w:spacing w:before="240"/>
        <w:ind w:firstLine="540"/>
        <w:jc w:val="both"/>
      </w:pPr>
      <w:r>
        <w:t>КИМ стандартного размера;</w:t>
      </w:r>
    </w:p>
    <w:p w:rsidR="0065190A" w:rsidRDefault="0065190A">
      <w:pPr>
        <w:pStyle w:val="ConsPlusNormal"/>
        <w:spacing w:before="240"/>
        <w:ind w:firstLine="540"/>
        <w:jc w:val="both"/>
      </w:pPr>
      <w:r>
        <w:t>КИМ увеличенный;</w:t>
      </w:r>
    </w:p>
    <w:p w:rsidR="0065190A" w:rsidRDefault="0065190A">
      <w:pPr>
        <w:pStyle w:val="ConsPlusNormal"/>
        <w:spacing w:before="240"/>
        <w:ind w:firstLine="540"/>
        <w:jc w:val="both"/>
      </w:pPr>
      <w:r>
        <w:t>бланки стандартного размера;</w:t>
      </w:r>
    </w:p>
    <w:p w:rsidR="0065190A" w:rsidRDefault="0065190A">
      <w:pPr>
        <w:pStyle w:val="ConsPlusNormal"/>
        <w:spacing w:before="240"/>
        <w:ind w:firstLine="540"/>
        <w:jc w:val="both"/>
      </w:pPr>
      <w:r>
        <w:t>бланк ответов N 1, увеличенный до формата A3;</w:t>
      </w:r>
    </w:p>
    <w:p w:rsidR="0065190A" w:rsidRDefault="0065190A">
      <w:pPr>
        <w:pStyle w:val="ConsPlusNormal"/>
        <w:spacing w:before="240"/>
        <w:ind w:firstLine="540"/>
        <w:jc w:val="both"/>
      </w:pPr>
      <w:r>
        <w:t>бланк регистрации (для участников ЕГЭ).</w:t>
      </w:r>
    </w:p>
    <w:p w:rsidR="0065190A" w:rsidRDefault="0065190A">
      <w:pPr>
        <w:pStyle w:val="ConsPlusNormal"/>
        <w:spacing w:before="240"/>
        <w:ind w:firstLine="540"/>
        <w:jc w:val="both"/>
      </w:pPr>
      <w:r>
        <w:t>При проведении ГИА для слабослышащих участников ГИА перед началом экзамена проверяется качество передачи звука и его разборчивость.</w:t>
      </w:r>
    </w:p>
    <w:p w:rsidR="0065190A" w:rsidRDefault="0065190A">
      <w:pPr>
        <w:pStyle w:val="ConsPlusNormal"/>
        <w:ind w:firstLine="540"/>
        <w:jc w:val="both"/>
      </w:pPr>
    </w:p>
    <w:p w:rsidR="0065190A" w:rsidRDefault="0065190A">
      <w:pPr>
        <w:pStyle w:val="ConsPlusNormal"/>
        <w:ind w:firstLine="540"/>
        <w:jc w:val="both"/>
        <w:outlineLvl w:val="3"/>
      </w:pPr>
      <w:r>
        <w:t>Этап завершения ГИА в ППЭ</w:t>
      </w:r>
    </w:p>
    <w:p w:rsidR="0065190A" w:rsidRDefault="0065190A">
      <w:pPr>
        <w:pStyle w:val="ConsPlusNormal"/>
        <w:spacing w:before="240"/>
        <w:ind w:firstLine="540"/>
        <w:jc w:val="both"/>
      </w:pPr>
      <w:r>
        <w:t>Руководитель ППЭ в присутствии члена ГЭК после окончания экзамена обязан получить:</w:t>
      </w:r>
    </w:p>
    <w:p w:rsidR="0065190A" w:rsidRDefault="0065190A">
      <w:pPr>
        <w:pStyle w:val="ConsPlusNormal"/>
        <w:spacing w:before="240"/>
        <w:ind w:firstLine="540"/>
        <w:jc w:val="both"/>
      </w:pPr>
      <w:r>
        <w:t>Из аудитории для слепых участников ГИА:</w:t>
      </w:r>
    </w:p>
    <w:p w:rsidR="0065190A" w:rsidRDefault="0065190A">
      <w:pPr>
        <w:pStyle w:val="ConsPlusNormal"/>
        <w:spacing w:before="240"/>
        <w:ind w:firstLine="540"/>
        <w:jc w:val="both"/>
      </w:pPr>
      <w: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65190A" w:rsidRDefault="0065190A">
      <w:pPr>
        <w:pStyle w:val="ConsPlusNormal"/>
        <w:spacing w:before="240"/>
        <w:ind w:firstLine="540"/>
        <w:jc w:val="both"/>
      </w:pPr>
      <w:r>
        <w:t>черновики;</w:t>
      </w:r>
    </w:p>
    <w:p w:rsidR="0065190A" w:rsidRDefault="0065190A">
      <w:pPr>
        <w:pStyle w:val="ConsPlusNormal"/>
        <w:spacing w:before="240"/>
        <w:ind w:firstLine="540"/>
        <w:jc w:val="both"/>
      </w:pPr>
      <w:r>
        <w:t>использованные КИМ.</w:t>
      </w:r>
    </w:p>
    <w:p w:rsidR="0065190A" w:rsidRDefault="0065190A">
      <w:pPr>
        <w:pStyle w:val="ConsPlusNormal"/>
        <w:spacing w:before="240"/>
        <w:ind w:firstLine="540"/>
        <w:jc w:val="both"/>
      </w:pPr>
      <w:r>
        <w:t>Из аудитории для слабовидящих участников экзамена:</w:t>
      </w:r>
    </w:p>
    <w:p w:rsidR="0065190A" w:rsidRDefault="0065190A">
      <w:pPr>
        <w:pStyle w:val="ConsPlusNormal"/>
        <w:spacing w:before="240"/>
        <w:ind w:firstLine="540"/>
        <w:jc w:val="both"/>
      </w:pPr>
      <w:r>
        <w:lastRenderedPageBreak/>
        <w:t>запечатанные возвратные доставочные пакеты с бланками регистрации (увеличенными - в конверте формата A3 - и стандартными - в стандартном возвратном доставочном пакете), бланками ответов N 1 (увеличенными - в конверте формата A3 - и стандартными - в стандартном возвратном доставочном пакете) и бланками ответов N 2 (включая дополнительные бланки ответов N 2),</w:t>
      </w:r>
    </w:p>
    <w:p w:rsidR="0065190A" w:rsidRDefault="0065190A">
      <w:pPr>
        <w:pStyle w:val="ConsPlusNormal"/>
        <w:spacing w:before="240"/>
        <w:ind w:firstLine="540"/>
        <w:jc w:val="both"/>
      </w:pPr>
      <w:r>
        <w:t>Примечание.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65190A" w:rsidRDefault="0065190A">
      <w:pPr>
        <w:pStyle w:val="ConsPlusNormal"/>
        <w:spacing w:before="240"/>
        <w:ind w:firstLine="540"/>
        <w:jc w:val="both"/>
      </w:pPr>
      <w:r>
        <w:t>черновики;</w:t>
      </w:r>
    </w:p>
    <w:p w:rsidR="0065190A" w:rsidRDefault="0065190A">
      <w:pPr>
        <w:pStyle w:val="ConsPlusNormal"/>
        <w:spacing w:before="240"/>
        <w:ind w:firstLine="540"/>
        <w:jc w:val="both"/>
      </w:pPr>
      <w:r>
        <w:t>запечатанные пакеты с использованными КИМ (стандартными и увеличенными - в конверте формата A3).</w:t>
      </w:r>
    </w:p>
    <w:p w:rsidR="0065190A" w:rsidRDefault="0065190A">
      <w:pPr>
        <w:pStyle w:val="ConsPlusNormal"/>
        <w:ind w:firstLine="540"/>
        <w:jc w:val="both"/>
      </w:pPr>
    </w:p>
    <w:p w:rsidR="0065190A" w:rsidRDefault="0065190A">
      <w:pPr>
        <w:pStyle w:val="ConsPlusNormal"/>
        <w:ind w:firstLine="540"/>
        <w:jc w:val="both"/>
      </w:pPr>
      <w: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отдельно от материалов, сданных из остальных аудиторий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6</w:t>
      </w:r>
    </w:p>
    <w:p w:rsidR="0065190A" w:rsidRDefault="0065190A">
      <w:pPr>
        <w:pStyle w:val="ConsPlusNormal"/>
        <w:jc w:val="right"/>
      </w:pPr>
    </w:p>
    <w:p w:rsidR="0065190A" w:rsidRDefault="0065190A">
      <w:pPr>
        <w:pStyle w:val="ConsPlusNormal"/>
        <w:jc w:val="center"/>
      </w:pPr>
      <w:r>
        <w:t>ПАМЯТКА</w:t>
      </w:r>
    </w:p>
    <w:p w:rsidR="0065190A" w:rsidRDefault="0065190A">
      <w:pPr>
        <w:pStyle w:val="ConsPlusNormal"/>
        <w:jc w:val="center"/>
      </w:pPr>
      <w:r>
        <w:t>ДЛЯ ЧЛЕНА ГЭК СУБЪЕКТА РОССИЙСКОЙ ФЕДЕРАЦИИ ДЛЯ ПРОВЕДЕНИЯ</w:t>
      </w:r>
    </w:p>
    <w:p w:rsidR="0065190A" w:rsidRDefault="0065190A">
      <w:pPr>
        <w:pStyle w:val="ConsPlusNormal"/>
        <w:jc w:val="center"/>
      </w:pPr>
      <w:r>
        <w:t>ГОСУДАРСТВЕННОЙ ИТОГОВОЙ АТТЕСТАЦИИ ПО ОБРАЗОВАТЕЛЬНЫМ</w:t>
      </w:r>
    </w:p>
    <w:p w:rsidR="0065190A" w:rsidRDefault="0065190A">
      <w:pPr>
        <w:pStyle w:val="ConsPlusNormal"/>
        <w:jc w:val="center"/>
      </w:pPr>
      <w:r>
        <w:t>ПРОГРАММАМ ОСНОВНОГО ОБЩЕГО И СРЕДНЕГО ОБЩЕГО ОБРАЗОВАНИЯ</w:t>
      </w:r>
    </w:p>
    <w:p w:rsidR="0065190A" w:rsidRDefault="0065190A">
      <w:pPr>
        <w:pStyle w:val="ConsPlusNormal"/>
        <w:jc w:val="center"/>
      </w:pPr>
      <w:r>
        <w:t>В ФОРМЕ ОСНОВНОГО ГОСУДАРСТВЕННОГО ЭКЗАМЕНА И ЕДИНОГО</w:t>
      </w:r>
    </w:p>
    <w:p w:rsidR="0065190A" w:rsidRDefault="0065190A">
      <w:pPr>
        <w:pStyle w:val="ConsPlusNormal"/>
        <w:jc w:val="center"/>
      </w:pPr>
      <w:r>
        <w:t>ГОСУДАРСТВЕННОГО ЭКЗАМЕНА ДЛЯ ЛИЦ С ОГРАНИЧЕННЫМИ</w:t>
      </w:r>
    </w:p>
    <w:p w:rsidR="0065190A" w:rsidRDefault="0065190A">
      <w:pPr>
        <w:pStyle w:val="ConsPlusNormal"/>
        <w:jc w:val="center"/>
      </w:pPr>
      <w:r>
        <w:t>ВОЗМОЖНОСТЯМИ ЗДОРОВЬЯ</w:t>
      </w:r>
    </w:p>
    <w:p w:rsidR="0065190A" w:rsidRDefault="0065190A">
      <w:pPr>
        <w:pStyle w:val="ConsPlusNormal"/>
        <w:jc w:val="center"/>
      </w:pPr>
    </w:p>
    <w:p w:rsidR="0065190A" w:rsidRDefault="0065190A">
      <w:pPr>
        <w:pStyle w:val="ConsPlusNormal"/>
        <w:ind w:firstLine="540"/>
        <w:jc w:val="both"/>
      </w:pPr>
      <w:r>
        <w:t>На этапе проведения экзамена уполномоченный представитель/член ГЭК обязан:</w:t>
      </w:r>
    </w:p>
    <w:p w:rsidR="0065190A" w:rsidRDefault="0065190A">
      <w:pPr>
        <w:pStyle w:val="ConsPlusNormal"/>
        <w:spacing w:before="240"/>
        <w:ind w:firstLine="540"/>
        <w:jc w:val="both"/>
      </w:pPr>
      <w:r>
        <w:t>Присутствовать при масштабировании и переупаковке КИМ, бланков регистрации и бланков ответов N 1 для слабовидящих участников ГИА из каждого индивидуального комплекта в формат A3 (в случае если масштабирование производится не в аудитории в присутствии участников ГИА);</w:t>
      </w:r>
    </w:p>
    <w:p w:rsidR="0065190A" w:rsidRDefault="0065190A">
      <w:pPr>
        <w:pStyle w:val="ConsPlusNormal"/>
        <w:spacing w:before="240"/>
        <w:ind w:firstLine="540"/>
        <w:jc w:val="both"/>
      </w:pPr>
      <w:r>
        <w:t>Присутствовать при настройке и подготовке звукоусиливающей аппаратуры к работе (для слабослышащих участников ГИА).</w:t>
      </w:r>
    </w:p>
    <w:p w:rsidR="0065190A" w:rsidRDefault="0065190A">
      <w:pPr>
        <w:pStyle w:val="ConsPlusNormal"/>
        <w:spacing w:before="240"/>
        <w:ind w:firstLine="540"/>
        <w:jc w:val="both"/>
      </w:pPr>
      <w:r>
        <w:t>На завершающем этапе проведения экзамена уполномоченный представитель/член ГЭК обязан:</w:t>
      </w:r>
    </w:p>
    <w:p w:rsidR="0065190A" w:rsidRDefault="0065190A">
      <w:pPr>
        <w:pStyle w:val="ConsPlusNormal"/>
        <w:spacing w:before="240"/>
        <w:ind w:firstLine="540"/>
        <w:jc w:val="both"/>
      </w:pPr>
      <w:r>
        <w:t xml:space="preserve">В случае проведения ГИА для участников ГИА с ОВЗ, детей-инвалидов и инвалидов в специальной аудитории ППЭ получить по окончании экзамена от руководителя ППЭ </w:t>
      </w:r>
      <w:r>
        <w:lastRenderedPageBreak/>
        <w:t>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 детей-инвалидов и инвалидов.</w:t>
      </w:r>
    </w:p>
    <w:p w:rsidR="0065190A" w:rsidRDefault="0065190A">
      <w:pPr>
        <w:pStyle w:val="ConsPlusNormal"/>
        <w:spacing w:before="240"/>
        <w:ind w:firstLine="540"/>
        <w:jc w:val="both"/>
      </w:pPr>
      <w:r>
        <w:t>В случае использования увеличенных до формата A3 бланков регистрации и бланков ответов N 1 контролировать в аудитории, где проходил экзамен для слабовидящих, перенос ассистентами информации с увеличенных бланков регистрации и бланков ответов N 1 на бланки стандартного размера.</w:t>
      </w:r>
    </w:p>
    <w:p w:rsidR="0065190A" w:rsidRDefault="0065190A">
      <w:pPr>
        <w:pStyle w:val="ConsPlusNormal"/>
        <w:spacing w:before="240"/>
        <w:ind w:firstLine="540"/>
        <w:jc w:val="both"/>
      </w:pPr>
      <w:r>
        <w:t>В случае наличия участников ГИА, выполнявших работу на компьютере, контролировать перенос ассистентами информации на стандартные бланки ГИА.</w:t>
      </w:r>
    </w:p>
    <w:p w:rsidR="0065190A" w:rsidRDefault="0065190A">
      <w:pPr>
        <w:pStyle w:val="ConsPlusNormal"/>
        <w:spacing w:before="240"/>
        <w:ind w:firstLine="540"/>
        <w:jc w:val="both"/>
      </w:pPr>
      <w:r>
        <w:t>В случае организации переноса ответов слепых участников ГИА на бланки ГИА непосредственно в ППЭ, контролировать работу Комиссии тифлопереводчиков.</w:t>
      </w: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ind w:firstLine="540"/>
        <w:jc w:val="both"/>
      </w:pPr>
    </w:p>
    <w:p w:rsidR="0065190A" w:rsidRDefault="0065190A">
      <w:pPr>
        <w:pStyle w:val="ConsPlusNormal"/>
        <w:jc w:val="right"/>
        <w:outlineLvl w:val="1"/>
      </w:pPr>
      <w:r>
        <w:t>Приложение 7</w:t>
      </w:r>
    </w:p>
    <w:p w:rsidR="0065190A" w:rsidRDefault="0065190A">
      <w:pPr>
        <w:pStyle w:val="ConsPlusNormal"/>
        <w:ind w:firstLine="540"/>
        <w:jc w:val="both"/>
      </w:pPr>
    </w:p>
    <w:p w:rsidR="0065190A" w:rsidRDefault="0065190A">
      <w:pPr>
        <w:pStyle w:val="ConsPlusNormal"/>
        <w:jc w:val="center"/>
      </w:pPr>
      <w:r>
        <w:t>ОСОБЕННОСТИ</w:t>
      </w:r>
    </w:p>
    <w:p w:rsidR="0065190A" w:rsidRDefault="0065190A">
      <w:pPr>
        <w:pStyle w:val="ConsPlusNormal"/>
        <w:jc w:val="center"/>
      </w:pPr>
      <w:r>
        <w:t>ОРГАНИЗАЦИИ ПУНКТА ПРОВЕДЕНИЯ ГИА ДЛЯ УЧАСТНИКОВ ГИА</w:t>
      </w:r>
    </w:p>
    <w:p w:rsidR="0065190A" w:rsidRDefault="0065190A">
      <w:pPr>
        <w:pStyle w:val="ConsPlusNormal"/>
        <w:jc w:val="center"/>
      </w:pPr>
      <w:r>
        <w:t>С РАЗЛИЧНЫМИ ЗАБОЛЕВАНИЯМИ, ДЕТЕЙ-ИНВАЛИДОВ И ИНВАЛИДОВ</w:t>
      </w:r>
    </w:p>
    <w:p w:rsidR="0065190A" w:rsidRDefault="0065190A">
      <w:pPr>
        <w:pStyle w:val="ConsPlusNormal"/>
        <w:jc w:val="center"/>
      </w:pPr>
    </w:p>
    <w:p w:rsidR="0065190A" w:rsidRDefault="0065190A">
      <w:pPr>
        <w:sectPr w:rsidR="006519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1754"/>
        <w:gridCol w:w="1080"/>
        <w:gridCol w:w="1680"/>
        <w:gridCol w:w="3120"/>
        <w:gridCol w:w="2760"/>
        <w:gridCol w:w="2760"/>
      </w:tblGrid>
      <w:tr w:rsidR="0065190A">
        <w:tc>
          <w:tcPr>
            <w:tcW w:w="468" w:type="dxa"/>
            <w:vMerge w:val="restart"/>
          </w:tcPr>
          <w:p w:rsidR="0065190A" w:rsidRDefault="0065190A">
            <w:pPr>
              <w:pStyle w:val="ConsPlusNormal"/>
              <w:jc w:val="center"/>
            </w:pPr>
          </w:p>
        </w:tc>
        <w:tc>
          <w:tcPr>
            <w:tcW w:w="1754" w:type="dxa"/>
            <w:vMerge w:val="restart"/>
          </w:tcPr>
          <w:p w:rsidR="0065190A" w:rsidRDefault="0065190A">
            <w:pPr>
              <w:pStyle w:val="ConsPlusNormal"/>
              <w:jc w:val="center"/>
            </w:pPr>
            <w:r>
              <w:t>Категория участников с ОВЗ</w:t>
            </w:r>
          </w:p>
        </w:tc>
        <w:tc>
          <w:tcPr>
            <w:tcW w:w="11400" w:type="dxa"/>
            <w:gridSpan w:val="5"/>
          </w:tcPr>
          <w:p w:rsidR="0065190A" w:rsidRDefault="0065190A">
            <w:pPr>
              <w:pStyle w:val="ConsPlusNormal"/>
              <w:jc w:val="center"/>
            </w:pPr>
            <w:r>
              <w:t>Требования</w:t>
            </w:r>
          </w:p>
        </w:tc>
      </w:tr>
      <w:tr w:rsidR="0065190A">
        <w:tc>
          <w:tcPr>
            <w:tcW w:w="468" w:type="dxa"/>
            <w:vMerge/>
          </w:tcPr>
          <w:p w:rsidR="0065190A" w:rsidRDefault="0065190A"/>
        </w:tc>
        <w:tc>
          <w:tcPr>
            <w:tcW w:w="1754" w:type="dxa"/>
            <w:vMerge/>
          </w:tcPr>
          <w:p w:rsidR="0065190A" w:rsidRDefault="0065190A"/>
        </w:tc>
        <w:tc>
          <w:tcPr>
            <w:tcW w:w="1080" w:type="dxa"/>
          </w:tcPr>
          <w:p w:rsidR="0065190A" w:rsidRDefault="0065190A">
            <w:pPr>
              <w:pStyle w:val="ConsPlusNormal"/>
              <w:jc w:val="center"/>
            </w:pPr>
            <w:r>
              <w:t>Оформление КИМ</w:t>
            </w:r>
          </w:p>
        </w:tc>
        <w:tc>
          <w:tcPr>
            <w:tcW w:w="1680" w:type="dxa"/>
          </w:tcPr>
          <w:p w:rsidR="0065190A" w:rsidRDefault="0065190A">
            <w:pPr>
              <w:pStyle w:val="ConsPlusNormal"/>
              <w:jc w:val="center"/>
            </w:pPr>
            <w:r>
              <w:t>Продолжительность экзамена</w:t>
            </w:r>
          </w:p>
        </w:tc>
        <w:tc>
          <w:tcPr>
            <w:tcW w:w="3120" w:type="dxa"/>
          </w:tcPr>
          <w:p w:rsidR="0065190A" w:rsidRDefault="0065190A">
            <w:pPr>
              <w:pStyle w:val="ConsPlusNormal"/>
              <w:jc w:val="center"/>
            </w:pPr>
            <w:r>
              <w:t>Рабочее место</w:t>
            </w:r>
          </w:p>
        </w:tc>
        <w:tc>
          <w:tcPr>
            <w:tcW w:w="2760" w:type="dxa"/>
          </w:tcPr>
          <w:p w:rsidR="0065190A" w:rsidRDefault="0065190A">
            <w:pPr>
              <w:pStyle w:val="ConsPlusNormal"/>
              <w:jc w:val="center"/>
            </w:pPr>
            <w:r>
              <w:t>Работа ассистента</w:t>
            </w:r>
          </w:p>
        </w:tc>
        <w:tc>
          <w:tcPr>
            <w:tcW w:w="2760" w:type="dxa"/>
          </w:tcPr>
          <w:p w:rsidR="0065190A" w:rsidRDefault="0065190A">
            <w:pPr>
              <w:pStyle w:val="ConsPlusNormal"/>
              <w:jc w:val="center"/>
            </w:pPr>
            <w:r>
              <w:t>Оформление работы</w:t>
            </w:r>
          </w:p>
        </w:tc>
      </w:tr>
      <w:tr w:rsidR="0065190A">
        <w:tc>
          <w:tcPr>
            <w:tcW w:w="468" w:type="dxa"/>
          </w:tcPr>
          <w:p w:rsidR="0065190A" w:rsidRDefault="0065190A">
            <w:pPr>
              <w:pStyle w:val="ConsPlusNormal"/>
            </w:pPr>
            <w:r>
              <w:t>1.</w:t>
            </w:r>
          </w:p>
        </w:tc>
        <w:tc>
          <w:tcPr>
            <w:tcW w:w="1754" w:type="dxa"/>
          </w:tcPr>
          <w:p w:rsidR="0065190A" w:rsidRDefault="0065190A">
            <w:pPr>
              <w:pStyle w:val="ConsPlusNormal"/>
            </w:pPr>
            <w:r>
              <w:t>Слепые, поздноослепшие</w:t>
            </w:r>
          </w:p>
        </w:tc>
        <w:tc>
          <w:tcPr>
            <w:tcW w:w="1080" w:type="dxa"/>
          </w:tcPr>
          <w:p w:rsidR="0065190A" w:rsidRDefault="0065190A">
            <w:pPr>
              <w:pStyle w:val="ConsPlusNormal"/>
            </w:pPr>
            <w:r>
              <w:t>Перевод на шрифт Брайля</w:t>
            </w:r>
          </w:p>
        </w:tc>
        <w:tc>
          <w:tcPr>
            <w:tcW w:w="1680" w:type="dxa"/>
            <w:vMerge w:val="restart"/>
          </w:tcPr>
          <w:p w:rsidR="0065190A" w:rsidRDefault="0065190A">
            <w:pPr>
              <w:pStyle w:val="ConsPlusNormal"/>
            </w:pPr>
            <w:r>
              <w:t>Увеличивается на 1,5 часа</w:t>
            </w:r>
          </w:p>
          <w:p w:rsidR="0065190A" w:rsidRDefault="0065190A">
            <w:pPr>
              <w:pStyle w:val="ConsPlusNormal"/>
            </w:pPr>
            <w:r>
              <w:t>Продолжительность ЕГЭ и ОГЭ по иностранным языкам (раздел "Говорение") увеличивается на 30 минут.</w:t>
            </w:r>
          </w:p>
        </w:tc>
        <w:tc>
          <w:tcPr>
            <w:tcW w:w="3120" w:type="dxa"/>
          </w:tcPr>
          <w:p w:rsidR="0065190A" w:rsidRDefault="0065190A">
            <w:pPr>
              <w:pStyle w:val="ConsPlusNormal"/>
            </w:pPr>
            <w:r>
              <w:t>Отдельная аудитория, количество участников ГИА в одной аудитории - не более 8 чел.</w:t>
            </w:r>
          </w:p>
        </w:tc>
        <w:tc>
          <w:tcPr>
            <w:tcW w:w="2760" w:type="dxa"/>
            <w:vMerge w:val="restart"/>
            <w:vAlign w:val="center"/>
          </w:tcPr>
          <w:p w:rsidR="0065190A" w:rsidRDefault="0065190A">
            <w:pPr>
              <w:pStyle w:val="ConsPlusNormal"/>
            </w:pPr>
            <w:r>
              <w:t>Ассистент помогает занять рабочее место в аудитории всем категориям выпускников с нарушением зрения</w:t>
            </w:r>
          </w:p>
        </w:tc>
        <w:tc>
          <w:tcPr>
            <w:tcW w:w="2760" w:type="dxa"/>
          </w:tcPr>
          <w:p w:rsidR="0065190A" w:rsidRDefault="0065190A">
            <w:pPr>
              <w:pStyle w:val="ConsPlusNormal"/>
            </w:pPr>
            <w:r>
              <w:t>Участник ГИА оформляет экзаменационную работу в тетради рельефно-точечным шрифтом.</w:t>
            </w:r>
          </w:p>
          <w:p w:rsidR="0065190A" w:rsidRDefault="0065190A">
            <w:pPr>
              <w:pStyle w:val="ConsPlusNormal"/>
            </w:pPr>
            <w:r>
              <w:t>Тифлопереводчик переводит работу участника ГИА и оформляет ее на бланке установленной формы.</w:t>
            </w:r>
          </w:p>
        </w:tc>
      </w:tr>
      <w:tr w:rsidR="0065190A">
        <w:tc>
          <w:tcPr>
            <w:tcW w:w="468" w:type="dxa"/>
            <w:vMerge w:val="restart"/>
          </w:tcPr>
          <w:p w:rsidR="0065190A" w:rsidRDefault="0065190A">
            <w:pPr>
              <w:pStyle w:val="ConsPlusNormal"/>
            </w:pPr>
            <w:r>
              <w:t>2.</w:t>
            </w:r>
          </w:p>
        </w:tc>
        <w:tc>
          <w:tcPr>
            <w:tcW w:w="1754" w:type="dxa"/>
            <w:vMerge w:val="restart"/>
          </w:tcPr>
          <w:p w:rsidR="0065190A" w:rsidRDefault="0065190A">
            <w:pPr>
              <w:pStyle w:val="ConsPlusNormal"/>
            </w:pPr>
            <w:r>
              <w:t>Слабовидящие</w:t>
            </w:r>
          </w:p>
        </w:tc>
        <w:tc>
          <w:tcPr>
            <w:tcW w:w="1080" w:type="dxa"/>
            <w:vMerge w:val="restart"/>
          </w:tcPr>
          <w:p w:rsidR="0065190A" w:rsidRDefault="0065190A">
            <w:pPr>
              <w:pStyle w:val="ConsPlusNormal"/>
            </w:pPr>
            <w:r>
              <w:t>Шрифт, увеличенный до 16 - 18 pt</w:t>
            </w:r>
          </w:p>
        </w:tc>
        <w:tc>
          <w:tcPr>
            <w:tcW w:w="1680" w:type="dxa"/>
            <w:vMerge/>
          </w:tcPr>
          <w:p w:rsidR="0065190A" w:rsidRDefault="0065190A"/>
        </w:tc>
        <w:tc>
          <w:tcPr>
            <w:tcW w:w="3120" w:type="dxa"/>
          </w:tcPr>
          <w:p w:rsidR="0065190A" w:rsidRDefault="0065190A">
            <w:pPr>
              <w:pStyle w:val="ConsPlusNormal"/>
            </w:pPr>
            <w:r>
              <w:t>Отдельная аудитория, количество участников ГИА в одной аудитории - не более 12 чел.</w:t>
            </w:r>
          </w:p>
        </w:tc>
        <w:tc>
          <w:tcPr>
            <w:tcW w:w="2760" w:type="dxa"/>
            <w:vMerge/>
          </w:tcPr>
          <w:p w:rsidR="0065190A" w:rsidRDefault="0065190A"/>
        </w:tc>
        <w:tc>
          <w:tcPr>
            <w:tcW w:w="2760" w:type="dxa"/>
            <w:vMerge w:val="restart"/>
          </w:tcPr>
          <w:p w:rsidR="0065190A" w:rsidRDefault="0065190A">
            <w:pPr>
              <w:pStyle w:val="ConsPlusNormal"/>
            </w:pPr>
          </w:p>
        </w:tc>
      </w:tr>
      <w:tr w:rsidR="0065190A">
        <w:tc>
          <w:tcPr>
            <w:tcW w:w="468" w:type="dxa"/>
            <w:vMerge/>
          </w:tcPr>
          <w:p w:rsidR="0065190A" w:rsidRDefault="0065190A"/>
        </w:tc>
        <w:tc>
          <w:tcPr>
            <w:tcW w:w="1754" w:type="dxa"/>
            <w:vMerge/>
          </w:tcPr>
          <w:p w:rsidR="0065190A" w:rsidRDefault="0065190A"/>
        </w:tc>
        <w:tc>
          <w:tcPr>
            <w:tcW w:w="1080" w:type="dxa"/>
            <w:vMerge/>
          </w:tcPr>
          <w:p w:rsidR="0065190A" w:rsidRDefault="0065190A"/>
        </w:tc>
        <w:tc>
          <w:tcPr>
            <w:tcW w:w="1680" w:type="dxa"/>
            <w:vMerge/>
          </w:tcPr>
          <w:p w:rsidR="0065190A" w:rsidRDefault="0065190A"/>
        </w:tc>
        <w:tc>
          <w:tcPr>
            <w:tcW w:w="3120" w:type="dxa"/>
          </w:tcPr>
          <w:p w:rsidR="0065190A" w:rsidRDefault="0065190A">
            <w:pPr>
              <w:pStyle w:val="ConsPlusNormal"/>
            </w:pPr>
            <w:r>
              <w:t>Индивидуальное равномерное освещение не ниже 300 люкс</w:t>
            </w:r>
          </w:p>
        </w:tc>
        <w:tc>
          <w:tcPr>
            <w:tcW w:w="2760" w:type="dxa"/>
            <w:vMerge/>
          </w:tcPr>
          <w:p w:rsidR="0065190A" w:rsidRDefault="0065190A"/>
        </w:tc>
        <w:tc>
          <w:tcPr>
            <w:tcW w:w="2760" w:type="dxa"/>
            <w:vMerge/>
          </w:tcPr>
          <w:p w:rsidR="0065190A" w:rsidRDefault="0065190A"/>
        </w:tc>
      </w:tr>
      <w:tr w:rsidR="0065190A">
        <w:tc>
          <w:tcPr>
            <w:tcW w:w="468" w:type="dxa"/>
            <w:vMerge/>
          </w:tcPr>
          <w:p w:rsidR="0065190A" w:rsidRDefault="0065190A"/>
        </w:tc>
        <w:tc>
          <w:tcPr>
            <w:tcW w:w="1754" w:type="dxa"/>
            <w:vMerge/>
          </w:tcPr>
          <w:p w:rsidR="0065190A" w:rsidRDefault="0065190A"/>
        </w:tc>
        <w:tc>
          <w:tcPr>
            <w:tcW w:w="1080" w:type="dxa"/>
            <w:vMerge/>
          </w:tcPr>
          <w:p w:rsidR="0065190A" w:rsidRDefault="0065190A"/>
        </w:tc>
        <w:tc>
          <w:tcPr>
            <w:tcW w:w="1680" w:type="dxa"/>
            <w:vMerge/>
          </w:tcPr>
          <w:p w:rsidR="0065190A" w:rsidRDefault="0065190A"/>
        </w:tc>
        <w:tc>
          <w:tcPr>
            <w:tcW w:w="3120" w:type="dxa"/>
          </w:tcPr>
          <w:p w:rsidR="0065190A" w:rsidRDefault="0065190A">
            <w:pPr>
              <w:pStyle w:val="ConsPlusNormal"/>
            </w:pPr>
            <w:r>
              <w:t>Каждому участнику ГИА предоставляется увеличивающее устройство</w:t>
            </w:r>
          </w:p>
        </w:tc>
        <w:tc>
          <w:tcPr>
            <w:tcW w:w="2760" w:type="dxa"/>
            <w:vMerge/>
          </w:tcPr>
          <w:p w:rsidR="0065190A" w:rsidRDefault="0065190A"/>
        </w:tc>
        <w:tc>
          <w:tcPr>
            <w:tcW w:w="2760" w:type="dxa"/>
            <w:vMerge/>
          </w:tcPr>
          <w:p w:rsidR="0065190A" w:rsidRDefault="0065190A"/>
        </w:tc>
      </w:tr>
      <w:tr w:rsidR="0065190A">
        <w:tc>
          <w:tcPr>
            <w:tcW w:w="468" w:type="dxa"/>
            <w:vMerge w:val="restart"/>
          </w:tcPr>
          <w:p w:rsidR="0065190A" w:rsidRDefault="0065190A">
            <w:pPr>
              <w:pStyle w:val="ConsPlusNormal"/>
            </w:pPr>
            <w:r>
              <w:t>3.</w:t>
            </w:r>
          </w:p>
        </w:tc>
        <w:tc>
          <w:tcPr>
            <w:tcW w:w="1754" w:type="dxa"/>
            <w:vMerge w:val="restart"/>
          </w:tcPr>
          <w:p w:rsidR="0065190A" w:rsidRDefault="0065190A">
            <w:pPr>
              <w:pStyle w:val="ConsPlusNormal"/>
            </w:pPr>
            <w:r>
              <w:t>Глухие, позднооглохшие</w:t>
            </w:r>
          </w:p>
        </w:tc>
        <w:tc>
          <w:tcPr>
            <w:tcW w:w="1080" w:type="dxa"/>
            <w:vMerge w:val="restart"/>
          </w:tcPr>
          <w:p w:rsidR="0065190A" w:rsidRDefault="0065190A">
            <w:pPr>
              <w:pStyle w:val="ConsPlusNormal"/>
            </w:pPr>
            <w:r>
              <w:t>нет</w:t>
            </w:r>
          </w:p>
        </w:tc>
        <w:tc>
          <w:tcPr>
            <w:tcW w:w="1680" w:type="dxa"/>
            <w:vMerge/>
          </w:tcPr>
          <w:p w:rsidR="0065190A" w:rsidRDefault="0065190A"/>
        </w:tc>
        <w:tc>
          <w:tcPr>
            <w:tcW w:w="3120" w:type="dxa"/>
          </w:tcPr>
          <w:p w:rsidR="0065190A" w:rsidRDefault="0065190A">
            <w:pPr>
              <w:pStyle w:val="ConsPlusNormal"/>
            </w:pPr>
            <w:r>
              <w:t>Количество участников ГИА в одной аудитории - не более 6 чел.</w:t>
            </w:r>
          </w:p>
        </w:tc>
        <w:tc>
          <w:tcPr>
            <w:tcW w:w="2760" w:type="dxa"/>
            <w:vMerge w:val="restart"/>
            <w:vAlign w:val="center"/>
          </w:tcPr>
          <w:p w:rsidR="0065190A" w:rsidRDefault="0065190A">
            <w:pPr>
              <w:pStyle w:val="ConsPlusNormal"/>
            </w:pPr>
            <w:r>
              <w:t xml:space="preserve">Ассистент-сурдопереводчик, осуществляет при </w:t>
            </w:r>
            <w:r>
              <w:lastRenderedPageBreak/>
              <w:t>необходимости жестовый перевод и разъяснение непонятных слов.</w:t>
            </w:r>
          </w:p>
        </w:tc>
        <w:tc>
          <w:tcPr>
            <w:tcW w:w="2760" w:type="dxa"/>
            <w:vMerge w:val="restart"/>
            <w:vAlign w:val="center"/>
          </w:tcPr>
          <w:p w:rsidR="0065190A" w:rsidRDefault="0065190A">
            <w:pPr>
              <w:pStyle w:val="ConsPlusNormal"/>
            </w:pPr>
            <w:r>
              <w:lastRenderedPageBreak/>
              <w:t>Текстовая форма инструкции по заполнению бланков</w:t>
            </w:r>
          </w:p>
        </w:tc>
      </w:tr>
      <w:tr w:rsidR="0065190A">
        <w:tc>
          <w:tcPr>
            <w:tcW w:w="468" w:type="dxa"/>
            <w:vMerge/>
          </w:tcPr>
          <w:p w:rsidR="0065190A" w:rsidRDefault="0065190A"/>
        </w:tc>
        <w:tc>
          <w:tcPr>
            <w:tcW w:w="1754" w:type="dxa"/>
            <w:vMerge/>
          </w:tcPr>
          <w:p w:rsidR="0065190A" w:rsidRDefault="0065190A"/>
        </w:tc>
        <w:tc>
          <w:tcPr>
            <w:tcW w:w="1080" w:type="dxa"/>
            <w:vMerge/>
          </w:tcPr>
          <w:p w:rsidR="0065190A" w:rsidRDefault="0065190A"/>
        </w:tc>
        <w:tc>
          <w:tcPr>
            <w:tcW w:w="1680" w:type="dxa"/>
            <w:vMerge/>
          </w:tcPr>
          <w:p w:rsidR="0065190A" w:rsidRDefault="0065190A"/>
        </w:tc>
        <w:tc>
          <w:tcPr>
            <w:tcW w:w="3120" w:type="dxa"/>
          </w:tcPr>
          <w:p w:rsidR="0065190A" w:rsidRDefault="0065190A">
            <w:pPr>
              <w:pStyle w:val="ConsPlusNormal"/>
            </w:pPr>
          </w:p>
        </w:tc>
        <w:tc>
          <w:tcPr>
            <w:tcW w:w="2760" w:type="dxa"/>
            <w:vMerge/>
          </w:tcPr>
          <w:p w:rsidR="0065190A" w:rsidRDefault="0065190A"/>
        </w:tc>
        <w:tc>
          <w:tcPr>
            <w:tcW w:w="2760" w:type="dxa"/>
            <w:vMerge/>
          </w:tcPr>
          <w:p w:rsidR="0065190A" w:rsidRDefault="0065190A"/>
        </w:tc>
      </w:tr>
      <w:tr w:rsidR="0065190A">
        <w:tc>
          <w:tcPr>
            <w:tcW w:w="468" w:type="dxa"/>
          </w:tcPr>
          <w:p w:rsidR="0065190A" w:rsidRDefault="0065190A">
            <w:pPr>
              <w:pStyle w:val="ConsPlusNormal"/>
            </w:pPr>
            <w:r>
              <w:lastRenderedPageBreak/>
              <w:t>4.</w:t>
            </w:r>
          </w:p>
        </w:tc>
        <w:tc>
          <w:tcPr>
            <w:tcW w:w="1754" w:type="dxa"/>
          </w:tcPr>
          <w:p w:rsidR="0065190A" w:rsidRDefault="0065190A">
            <w:pPr>
              <w:pStyle w:val="ConsPlusNormal"/>
            </w:pPr>
            <w:r>
              <w:t>Слабослышащие</w:t>
            </w:r>
          </w:p>
        </w:tc>
        <w:tc>
          <w:tcPr>
            <w:tcW w:w="1080" w:type="dxa"/>
          </w:tcPr>
          <w:p w:rsidR="0065190A" w:rsidRDefault="0065190A">
            <w:pPr>
              <w:pStyle w:val="ConsPlusNormal"/>
            </w:pPr>
            <w:r>
              <w:t>нет</w:t>
            </w:r>
          </w:p>
        </w:tc>
        <w:tc>
          <w:tcPr>
            <w:tcW w:w="1680" w:type="dxa"/>
            <w:vMerge/>
          </w:tcPr>
          <w:p w:rsidR="0065190A" w:rsidRDefault="0065190A"/>
        </w:tc>
        <w:tc>
          <w:tcPr>
            <w:tcW w:w="3120" w:type="dxa"/>
          </w:tcPr>
          <w:p w:rsidR="0065190A" w:rsidRDefault="0065190A">
            <w:pPr>
              <w:pStyle w:val="ConsPlusNormal"/>
            </w:pPr>
            <w:r>
              <w:t>Наличие звукоусиливающей аппаратуры, как коллективного, так и индивидуального пользования; количество участников ГИА в одной аудитории - не более 10 чел.</w:t>
            </w:r>
          </w:p>
        </w:tc>
        <w:tc>
          <w:tcPr>
            <w:tcW w:w="2760" w:type="dxa"/>
            <w:vMerge/>
          </w:tcPr>
          <w:p w:rsidR="0065190A" w:rsidRDefault="0065190A"/>
        </w:tc>
        <w:tc>
          <w:tcPr>
            <w:tcW w:w="2760" w:type="dxa"/>
            <w:vMerge/>
          </w:tcPr>
          <w:p w:rsidR="0065190A" w:rsidRDefault="0065190A"/>
        </w:tc>
      </w:tr>
      <w:tr w:rsidR="0065190A">
        <w:tc>
          <w:tcPr>
            <w:tcW w:w="468" w:type="dxa"/>
            <w:vMerge w:val="restart"/>
          </w:tcPr>
          <w:p w:rsidR="0065190A" w:rsidRDefault="0065190A">
            <w:pPr>
              <w:pStyle w:val="ConsPlusNormal"/>
            </w:pPr>
            <w:r>
              <w:t>5.</w:t>
            </w:r>
          </w:p>
        </w:tc>
        <w:tc>
          <w:tcPr>
            <w:tcW w:w="1754" w:type="dxa"/>
            <w:vMerge w:val="restart"/>
          </w:tcPr>
          <w:p w:rsidR="0065190A" w:rsidRDefault="0065190A">
            <w:pPr>
              <w:pStyle w:val="ConsPlusNormal"/>
            </w:pPr>
            <w:r>
              <w:t>С тяжелыми нарушениями речи</w:t>
            </w:r>
          </w:p>
        </w:tc>
        <w:tc>
          <w:tcPr>
            <w:tcW w:w="1080" w:type="dxa"/>
          </w:tcPr>
          <w:p w:rsidR="0065190A" w:rsidRDefault="0065190A">
            <w:pPr>
              <w:pStyle w:val="ConsPlusNormal"/>
            </w:pPr>
          </w:p>
        </w:tc>
        <w:tc>
          <w:tcPr>
            <w:tcW w:w="1680" w:type="dxa"/>
            <w:vMerge/>
          </w:tcPr>
          <w:p w:rsidR="0065190A" w:rsidRDefault="0065190A"/>
        </w:tc>
        <w:tc>
          <w:tcPr>
            <w:tcW w:w="3120" w:type="dxa"/>
          </w:tcPr>
          <w:p w:rsidR="0065190A" w:rsidRDefault="0065190A">
            <w:pPr>
              <w:pStyle w:val="ConsPlusNormal"/>
            </w:pPr>
          </w:p>
        </w:tc>
        <w:tc>
          <w:tcPr>
            <w:tcW w:w="2760" w:type="dxa"/>
            <w:vMerge w:val="restart"/>
          </w:tcPr>
          <w:p w:rsidR="0065190A" w:rsidRDefault="0065190A">
            <w:pPr>
              <w:pStyle w:val="ConsPlusNormal"/>
            </w:pPr>
          </w:p>
        </w:tc>
        <w:tc>
          <w:tcPr>
            <w:tcW w:w="2760" w:type="dxa"/>
            <w:vMerge w:val="restart"/>
          </w:tcPr>
          <w:p w:rsidR="0065190A" w:rsidRDefault="0065190A">
            <w:pPr>
              <w:pStyle w:val="ConsPlusNormal"/>
            </w:pPr>
            <w:r>
              <w:t>Текстовая форма инструкции по заполнению бланков</w:t>
            </w:r>
          </w:p>
        </w:tc>
      </w:tr>
      <w:tr w:rsidR="0065190A">
        <w:tc>
          <w:tcPr>
            <w:tcW w:w="468" w:type="dxa"/>
            <w:vMerge/>
          </w:tcPr>
          <w:p w:rsidR="0065190A" w:rsidRDefault="0065190A"/>
        </w:tc>
        <w:tc>
          <w:tcPr>
            <w:tcW w:w="1754" w:type="dxa"/>
            <w:vMerge/>
          </w:tcPr>
          <w:p w:rsidR="0065190A" w:rsidRDefault="0065190A"/>
        </w:tc>
        <w:tc>
          <w:tcPr>
            <w:tcW w:w="1080" w:type="dxa"/>
          </w:tcPr>
          <w:p w:rsidR="0065190A" w:rsidRDefault="0065190A">
            <w:pPr>
              <w:pStyle w:val="ConsPlusNormal"/>
            </w:pPr>
            <w:r>
              <w:t>нет</w:t>
            </w:r>
          </w:p>
        </w:tc>
        <w:tc>
          <w:tcPr>
            <w:tcW w:w="1680" w:type="dxa"/>
            <w:vMerge/>
          </w:tcPr>
          <w:p w:rsidR="0065190A" w:rsidRDefault="0065190A"/>
        </w:tc>
        <w:tc>
          <w:tcPr>
            <w:tcW w:w="3120" w:type="dxa"/>
          </w:tcPr>
          <w:p w:rsidR="0065190A" w:rsidRDefault="0065190A">
            <w:pPr>
              <w:pStyle w:val="ConsPlusNormal"/>
            </w:pPr>
            <w:r>
              <w:t>Количество участников ГИА в одной аудитории - не более 12 чел</w:t>
            </w:r>
          </w:p>
        </w:tc>
        <w:tc>
          <w:tcPr>
            <w:tcW w:w="2760" w:type="dxa"/>
            <w:vMerge/>
          </w:tcPr>
          <w:p w:rsidR="0065190A" w:rsidRDefault="0065190A"/>
        </w:tc>
        <w:tc>
          <w:tcPr>
            <w:tcW w:w="2760" w:type="dxa"/>
            <w:vMerge/>
          </w:tcPr>
          <w:p w:rsidR="0065190A" w:rsidRDefault="0065190A"/>
        </w:tc>
      </w:tr>
      <w:tr w:rsidR="0065190A">
        <w:tc>
          <w:tcPr>
            <w:tcW w:w="468" w:type="dxa"/>
          </w:tcPr>
          <w:p w:rsidR="0065190A" w:rsidRDefault="0065190A">
            <w:pPr>
              <w:pStyle w:val="ConsPlusNormal"/>
            </w:pPr>
            <w:r>
              <w:t>6.</w:t>
            </w:r>
          </w:p>
        </w:tc>
        <w:tc>
          <w:tcPr>
            <w:tcW w:w="1754" w:type="dxa"/>
          </w:tcPr>
          <w:p w:rsidR="0065190A" w:rsidRDefault="0065190A">
            <w:pPr>
              <w:pStyle w:val="ConsPlusNormal"/>
            </w:pPr>
            <w:r>
              <w:t>С нарушениями опорно-двигательного аппарата</w:t>
            </w:r>
          </w:p>
        </w:tc>
        <w:tc>
          <w:tcPr>
            <w:tcW w:w="1080" w:type="dxa"/>
          </w:tcPr>
          <w:p w:rsidR="0065190A" w:rsidRDefault="0065190A">
            <w:pPr>
              <w:pStyle w:val="ConsPlusNormal"/>
            </w:pPr>
            <w:r>
              <w:t>нет</w:t>
            </w:r>
          </w:p>
        </w:tc>
        <w:tc>
          <w:tcPr>
            <w:tcW w:w="1680" w:type="dxa"/>
            <w:vMerge/>
          </w:tcPr>
          <w:p w:rsidR="0065190A" w:rsidRDefault="0065190A"/>
        </w:tc>
        <w:tc>
          <w:tcPr>
            <w:tcW w:w="3120" w:type="dxa"/>
          </w:tcPr>
          <w:p w:rsidR="0065190A" w:rsidRDefault="0065190A">
            <w:pPr>
              <w:pStyle w:val="ConsPlusNormal"/>
            </w:pPr>
            <w:r>
              <w:t>Отдельные аудитории в ППЭ должны находиться на первых этажах. Количество участников ГИА в одной аудитории - не более 10 человек</w:t>
            </w:r>
          </w:p>
          <w:p w:rsidR="0065190A" w:rsidRDefault="0065190A">
            <w:pPr>
              <w:pStyle w:val="ConsPlusNormal"/>
            </w:pPr>
            <w:r>
              <w:t>В ППЭ - пандусы и поручни, в помещении - специальные кресла, медицинские лежаки - для детей, которые не могут долго сидеть</w:t>
            </w:r>
          </w:p>
          <w:p w:rsidR="0065190A" w:rsidRDefault="0065190A">
            <w:pPr>
              <w:pStyle w:val="ConsPlusNormal"/>
            </w:pPr>
            <w:r>
              <w:t>В туалетных помещениях также предусмотреть расширенные дверные проемы и поручни</w:t>
            </w:r>
          </w:p>
        </w:tc>
        <w:tc>
          <w:tcPr>
            <w:tcW w:w="2760" w:type="dxa"/>
          </w:tcPr>
          <w:p w:rsidR="0065190A" w:rsidRDefault="0065190A">
            <w:pPr>
              <w:pStyle w:val="ConsPlusNormal"/>
            </w:pPr>
            <w:r>
              <w:t>Ассистенты, которые могут при необходимости в течение всего экзамена оказывать помощь в сопровождение выпускников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tc>
        <w:tc>
          <w:tcPr>
            <w:tcW w:w="2760" w:type="dxa"/>
          </w:tcPr>
          <w:p w:rsidR="0065190A" w:rsidRDefault="0065190A">
            <w:pPr>
              <w:pStyle w:val="ConsPlusNormal"/>
            </w:pPr>
            <w:r>
              <w:t>-</w:t>
            </w:r>
          </w:p>
        </w:tc>
      </w:tr>
      <w:tr w:rsidR="0065190A">
        <w:tc>
          <w:tcPr>
            <w:tcW w:w="468" w:type="dxa"/>
          </w:tcPr>
          <w:p w:rsidR="0065190A" w:rsidRDefault="0065190A">
            <w:pPr>
              <w:pStyle w:val="ConsPlusNormal"/>
            </w:pPr>
            <w:r>
              <w:t>7.</w:t>
            </w:r>
          </w:p>
        </w:tc>
        <w:tc>
          <w:tcPr>
            <w:tcW w:w="1754" w:type="dxa"/>
          </w:tcPr>
          <w:p w:rsidR="0065190A" w:rsidRDefault="0065190A">
            <w:pPr>
              <w:pStyle w:val="ConsPlusNormal"/>
            </w:pPr>
            <w:r>
              <w:t xml:space="preserve">Участники, выполняющие </w:t>
            </w:r>
            <w:r>
              <w:lastRenderedPageBreak/>
              <w:t>работу на компьютере</w:t>
            </w:r>
          </w:p>
        </w:tc>
        <w:tc>
          <w:tcPr>
            <w:tcW w:w="1080" w:type="dxa"/>
          </w:tcPr>
          <w:p w:rsidR="0065190A" w:rsidRDefault="0065190A">
            <w:pPr>
              <w:pStyle w:val="ConsPlusNormal"/>
            </w:pPr>
            <w:r>
              <w:lastRenderedPageBreak/>
              <w:t>нет</w:t>
            </w:r>
          </w:p>
        </w:tc>
        <w:tc>
          <w:tcPr>
            <w:tcW w:w="1680" w:type="dxa"/>
            <w:vMerge/>
          </w:tcPr>
          <w:p w:rsidR="0065190A" w:rsidRDefault="0065190A"/>
        </w:tc>
        <w:tc>
          <w:tcPr>
            <w:tcW w:w="3120" w:type="dxa"/>
          </w:tcPr>
          <w:p w:rsidR="0065190A" w:rsidRDefault="0065190A">
            <w:pPr>
              <w:pStyle w:val="ConsPlusNormal"/>
            </w:pPr>
            <w:r>
              <w:t xml:space="preserve">Отдельная аудитория, рабочее место, </w:t>
            </w:r>
            <w:r>
              <w:lastRenderedPageBreak/>
              <w:t>оборудованное компьютером, не имеющим выхода в сеть "Интернет" и не содержащего информации по сдаваемому предмету</w:t>
            </w:r>
          </w:p>
        </w:tc>
        <w:tc>
          <w:tcPr>
            <w:tcW w:w="2760" w:type="dxa"/>
          </w:tcPr>
          <w:p w:rsidR="0065190A" w:rsidRDefault="0065190A">
            <w:pPr>
              <w:pStyle w:val="ConsPlusNormal"/>
            </w:pPr>
            <w:r>
              <w:lastRenderedPageBreak/>
              <w:t xml:space="preserve">Ассистент помогает занять рабочее место в </w:t>
            </w:r>
            <w:r>
              <w:lastRenderedPageBreak/>
              <w:t>аудитории, распечатывает ответы участника и переносит информацию с распечатанных бланков участника ГИА в стандартные бланки ответов</w:t>
            </w:r>
          </w:p>
        </w:tc>
        <w:tc>
          <w:tcPr>
            <w:tcW w:w="2760" w:type="dxa"/>
          </w:tcPr>
          <w:p w:rsidR="0065190A" w:rsidRDefault="0065190A">
            <w:pPr>
              <w:pStyle w:val="ConsPlusNormal"/>
            </w:pPr>
            <w:r>
              <w:lastRenderedPageBreak/>
              <w:t xml:space="preserve">Организатор оформляет регистрационный бланк </w:t>
            </w:r>
            <w:r>
              <w:lastRenderedPageBreak/>
              <w:t>(для участника ЕГЭ), бланк ответа N 1</w:t>
            </w:r>
          </w:p>
        </w:tc>
      </w:tr>
      <w:tr w:rsidR="0065190A">
        <w:tc>
          <w:tcPr>
            <w:tcW w:w="468" w:type="dxa"/>
          </w:tcPr>
          <w:p w:rsidR="0065190A" w:rsidRDefault="0065190A">
            <w:pPr>
              <w:pStyle w:val="ConsPlusNormal"/>
            </w:pPr>
            <w:r>
              <w:lastRenderedPageBreak/>
              <w:t>8.</w:t>
            </w:r>
          </w:p>
        </w:tc>
        <w:tc>
          <w:tcPr>
            <w:tcW w:w="1754" w:type="dxa"/>
          </w:tcPr>
          <w:p w:rsidR="0065190A" w:rsidRDefault="0065190A">
            <w:pPr>
              <w:pStyle w:val="ConsPlusNormal"/>
            </w:pPr>
            <w:r>
              <w:t>Обучающиеся с задержкой психического развития.</w:t>
            </w:r>
          </w:p>
        </w:tc>
        <w:tc>
          <w:tcPr>
            <w:tcW w:w="1080" w:type="dxa"/>
          </w:tcPr>
          <w:p w:rsidR="0065190A" w:rsidRDefault="0065190A">
            <w:pPr>
              <w:pStyle w:val="ConsPlusNormal"/>
            </w:pPr>
            <w:r>
              <w:t>нет</w:t>
            </w:r>
          </w:p>
        </w:tc>
        <w:tc>
          <w:tcPr>
            <w:tcW w:w="1680" w:type="dxa"/>
            <w:vMerge/>
          </w:tcPr>
          <w:p w:rsidR="0065190A" w:rsidRDefault="0065190A"/>
        </w:tc>
        <w:tc>
          <w:tcPr>
            <w:tcW w:w="3120" w:type="dxa"/>
          </w:tcPr>
          <w:p w:rsidR="0065190A" w:rsidRDefault="0065190A">
            <w:pPr>
              <w:pStyle w:val="ConsPlusNormal"/>
            </w:pPr>
            <w:r>
              <w:t>Отдельная аудитория, количество участников ГИА в одной аудитории - не более 5 чел.</w:t>
            </w:r>
          </w:p>
        </w:tc>
        <w:tc>
          <w:tcPr>
            <w:tcW w:w="2760" w:type="dxa"/>
          </w:tcPr>
          <w:p w:rsidR="0065190A" w:rsidRDefault="0065190A">
            <w:pPr>
              <w:pStyle w:val="ConsPlusNormal"/>
            </w:pPr>
            <w:r>
              <w:t>Ассистент помогает занять рабочее место в аудитории. Рекомендуется обеспечение индивидуального медицинского сопровождения этой категории выпускников на весь период работы ППЭ.</w:t>
            </w:r>
          </w:p>
        </w:tc>
        <w:tc>
          <w:tcPr>
            <w:tcW w:w="2760" w:type="dxa"/>
          </w:tcPr>
          <w:p w:rsidR="0065190A" w:rsidRDefault="0065190A">
            <w:pPr>
              <w:pStyle w:val="ConsPlusNormal"/>
            </w:pPr>
            <w:r>
              <w:t>-</w:t>
            </w:r>
          </w:p>
        </w:tc>
      </w:tr>
      <w:tr w:rsidR="0065190A">
        <w:tc>
          <w:tcPr>
            <w:tcW w:w="468" w:type="dxa"/>
          </w:tcPr>
          <w:p w:rsidR="0065190A" w:rsidRDefault="0065190A">
            <w:pPr>
              <w:pStyle w:val="ConsPlusNormal"/>
            </w:pPr>
            <w:r>
              <w:t>9.</w:t>
            </w:r>
          </w:p>
        </w:tc>
        <w:tc>
          <w:tcPr>
            <w:tcW w:w="1754" w:type="dxa"/>
          </w:tcPr>
          <w:p w:rsidR="0065190A" w:rsidRDefault="0065190A">
            <w:pPr>
              <w:pStyle w:val="ConsPlusNormal"/>
            </w:pPr>
            <w:r>
              <w:t>8. Обучающиеся с расстройствами аутистического спектра.</w:t>
            </w:r>
          </w:p>
        </w:tc>
        <w:tc>
          <w:tcPr>
            <w:tcW w:w="1080" w:type="dxa"/>
          </w:tcPr>
          <w:p w:rsidR="0065190A" w:rsidRDefault="0065190A">
            <w:pPr>
              <w:pStyle w:val="ConsPlusNormal"/>
            </w:pPr>
          </w:p>
        </w:tc>
        <w:tc>
          <w:tcPr>
            <w:tcW w:w="1680" w:type="dxa"/>
            <w:vMerge/>
          </w:tcPr>
          <w:p w:rsidR="0065190A" w:rsidRDefault="0065190A"/>
        </w:tc>
        <w:tc>
          <w:tcPr>
            <w:tcW w:w="3120" w:type="dxa"/>
          </w:tcPr>
          <w:p w:rsidR="0065190A" w:rsidRDefault="0065190A">
            <w:pPr>
              <w:pStyle w:val="ConsPlusNormal"/>
            </w:pPr>
            <w:r>
              <w:t>Отдельная аудитория, количество участников ГИА в одной аудитории - не более 5 чел.</w:t>
            </w:r>
          </w:p>
        </w:tc>
        <w:tc>
          <w:tcPr>
            <w:tcW w:w="2760" w:type="dxa"/>
          </w:tcPr>
          <w:p w:rsidR="0065190A" w:rsidRDefault="0065190A">
            <w:pPr>
              <w:pStyle w:val="ConsPlusNormal"/>
            </w:pPr>
            <w:r>
              <w:t>Ассистент помогает участнику занять место в аудитории, предотвращает аффективные реакции на новую стрессовую обстановку, возникающую во время проведения экзамена, при необходимости осуществляет разбор конфликтов</w:t>
            </w:r>
          </w:p>
        </w:tc>
        <w:tc>
          <w:tcPr>
            <w:tcW w:w="2760" w:type="dxa"/>
          </w:tcPr>
          <w:p w:rsidR="0065190A" w:rsidRDefault="0065190A">
            <w:pPr>
              <w:pStyle w:val="ConsPlusNormal"/>
            </w:pPr>
            <w:r>
              <w:t>-</w:t>
            </w:r>
          </w:p>
        </w:tc>
      </w:tr>
      <w:tr w:rsidR="0065190A">
        <w:tc>
          <w:tcPr>
            <w:tcW w:w="468" w:type="dxa"/>
          </w:tcPr>
          <w:p w:rsidR="0065190A" w:rsidRDefault="0065190A">
            <w:pPr>
              <w:pStyle w:val="ConsPlusNormal"/>
            </w:pPr>
            <w:r>
              <w:lastRenderedPageBreak/>
              <w:t>10.</w:t>
            </w:r>
          </w:p>
        </w:tc>
        <w:tc>
          <w:tcPr>
            <w:tcW w:w="1754" w:type="dxa"/>
          </w:tcPr>
          <w:p w:rsidR="0065190A" w:rsidRDefault="0065190A">
            <w:pPr>
              <w:pStyle w:val="ConsPlusNormal"/>
            </w:pPr>
            <w:r>
              <w:t>Иные категории участников с ОВЗ (диабет, онкология, астма, порок сердца, энурез, язва и др.)</w:t>
            </w:r>
          </w:p>
        </w:tc>
        <w:tc>
          <w:tcPr>
            <w:tcW w:w="1080" w:type="dxa"/>
          </w:tcPr>
          <w:p w:rsidR="0065190A" w:rsidRDefault="0065190A">
            <w:pPr>
              <w:pStyle w:val="ConsPlusNormal"/>
            </w:pPr>
            <w:r>
              <w:t>нет</w:t>
            </w:r>
          </w:p>
        </w:tc>
        <w:tc>
          <w:tcPr>
            <w:tcW w:w="1680" w:type="dxa"/>
            <w:vMerge/>
          </w:tcPr>
          <w:p w:rsidR="0065190A" w:rsidRDefault="0065190A"/>
        </w:tc>
        <w:tc>
          <w:tcPr>
            <w:tcW w:w="3120" w:type="dxa"/>
          </w:tcPr>
          <w:p w:rsidR="0065190A" w:rsidRDefault="0065190A">
            <w:pPr>
              <w:pStyle w:val="ConsPlusNormal"/>
            </w:pPr>
            <w:r>
              <w:t>Отдельная аудитория, количество участников ГИА в одной аудитории - не более 12 чел.</w:t>
            </w:r>
          </w:p>
        </w:tc>
        <w:tc>
          <w:tcPr>
            <w:tcW w:w="2760" w:type="dxa"/>
          </w:tcPr>
          <w:p w:rsidR="0065190A" w:rsidRDefault="0065190A">
            <w:pPr>
              <w:pStyle w:val="ConsPlusNormal"/>
            </w:pPr>
            <w:r>
              <w:t>Ассистент оказывает возможные виды сопровождения, рекомендованные психолого-медико-педагогической комиссией</w:t>
            </w:r>
          </w:p>
        </w:tc>
        <w:tc>
          <w:tcPr>
            <w:tcW w:w="2760" w:type="dxa"/>
          </w:tcPr>
          <w:p w:rsidR="0065190A" w:rsidRDefault="0065190A">
            <w:pPr>
              <w:pStyle w:val="ConsPlusNormal"/>
            </w:pPr>
            <w:r>
              <w:t>-</w:t>
            </w:r>
          </w:p>
        </w:tc>
      </w:tr>
    </w:tbl>
    <w:p w:rsidR="0065190A" w:rsidRDefault="0065190A">
      <w:pPr>
        <w:pStyle w:val="ConsPlusNormal"/>
        <w:ind w:firstLine="540"/>
        <w:jc w:val="both"/>
      </w:pPr>
    </w:p>
    <w:p w:rsidR="0065190A" w:rsidRDefault="0065190A">
      <w:pPr>
        <w:pStyle w:val="ConsPlusNormal"/>
        <w:jc w:val="both"/>
      </w:pPr>
    </w:p>
    <w:p w:rsidR="0065190A" w:rsidRDefault="0065190A">
      <w:pPr>
        <w:pStyle w:val="ConsPlusNormal"/>
        <w:pBdr>
          <w:top w:val="single" w:sz="6" w:space="0" w:color="auto"/>
        </w:pBdr>
        <w:spacing w:before="100" w:after="100"/>
        <w:jc w:val="both"/>
        <w:rPr>
          <w:sz w:val="2"/>
          <w:szCs w:val="2"/>
        </w:rPr>
      </w:pPr>
    </w:p>
    <w:p w:rsidR="00E079F0" w:rsidRDefault="00E079F0"/>
    <w:sectPr w:rsidR="00E079F0" w:rsidSect="00A0361D">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5190A"/>
    <w:rsid w:val="0065190A"/>
    <w:rsid w:val="00677FAD"/>
    <w:rsid w:val="00E0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90A"/>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519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90A"/>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6519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9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19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9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19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32B956BBDCD8B4E68DE5A0F549333FFFE1588916AE2B49B791D14BCFBC47857848B9B59E2C4329CA5C25D3E986381B79EF3E9899713B1BD8eEG" TargetMode="External"/><Relationship Id="rId117" Type="http://schemas.openxmlformats.org/officeDocument/2006/relationships/hyperlink" Target="consultantplus://offline/ref=3DDE3A3BB55C18BCE5357889573F7D2EC4873BCBD4E889C08213F5F8D1F9220CC640305EFB0B5F2B0CFD84DD312FA886CB89B88D04808A72EFeBG" TargetMode="External"/><Relationship Id="rId21" Type="http://schemas.openxmlformats.org/officeDocument/2006/relationships/hyperlink" Target="consultantplus://offline/ref=DB32B956BBDCD8B4E68DE5A0F549333FFFE1588916AE2B49B791D14BCFBC47857848B9B59E2C4329CA5C25D3E986381B79EF3E9899713B1BD8eEG" TargetMode="External"/><Relationship Id="rId42" Type="http://schemas.openxmlformats.org/officeDocument/2006/relationships/hyperlink" Target="consultantplus://offline/ref=DB32B956BBDCD8B4E68DE5A0F549333FFFE1588916AE2B49B791D14BCFBC47856A48E1B99C2A5D2AC9497382ACDDeBG" TargetMode="External"/><Relationship Id="rId47" Type="http://schemas.openxmlformats.org/officeDocument/2006/relationships/hyperlink" Target="consultantplus://offline/ref=DB32B956BBDCD8B4E68DE5A0F549333FFEE0598417AD2B49B791D14BCFBC47857848B9B59E2C4322C85C25D3E986381B79EF3E9899713B1BD8eEG" TargetMode="External"/><Relationship Id="rId63" Type="http://schemas.openxmlformats.org/officeDocument/2006/relationships/hyperlink" Target="consultantplus://offline/ref=DB32B956BBDCD8B4E68DE5A0F549333FFEE15B8C1CAD2B49B791D14BCFBC47856A48E1B99C2A5D2AC9497382ACDDeBG" TargetMode="External"/><Relationship Id="rId68" Type="http://schemas.openxmlformats.org/officeDocument/2006/relationships/hyperlink" Target="consultantplus://offline/ref=DB32B956BBDCD8B4E68DE5A0F549333FFFE85B8A1AAD2B49B791D14BCFBC47857848B9B59E2C432ACA5C25D3E986381B79EF3E9899713B1BD8eEG" TargetMode="External"/><Relationship Id="rId84" Type="http://schemas.openxmlformats.org/officeDocument/2006/relationships/hyperlink" Target="consultantplus://offline/ref=3DDE3A3BB55C18BCE5357889573F7D2EC4873BCBD4E889C08213F5F8D1F9220CC640305EFB0B5F2502FD84DD312FA886CB89B88D04808A72EFeBG" TargetMode="External"/><Relationship Id="rId89" Type="http://schemas.openxmlformats.org/officeDocument/2006/relationships/hyperlink" Target="consultantplus://offline/ref=3DDE3A3BB55C18BCE5357889573F7D2EC78F3BC8DDEA89C08213F5F8D1F9220CD4406852F90D402306E8D28C74E7e2G" TargetMode="External"/><Relationship Id="rId112" Type="http://schemas.openxmlformats.org/officeDocument/2006/relationships/hyperlink" Target="consultantplus://offline/ref=3DDE3A3BB55C18BCE5357889573F7D2EC4873ECDDAE889C08213F5F8D1F9220CC640305EFB0B5E2305FD84DD312FA886CB89B88D04808A72EFeBG" TargetMode="External"/><Relationship Id="rId133" Type="http://schemas.openxmlformats.org/officeDocument/2006/relationships/hyperlink" Target="consultantplus://offline/ref=3DDE3A3BB55C18BCE5357889573F7D2EC4873BCBD4E889C08213F5F8D1F9220CC640305EFB0B5E2005FD84DD312FA886CB89B88D04808A72EFeBG" TargetMode="External"/><Relationship Id="rId138" Type="http://schemas.openxmlformats.org/officeDocument/2006/relationships/hyperlink" Target="consultantplus://offline/ref=3DDE3A3BB55C18BCE5357889573F7D2EC4873BCBD4E889C08213F5F8D1F9220CC640305EFB0B5C210DFD84DD312FA886CB89B88D04808A72EFeBG" TargetMode="External"/><Relationship Id="rId154" Type="http://schemas.openxmlformats.org/officeDocument/2006/relationships/hyperlink" Target="consultantplus://offline/ref=3DDE3A3BB55C18BCE5357889573F7D2EC4873BCBD4E889C08213F5F8D1F9220CC640305EFB0B5E2005FD84DD312FA886CB89B88D04808A72EFeBG" TargetMode="External"/><Relationship Id="rId159" Type="http://schemas.openxmlformats.org/officeDocument/2006/relationships/hyperlink" Target="consultantplus://offline/ref=3DDE3A3BB55C18BCE5357889573F7D2EC4873BCBD4E889C08213F5F8D1F9220CC640305EFB0B5E2005FD84DD312FA886CB89B88D04808A72EFeBG" TargetMode="External"/><Relationship Id="rId175" Type="http://schemas.openxmlformats.org/officeDocument/2006/relationships/hyperlink" Target="consultantplus://offline/ref=3DDE3A3BB55C18BCE5357889573F7D2EC7833BC9D9EC89C08213F5F8D1F9220CD4406852F90D402306E8D28C74E7e2G" TargetMode="External"/><Relationship Id="rId170" Type="http://schemas.openxmlformats.org/officeDocument/2006/relationships/hyperlink" Target="consultantplus://offline/ref=3DDE3A3BB55C18BCE5357889573F7D2EC4873BCBD4E889C08213F5F8D1F9220CC640305EFB0B5E2005FD84DD312FA886CB89B88D04808A72EFeBG" TargetMode="External"/><Relationship Id="rId16" Type="http://schemas.openxmlformats.org/officeDocument/2006/relationships/hyperlink" Target="consultantplus://offline/ref=DB32B956BBDCD8B4E68DE5A0F549333FFFE1588916AE2B49B791D14BCFBC47857848B9B59E2C412DC25C25D3E986381B79EF3E9899713B1BD8eEG" TargetMode="External"/><Relationship Id="rId107" Type="http://schemas.openxmlformats.org/officeDocument/2006/relationships/hyperlink" Target="consultantplus://offline/ref=3DDE3A3BB55C18BCE5357889573F7D2EC4873ECDDAE889C08213F5F8D1F9220CC640305EFB0B5E2305FD84DD312FA886CB89B88D04808A72EFeBG" TargetMode="External"/><Relationship Id="rId11" Type="http://schemas.openxmlformats.org/officeDocument/2006/relationships/hyperlink" Target="consultantplus://offline/ref=DB32B956BBDCD8B4E68DE5A0F549333FFFE1588916AE2B49B791D14BCFBC47857848B9B59E2C4329CA5C25D3E986381B79EF3E9899713B1BD8eEG" TargetMode="External"/><Relationship Id="rId32" Type="http://schemas.openxmlformats.org/officeDocument/2006/relationships/hyperlink" Target="consultantplus://offline/ref=DB32B956BBDCD8B4E68DE5A0F549333FFFE1588916AE2B49B791D14BCFBC47857848B9B59E2C4329CA5C25D3E986381B79EF3E9899713B1BD8eEG" TargetMode="External"/><Relationship Id="rId37" Type="http://schemas.openxmlformats.org/officeDocument/2006/relationships/hyperlink" Target="consultantplus://offline/ref=DB32B956BBDCD8B4E68DE5A0F549333FFFE1588916AE2B49B791D14BCFBC47857848B9B59E2C4329CA5C25D3E986381B79EF3E9899713B1BD8eEG" TargetMode="External"/><Relationship Id="rId53" Type="http://schemas.openxmlformats.org/officeDocument/2006/relationships/hyperlink" Target="consultantplus://offline/ref=DB32B956BBDCD8B4E68DE5A0F549333FFEE0598417AD2B49B791D14BCFBC47857848B9B59E2C4322C85C25D3E986381B79EF3E9899713B1BD8eEG" TargetMode="External"/><Relationship Id="rId58" Type="http://schemas.openxmlformats.org/officeDocument/2006/relationships/hyperlink" Target="consultantplus://offline/ref=DB32B956BBDCD8B4E68DE5A0F549333FFEE05F8C18AD2B49B791D14BCFBC47857848B9B59E2C4B2AC35C25D3E986381B79EF3E9899713B1BD8eEG" TargetMode="External"/><Relationship Id="rId74" Type="http://schemas.openxmlformats.org/officeDocument/2006/relationships/hyperlink" Target="consultantplus://offline/ref=DB32B956BBDCD8B4E68DE5A0F549333FFFE1588916AE2B49B791D14BCFBC47857848B9B59E2C4329CA5C25D3E986381B79EF3E9899713B1BD8eEG" TargetMode="External"/><Relationship Id="rId79" Type="http://schemas.openxmlformats.org/officeDocument/2006/relationships/hyperlink" Target="consultantplus://offline/ref=DB32B956BBDCD8B4E68DE5A0F549333FFFE1588916AE2B49B791D14BCFBC47857848B9B59E2C4329CA5C25D3E986381B79EF3E9899713B1BD8eEG" TargetMode="External"/><Relationship Id="rId102" Type="http://schemas.openxmlformats.org/officeDocument/2006/relationships/hyperlink" Target="consultantplus://offline/ref=3DDE3A3BB55C18BCE5357889573F7D2EC4873ECDDAE889C08213F5F8D1F9220CC640305EFB0B5E2305FD84DD312FA886CB89B88D04808A72EFeBG" TargetMode="External"/><Relationship Id="rId123" Type="http://schemas.openxmlformats.org/officeDocument/2006/relationships/hyperlink" Target="consultantplus://offline/ref=3DDE3A3BB55C18BCE5357889573F7D2EC48739C7D5E489C08213F5F8D1F9220CC640305EFB0D5A2B02FD84DD312FA886CB89B88D04808A72EFeBG" TargetMode="External"/><Relationship Id="rId128" Type="http://schemas.openxmlformats.org/officeDocument/2006/relationships/hyperlink" Target="consultantplus://offline/ref=3DDE3A3BB55C18BCE5357889573F7D2EC48E38C8D8EB89C08213F5F8D1F9220CD4406852F90D402306E8D28C74E7e2G" TargetMode="External"/><Relationship Id="rId144" Type="http://schemas.openxmlformats.org/officeDocument/2006/relationships/hyperlink" Target="consultantplus://offline/ref=3DDE3A3BB55C18BCE5357889573F7D2EC4873BCBD4E889C08213F5F8D1F9220CC640305EFB0B5E2005FD84DD312FA886CB89B88D04808A72EFeBG" TargetMode="External"/><Relationship Id="rId149" Type="http://schemas.openxmlformats.org/officeDocument/2006/relationships/hyperlink" Target="consultantplus://offline/ref=3DDE3A3BB55C18BCE5357889573F7D2EC4873BCBD4E889C08213F5F8D1F9220CC640305EFE0C557655B28581777CBB85CF89BB8F1BE8eAG" TargetMode="External"/><Relationship Id="rId5" Type="http://schemas.openxmlformats.org/officeDocument/2006/relationships/hyperlink" Target="consultantplus://offline/ref=DB32B956BBDCD8B4E68DE5A0F549333FFFE15A8517A22B49B791D14BCFBC47857848B9B59E2C432BCE5C25D3E986381B79EF3E9899713B1BD8eEG" TargetMode="External"/><Relationship Id="rId90" Type="http://schemas.openxmlformats.org/officeDocument/2006/relationships/hyperlink" Target="consultantplus://offline/ref=3DDE3A3BB55C18BCE5357889573F7D2EC4873ECDDAE889C08213F5F8D1F9220CC640305EFB0B5E2000FD84DD312FA886CB89B88D04808A72EFeBG" TargetMode="External"/><Relationship Id="rId95" Type="http://schemas.openxmlformats.org/officeDocument/2006/relationships/hyperlink" Target="consultantplus://offline/ref=3DDE3A3BB55C18BCE5357889573F7D2EC4873BCBD4E889C08213F5F8D1F9220CC640305EFB0B5E2005FD84DD312FA886CB89B88D04808A72EFeBG" TargetMode="External"/><Relationship Id="rId160" Type="http://schemas.openxmlformats.org/officeDocument/2006/relationships/hyperlink" Target="consultantplus://offline/ref=3DDE3A3BB55C18BCE5357889573F7D2EC5863CCEDAEB89C08213F5F8D1F9220CC640305EFB0B56230CFD84DD312FA886CB89B88D04808A72EFeBG" TargetMode="External"/><Relationship Id="rId165" Type="http://schemas.openxmlformats.org/officeDocument/2006/relationships/hyperlink" Target="consultantplus://offline/ref=3DDE3A3BB55C18BCE5357889573F7D2EC4873BCBD4E889C08213F5F8D1F9220CC640305EFB0B5D250DFD84DD312FA886CB89B88D04808A72EFeBG" TargetMode="External"/><Relationship Id="rId181" Type="http://schemas.openxmlformats.org/officeDocument/2006/relationships/hyperlink" Target="consultantplus://offline/ref=3DDE3A3BB55C18BCE5357889573F7D2EC4873ACCDFE989C08213F5F8D1F9220CD4406852F90D402306E8D28C74E7e2G" TargetMode="External"/><Relationship Id="rId22" Type="http://schemas.openxmlformats.org/officeDocument/2006/relationships/hyperlink" Target="consultantplus://offline/ref=DB32B956BBDCD8B4E68DE5A0F549333FFFE1588916AE2B49B791D14BCFBC47857848B9B59E2C4329CA5C25D3E986381B79EF3E9899713B1BD8eEG" TargetMode="External"/><Relationship Id="rId27" Type="http://schemas.openxmlformats.org/officeDocument/2006/relationships/hyperlink" Target="consultantplus://offline/ref=DB32B956BBDCD8B4E68DE5A0F549333FFFE1588916AE2B49B791D14BCFBC47857848B9B59E2C4329CA5C25D3E986381B79EF3E9899713B1BD8eEG" TargetMode="External"/><Relationship Id="rId43" Type="http://schemas.openxmlformats.org/officeDocument/2006/relationships/hyperlink" Target="consultantplus://offline/ref=DB32B956BBDCD8B4E68DE5A0F549333FFFE1598E1DAF2B49B791D14BCFBC47857848B9B59E2C432ACE5C25D3E986381B79EF3E9899713B1BD8eEG" TargetMode="External"/><Relationship Id="rId48" Type="http://schemas.openxmlformats.org/officeDocument/2006/relationships/hyperlink" Target="consultantplus://offline/ref=DB32B956BBDCD8B4E68DE5A0F549333FFFE1588916AE2B49B791D14BCFBC47857848B9B59E2C4329CA5C25D3E986381B79EF3E9899713B1BD8eEG" TargetMode="External"/><Relationship Id="rId64" Type="http://schemas.openxmlformats.org/officeDocument/2006/relationships/hyperlink" Target="consultantplus://offline/ref=DB32B956BBDCD8B4E68DE5A0F549333FFEE05F8C18AD2B49B791D14BCFBC47856A48E1B99C2A5D2AC9497382ACDDeBG" TargetMode="External"/><Relationship Id="rId69" Type="http://schemas.openxmlformats.org/officeDocument/2006/relationships/hyperlink" Target="consultantplus://offline/ref=DB32B956BBDCD8B4E68DE5A0F549333FFFE1588916AE2B49B791D14BCFBC47857848B9B59E2C4329CA5C25D3E986381B79EF3E9899713B1BD8eEG" TargetMode="External"/><Relationship Id="rId113" Type="http://schemas.openxmlformats.org/officeDocument/2006/relationships/hyperlink" Target="consultantplus://offline/ref=3DDE3A3BB55C18BCE5357889573F7D2EC4873BCBD4E889C08213F5F8D1F9220CC640305EFB0B5E2005FD84DD312FA886CB89B88D04808A72EFeBG" TargetMode="External"/><Relationship Id="rId118" Type="http://schemas.openxmlformats.org/officeDocument/2006/relationships/hyperlink" Target="consultantplus://offline/ref=3DDE3A3BB55C18BCE5357889573F7D2EC4873BCBD4E889C08213F5F8D1F9220CC640305EFB0B5E2005FD84DD312FA886CB89B88D04808A72EFeBG" TargetMode="External"/><Relationship Id="rId134" Type="http://schemas.openxmlformats.org/officeDocument/2006/relationships/hyperlink" Target="consultantplus://offline/ref=3DDE3A3BB55C18BCE5357889573F7D2EC4873BCBD4E889C08213F5F8D1F9220CC640305EFB0B5C2005FD84DD312FA886CB89B88D04808A72EFeBG" TargetMode="External"/><Relationship Id="rId139" Type="http://schemas.openxmlformats.org/officeDocument/2006/relationships/hyperlink" Target="consultantplus://offline/ref=3DDE3A3BB55C18BCE5357889573F7D2EC4873BCBD4E889C08213F5F8D1F9220CC640305EFB0B5C210DFD84DD312FA886CB89B88D04808A72EFeBG" TargetMode="External"/><Relationship Id="rId80" Type="http://schemas.openxmlformats.org/officeDocument/2006/relationships/hyperlink" Target="consultantplus://offline/ref=DB32B956BBDCD8B4E68DE5A0F549333FFFE1588916AE2B49B791D14BCFBC47857848B9B59E2C4329CA5C25D3E986381B79EF3E9899713B1BD8eEG" TargetMode="External"/><Relationship Id="rId85" Type="http://schemas.openxmlformats.org/officeDocument/2006/relationships/hyperlink" Target="consultantplus://offline/ref=3DDE3A3BB55C18BCE5357889573F7D2EC4873BCBD4E889C08213F5F8D1F9220CC640305EFB0B5E2005FD84DD312FA886CB89B88D04808A72EFeBG" TargetMode="External"/><Relationship Id="rId150" Type="http://schemas.openxmlformats.org/officeDocument/2006/relationships/hyperlink" Target="consultantplus://offline/ref=3DDE3A3BB55C18BCE5357889573F7D2EC4873BCBD4E889C08213F5F8D1F9220CC640305EFB0B5E2A0DFD84DD312FA886CB89B88D04808A72EFeBG" TargetMode="External"/><Relationship Id="rId155" Type="http://schemas.openxmlformats.org/officeDocument/2006/relationships/hyperlink" Target="consultantplus://offline/ref=3DDE3A3BB55C18BCE5357889573F7D2EC4873BCBD4E889C08213F5F8D1F9220CC640305EFB0B5E2005FD84DD312FA886CB89B88D04808A72EFeBG" TargetMode="External"/><Relationship Id="rId171" Type="http://schemas.openxmlformats.org/officeDocument/2006/relationships/hyperlink" Target="consultantplus://offline/ref=3DDE3A3BB55C18BCE5357889573F7D2EC4873ACCDFE989C08213F5F8D1F9220CC640305EFB0B5E2301FD84DD312FA886CB89B88D04808A72EFeBG" TargetMode="External"/><Relationship Id="rId176" Type="http://schemas.openxmlformats.org/officeDocument/2006/relationships/hyperlink" Target="consultantplus://offline/ref=3DDE3A3BB55C18BCE5357889573F7D2EC48E38C8D8EB89C08213F5F8D1F9220CD4406852F90D402306E8D28C74E7e2G" TargetMode="External"/><Relationship Id="rId12" Type="http://schemas.openxmlformats.org/officeDocument/2006/relationships/hyperlink" Target="consultantplus://offline/ref=DB32B956BBDCD8B4E68DE5A0F549333FFFE1588916AE2B49B791D14BCFBC47857848B9B59E2C4329CA5C25D3E986381B79EF3E9899713B1BD8eEG" TargetMode="External"/><Relationship Id="rId17" Type="http://schemas.openxmlformats.org/officeDocument/2006/relationships/hyperlink" Target="consultantplus://offline/ref=DB32B956BBDCD8B4E68DE5A0F549333FFFE1588916AE2B49B791D14BCFBC47857848B9B59E2C4329CA5C25D3E986381B79EF3E9899713B1BD8eEG" TargetMode="External"/><Relationship Id="rId33" Type="http://schemas.openxmlformats.org/officeDocument/2006/relationships/hyperlink" Target="consultantplus://offline/ref=DB32B956BBDCD8B4E68DE5A0F549333FFFE1588916AE2B49B791D14BCFBC47857848B9B59E2C4329CA5C25D3E986381B79EF3E9899713B1BD8eEG" TargetMode="External"/><Relationship Id="rId38" Type="http://schemas.openxmlformats.org/officeDocument/2006/relationships/hyperlink" Target="consultantplus://offline/ref=DB32B956BBDCD8B4E68DE5A0F549333FFFE1588916AE2B49B791D14BCFBC47857848B9B59E2C4329CA5C25D3E986381B79EF3E9899713B1BD8eEG" TargetMode="External"/><Relationship Id="rId59" Type="http://schemas.openxmlformats.org/officeDocument/2006/relationships/hyperlink" Target="consultantplus://offline/ref=DB32B956BBDCD8B4E68DE5A0F549333FFFE85B8A1AAD2B49B791D14BCFBC47856A48E1B99C2A5D2AC9497382ACDDeBG" TargetMode="External"/><Relationship Id="rId103" Type="http://schemas.openxmlformats.org/officeDocument/2006/relationships/hyperlink" Target="consultantplus://offline/ref=3DDE3A3BB55C18BCE5357889573F7D2EC4873BCBD4E889C08213F5F8D1F9220CC640305EFB0B5E2005FD84DD312FA886CB89B88D04808A72EFeBG" TargetMode="External"/><Relationship Id="rId108" Type="http://schemas.openxmlformats.org/officeDocument/2006/relationships/hyperlink" Target="consultantplus://offline/ref=3DDE3A3BB55C18BCE5357889573F7D2EC4873BCBD4E889C08213F5F8D1F9220CC640305EFB0B5E2005FD84DD312FA886CB89B88D04808A72EFeBG" TargetMode="External"/><Relationship Id="rId124" Type="http://schemas.openxmlformats.org/officeDocument/2006/relationships/hyperlink" Target="consultantplus://offline/ref=3DDE3A3BB55C18BCE5357889573F7D2EC4873BCBD4E889C08213F5F8D1F9220CC640305EFB0B5E2005FD84DD312FA886CB89B88D04808A72EFeBG" TargetMode="External"/><Relationship Id="rId129" Type="http://schemas.openxmlformats.org/officeDocument/2006/relationships/hyperlink" Target="consultantplus://offline/ref=3DDE3A3BB55C18BCE5357889573F7D2EC4873BCBD4E889C08213F5F8D1F9220CC640305EFB0B5E2005FD84DD312FA886CB89B88D04808A72EFeBG" TargetMode="External"/><Relationship Id="rId54" Type="http://schemas.openxmlformats.org/officeDocument/2006/relationships/hyperlink" Target="consultantplus://offline/ref=DB32B956BBDCD8B4E68DE5A0F549333FFFE15A8517A22B49B791D14BCFBC47857848B9B59E2C432BC35C25D3E986381B79EF3E9899713B1BD8eEG" TargetMode="External"/><Relationship Id="rId70" Type="http://schemas.openxmlformats.org/officeDocument/2006/relationships/hyperlink" Target="consultantplus://offline/ref=DB32B956BBDCD8B4E68DE5A0F549333FFFE85B8A1AAD2B49B791D14BCFBC47857848B9B59E2C432ACA5C25D3E986381B79EF3E9899713B1BD8eEG" TargetMode="External"/><Relationship Id="rId75" Type="http://schemas.openxmlformats.org/officeDocument/2006/relationships/hyperlink" Target="consultantplus://offline/ref=DB32B956BBDCD8B4E68DE5A0F549333FFFE1588916AE2B49B791D14BCFBC47857848B9B59E2C4329CA5C25D3E986381B79EF3E9899713B1BD8eEG" TargetMode="External"/><Relationship Id="rId91" Type="http://schemas.openxmlformats.org/officeDocument/2006/relationships/hyperlink" Target="consultantplus://offline/ref=3DDE3A3BB55C18BCE5357889573F7D2EC4873ECDDAE889C08213F5F8D1F9220CC640305EFB0B5E2305FD84DD312FA886CB89B88D04808A72EFeBG" TargetMode="External"/><Relationship Id="rId96" Type="http://schemas.openxmlformats.org/officeDocument/2006/relationships/hyperlink" Target="consultantplus://offline/ref=3DDE3A3BB55C18BCE5357889573F7D2EC4873BCBD4E889C08213F5F8D1F9220CC640305EFB0B5C240DFD84DD312FA886CB89B88D04808A72EFeBG" TargetMode="External"/><Relationship Id="rId140" Type="http://schemas.openxmlformats.org/officeDocument/2006/relationships/hyperlink" Target="consultantplus://offline/ref=3DDE3A3BB55C18BCE5357889573F7D2EC4873BCBD4E889C08213F5F8D1F9220CC640305EFB0B5C240DFD84DD312FA886CB89B88D04808A72EFeBG" TargetMode="External"/><Relationship Id="rId145" Type="http://schemas.openxmlformats.org/officeDocument/2006/relationships/hyperlink" Target="consultantplus://offline/ref=3DDE3A3BB55C18BCE5357889573F7D2EC48E38C8D8EB89C08213F5F8D1F9220CC640305EFB0B5E2305FD84DD312FA886CB89B88D04808A72EFeBG" TargetMode="External"/><Relationship Id="rId161" Type="http://schemas.openxmlformats.org/officeDocument/2006/relationships/hyperlink" Target="consultantplus://offline/ref=3DDE3A3BB55C18BCE5357889573F7D2EC48E38C8D8EB89C08213F5F8D1F9220CD4406852F90D402306E8D28C74E7e2G" TargetMode="External"/><Relationship Id="rId166" Type="http://schemas.openxmlformats.org/officeDocument/2006/relationships/hyperlink" Target="consultantplus://offline/ref=3DDE3A3BB55C18BCE5357889573F7D2EC4873BCBD4E889C08213F5F8D1F9220CC640305EFA08557655B28581777CBB85CF89BB8F1BE8eAG" TargetMode="External"/><Relationship Id="rId182" Type="http://schemas.openxmlformats.org/officeDocument/2006/relationships/hyperlink" Target="consultantplus://offline/ref=3DDE3A3BB55C18BCE5357889573F7D2EC4873BCBD4E889C08213F5F8D1F9220CD4406852F90D402306E8D28C74E7e2G" TargetMode="External"/><Relationship Id="rId1" Type="http://schemas.openxmlformats.org/officeDocument/2006/relationships/styles" Target="styles.xml"/><Relationship Id="rId6" Type="http://schemas.openxmlformats.org/officeDocument/2006/relationships/hyperlink" Target="consultantplus://offline/ref=DB32B956BBDCD8B4E68DE5A0F549333FFFE1588916AE2B49B791D14BCFBC47857848B9B59E2C4329CA5C25D3E986381B79EF3E9899713B1BD8eEG" TargetMode="External"/><Relationship Id="rId23" Type="http://schemas.openxmlformats.org/officeDocument/2006/relationships/hyperlink" Target="consultantplus://offline/ref=DB32B956BBDCD8B4E68DE5A0F549333FFFE1588916AE2B49B791D14BCFBC47857848B9B59E2C4329CA5C25D3E986381B79EF3E9899713B1BD8eEG" TargetMode="External"/><Relationship Id="rId28" Type="http://schemas.openxmlformats.org/officeDocument/2006/relationships/hyperlink" Target="consultantplus://offline/ref=DB32B956BBDCD8B4E68DE5A0F549333FFFE1588916AE2B49B791D14BCFBC47857848B9B59E2C412DC25C25D3E986381B79EF3E9899713B1BD8eEG" TargetMode="External"/><Relationship Id="rId49" Type="http://schemas.openxmlformats.org/officeDocument/2006/relationships/hyperlink" Target="consultantplus://offline/ref=DB32B956BBDCD8B4E68DE5A0F549333FFFE1588916AE2B49B791D14BCFBC47857848B9B59E2C4329CA5C25D3E986381B79EF3E9899713B1BD8eEG" TargetMode="External"/><Relationship Id="rId114" Type="http://schemas.openxmlformats.org/officeDocument/2006/relationships/hyperlink" Target="consultantplus://offline/ref=3DDE3A3BB55C18BCE5357889573F7D2EC4873BCBD4E889C08213F5F8D1F9220CC640305EFC0E557655B28581777CBB85CF89BB8F1BE8eAG" TargetMode="External"/><Relationship Id="rId119" Type="http://schemas.openxmlformats.org/officeDocument/2006/relationships/hyperlink" Target="consultantplus://offline/ref=3DDE3A3BB55C18BCE5357889573F7D2EC4873BCBD4E889C08213F5F8D1F9220CC640305EFB0B5E2005FD84DD312FA886CB89B88D04808A72EFeBG" TargetMode="External"/><Relationship Id="rId44" Type="http://schemas.openxmlformats.org/officeDocument/2006/relationships/hyperlink" Target="consultantplus://offline/ref=DB32B956BBDCD8B4E68DE5A0F549333FFFE1588916AE2B49B791D14BCFBC47857848B9B59E2C4329CA5C25D3E986381B79EF3E9899713B1BD8eEG" TargetMode="External"/><Relationship Id="rId60" Type="http://schemas.openxmlformats.org/officeDocument/2006/relationships/hyperlink" Target="consultantplus://offline/ref=DB32B956BBDCD8B4E68DE5A0F549333FFFE1588916AE2B49B791D14BCFBC47857848B9B59B2B487F9A13248FAFD52B187DEF3D9A86D7eBG" TargetMode="External"/><Relationship Id="rId65" Type="http://schemas.openxmlformats.org/officeDocument/2006/relationships/hyperlink" Target="consultantplus://offline/ref=DB32B956BBDCD8B4E68DE5A0F549333FFFE85B8A1AAD2B49B791D14BCFBC47857848B9B59E2C432ACA5C25D3E986381B79EF3E9899713B1BD8eEG" TargetMode="External"/><Relationship Id="rId81" Type="http://schemas.openxmlformats.org/officeDocument/2006/relationships/hyperlink" Target="consultantplus://offline/ref=3DDE3A3BB55C18BCE5357889573F7D2EC4873ECDDAE889C08213F5F8D1F9220CC640305EFB0B5E2305FD84DD312FA886CB89B88D04808A72EFeBG" TargetMode="External"/><Relationship Id="rId86" Type="http://schemas.openxmlformats.org/officeDocument/2006/relationships/hyperlink" Target="consultantplus://offline/ref=3DDE3A3BB55C18BCE5357889573F7D2EC5863CCEDAEB89C08213F5F8D1F9220CC640305EFB0B56230CFD84DD312FA886CB89B88D04808A72EFeBG" TargetMode="External"/><Relationship Id="rId130" Type="http://schemas.openxmlformats.org/officeDocument/2006/relationships/hyperlink" Target="consultantplus://offline/ref=3DDE3A3BB55C18BCE5357889573F7D2EC4873BCBD4E889C08213F5F8D1F9220CC640305EFE0C557655B28581777CBB85CF89BB8F1BE8eAG" TargetMode="External"/><Relationship Id="rId135" Type="http://schemas.openxmlformats.org/officeDocument/2006/relationships/hyperlink" Target="consultantplus://offline/ref=3DDE3A3BB55C18BCE5357889573F7D2EC4873BCBD4E889C08213F5F8D1F9220CC640305EFB0B5E2005FD84DD312FA886CB89B88D04808A72EFeBG" TargetMode="External"/><Relationship Id="rId151" Type="http://schemas.openxmlformats.org/officeDocument/2006/relationships/hyperlink" Target="consultantplus://offline/ref=3DDE3A3BB55C18BCE5357889573F7D2EC4873BCBD4E889C08213F5F8D1F9220CC640305EFB0B5E2005FD84DD312FA886CB89B88D04808A72EFeBG" TargetMode="External"/><Relationship Id="rId156" Type="http://schemas.openxmlformats.org/officeDocument/2006/relationships/hyperlink" Target="consultantplus://offline/ref=3DDE3A3BB55C18BCE5357889573F7D2EC4873BCBD4E889C08213F5F8D1F9220CC640305EFB0B5E2005FD84DD312FA886CB89B88D04808A72EFeBG" TargetMode="External"/><Relationship Id="rId177" Type="http://schemas.openxmlformats.org/officeDocument/2006/relationships/hyperlink" Target="consultantplus://offline/ref=3DDE3A3BB55C18BCE5357889573F7D2EC4873BCBD4E889C08213F5F8D1F9220CC640305EFB0B5C2005FD84DD312FA886CB89B88D04808A72EFeBG" TargetMode="External"/><Relationship Id="rId4" Type="http://schemas.openxmlformats.org/officeDocument/2006/relationships/hyperlink" Target="consultantplus://offline/ref=DB32B956BBDCD8B4E68DE5A0F549333FFFE15A8517A22B49B791D14BCFBC47857848B9B59E2C432BCF5C25D3E986381B79EF3E9899713B1BD8eEG" TargetMode="External"/><Relationship Id="rId9" Type="http://schemas.openxmlformats.org/officeDocument/2006/relationships/hyperlink" Target="consultantplus://offline/ref=DB32B956BBDCD8B4E68DE5A0F549333FFFE85B8A1AAD2B49B791D14BCFBC47856A48E1B99C2A5D2AC9497382ACDDeBG" TargetMode="External"/><Relationship Id="rId172" Type="http://schemas.openxmlformats.org/officeDocument/2006/relationships/hyperlink" Target="consultantplus://offline/ref=3DDE3A3BB55C18BCE5357889573F7D2EC5863CCEDAEB89C08213F5F8D1F9220CC640305EFB0B56230CFD84DD312FA886CB89B88D04808A72EFeBG" TargetMode="External"/><Relationship Id="rId180" Type="http://schemas.openxmlformats.org/officeDocument/2006/relationships/hyperlink" Target="consultantplus://offline/ref=3DDE3A3BB55C18BCE5357889573F7D2EC7833BC9D9EC89C08213F5F8D1F9220CC640305EFB0B5E2500FD84DD312FA886CB89B88D04808A72EFeBG" TargetMode="External"/><Relationship Id="rId13" Type="http://schemas.openxmlformats.org/officeDocument/2006/relationships/hyperlink" Target="consultantplus://offline/ref=DB32B956BBDCD8B4E68DE5A0F549333FFFE1588916AE2B49B791D14BCFBC47857848B9B59E2C4329CA5C25D3E986381B79EF3E9899713B1BD8eEG" TargetMode="External"/><Relationship Id="rId18" Type="http://schemas.openxmlformats.org/officeDocument/2006/relationships/hyperlink" Target="consultantplus://offline/ref=DB32B956BBDCD8B4E68DE5A0F549333FFFE1588916AE2B49B791D14BCFBC47857848B9B59E2C4129CA5C25D3E986381B79EF3E9899713B1BD8eEG" TargetMode="External"/><Relationship Id="rId39" Type="http://schemas.openxmlformats.org/officeDocument/2006/relationships/hyperlink" Target="consultantplus://offline/ref=DB32B956BBDCD8B4E68DE5A0F549333FFFE1588916AE2B49B791D14BCFBC47857848B9B59E2C4329CA5C25D3E986381B79EF3E9899713B1BD8eEG" TargetMode="External"/><Relationship Id="rId109" Type="http://schemas.openxmlformats.org/officeDocument/2006/relationships/hyperlink" Target="consultantplus://offline/ref=3DDE3A3BB55C18BCE5357889573F7D2EC4873BCBD4E889C08213F5F8D1F9220CC640305EFB0B5E2005FD84DD312FA886CB89B88D04808A72EFeBG" TargetMode="External"/><Relationship Id="rId34" Type="http://schemas.openxmlformats.org/officeDocument/2006/relationships/hyperlink" Target="consultantplus://offline/ref=DB32B956BBDCD8B4E68DE5A0F549333FFFE1588916AE2B49B791D14BCFBC47857848B9B59E2C4329CA5C25D3E986381B79EF3E9899713B1BD8eEG" TargetMode="External"/><Relationship Id="rId50" Type="http://schemas.openxmlformats.org/officeDocument/2006/relationships/hyperlink" Target="consultantplus://offline/ref=DB32B956BBDCD8B4E68DE5A0F549333FFFE1588916AE2B49B791D14BCFBC47857848B9B59E2C4329CA5C25D3E986381B79EF3E9899713B1BD8eEG" TargetMode="External"/><Relationship Id="rId55" Type="http://schemas.openxmlformats.org/officeDocument/2006/relationships/hyperlink" Target="consultantplus://offline/ref=DB32B956BBDCD8B4E68DE5A0F549333FFFE1588916AE2B49B791D14BCFBC47857848B9B59E2C4329CA5C25D3E986381B79EF3E9899713B1BD8eEG" TargetMode="External"/><Relationship Id="rId76" Type="http://schemas.openxmlformats.org/officeDocument/2006/relationships/hyperlink" Target="consultantplus://offline/ref=DB32B956BBDCD8B4E68DE5A0F549333FFFE1588916AE2B49B791D14BCFBC47857848B9B59E2C4329CA5C25D3E986381B79EF3E9899713B1BD8eEG" TargetMode="External"/><Relationship Id="rId97" Type="http://schemas.openxmlformats.org/officeDocument/2006/relationships/hyperlink" Target="consultantplus://offline/ref=3DDE3A3BB55C18BCE5357889573F7D2EC4873BCBD4E889C08213F5F8D1F9220CC640305EFB0B5C240DFD84DD312FA886CB89B88D04808A72EFeBG" TargetMode="External"/><Relationship Id="rId104" Type="http://schemas.openxmlformats.org/officeDocument/2006/relationships/hyperlink" Target="consultantplus://offline/ref=3DDE3A3BB55C18BCE5357889573F7D2EC4873ECDDAE889C08213F5F8D1F9220CC640305EFB0B5E2305FD84DD312FA886CB89B88D04808A72EFeBG" TargetMode="External"/><Relationship Id="rId120" Type="http://schemas.openxmlformats.org/officeDocument/2006/relationships/hyperlink" Target="consultantplus://offline/ref=3DDE3A3BB55C18BCE5357889573F7D2EC4873BCBD4E889C08213F5F8D1F9220CC640305EFB0B5E2005FD84DD312FA886CB89B88D04808A72EFeBG" TargetMode="External"/><Relationship Id="rId125" Type="http://schemas.openxmlformats.org/officeDocument/2006/relationships/hyperlink" Target="consultantplus://offline/ref=3DDE3A3BB55C18BCE5357889573F7D2EC4873BCBD4E889C08213F5F8D1F9220CC640305EFB0B5E2005FD84DD312FA886CB89B88D04808A72EFeBG" TargetMode="External"/><Relationship Id="rId141" Type="http://schemas.openxmlformats.org/officeDocument/2006/relationships/hyperlink" Target="consultantplus://offline/ref=3DDE3A3BB55C18BCE5357889573F7D2EC4873BCBD4E889C08213F5F8D1F9220CC640305EFB0B5E2005FD84DD312FA886CB89B88D04808A72EFeBG" TargetMode="External"/><Relationship Id="rId146" Type="http://schemas.openxmlformats.org/officeDocument/2006/relationships/hyperlink" Target="consultantplus://offline/ref=3DDE3A3BB55C18BCE5357889573F7D2EC4873BCBD4E889C08213F5F8D1F9220CC640305EFB0B5F260CFD84DD312FA886CB89B88D04808A72EFeBG" TargetMode="External"/><Relationship Id="rId167" Type="http://schemas.openxmlformats.org/officeDocument/2006/relationships/hyperlink" Target="consultantplus://offline/ref=3DDE3A3BB55C18BCE5357889573F7D2EC4873BCBD4E889C08213F5F8D1F9220CC640305EFB0B5E2005FD84DD312FA886CB89B88D04808A72EFeBG" TargetMode="External"/><Relationship Id="rId7" Type="http://schemas.openxmlformats.org/officeDocument/2006/relationships/hyperlink" Target="consultantplus://offline/ref=DB32B956BBDCD8B4E68DE5A0F549333FFFE1588916AE2B49B791D14BCFBC47857848B9B59E2C4329CA5C25D3E986381B79EF3E9899713B1BD8eEG" TargetMode="External"/><Relationship Id="rId71" Type="http://schemas.openxmlformats.org/officeDocument/2006/relationships/hyperlink" Target="consultantplus://offline/ref=DB32B956BBDCD8B4E68DE5A0F549333FFFE1588916AE2B49B791D14BCFBC47857848B9B59E2C4329CA5C25D3E986381B79EF3E9899713B1BD8eEG" TargetMode="External"/><Relationship Id="rId92" Type="http://schemas.openxmlformats.org/officeDocument/2006/relationships/hyperlink" Target="consultantplus://offline/ref=3DDE3A3BB55C18BCE5357889573F7D2EC4873BCBD4E889C08213F5F8D1F9220CC640305EFB0B5E2005FD84DD312FA886CB89B88D04808A72EFeBG" TargetMode="External"/><Relationship Id="rId162" Type="http://schemas.openxmlformats.org/officeDocument/2006/relationships/hyperlink" Target="consultantplus://offline/ref=3DDE3A3BB55C18BCE5357889573F7D2EC4873BCBD4E889C08213F5F8D1F9220CC640305EFE0C557655B28581777CBB85CF89BB8F1BE8eAG"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B32B956BBDCD8B4E68DE5A0F549333FFCE959851CAC2B49B791D14BCFBC47856A48E1B99C2A5D2AC9497382ACDDeBG" TargetMode="External"/><Relationship Id="rId24" Type="http://schemas.openxmlformats.org/officeDocument/2006/relationships/hyperlink" Target="consultantplus://offline/ref=DB32B956BBDCD8B4E68DE5A0F549333FFFE1588916AE2B49B791D14BCFBC47857848B9B59E2C4329CA5C25D3E986381B79EF3E9899713B1BD8eEG" TargetMode="External"/><Relationship Id="rId40" Type="http://schemas.openxmlformats.org/officeDocument/2006/relationships/hyperlink" Target="consultantplus://offline/ref=DB32B956BBDCD8B4E68DE5A0F549333FFEE05F8C18AD2B49B791D14BCFBC47856A48E1B99C2A5D2AC9497382ACDDeBG" TargetMode="External"/><Relationship Id="rId45" Type="http://schemas.openxmlformats.org/officeDocument/2006/relationships/hyperlink" Target="consultantplus://offline/ref=DB32B956BBDCD8B4E68DE5A0F549333FFFE85F8A1BA32B49B791D14BCFBC47857848B9B59E2C4A2CC25C25D3E986381B79EF3E9899713B1BD8eEG" TargetMode="External"/><Relationship Id="rId66" Type="http://schemas.openxmlformats.org/officeDocument/2006/relationships/hyperlink" Target="consultantplus://offline/ref=DB32B956BBDCD8B4E68DE5A0F549333FFFE05D8C1EA22B49B791D14BCFBC47856A48E1B99C2A5D2AC9497382ACDDeBG" TargetMode="External"/><Relationship Id="rId87" Type="http://schemas.openxmlformats.org/officeDocument/2006/relationships/hyperlink" Target="consultantplus://offline/ref=3DDE3A3BB55C18BCE5357889573F7D2EC48E38C8D8EB89C08213F5F8D1F9220CD4406852F90D402306E8D28C74E7e2G" TargetMode="External"/><Relationship Id="rId110" Type="http://schemas.openxmlformats.org/officeDocument/2006/relationships/hyperlink" Target="consultantplus://offline/ref=3DDE3A3BB55C18BCE5357889573F7D2EC4873ECDDAE889C08213F5F8D1F9220CC640305EFB0B5E2305FD84DD312FA886CB89B88D04808A72EFeBG" TargetMode="External"/><Relationship Id="rId115" Type="http://schemas.openxmlformats.org/officeDocument/2006/relationships/hyperlink" Target="consultantplus://offline/ref=3DDE3A3BB55C18BCE5357889573F7D2EC4873BCBD4E889C08213F5F8D1F9220CC640305EFB0B5F2600FD84DD312FA886CB89B88D04808A72EFeBG" TargetMode="External"/><Relationship Id="rId131" Type="http://schemas.openxmlformats.org/officeDocument/2006/relationships/hyperlink" Target="consultantplus://offline/ref=3DDE3A3BB55C18BCE5357889573F7D2EC4873BCBD4E889C08213F5F8D1F9220CC640305EFB0B5C2005FD84DD312FA886CB89B88D04808A72EFeBG" TargetMode="External"/><Relationship Id="rId136" Type="http://schemas.openxmlformats.org/officeDocument/2006/relationships/hyperlink" Target="consultantplus://offline/ref=3DDE3A3BB55C18BCE5357889573F7D2EC4873BCBD4E889C08213F5F8D1F9220CC640305EFB0B5E2005FD84DD312FA886CB89B88D04808A72EFeBG" TargetMode="External"/><Relationship Id="rId157" Type="http://schemas.openxmlformats.org/officeDocument/2006/relationships/hyperlink" Target="consultantplus://offline/ref=3DDE3A3BB55C18BCE5357889573F7D2EC4873BCBD4E889C08213F5F8D1F9220CC640305EFB0B5E2005FD84DD312FA886CB89B88D04808A72EFeBG" TargetMode="External"/><Relationship Id="rId178" Type="http://schemas.openxmlformats.org/officeDocument/2006/relationships/hyperlink" Target="consultantplus://offline/ref=3DDE3A3BB55C18BCE5357889573F7D2EC4873ACCDFE989C08213F5F8D1F9220CC640305EFB0B5F2B04FD84DD312FA886CB89B88D04808A72EFeBG" TargetMode="External"/><Relationship Id="rId61" Type="http://schemas.openxmlformats.org/officeDocument/2006/relationships/hyperlink" Target="consultantplus://offline/ref=DB32B956BBDCD8B4E68DE5A0F549333FFFE05E8A19AC2B49B791D14BCFBC47857848B9B59E2C432FCC5C25D3E986381B79EF3E9899713B1BD8eEG" TargetMode="External"/><Relationship Id="rId82" Type="http://schemas.openxmlformats.org/officeDocument/2006/relationships/hyperlink" Target="consultantplus://offline/ref=3DDE3A3BB55C18BCE5357889573F7D2EC4873BCBD4E889C08213F5F8D1F9220CC640305EFB0B5E2005FD84DD312FA886CB89B88D04808A72EFeBG" TargetMode="External"/><Relationship Id="rId152" Type="http://schemas.openxmlformats.org/officeDocument/2006/relationships/hyperlink" Target="consultantplus://offline/ref=3DDE3A3BB55C18BCE5357889573F7D2EC4873BCBD4E889C08213F5F8D1F9220CC640305EFB0B5E2005FD84DD312FA886CB89B88D04808A72EFeBG" TargetMode="External"/><Relationship Id="rId173" Type="http://schemas.openxmlformats.org/officeDocument/2006/relationships/hyperlink" Target="consultantplus://offline/ref=3DDE3A3BB55C18BCE5357889573F7D2EC4873ACCDFE989C08213F5F8D1F9220CC640305AF05F0F6651FBD28A6B7BA79ACF97B8E8e7G" TargetMode="External"/><Relationship Id="rId19" Type="http://schemas.openxmlformats.org/officeDocument/2006/relationships/hyperlink" Target="consultantplus://offline/ref=DB32B956BBDCD8B4E68DE5A0F549333FFFE1588916AE2B49B791D14BCFBC47857848B9B59E2C4329CA5C25D3E986381B79EF3E9899713B1BD8eEG" TargetMode="External"/><Relationship Id="rId14" Type="http://schemas.openxmlformats.org/officeDocument/2006/relationships/hyperlink" Target="consultantplus://offline/ref=DB32B956BBDCD8B4E68DE5A0F549333FFFE1588916AE2B49B791D14BCFBC47857848B9B59E2C4329CA5C25D3E986381B79EF3E9899713B1BD8eEG" TargetMode="External"/><Relationship Id="rId30" Type="http://schemas.openxmlformats.org/officeDocument/2006/relationships/hyperlink" Target="consultantplus://offline/ref=DB32B956BBDCD8B4E68DE5A0F549333FFCE959851CAC2B49B791D14BCFBC47856A48E1B99C2A5D2AC9497382ACDDeBG" TargetMode="External"/><Relationship Id="rId35" Type="http://schemas.openxmlformats.org/officeDocument/2006/relationships/hyperlink" Target="consultantplus://offline/ref=DB32B956BBDCD8B4E68DE5A0F549333FFFE1588916AE2B49B791D14BCFBC47857848B9B59E2C4329CA5C25D3E986381B79EF3E9899713B1BD8eEG" TargetMode="External"/><Relationship Id="rId56" Type="http://schemas.openxmlformats.org/officeDocument/2006/relationships/hyperlink" Target="consultantplus://offline/ref=DB32B956BBDCD8B4E68DE5A0F549333FFFE85B8A1AAD2B49B791D14BCFBC47857848B9B59E2C432ACA5C25D3E986381B79EF3E9899713B1BD8eEG" TargetMode="External"/><Relationship Id="rId77" Type="http://schemas.openxmlformats.org/officeDocument/2006/relationships/hyperlink" Target="consultantplus://offline/ref=DB32B956BBDCD8B4E68DE5A0F549333FFFE1588916AE2B49B791D14BCFBC47857848B9B59E2C4329CA5C25D3E986381B79EF3E9899713B1BD8eEG" TargetMode="External"/><Relationship Id="rId100" Type="http://schemas.openxmlformats.org/officeDocument/2006/relationships/hyperlink" Target="consultantplus://offline/ref=3DDE3A3BB55C18BCE5357889573F7D2EC4873BCBD4E889C08213F5F8D1F9220CC640305EFB0B5E2005FD84DD312FA886CB89B88D04808A72EFeBG" TargetMode="External"/><Relationship Id="rId105" Type="http://schemas.openxmlformats.org/officeDocument/2006/relationships/hyperlink" Target="consultantplus://offline/ref=3DDE3A3BB55C18BCE5357889573F7D2EC4873BCBD4E889C08213F5F8D1F9220CC640305EFB0B5E2005FD84DD312FA886CB89B88D04808A72EFeBG" TargetMode="External"/><Relationship Id="rId126" Type="http://schemas.openxmlformats.org/officeDocument/2006/relationships/hyperlink" Target="consultantplus://offline/ref=3DDE3A3BB55C18BCE5357889573F7D2EC4873BCBD4E889C08213F5F8D1F9220CC640305EFB0B5E2005FD84DD312FA886CB89B88D04808A72EFeBG" TargetMode="External"/><Relationship Id="rId147" Type="http://schemas.openxmlformats.org/officeDocument/2006/relationships/hyperlink" Target="consultantplus://offline/ref=3DDE3A3BB55C18BCE5357889573F7D2EC5863CCEDAEB89C08213F5F8D1F9220CC640305EFB0B56230CFD84DD312FA886CB89B88D04808A72EFeBG" TargetMode="External"/><Relationship Id="rId168" Type="http://schemas.openxmlformats.org/officeDocument/2006/relationships/hyperlink" Target="consultantplus://offline/ref=3DDE3A3BB55C18BCE5357889573F7D2EC4873BCBD4E889C08213F5F8D1F9220CC640305EFB0B5E2005FD84DD312FA886CB89B88D04808A72EFeBG" TargetMode="External"/><Relationship Id="rId8" Type="http://schemas.openxmlformats.org/officeDocument/2006/relationships/hyperlink" Target="consultantplus://offline/ref=DB32B956BBDCD8B4E68DE5A0F549333FFEE05F8C18AD2B49B791D14BCFBC47857848B9B59E2C4B2AC35C25D3E986381B79EF3E9899713B1BD8eEG" TargetMode="External"/><Relationship Id="rId51" Type="http://schemas.openxmlformats.org/officeDocument/2006/relationships/hyperlink" Target="consultantplus://offline/ref=DB32B956BBDCD8B4E68DE5A0F549333FFCE75D8F1EA32B49B791D14BCFBC47857848B9B59E2C442ACD5C25D3E986381B79EF3E9899713B1BD8eEG" TargetMode="External"/><Relationship Id="rId72" Type="http://schemas.openxmlformats.org/officeDocument/2006/relationships/hyperlink" Target="consultantplus://offline/ref=DB32B956BBDCD8B4E68DE5A0F549333FFFE1588916AE2B49B791D14BCFBC47857848B9B59E2C4329CA5C25D3E986381B79EF3E9899713B1BD8eEG" TargetMode="External"/><Relationship Id="rId93" Type="http://schemas.openxmlformats.org/officeDocument/2006/relationships/hyperlink" Target="consultantplus://offline/ref=3DDE3A3BB55C18BCE5357889573F7D2EC4873BCBD4E889C08213F5F8D1F9220CC640305EFB0B5E2005FD84DD312FA886CB89B88D04808A72EFeBG" TargetMode="External"/><Relationship Id="rId98" Type="http://schemas.openxmlformats.org/officeDocument/2006/relationships/hyperlink" Target="consultantplus://offline/ref=3DDE3A3BB55C18BCE5357889573F7D2EC4873BCBD4E889C08213F5F8D1F9220CC640305EFB0B5E2005FD84DD312FA886CB89B88D04808A72EFeBG" TargetMode="External"/><Relationship Id="rId121" Type="http://schemas.openxmlformats.org/officeDocument/2006/relationships/hyperlink" Target="consultantplus://offline/ref=3DDE3A3BB55C18BCE5357889573F7D2EC4873BCBD4E889C08213F5F8D1F9220CC640305EFB0B5E2005FD84DD312FA886CB89B88D04808A72EFeBG" TargetMode="External"/><Relationship Id="rId142" Type="http://schemas.openxmlformats.org/officeDocument/2006/relationships/hyperlink" Target="consultantplus://offline/ref=3DDE3A3BB55C18BCE5357889573F7D2EC4873BCBD4E889C08213F5F8D1F9220CC640305EF203557655B28581777CBB85CF89BB8F1BE8eAG" TargetMode="External"/><Relationship Id="rId163" Type="http://schemas.openxmlformats.org/officeDocument/2006/relationships/hyperlink" Target="consultantplus://offline/ref=3DDE3A3BB55C18BCE5357889573F7D2EC4873BCBD4E889C08213F5F8D1F9220CC640305EFB0B5E2A0DFD84DD312FA886CB89B88D04808A72EFeBG"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DB32B956BBDCD8B4E68DE5A0F549333FFFE1588916AE2B49B791D14BCFBC47857848B9B59E2C412DC25C25D3E986381B79EF3E9899713B1BD8eEG" TargetMode="External"/><Relationship Id="rId46" Type="http://schemas.openxmlformats.org/officeDocument/2006/relationships/hyperlink" Target="consultantplus://offline/ref=DB32B956BBDCD8B4E68DE5A0F549333FFEE0598417AD2B49B791D14BCFBC47857848B9B59E2C4322C95C25D3E986381B79EF3E9899713B1BD8eEG" TargetMode="External"/><Relationship Id="rId67" Type="http://schemas.openxmlformats.org/officeDocument/2006/relationships/hyperlink" Target="consultantplus://offline/ref=DB32B956BBDCD8B4E68DE5A0F549333FFFE1588916AE2B49B791D14BCFBC47857848B9B59E2C4329CA5C25D3E986381B79EF3E9899713B1BD8eEG" TargetMode="External"/><Relationship Id="rId116" Type="http://schemas.openxmlformats.org/officeDocument/2006/relationships/hyperlink" Target="consultantplus://offline/ref=3DDE3A3BB55C18BCE5357889573F7D2EC4873BCBD4E889C08213F5F8D1F9220CC640305EFB0B5D2400FD84DD312FA886CB89B88D04808A72EFeBG" TargetMode="External"/><Relationship Id="rId137" Type="http://schemas.openxmlformats.org/officeDocument/2006/relationships/hyperlink" Target="consultantplus://offline/ref=3DDE3A3BB55C18BCE5357889573F7D2EC4873BCBD4E889C08213F5F8D1F9220CC640305AF2000A7340A3DD8E7364A486D395B98EE1e2G" TargetMode="External"/><Relationship Id="rId158" Type="http://schemas.openxmlformats.org/officeDocument/2006/relationships/hyperlink" Target="consultantplus://offline/ref=3DDE3A3BB55C18BCE5357889573F7D2EC4873BCBD4E889C08213F5F8D1F9220CC640305EFB0B5E2005FD84DD312FA886CB89B88D04808A72EFeBG" TargetMode="External"/><Relationship Id="rId20" Type="http://schemas.openxmlformats.org/officeDocument/2006/relationships/hyperlink" Target="consultantplus://offline/ref=DB32B956BBDCD8B4E68DE5A0F549333FFFE1588916AE2B49B791D14BCFBC47857848B9B59E2C4329CA5C25D3E986381B79EF3E9899713B1BD8eEG" TargetMode="External"/><Relationship Id="rId41" Type="http://schemas.openxmlformats.org/officeDocument/2006/relationships/hyperlink" Target="consultantplus://offline/ref=DB32B956BBDCD8B4E68DE5A0F549333FFFE85B8A1AAD2B49B791D14BCFBC47856A48E1B99C2A5D2AC9497382ACDDeBG" TargetMode="External"/><Relationship Id="rId62" Type="http://schemas.openxmlformats.org/officeDocument/2006/relationships/hyperlink" Target="consultantplus://offline/ref=DB32B956BBDCD8B4E68DE5A0F549333FFCE9588A1FAC2B49B791D14BCFBC47856A48E1B99C2A5D2AC9497382ACDDeBG" TargetMode="External"/><Relationship Id="rId83" Type="http://schemas.openxmlformats.org/officeDocument/2006/relationships/hyperlink" Target="consultantplus://offline/ref=3DDE3A3BB55C18BCE5357889573F7D2EC4873BCBD4E889C08213F5F8D1F9220CC640305EFB0B5E2005FD84DD312FA886CB89B88D04808A72EFeBG" TargetMode="External"/><Relationship Id="rId88" Type="http://schemas.openxmlformats.org/officeDocument/2006/relationships/hyperlink" Target="consultantplus://offline/ref=3DDE3A3BB55C18BCE5357889573F7D2EC4873BCBD4E889C08213F5F8D1F9220CC640305EFE0C557655B28581777CBB85CF89BB8F1BE8eAG" TargetMode="External"/><Relationship Id="rId111" Type="http://schemas.openxmlformats.org/officeDocument/2006/relationships/hyperlink" Target="consultantplus://offline/ref=3DDE3A3BB55C18BCE5357889573F7D2EC4873BCBD4E889C08213F5F8D1F9220CC640305EFB0B5E2005FD84DD312FA886CB89B88D04808A72EFeBG" TargetMode="External"/><Relationship Id="rId132" Type="http://schemas.openxmlformats.org/officeDocument/2006/relationships/hyperlink" Target="consultantplus://offline/ref=3DDE3A3BB55C18BCE5357889573F7D2EC4873BCBD4E889C08213F5F8D1F9220CC640305EFB0B5C2005FD84DD312FA886CB89B88D04808A72EFeBG" TargetMode="External"/><Relationship Id="rId153" Type="http://schemas.openxmlformats.org/officeDocument/2006/relationships/hyperlink" Target="consultantplus://offline/ref=3DDE3A3BB55C18BCE5357889573F7D2EC4873BCBD4E889C08213F5F8D1F9220CC640305EFB0B5F260CFD84DD312FA886CB89B88D04808A72EFeBG" TargetMode="External"/><Relationship Id="rId174" Type="http://schemas.openxmlformats.org/officeDocument/2006/relationships/hyperlink" Target="consultantplus://offline/ref=3DDE3A3BB55C18BCE5357889573F7D2EC4873BCBD4E889C08213F5F8D1F9220CC640305EFE0C557655B28581777CBB85CF89BB8F1BE8eAG" TargetMode="External"/><Relationship Id="rId179" Type="http://schemas.openxmlformats.org/officeDocument/2006/relationships/hyperlink" Target="consultantplus://offline/ref=3DDE3A3BB55C18BCE5357889573F7D2EC5863CCEDAEB89C08213F5F8D1F9220CC640305EFB0B5E200DFD84DD312FA886CB89B88D04808A72EFeBG" TargetMode="External"/><Relationship Id="rId15" Type="http://schemas.openxmlformats.org/officeDocument/2006/relationships/hyperlink" Target="consultantplus://offline/ref=DB32B956BBDCD8B4E68DE5A0F549333FFFE1588916AE2B49B791D14BCFBC47857848B9B59E2C412DC25C25D3E986381B79EF3E9899713B1BD8eEG" TargetMode="External"/><Relationship Id="rId36" Type="http://schemas.openxmlformats.org/officeDocument/2006/relationships/hyperlink" Target="consultantplus://offline/ref=DB32B956BBDCD8B4E68DE5A0F549333FFFE1588916AE2B49B791D14BCFBC47857848B9B59E2C4329CA5C25D3E986381B79EF3E9899713B1BD8eEG" TargetMode="External"/><Relationship Id="rId57" Type="http://schemas.openxmlformats.org/officeDocument/2006/relationships/hyperlink" Target="consultantplus://offline/ref=DB32B956BBDCD8B4E68DE5A0F549333FFFE1588916AE2B49B791D14BCFBC47857848B9B59E2C4329CA5C25D3E986381B79EF3E9899713B1BD8eEG" TargetMode="External"/><Relationship Id="rId106" Type="http://schemas.openxmlformats.org/officeDocument/2006/relationships/hyperlink" Target="consultantplus://offline/ref=3DDE3A3BB55C18BCE5357889573F7D2EC4873ECDDAE889C08213F5F8D1F9220CC640305EFB0B5E2305FD84DD312FA886CB89B88D04808A72EFeBG" TargetMode="External"/><Relationship Id="rId127" Type="http://schemas.openxmlformats.org/officeDocument/2006/relationships/hyperlink" Target="consultantplus://offline/ref=3DDE3A3BB55C18BCE5357889573F7D2EC5863CCEDAEB89C08213F5F8D1F9220CC640305EFB0B56230CFD84DD312FA886CB89B88D04808A72EFeBG" TargetMode="External"/><Relationship Id="rId10" Type="http://schemas.openxmlformats.org/officeDocument/2006/relationships/hyperlink" Target="consultantplus://offline/ref=DB32B956BBDCD8B4E68DE5A0F549333FFFE1588916AE2B49B791D14BCFBC47857848B9B59B2B487F9A13248FAFD52B187DEF3D9A86D7eBG" TargetMode="External"/><Relationship Id="rId31" Type="http://schemas.openxmlformats.org/officeDocument/2006/relationships/hyperlink" Target="consultantplus://offline/ref=DB32B956BBDCD8B4E68DE5A0F549333FFFE1588916AE2B49B791D14BCFBC47857848B9B59E2C412DC25C25D3E986381B79EF3E9899713B1BD8eEG" TargetMode="External"/><Relationship Id="rId52" Type="http://schemas.openxmlformats.org/officeDocument/2006/relationships/hyperlink" Target="consultantplus://offline/ref=DB32B956BBDCD8B4E68DE5A0F549333FFEE0598417AD2B49B791D14BCFBC47857848B9B59E2C4322C95C25D3E986381B79EF3E9899713B1BD8eEG" TargetMode="External"/><Relationship Id="rId73" Type="http://schemas.openxmlformats.org/officeDocument/2006/relationships/hyperlink" Target="consultantplus://offline/ref=DB32B956BBDCD8B4E68DE5A0F549333FFFE1588916AE2B49B791D14BCFBC47857848B9B59E2C4329CA5C25D3E986381B79EF3E9899713B1BD8eEG" TargetMode="External"/><Relationship Id="rId78" Type="http://schemas.openxmlformats.org/officeDocument/2006/relationships/hyperlink" Target="consultantplus://offline/ref=DB32B956BBDCD8B4E68DE5A0F549333FFFE1588916AE2B49B791D14BCFBC47857848B9B59E2C4329CA5C25D3E986381B79EF3E9899713B1BD8eEG" TargetMode="External"/><Relationship Id="rId94" Type="http://schemas.openxmlformats.org/officeDocument/2006/relationships/hyperlink" Target="consultantplus://offline/ref=3DDE3A3BB55C18BCE5357889573F7D2EC4873BCBD4E889C08213F5F8D1F9220CC640305EFB0B5E2005FD84DD312FA886CB89B88D04808A72EFeBG" TargetMode="External"/><Relationship Id="rId99" Type="http://schemas.openxmlformats.org/officeDocument/2006/relationships/hyperlink" Target="consultantplus://offline/ref=3DDE3A3BB55C18BCE5357889573F7D2EC4873BCBD4E889C08213F5F8D1F9220CC640305EFB0B5E2005FD84DD312FA886CB89B88D04808A72EFeBG" TargetMode="External"/><Relationship Id="rId101" Type="http://schemas.openxmlformats.org/officeDocument/2006/relationships/hyperlink" Target="consultantplus://offline/ref=3DDE3A3BB55C18BCE5357889573F7D2EC4873BCBD4E889C08213F5F8D1F9220CC640305EFB0B5E2005FD84DD312FA886CB89B88D04808A72EFeBG" TargetMode="External"/><Relationship Id="rId122" Type="http://schemas.openxmlformats.org/officeDocument/2006/relationships/hyperlink" Target="consultantplus://offline/ref=3DDE3A3BB55C18BCE5357889573F7D2EC4873BCBD4E889C08213F5F8D1F9220CC640305EFB0B5E2005FD84DD312FA886CB89B88D04808A72EFeBG" TargetMode="External"/><Relationship Id="rId143" Type="http://schemas.openxmlformats.org/officeDocument/2006/relationships/hyperlink" Target="consultantplus://offline/ref=3DDE3A3BB55C18BCE5357889573F7D2EC4873BCBD4E889C08213F5F8D1F9220CC6403058FF000A7340A3DD8E7364A486D395B98EE1e2G" TargetMode="External"/><Relationship Id="rId148" Type="http://schemas.openxmlformats.org/officeDocument/2006/relationships/hyperlink" Target="consultantplus://offline/ref=3DDE3A3BB55C18BCE5357889573F7D2EC48E38C8D8EB89C08213F5F8D1F9220CD4406852F90D402306E8D28C74E7e2G" TargetMode="External"/><Relationship Id="rId164" Type="http://schemas.openxmlformats.org/officeDocument/2006/relationships/hyperlink" Target="consultantplus://offline/ref=3DDE3A3BB55C18BCE5357889573F7D2EC4873ECDDAE889C08213F5F8D1F9220CC640305EFB0B5E2107FD84DD312FA886CB89B88D04808A72EFeBG" TargetMode="External"/><Relationship Id="rId169" Type="http://schemas.openxmlformats.org/officeDocument/2006/relationships/hyperlink" Target="consultantplus://offline/ref=3DDE3A3BB55C18BCE5357889573F7D2EC78F39C7D5E489C08213F5F8D1F9220CC640305EFB095E2506FD84DD312FA886CB89B88D04808A72EFe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478</Pages>
  <Words>169639</Words>
  <Characters>966946</Characters>
  <Application>Microsoft Office Word</Application>
  <DocSecurity>0</DocSecurity>
  <Lines>8057</Lines>
  <Paragraphs>2268</Paragraphs>
  <ScaleCrop>false</ScaleCrop>
  <Company/>
  <LinksUpToDate>false</LinksUpToDate>
  <CharactersWithSpaces>1134317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2018-12-26T06:30:00Z</dcterms:created>
  <dcterms:modified xsi:type="dcterms:W3CDTF">2018-12-26T06:32:00Z</dcterms:modified>
</cp:coreProperties>
</file>