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82" w:rsidRPr="008D633F" w:rsidRDefault="00DF0F82" w:rsidP="008D633F">
      <w:pPr>
        <w:pStyle w:val="Header"/>
        <w:jc w:val="center"/>
        <w:rPr>
          <w:rFonts w:ascii="Times New Roman" w:hAnsi="Times New Roman"/>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76.45pt;margin-top:1.85pt;width:75.6pt;height:80.4pt;z-index:251658240;visibility:visible" filled="t">
            <v:imagedata r:id="rId4" o:title=""/>
            <w10:wrap type="square" side="right"/>
          </v:shape>
        </w:pict>
      </w:r>
      <w:r w:rsidRPr="008D633F">
        <w:rPr>
          <w:rFonts w:ascii="Times New Roman" w:hAnsi="Times New Roman"/>
          <w:b/>
        </w:rPr>
        <w:t>ВЛАДИМИРСКАЯ ОБЛАСТНАЯ ОРГАНИЗАЦИЯ ПРОФСОЮЗА РАБОТНИКОВ НАРОДНОГО ОБРАЗОВАНИЯ И НАУКИ РОССИЙСКОЙ ФЕДЕРАЦИИ</w:t>
      </w:r>
    </w:p>
    <w:p w:rsidR="00DF0F82" w:rsidRDefault="00DF0F82" w:rsidP="008D633F">
      <w:pPr>
        <w:pStyle w:val="Header"/>
        <w:jc w:val="center"/>
        <w:rPr>
          <w:b/>
        </w:rPr>
      </w:pPr>
    </w:p>
    <w:p w:rsidR="00DF0F82" w:rsidRDefault="00DF0F82" w:rsidP="008D633F">
      <w:pPr>
        <w:pStyle w:val="Header"/>
        <w:jc w:val="center"/>
        <w:rPr>
          <w:b/>
        </w:rPr>
      </w:pPr>
    </w:p>
    <w:p w:rsidR="00DF0F82" w:rsidRPr="008D633F" w:rsidRDefault="00DF0F82" w:rsidP="008D633F">
      <w:pPr>
        <w:pStyle w:val="Header"/>
        <w:rPr>
          <w:rFonts w:ascii="Times New Roman" w:hAnsi="Times New Roman"/>
          <w:b/>
          <w:color w:val="2F5496"/>
          <w:sz w:val="40"/>
          <w:szCs w:val="40"/>
        </w:rPr>
      </w:pPr>
      <w:r>
        <w:rPr>
          <w:rFonts w:ascii="Times New Roman" w:hAnsi="Times New Roman"/>
          <w:b/>
          <w:color w:val="1F3864"/>
          <w:sz w:val="40"/>
          <w:szCs w:val="40"/>
        </w:rPr>
        <w:t xml:space="preserve">                </w:t>
      </w:r>
      <w:r w:rsidRPr="008D633F">
        <w:rPr>
          <w:rFonts w:ascii="Times New Roman" w:hAnsi="Times New Roman"/>
          <w:b/>
          <w:color w:val="1F3864"/>
          <w:sz w:val="40"/>
          <w:szCs w:val="40"/>
        </w:rPr>
        <w:t xml:space="preserve"> </w:t>
      </w:r>
      <w:r w:rsidRPr="008D633F">
        <w:rPr>
          <w:rFonts w:ascii="Times New Roman" w:hAnsi="Times New Roman"/>
          <w:b/>
          <w:color w:val="2F5496"/>
          <w:sz w:val="40"/>
          <w:szCs w:val="40"/>
        </w:rPr>
        <w:t xml:space="preserve">П  У  Б  Л  И  Ч  Н  Ы  Й     О  Т  Ч  Е  Т </w:t>
      </w:r>
    </w:p>
    <w:p w:rsidR="00DF0F82" w:rsidRPr="00BB420D" w:rsidRDefault="00DF0F82" w:rsidP="008D633F">
      <w:pPr>
        <w:pStyle w:val="Header"/>
        <w:rPr>
          <w:rFonts w:ascii="Times New Roman" w:hAnsi="Times New Roman"/>
          <w:b/>
          <w:sz w:val="28"/>
          <w:szCs w:val="28"/>
        </w:rPr>
      </w:pPr>
      <w:r>
        <w:rPr>
          <w:rFonts w:ascii="Times New Roman" w:hAnsi="Times New Roman"/>
          <w:b/>
          <w:color w:val="2F5496"/>
          <w:sz w:val="28"/>
          <w:szCs w:val="28"/>
        </w:rPr>
        <w:t xml:space="preserve">                                             </w:t>
      </w:r>
      <w:r>
        <w:rPr>
          <w:rFonts w:ascii="Times New Roman" w:hAnsi="Times New Roman"/>
          <w:b/>
          <w:sz w:val="28"/>
          <w:szCs w:val="28"/>
        </w:rPr>
        <w:t>(</w:t>
      </w:r>
      <w:r w:rsidRPr="00F26426">
        <w:rPr>
          <w:rFonts w:ascii="Times New Roman" w:hAnsi="Times New Roman"/>
          <w:b/>
          <w:sz w:val="24"/>
          <w:szCs w:val="24"/>
        </w:rPr>
        <w:t>ФАКТЫ И ЦИФРЫ 2016 ГОД)</w:t>
      </w:r>
    </w:p>
    <w:p w:rsidR="00DF0F82" w:rsidRDefault="00DF0F82" w:rsidP="001B0DD5">
      <w:pPr>
        <w:pStyle w:val="Header"/>
        <w:jc w:val="center"/>
        <w:rPr>
          <w:rFonts w:ascii="Times New Roman" w:hAnsi="Times New Roman"/>
          <w:b/>
          <w:color w:val="0070C0"/>
          <w:sz w:val="28"/>
          <w:szCs w:val="28"/>
          <w:u w:val="single"/>
        </w:rPr>
      </w:pPr>
    </w:p>
    <w:p w:rsidR="00DF0F82" w:rsidRPr="00942F7C" w:rsidRDefault="00DF0F82" w:rsidP="001B0DD5">
      <w:pPr>
        <w:pStyle w:val="Header"/>
        <w:jc w:val="center"/>
        <w:rPr>
          <w:rFonts w:ascii="Times New Roman" w:hAnsi="Times New Roman"/>
          <w:b/>
          <w:color w:val="0070C0"/>
          <w:sz w:val="28"/>
          <w:szCs w:val="28"/>
          <w:u w:val="single"/>
        </w:rPr>
      </w:pPr>
      <w:r w:rsidRPr="00942F7C">
        <w:rPr>
          <w:rFonts w:ascii="Times New Roman" w:hAnsi="Times New Roman"/>
          <w:b/>
          <w:color w:val="0070C0"/>
          <w:sz w:val="28"/>
          <w:szCs w:val="28"/>
          <w:u w:val="single"/>
        </w:rPr>
        <w:t xml:space="preserve">Защита трудовых и </w:t>
      </w:r>
    </w:p>
    <w:p w:rsidR="00DF0F82" w:rsidRPr="00942F7C" w:rsidRDefault="00DF0F82" w:rsidP="001B0DD5">
      <w:pPr>
        <w:pStyle w:val="Header"/>
        <w:jc w:val="center"/>
        <w:rPr>
          <w:rFonts w:ascii="Times New Roman" w:hAnsi="Times New Roman"/>
          <w:b/>
          <w:color w:val="0070C0"/>
          <w:sz w:val="28"/>
          <w:szCs w:val="28"/>
          <w:u w:val="single"/>
        </w:rPr>
      </w:pPr>
      <w:r w:rsidRPr="00942F7C">
        <w:rPr>
          <w:rFonts w:ascii="Times New Roman" w:hAnsi="Times New Roman"/>
          <w:b/>
          <w:color w:val="0070C0"/>
          <w:sz w:val="28"/>
          <w:szCs w:val="28"/>
          <w:u w:val="single"/>
        </w:rPr>
        <w:t>профессиональных прав</w:t>
      </w:r>
    </w:p>
    <w:p w:rsidR="00DF0F82" w:rsidRDefault="00DF0F82" w:rsidP="001B0DD5">
      <w:pPr>
        <w:pStyle w:val="Header"/>
        <w:jc w:val="center"/>
        <w:rPr>
          <w:rFonts w:ascii="Cambria" w:hAnsi="Cambria"/>
          <w:b/>
          <w:u w:val="single"/>
        </w:rPr>
      </w:pPr>
    </w:p>
    <w:p w:rsidR="00DF0F82" w:rsidRPr="00EE425A" w:rsidRDefault="00DF0F82" w:rsidP="001B0DD5">
      <w:pPr>
        <w:pStyle w:val="Header"/>
        <w:rPr>
          <w:rFonts w:ascii="Times New Roman" w:hAnsi="Times New Roman"/>
          <w:sz w:val="24"/>
          <w:szCs w:val="24"/>
        </w:rPr>
      </w:pPr>
      <w:r w:rsidRPr="00EE425A">
        <w:rPr>
          <w:rFonts w:ascii="Times New Roman" w:hAnsi="Times New Roman"/>
          <w:sz w:val="24"/>
          <w:szCs w:val="24"/>
        </w:rPr>
        <w:t>-Проверка трудового законодательства-в 156 образовательных организациях, выявлено 192 нарушения трудового законодательства.</w:t>
      </w:r>
    </w:p>
    <w:p w:rsidR="00DF0F82" w:rsidRPr="00EE425A" w:rsidRDefault="00DF0F82" w:rsidP="001B0DD5">
      <w:pPr>
        <w:pStyle w:val="Header"/>
        <w:rPr>
          <w:rFonts w:ascii="Times New Roman" w:hAnsi="Times New Roman"/>
          <w:sz w:val="24"/>
          <w:szCs w:val="24"/>
        </w:rPr>
      </w:pPr>
      <w:r w:rsidRPr="00EE425A">
        <w:rPr>
          <w:rFonts w:ascii="Times New Roman" w:hAnsi="Times New Roman"/>
          <w:sz w:val="24"/>
          <w:szCs w:val="24"/>
        </w:rPr>
        <w:t xml:space="preserve">-Информационные «Дни обкома»-  в </w:t>
      </w:r>
      <w:smartTag w:uri="urn:schemas-microsoft-com:office:smarttags" w:element="PersonName">
        <w:r w:rsidRPr="00EE425A">
          <w:rPr>
            <w:rFonts w:ascii="Times New Roman" w:hAnsi="Times New Roman"/>
            <w:sz w:val="24"/>
            <w:szCs w:val="24"/>
          </w:rPr>
          <w:t>Ковров</w:t>
        </w:r>
      </w:smartTag>
      <w:r w:rsidRPr="00EE425A">
        <w:rPr>
          <w:rFonts w:ascii="Times New Roman" w:hAnsi="Times New Roman"/>
          <w:sz w:val="24"/>
          <w:szCs w:val="24"/>
        </w:rPr>
        <w:t>ской, Судогодской  районных организациях с консультированием членов Профсоюза.</w:t>
      </w:r>
    </w:p>
    <w:p w:rsidR="00DF0F82" w:rsidRPr="00EE425A" w:rsidRDefault="00DF0F82" w:rsidP="001B0DD5">
      <w:pPr>
        <w:pStyle w:val="Header"/>
        <w:rPr>
          <w:rFonts w:ascii="Times New Roman" w:hAnsi="Times New Roman"/>
          <w:sz w:val="24"/>
          <w:szCs w:val="24"/>
        </w:rPr>
      </w:pPr>
      <w:r w:rsidRPr="00EE425A">
        <w:rPr>
          <w:rFonts w:ascii="Times New Roman" w:hAnsi="Times New Roman"/>
          <w:sz w:val="24"/>
          <w:szCs w:val="24"/>
        </w:rPr>
        <w:t xml:space="preserve">-Контроль за выплатой зарплаты. Майские 2012г. указы Президента РФ в области </w:t>
      </w:r>
      <w:r w:rsidRPr="00EE425A">
        <w:rPr>
          <w:rFonts w:ascii="Times New Roman" w:hAnsi="Times New Roman"/>
          <w:sz w:val="24"/>
          <w:szCs w:val="24"/>
          <w:u w:val="single"/>
        </w:rPr>
        <w:t xml:space="preserve">в целом </w:t>
      </w:r>
      <w:r w:rsidRPr="00EE425A">
        <w:rPr>
          <w:rFonts w:ascii="Times New Roman" w:hAnsi="Times New Roman"/>
          <w:sz w:val="24"/>
          <w:szCs w:val="24"/>
        </w:rPr>
        <w:t xml:space="preserve">выполнены. Средняя зарплата по области </w:t>
      </w:r>
      <w:r w:rsidRPr="00EE425A">
        <w:rPr>
          <w:rFonts w:ascii="Times New Roman" w:hAnsi="Times New Roman"/>
          <w:b/>
          <w:sz w:val="24"/>
          <w:szCs w:val="24"/>
        </w:rPr>
        <w:t>23205,1 р.,</w:t>
      </w:r>
      <w:r w:rsidRPr="00EE425A">
        <w:rPr>
          <w:rFonts w:ascii="Times New Roman" w:hAnsi="Times New Roman"/>
          <w:sz w:val="24"/>
          <w:szCs w:val="24"/>
        </w:rPr>
        <w:t xml:space="preserve"> в общем образовании </w:t>
      </w:r>
      <w:r w:rsidRPr="00EE425A">
        <w:rPr>
          <w:rFonts w:ascii="Times New Roman" w:hAnsi="Times New Roman"/>
          <w:b/>
          <w:sz w:val="24"/>
          <w:szCs w:val="24"/>
        </w:rPr>
        <w:t>21694,2 р</w:t>
      </w:r>
      <w:r w:rsidRPr="00EE425A">
        <w:rPr>
          <w:rFonts w:ascii="Times New Roman" w:hAnsi="Times New Roman"/>
          <w:sz w:val="24"/>
          <w:szCs w:val="24"/>
        </w:rPr>
        <w:t>., учителей-</w:t>
      </w:r>
      <w:r w:rsidRPr="00EE425A">
        <w:rPr>
          <w:rFonts w:ascii="Times New Roman" w:hAnsi="Times New Roman"/>
          <w:b/>
          <w:sz w:val="24"/>
          <w:szCs w:val="24"/>
        </w:rPr>
        <w:t>24158,7р</w:t>
      </w:r>
      <w:r w:rsidRPr="00EE425A">
        <w:rPr>
          <w:rFonts w:ascii="Times New Roman" w:hAnsi="Times New Roman"/>
          <w:sz w:val="24"/>
          <w:szCs w:val="24"/>
        </w:rPr>
        <w:t>., педработников школ-</w:t>
      </w:r>
      <w:r w:rsidRPr="00EE425A">
        <w:rPr>
          <w:rFonts w:ascii="Times New Roman" w:hAnsi="Times New Roman"/>
          <w:b/>
          <w:sz w:val="24"/>
          <w:szCs w:val="24"/>
        </w:rPr>
        <w:t>23918,7р</w:t>
      </w:r>
      <w:r w:rsidRPr="00EE425A">
        <w:rPr>
          <w:rFonts w:ascii="Times New Roman" w:hAnsi="Times New Roman"/>
          <w:sz w:val="24"/>
          <w:szCs w:val="24"/>
        </w:rPr>
        <w:t>., педработников ДОУ -</w:t>
      </w:r>
      <w:r w:rsidRPr="00EE425A">
        <w:rPr>
          <w:rFonts w:ascii="Times New Roman" w:hAnsi="Times New Roman"/>
          <w:b/>
          <w:sz w:val="24"/>
          <w:szCs w:val="24"/>
        </w:rPr>
        <w:t>21789,4р</w:t>
      </w:r>
      <w:r w:rsidRPr="00EE425A">
        <w:rPr>
          <w:rFonts w:ascii="Times New Roman" w:hAnsi="Times New Roman"/>
          <w:sz w:val="24"/>
          <w:szCs w:val="24"/>
        </w:rPr>
        <w:t xml:space="preserve">. (не выполнен целевой показатель в 10 муниципалитетах), педработников дополнительного образования, без учреждений культуры и спорта-21634,9р. (целевой показатель не выполнен в 7 муниципалитетах). </w:t>
      </w:r>
    </w:p>
    <w:p w:rsidR="00DF0F82" w:rsidRPr="00EE425A" w:rsidRDefault="00DF0F82" w:rsidP="001B0DD5">
      <w:pPr>
        <w:pStyle w:val="Header"/>
        <w:rPr>
          <w:rFonts w:ascii="Times New Roman" w:hAnsi="Times New Roman"/>
          <w:sz w:val="24"/>
          <w:szCs w:val="24"/>
        </w:rPr>
      </w:pPr>
      <w:r w:rsidRPr="00EE425A">
        <w:rPr>
          <w:rFonts w:ascii="Times New Roman" w:hAnsi="Times New Roman"/>
          <w:sz w:val="24"/>
          <w:szCs w:val="24"/>
        </w:rPr>
        <w:t>-По изменению порядка расчета должностного оклада руководителей образовательных организаций- переговоры с департаментом образования, обращения в администрации (трижды) и ЗС области не дали положительных результатов. По предложению обкома вопрос включен в план работы областной 3-х сторонней комиссии на 2-й кв. т.г. В структуре средней зарплаты руководителей школ средний должностной оклад руководителя не достигает 60% (это показатель Соглашений по социальному партнерству и Единых рекомендаций российской 3-х сторонней комиссии) в 5 муниципалитетах, заведующих в ДОУ-в 1.</w:t>
      </w:r>
    </w:p>
    <w:p w:rsidR="00DF0F82" w:rsidRPr="00EE425A" w:rsidRDefault="00DF0F82" w:rsidP="001B0DD5">
      <w:pPr>
        <w:pStyle w:val="Header"/>
        <w:rPr>
          <w:rFonts w:ascii="Times New Roman" w:hAnsi="Times New Roman"/>
          <w:sz w:val="24"/>
          <w:szCs w:val="24"/>
        </w:rPr>
      </w:pPr>
      <w:r w:rsidRPr="00EE425A">
        <w:rPr>
          <w:rFonts w:ascii="Times New Roman" w:hAnsi="Times New Roman"/>
          <w:sz w:val="24"/>
          <w:szCs w:val="24"/>
        </w:rPr>
        <w:t>-Оказана помощь в оформлении документов в суды (в основном по назначению досрочной пенсии)-</w:t>
      </w:r>
      <w:r w:rsidRPr="00EE425A">
        <w:rPr>
          <w:rFonts w:ascii="Times New Roman" w:hAnsi="Times New Roman"/>
          <w:b/>
          <w:sz w:val="24"/>
          <w:szCs w:val="24"/>
        </w:rPr>
        <w:t>179</w:t>
      </w:r>
      <w:r w:rsidRPr="00EE425A">
        <w:rPr>
          <w:rFonts w:ascii="Times New Roman" w:hAnsi="Times New Roman"/>
          <w:sz w:val="24"/>
          <w:szCs w:val="24"/>
        </w:rPr>
        <w:t xml:space="preserve"> членам Профсоюза, подтвержден в судах стаж от 2 месяцев до 19 лет, экономическая эффективность </w:t>
      </w:r>
      <w:r w:rsidRPr="00EE425A">
        <w:rPr>
          <w:rFonts w:ascii="Times New Roman" w:hAnsi="Times New Roman"/>
          <w:b/>
          <w:sz w:val="24"/>
          <w:szCs w:val="24"/>
        </w:rPr>
        <w:t>31970000 р</w:t>
      </w:r>
      <w:r w:rsidRPr="00EE425A">
        <w:rPr>
          <w:rFonts w:ascii="Times New Roman" w:hAnsi="Times New Roman"/>
          <w:sz w:val="24"/>
          <w:szCs w:val="24"/>
        </w:rPr>
        <w:t>.</w:t>
      </w:r>
    </w:p>
    <w:p w:rsidR="00DF0F82" w:rsidRPr="00EE425A" w:rsidRDefault="00DF0F82" w:rsidP="001B0DD5">
      <w:pPr>
        <w:pStyle w:val="Header"/>
        <w:rPr>
          <w:rFonts w:ascii="Times New Roman" w:hAnsi="Times New Roman"/>
          <w:sz w:val="24"/>
          <w:szCs w:val="24"/>
        </w:rPr>
      </w:pPr>
      <w:r w:rsidRPr="00EE425A">
        <w:rPr>
          <w:rFonts w:ascii="Times New Roman" w:hAnsi="Times New Roman"/>
          <w:sz w:val="24"/>
          <w:szCs w:val="24"/>
        </w:rPr>
        <w:t>-Рассмотрено 179 жалоб и обращений членов Профсоюза по установлению учебной нагрузки, приему и увольнению, оплате труда и др. (Подробнее см. приложение №1)</w:t>
      </w:r>
    </w:p>
    <w:p w:rsidR="00DF0F82" w:rsidRDefault="00DF0F82" w:rsidP="001B0DD5">
      <w:pPr>
        <w:pStyle w:val="Header"/>
        <w:jc w:val="center"/>
        <w:rPr>
          <w:rFonts w:ascii="Times New Roman" w:hAnsi="Times New Roman"/>
          <w:b/>
          <w:color w:val="FF0000"/>
          <w:sz w:val="28"/>
          <w:szCs w:val="28"/>
          <w:u w:val="single"/>
        </w:rPr>
      </w:pPr>
    </w:p>
    <w:p w:rsidR="00DF0F82" w:rsidRPr="00942F7C" w:rsidRDefault="00DF0F82" w:rsidP="001B0DD5">
      <w:pPr>
        <w:pStyle w:val="Header"/>
        <w:jc w:val="center"/>
        <w:rPr>
          <w:rFonts w:ascii="Times New Roman" w:hAnsi="Times New Roman"/>
          <w:b/>
          <w:color w:val="FF0000"/>
          <w:sz w:val="28"/>
          <w:szCs w:val="28"/>
          <w:u w:val="single"/>
        </w:rPr>
      </w:pPr>
      <w:r w:rsidRPr="00942F7C">
        <w:rPr>
          <w:rFonts w:ascii="Times New Roman" w:hAnsi="Times New Roman"/>
          <w:b/>
          <w:color w:val="FF0000"/>
          <w:sz w:val="28"/>
          <w:szCs w:val="28"/>
          <w:u w:val="single"/>
        </w:rPr>
        <w:t xml:space="preserve">С о ц и а л ь н а я   п о д д е р ж к а </w:t>
      </w:r>
    </w:p>
    <w:p w:rsidR="00DF0F82" w:rsidRPr="00423D90" w:rsidRDefault="00DF0F82" w:rsidP="001B0DD5">
      <w:pPr>
        <w:pStyle w:val="Header"/>
        <w:jc w:val="center"/>
        <w:rPr>
          <w:rFonts w:ascii="Cambria" w:hAnsi="Cambria"/>
          <w:b/>
          <w:sz w:val="24"/>
          <w:szCs w:val="24"/>
          <w:u w:val="single"/>
        </w:rPr>
      </w:pP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 xml:space="preserve">- </w:t>
      </w:r>
      <w:r w:rsidRPr="00942F7C">
        <w:rPr>
          <w:rFonts w:ascii="Times New Roman" w:hAnsi="Times New Roman"/>
          <w:b/>
          <w:sz w:val="24"/>
          <w:szCs w:val="24"/>
        </w:rPr>
        <w:t>«Беспроцентный заем».</w:t>
      </w:r>
      <w:r w:rsidRPr="00942F7C">
        <w:rPr>
          <w:rFonts w:ascii="Times New Roman" w:hAnsi="Times New Roman"/>
          <w:sz w:val="24"/>
          <w:szCs w:val="24"/>
        </w:rPr>
        <w:t xml:space="preserve"> За 2016г. сумма займа для членов Профсоюза составила </w:t>
      </w:r>
      <w:r w:rsidRPr="00942F7C">
        <w:rPr>
          <w:rFonts w:ascii="Times New Roman" w:hAnsi="Times New Roman"/>
          <w:b/>
          <w:sz w:val="24"/>
          <w:szCs w:val="24"/>
        </w:rPr>
        <w:t>27615200р., его получили 1062 члена Профсоюза</w:t>
      </w:r>
      <w:r w:rsidRPr="00942F7C">
        <w:rPr>
          <w:rFonts w:ascii="Times New Roman" w:hAnsi="Times New Roman"/>
          <w:sz w:val="24"/>
          <w:szCs w:val="24"/>
        </w:rPr>
        <w:t>.</w:t>
      </w: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w:t>
      </w:r>
      <w:smartTag w:uri="urn:schemas-microsoft-com:office:smarttags" w:element="PersonName">
        <w:smartTagPr>
          <w:attr w:name="ProductID" w:val="Обком Профсоюза отстоял"/>
        </w:smartTagPr>
        <w:r w:rsidRPr="00942F7C">
          <w:rPr>
            <w:rFonts w:ascii="Times New Roman" w:hAnsi="Times New Roman"/>
            <w:sz w:val="24"/>
            <w:szCs w:val="24"/>
          </w:rPr>
          <w:t>Обком Профсоюза отстоял</w:t>
        </w:r>
      </w:smartTag>
      <w:r w:rsidRPr="00942F7C">
        <w:rPr>
          <w:rFonts w:ascii="Times New Roman" w:hAnsi="Times New Roman"/>
          <w:sz w:val="24"/>
          <w:szCs w:val="24"/>
        </w:rPr>
        <w:t xml:space="preserve"> право педагогических работников, работающих на селе, но проживающих в городской местности, на предоставление действующих льгот по коммунальным услугам (администрация в начале 2016г. предложила внести изменения в закон Владимирской области от 14.11.2014г. в части введения критериев адресности и нуждаемости этой категории работников). </w:t>
      </w:r>
      <w:r w:rsidRPr="00942F7C">
        <w:rPr>
          <w:rFonts w:ascii="Times New Roman" w:hAnsi="Times New Roman"/>
          <w:b/>
          <w:sz w:val="24"/>
          <w:szCs w:val="24"/>
        </w:rPr>
        <w:t>Изменения коснулись бы 745 педработников, не получено было бы не менее 9 млн. р. выплат</w:t>
      </w:r>
      <w:r w:rsidRPr="00942F7C">
        <w:rPr>
          <w:rFonts w:ascii="Times New Roman" w:hAnsi="Times New Roman"/>
          <w:sz w:val="24"/>
          <w:szCs w:val="24"/>
        </w:rPr>
        <w:t xml:space="preserve">. </w:t>
      </w: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 xml:space="preserve">-Постановлением администрации области от 20.04.2016г., №349 внесено изменение по социальной поддержке руководителей образовательных организаций (льгота по оплате жилья ограничена социальной нормой, по комуслуге на приобретение топлива-фиксированной суммой). </w:t>
      </w:r>
    </w:p>
    <w:p w:rsidR="00DF0F82" w:rsidRPr="00942F7C" w:rsidRDefault="00DF0F82" w:rsidP="001B0DD5">
      <w:pPr>
        <w:rPr>
          <w:rFonts w:ascii="Times New Roman" w:hAnsi="Times New Roman"/>
          <w:b/>
          <w:sz w:val="24"/>
          <w:szCs w:val="24"/>
        </w:rPr>
      </w:pPr>
      <w:r w:rsidRPr="00942F7C">
        <w:rPr>
          <w:rFonts w:ascii="Times New Roman" w:hAnsi="Times New Roman"/>
          <w:sz w:val="24"/>
          <w:szCs w:val="24"/>
        </w:rPr>
        <w:t xml:space="preserve">-Обращение областного собрания руководителей образовательных организаций в июне 2016г. не дало положительных результатов. В декабре 2016г. </w:t>
      </w:r>
      <w:r w:rsidRPr="00942F7C">
        <w:rPr>
          <w:rFonts w:ascii="Times New Roman" w:hAnsi="Times New Roman"/>
          <w:b/>
          <w:sz w:val="24"/>
          <w:szCs w:val="24"/>
        </w:rPr>
        <w:t xml:space="preserve">с представительством правового инспектора обкома было защищено право одного из руководителей </w:t>
      </w:r>
      <w:smartTag w:uri="urn:schemas-microsoft-com:office:smarttags" w:element="PersonName">
        <w:r w:rsidRPr="00942F7C">
          <w:rPr>
            <w:rFonts w:ascii="Times New Roman" w:hAnsi="Times New Roman"/>
            <w:b/>
            <w:sz w:val="24"/>
            <w:szCs w:val="24"/>
          </w:rPr>
          <w:t>Суздаль</w:t>
        </w:r>
      </w:smartTag>
      <w:r w:rsidRPr="00942F7C">
        <w:rPr>
          <w:rFonts w:ascii="Times New Roman" w:hAnsi="Times New Roman"/>
          <w:b/>
          <w:sz w:val="24"/>
          <w:szCs w:val="24"/>
        </w:rPr>
        <w:t>ского района в суде: если руководитель выполняет обязанности учителя в порядке совмещения профессий, то он имеет право на меры социальной поддержки в полном объеме. Решение суда вступило в законную силу</w:t>
      </w:r>
    </w:p>
    <w:p w:rsidR="00DF0F82" w:rsidRPr="00942F7C" w:rsidRDefault="00DF0F82" w:rsidP="001B0DD5">
      <w:pPr>
        <w:pStyle w:val="Header"/>
        <w:spacing w:line="192" w:lineRule="auto"/>
        <w:jc w:val="center"/>
        <w:rPr>
          <w:rFonts w:ascii="Times New Roman" w:hAnsi="Times New Roman"/>
          <w:b/>
          <w:color w:val="0070C0"/>
          <w:sz w:val="28"/>
          <w:szCs w:val="28"/>
          <w:u w:val="single"/>
        </w:rPr>
      </w:pPr>
      <w:r w:rsidRPr="00942F7C">
        <w:rPr>
          <w:rFonts w:ascii="Times New Roman" w:hAnsi="Times New Roman"/>
          <w:b/>
          <w:color w:val="0070C0"/>
          <w:sz w:val="28"/>
          <w:szCs w:val="28"/>
          <w:u w:val="single"/>
        </w:rPr>
        <w:t>О б у ч е н и е</w:t>
      </w:r>
    </w:p>
    <w:p w:rsidR="00DF0F82" w:rsidRPr="00942F7C" w:rsidRDefault="00DF0F82" w:rsidP="001B0DD5">
      <w:pPr>
        <w:pStyle w:val="Header"/>
        <w:spacing w:line="192" w:lineRule="auto"/>
        <w:rPr>
          <w:rFonts w:ascii="Times New Roman" w:hAnsi="Times New Roman"/>
          <w:sz w:val="24"/>
          <w:szCs w:val="24"/>
          <w:u w:val="single"/>
        </w:rPr>
      </w:pPr>
      <w:r w:rsidRPr="00942F7C">
        <w:rPr>
          <w:rFonts w:ascii="Times New Roman" w:hAnsi="Times New Roman"/>
          <w:sz w:val="24"/>
          <w:szCs w:val="24"/>
          <w:u w:val="single"/>
        </w:rPr>
        <w:t>Областные семинары и занятия:</w:t>
      </w:r>
    </w:p>
    <w:p w:rsidR="00DF0F82" w:rsidRPr="00942F7C" w:rsidRDefault="00DF0F82" w:rsidP="001B0DD5">
      <w:pPr>
        <w:pStyle w:val="Header"/>
        <w:spacing w:line="192" w:lineRule="auto"/>
        <w:rPr>
          <w:rFonts w:ascii="Times New Roman" w:hAnsi="Times New Roman"/>
          <w:sz w:val="24"/>
          <w:szCs w:val="24"/>
        </w:rPr>
      </w:pPr>
      <w:r w:rsidRPr="00942F7C">
        <w:rPr>
          <w:rFonts w:ascii="Times New Roman" w:hAnsi="Times New Roman"/>
          <w:sz w:val="24"/>
          <w:szCs w:val="24"/>
        </w:rPr>
        <w:t xml:space="preserve">Председателей местных территориальных организаций </w:t>
      </w:r>
      <w:r w:rsidRPr="00942F7C">
        <w:rPr>
          <w:rFonts w:ascii="Times New Roman" w:hAnsi="Times New Roman"/>
          <w:b/>
          <w:sz w:val="24"/>
          <w:szCs w:val="24"/>
        </w:rPr>
        <w:t xml:space="preserve">совместно с начальниками управлений с участием руководителей департаментов администрации области по финансам и образования </w:t>
      </w:r>
      <w:r w:rsidRPr="00942F7C">
        <w:rPr>
          <w:rFonts w:ascii="Times New Roman" w:hAnsi="Times New Roman"/>
          <w:sz w:val="24"/>
          <w:szCs w:val="24"/>
        </w:rPr>
        <w:t>о взаимодействии по защите социально-трудовых и профессиональных прав работников образования.</w:t>
      </w:r>
    </w:p>
    <w:p w:rsidR="00DF0F82" w:rsidRPr="00942F7C" w:rsidRDefault="00DF0F82" w:rsidP="001B0DD5">
      <w:pPr>
        <w:pStyle w:val="Header"/>
        <w:spacing w:line="192" w:lineRule="auto"/>
        <w:rPr>
          <w:rFonts w:ascii="Times New Roman" w:hAnsi="Times New Roman"/>
          <w:sz w:val="24"/>
          <w:szCs w:val="24"/>
        </w:rPr>
      </w:pPr>
      <w:r w:rsidRPr="00942F7C">
        <w:rPr>
          <w:rFonts w:ascii="Times New Roman" w:hAnsi="Times New Roman"/>
          <w:sz w:val="24"/>
          <w:szCs w:val="24"/>
        </w:rPr>
        <w:t>6 семинаров-председателей местных организаций, 2-председателей ппо профессионального образования; 2-внештатных правовых инспекторов труда, 1-руководителей профсоюзных кружков.</w:t>
      </w:r>
    </w:p>
    <w:p w:rsidR="00DF0F82" w:rsidRPr="00942F7C" w:rsidRDefault="00DF0F82" w:rsidP="001B0DD5">
      <w:pPr>
        <w:rPr>
          <w:rFonts w:ascii="Times New Roman" w:hAnsi="Times New Roman"/>
          <w:sz w:val="24"/>
          <w:szCs w:val="24"/>
        </w:rPr>
      </w:pPr>
      <w:r w:rsidRPr="00942F7C">
        <w:rPr>
          <w:rFonts w:ascii="Times New Roman" w:hAnsi="Times New Roman"/>
          <w:sz w:val="24"/>
          <w:szCs w:val="24"/>
        </w:rPr>
        <w:t xml:space="preserve">1 занятие </w:t>
      </w:r>
      <w:r w:rsidRPr="00942F7C">
        <w:rPr>
          <w:rFonts w:ascii="Times New Roman" w:hAnsi="Times New Roman"/>
          <w:b/>
          <w:sz w:val="24"/>
          <w:szCs w:val="24"/>
        </w:rPr>
        <w:t>руководителей образовательных организаций</w:t>
      </w:r>
      <w:r w:rsidRPr="00942F7C">
        <w:rPr>
          <w:rFonts w:ascii="Times New Roman" w:hAnsi="Times New Roman"/>
          <w:sz w:val="24"/>
          <w:szCs w:val="24"/>
        </w:rPr>
        <w:t xml:space="preserve"> с участием 92 руководителей из 19 муниципальных образований. (Темы см. в приложении №2)</w:t>
      </w:r>
    </w:p>
    <w:p w:rsidR="00DF0F82" w:rsidRPr="00942F7C" w:rsidRDefault="00DF0F82" w:rsidP="001B0DD5">
      <w:pPr>
        <w:pStyle w:val="Header"/>
        <w:jc w:val="center"/>
        <w:rPr>
          <w:rFonts w:ascii="Times New Roman" w:hAnsi="Times New Roman"/>
          <w:b/>
          <w:color w:val="0070C0"/>
          <w:sz w:val="28"/>
          <w:szCs w:val="28"/>
          <w:u w:val="single"/>
        </w:rPr>
      </w:pPr>
      <w:r w:rsidRPr="00942F7C">
        <w:rPr>
          <w:rFonts w:ascii="Times New Roman" w:hAnsi="Times New Roman"/>
          <w:b/>
          <w:color w:val="0070C0"/>
          <w:sz w:val="28"/>
          <w:szCs w:val="28"/>
          <w:u w:val="single"/>
        </w:rPr>
        <w:t>Информационная работа</w:t>
      </w:r>
    </w:p>
    <w:p w:rsidR="00DF0F82" w:rsidRPr="00942F7C" w:rsidRDefault="00DF0F82" w:rsidP="001B0DD5">
      <w:pPr>
        <w:pStyle w:val="Header"/>
        <w:jc w:val="center"/>
        <w:rPr>
          <w:rFonts w:ascii="Times New Roman" w:hAnsi="Times New Roman"/>
          <w:b/>
          <w:color w:val="0070C0"/>
          <w:sz w:val="28"/>
          <w:szCs w:val="28"/>
          <w:u w:val="single"/>
        </w:rPr>
      </w:pP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 xml:space="preserve">С 2009г. в обкоме действует сайт областной организации. В 2016г. на нем размещено 176 материалов по заключению и выполнению Соглашений и колдоговоров, работе с молодежью, охране труда, обеспечению соцгарантий, оздоровлению, организационно уставной работе и др. </w:t>
      </w: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Из 20 местных территориальных организаций собственные сайты имеют 10, из 4 вузов – 2. Ежедневно на областном сайте бывает от 20 до 60 просмотров.</w:t>
      </w: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 xml:space="preserve">Ежемесячно выпускаются информационные листы с материалами областного сайта и по электронной почте направляются в местные территориальные, а затем в первичные организации. </w:t>
      </w: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В течение 2016г. издано 4 тематических бюллетеня (для каждой ппо): «Увольнение работников-членов Профсоюза под защитой профкома», «Сокращение численности или штата работников. Судебная практика», «Пожарная безопасность образовательной организации» (брошюра в помощь  руководителям образовательных организаций-членам Профсоюза), «Цифры и факты о деятельности областной организации в 2015» (публичный отчет)</w:t>
      </w:r>
    </w:p>
    <w:p w:rsidR="00DF0F82" w:rsidRPr="00942F7C" w:rsidRDefault="00DF0F82" w:rsidP="001B0DD5">
      <w:pPr>
        <w:rPr>
          <w:rFonts w:ascii="Times New Roman" w:hAnsi="Times New Roman"/>
          <w:sz w:val="24"/>
          <w:szCs w:val="24"/>
        </w:rPr>
      </w:pPr>
      <w:r w:rsidRPr="00942F7C">
        <w:rPr>
          <w:rFonts w:ascii="Times New Roman" w:hAnsi="Times New Roman"/>
          <w:sz w:val="24"/>
          <w:szCs w:val="24"/>
        </w:rPr>
        <w:t>Доступ к интернету имеют все местные профсоюзные организации. Рядовые члены Профсоюза задают вопросы через электронную почту и после подтверждения их членства через местные профсоюзные организации получают ответы.</w:t>
      </w:r>
    </w:p>
    <w:p w:rsidR="00DF0F82" w:rsidRDefault="00DF0F82" w:rsidP="001B0DD5">
      <w:pPr>
        <w:pStyle w:val="Header"/>
        <w:jc w:val="center"/>
        <w:rPr>
          <w:rFonts w:ascii="Cambria" w:hAnsi="Cambria"/>
          <w:b/>
          <w:color w:val="2F5496"/>
          <w:u w:val="single"/>
        </w:rPr>
      </w:pPr>
      <w:r w:rsidRPr="00846762">
        <w:rPr>
          <w:rFonts w:ascii="Cambria" w:hAnsi="Cambria"/>
          <w:b/>
          <w:color w:val="2F5496"/>
          <w:u w:val="single"/>
        </w:rPr>
        <w:t>Охрана труда</w:t>
      </w:r>
    </w:p>
    <w:p w:rsidR="00DF0F82" w:rsidRPr="00846762" w:rsidRDefault="00DF0F82" w:rsidP="001B0DD5">
      <w:pPr>
        <w:pStyle w:val="Header"/>
        <w:jc w:val="center"/>
        <w:rPr>
          <w:rFonts w:ascii="Cambria" w:hAnsi="Cambria"/>
          <w:b/>
          <w:color w:val="2F5496"/>
          <w:u w:val="single"/>
        </w:rPr>
      </w:pP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Проведена проверка состояния и организации работы по охране труда 178 учреждений, выявлено 423 нарушения законодательства по охране труда. Итоги проверки рабочих мест с вредными условиями труда и повышенными рисками травматизма в образовательных организациях обсужден на заседании Президиума обкома.</w:t>
      </w:r>
    </w:p>
    <w:p w:rsidR="00DF0F82" w:rsidRPr="00942F7C" w:rsidRDefault="00DF0F82" w:rsidP="001B0DD5">
      <w:pPr>
        <w:pStyle w:val="Header"/>
        <w:rPr>
          <w:rFonts w:ascii="Times New Roman" w:hAnsi="Times New Roman"/>
          <w:sz w:val="24"/>
          <w:szCs w:val="24"/>
        </w:rPr>
      </w:pPr>
      <w:r w:rsidRPr="00942F7C">
        <w:rPr>
          <w:rFonts w:ascii="Times New Roman" w:hAnsi="Times New Roman"/>
          <w:sz w:val="24"/>
          <w:szCs w:val="24"/>
        </w:rPr>
        <w:t>Проведен смотр-конкурс «Лучший уполномоченный по охране труда Профсоюза». Победитель Окаемова Т. М. (Юрьев-Польская организация)</w:t>
      </w:r>
    </w:p>
    <w:p w:rsidR="00DF0F82" w:rsidRPr="00942F7C" w:rsidRDefault="00DF0F82" w:rsidP="001B0DD5">
      <w:pPr>
        <w:rPr>
          <w:rFonts w:ascii="Times New Roman" w:hAnsi="Times New Roman"/>
          <w:sz w:val="24"/>
          <w:szCs w:val="24"/>
        </w:rPr>
      </w:pPr>
      <w:r w:rsidRPr="00942F7C">
        <w:rPr>
          <w:rFonts w:ascii="Times New Roman" w:hAnsi="Times New Roman"/>
          <w:sz w:val="24"/>
          <w:szCs w:val="24"/>
        </w:rPr>
        <w:t>Областная общественная инспекция по охране труда состоит из 26 человек.</w:t>
      </w:r>
    </w:p>
    <w:p w:rsidR="00DF0F82" w:rsidRPr="008D633F" w:rsidRDefault="00DF0F82" w:rsidP="00942F7C">
      <w:pPr>
        <w:jc w:val="center"/>
        <w:rPr>
          <w:rFonts w:ascii="Times New Roman" w:hAnsi="Times New Roman"/>
          <w:b/>
          <w:color w:val="2F5496"/>
          <w:sz w:val="28"/>
          <w:szCs w:val="28"/>
          <w:u w:val="single"/>
        </w:rPr>
      </w:pPr>
      <w:r w:rsidRPr="008D633F">
        <w:rPr>
          <w:rFonts w:ascii="Times New Roman" w:hAnsi="Times New Roman"/>
          <w:b/>
          <w:color w:val="2F5496"/>
          <w:sz w:val="28"/>
          <w:szCs w:val="28"/>
          <w:u w:val="single"/>
        </w:rPr>
        <w:t>Р а б о т а  с  м о л о д е ж ь ю</w:t>
      </w:r>
    </w:p>
    <w:p w:rsidR="00DF0F82" w:rsidRPr="00942F7C" w:rsidRDefault="00DF0F82" w:rsidP="00942F7C">
      <w:pPr>
        <w:spacing w:after="0"/>
        <w:rPr>
          <w:rFonts w:ascii="Times New Roman" w:hAnsi="Times New Roman"/>
          <w:sz w:val="24"/>
          <w:szCs w:val="24"/>
        </w:rPr>
      </w:pPr>
      <w:r w:rsidRPr="00942F7C">
        <w:rPr>
          <w:rFonts w:ascii="Times New Roman" w:hAnsi="Times New Roman"/>
          <w:sz w:val="24"/>
          <w:szCs w:val="24"/>
        </w:rPr>
        <w:t>-Областной конкурс «Молодой профсоюзный лидер» (победитель-Брайт Е. Н. от Владимирской городской организации) победители получают премии, участники-сертификаты.</w:t>
      </w:r>
    </w:p>
    <w:p w:rsidR="00DF0F82" w:rsidRPr="00942F7C" w:rsidRDefault="00DF0F82" w:rsidP="00942F7C">
      <w:pPr>
        <w:spacing w:after="0"/>
        <w:rPr>
          <w:rFonts w:ascii="Times New Roman" w:hAnsi="Times New Roman"/>
          <w:sz w:val="24"/>
          <w:szCs w:val="24"/>
        </w:rPr>
      </w:pPr>
      <w:r w:rsidRPr="00942F7C">
        <w:rPr>
          <w:rFonts w:ascii="Times New Roman" w:hAnsi="Times New Roman"/>
          <w:sz w:val="24"/>
          <w:szCs w:val="24"/>
        </w:rPr>
        <w:t>-Вебинар «Молодые педагоги под защитой Профсоюза»</w:t>
      </w:r>
    </w:p>
    <w:p w:rsidR="00DF0F82" w:rsidRPr="00942F7C" w:rsidRDefault="00DF0F82" w:rsidP="00942F7C">
      <w:pPr>
        <w:spacing w:after="0"/>
        <w:rPr>
          <w:rFonts w:ascii="Times New Roman" w:hAnsi="Times New Roman"/>
          <w:sz w:val="24"/>
          <w:szCs w:val="24"/>
        </w:rPr>
      </w:pPr>
      <w:r w:rsidRPr="00942F7C">
        <w:rPr>
          <w:rFonts w:ascii="Times New Roman" w:hAnsi="Times New Roman"/>
          <w:sz w:val="24"/>
          <w:szCs w:val="24"/>
        </w:rPr>
        <w:t>- «Круглый стол» студенческого профсоюзного актива</w:t>
      </w:r>
    </w:p>
    <w:p w:rsidR="00DF0F82" w:rsidRPr="00942F7C" w:rsidRDefault="00DF0F82" w:rsidP="00942F7C">
      <w:pPr>
        <w:spacing w:after="0"/>
        <w:rPr>
          <w:rFonts w:ascii="Times New Roman" w:hAnsi="Times New Roman"/>
          <w:sz w:val="24"/>
          <w:szCs w:val="24"/>
          <w:u w:val="single"/>
        </w:rPr>
      </w:pPr>
      <w:r w:rsidRPr="00942F7C">
        <w:rPr>
          <w:rFonts w:ascii="Times New Roman" w:hAnsi="Times New Roman"/>
          <w:sz w:val="24"/>
          <w:szCs w:val="24"/>
          <w:u w:val="single"/>
        </w:rPr>
        <w:t>Участие в мероприятиях Общероссийского Профсоюза образования:</w:t>
      </w:r>
    </w:p>
    <w:p w:rsidR="00DF0F82" w:rsidRPr="00942F7C" w:rsidRDefault="00DF0F82" w:rsidP="00942F7C">
      <w:pPr>
        <w:spacing w:after="0"/>
        <w:rPr>
          <w:rFonts w:ascii="Times New Roman" w:hAnsi="Times New Roman"/>
          <w:sz w:val="24"/>
          <w:szCs w:val="24"/>
        </w:rPr>
      </w:pPr>
      <w:r w:rsidRPr="00942F7C">
        <w:rPr>
          <w:rFonts w:ascii="Times New Roman" w:hAnsi="Times New Roman"/>
          <w:sz w:val="24"/>
          <w:szCs w:val="24"/>
        </w:rPr>
        <w:t>-Всероссийская педагогическая школа (Санкт-Петербург): учитель физкультуры Куркин А.А. (Юрьев-Польская организация) воспитатель ДОУ Жогина Е.Д. (Меленковская организация)</w:t>
      </w:r>
    </w:p>
    <w:p w:rsidR="00DF0F82" w:rsidRPr="00942F7C" w:rsidRDefault="00DF0F82" w:rsidP="00942F7C">
      <w:pPr>
        <w:spacing w:after="0"/>
        <w:rPr>
          <w:rFonts w:ascii="Times New Roman" w:hAnsi="Times New Roman"/>
          <w:sz w:val="24"/>
          <w:szCs w:val="24"/>
        </w:rPr>
      </w:pPr>
      <w:r w:rsidRPr="00942F7C">
        <w:rPr>
          <w:rFonts w:ascii="Times New Roman" w:hAnsi="Times New Roman"/>
          <w:sz w:val="24"/>
          <w:szCs w:val="24"/>
        </w:rPr>
        <w:t>-Тренинг-лагерь (Крым)-Шокин И. Ю. (методист ВИРО)</w:t>
      </w:r>
    </w:p>
    <w:p w:rsidR="00DF0F82" w:rsidRPr="00942F7C" w:rsidRDefault="00DF0F82" w:rsidP="00942F7C">
      <w:pPr>
        <w:spacing w:after="0"/>
        <w:rPr>
          <w:rFonts w:ascii="Times New Roman" w:hAnsi="Times New Roman"/>
          <w:sz w:val="24"/>
          <w:szCs w:val="24"/>
        </w:rPr>
      </w:pPr>
      <w:r w:rsidRPr="00942F7C">
        <w:rPr>
          <w:rFonts w:ascii="Times New Roman" w:hAnsi="Times New Roman"/>
          <w:sz w:val="24"/>
          <w:szCs w:val="24"/>
        </w:rPr>
        <w:t>-Всероссийский конкурс «Студенческий лидер» (Краснодарский край)- Виноградов А. Г. (зам. председателя ппо ВлГУ) – 2 место</w:t>
      </w:r>
    </w:p>
    <w:p w:rsidR="00DF0F82" w:rsidRPr="00942F7C" w:rsidRDefault="00DF0F82" w:rsidP="00942F7C">
      <w:pPr>
        <w:spacing w:after="0"/>
        <w:rPr>
          <w:rFonts w:ascii="Times New Roman" w:hAnsi="Times New Roman"/>
          <w:b/>
          <w:color w:val="2F5496"/>
          <w:sz w:val="24"/>
          <w:szCs w:val="24"/>
        </w:rPr>
      </w:pPr>
      <w:r w:rsidRPr="00942F7C">
        <w:rPr>
          <w:rFonts w:ascii="Times New Roman" w:hAnsi="Times New Roman"/>
          <w:sz w:val="24"/>
          <w:szCs w:val="24"/>
        </w:rPr>
        <w:t>- в автопробеге молодых педагогов по нескольким городам ЦФО (организатор Московская городская организация Профсоюза), 4 участника</w:t>
      </w:r>
    </w:p>
    <w:p w:rsidR="00DF0F82" w:rsidRPr="008D633F" w:rsidRDefault="00DF0F82" w:rsidP="00942F7C">
      <w:pPr>
        <w:jc w:val="center"/>
        <w:rPr>
          <w:rFonts w:ascii="Times New Roman" w:hAnsi="Times New Roman"/>
          <w:b/>
          <w:color w:val="2F5496"/>
          <w:sz w:val="28"/>
          <w:szCs w:val="28"/>
          <w:u w:val="single"/>
        </w:rPr>
      </w:pPr>
      <w:r w:rsidRPr="008D633F">
        <w:rPr>
          <w:rFonts w:ascii="Times New Roman" w:hAnsi="Times New Roman"/>
          <w:b/>
          <w:color w:val="2F5496"/>
          <w:sz w:val="28"/>
          <w:szCs w:val="28"/>
          <w:u w:val="single"/>
        </w:rPr>
        <w:t>К о н к у р с ы,  с м о т р ы,  с л е т ы</w:t>
      </w:r>
    </w:p>
    <w:p w:rsidR="00DF0F82" w:rsidRPr="00942F7C" w:rsidRDefault="00DF0F82" w:rsidP="001B0DD5">
      <w:pPr>
        <w:rPr>
          <w:rFonts w:ascii="Times New Roman" w:hAnsi="Times New Roman"/>
          <w:sz w:val="24"/>
          <w:szCs w:val="24"/>
        </w:rPr>
      </w:pPr>
      <w:r w:rsidRPr="00942F7C">
        <w:rPr>
          <w:rFonts w:ascii="Times New Roman" w:hAnsi="Times New Roman"/>
          <w:sz w:val="24"/>
          <w:szCs w:val="24"/>
        </w:rPr>
        <w:t xml:space="preserve">Ежегодный конкурс на лучшую профсоюзную организацию, победители по различным показателям: Меленковская, </w:t>
      </w:r>
      <w:smartTag w:uri="urn:schemas-microsoft-com:office:smarttags" w:element="PersonName">
        <w:r w:rsidRPr="00942F7C">
          <w:rPr>
            <w:rFonts w:ascii="Times New Roman" w:hAnsi="Times New Roman"/>
            <w:sz w:val="24"/>
            <w:szCs w:val="24"/>
          </w:rPr>
          <w:t>Суздаль</w:t>
        </w:r>
      </w:smartTag>
      <w:r w:rsidRPr="00942F7C">
        <w:rPr>
          <w:rFonts w:ascii="Times New Roman" w:hAnsi="Times New Roman"/>
          <w:sz w:val="24"/>
          <w:szCs w:val="24"/>
        </w:rPr>
        <w:t>ская, Владимирская организации, первичные организации, выходящие на обком за увеличение профсоюзного членства: ппо ВлГУ, Департамента образования администрации области, ВИРО, Владимирского пед. колледжа.</w:t>
      </w:r>
    </w:p>
    <w:p w:rsidR="00DF0F82" w:rsidRPr="00942F7C" w:rsidRDefault="00DF0F82" w:rsidP="001B0DD5">
      <w:pPr>
        <w:rPr>
          <w:rFonts w:ascii="Times New Roman" w:hAnsi="Times New Roman"/>
          <w:sz w:val="24"/>
          <w:szCs w:val="24"/>
        </w:rPr>
      </w:pPr>
      <w:r w:rsidRPr="00942F7C">
        <w:rPr>
          <w:rFonts w:ascii="Times New Roman" w:hAnsi="Times New Roman"/>
          <w:sz w:val="24"/>
          <w:szCs w:val="24"/>
        </w:rPr>
        <w:t>-</w:t>
      </w:r>
      <w:r w:rsidRPr="00942F7C">
        <w:rPr>
          <w:rFonts w:ascii="Times New Roman" w:hAnsi="Times New Roman"/>
          <w:sz w:val="24"/>
          <w:szCs w:val="24"/>
          <w:u w:val="single"/>
        </w:rPr>
        <w:t xml:space="preserve">Двухмесячный </w:t>
      </w:r>
      <w:r w:rsidRPr="00942F7C">
        <w:rPr>
          <w:rFonts w:ascii="Times New Roman" w:hAnsi="Times New Roman"/>
          <w:sz w:val="24"/>
          <w:szCs w:val="24"/>
        </w:rPr>
        <w:t xml:space="preserve">смотр-конкурс местных организаций на </w:t>
      </w:r>
      <w:r w:rsidRPr="00942F7C">
        <w:rPr>
          <w:rFonts w:ascii="Times New Roman" w:hAnsi="Times New Roman"/>
          <w:sz w:val="24"/>
          <w:szCs w:val="24"/>
          <w:u w:val="single"/>
        </w:rPr>
        <w:t>лучшую работу по мотивации профсоюзного членства</w:t>
      </w:r>
      <w:r w:rsidRPr="00942F7C">
        <w:rPr>
          <w:rFonts w:ascii="Times New Roman" w:hAnsi="Times New Roman"/>
          <w:sz w:val="24"/>
          <w:szCs w:val="24"/>
        </w:rPr>
        <w:t xml:space="preserve">. </w:t>
      </w:r>
      <w:r w:rsidRPr="00942F7C">
        <w:rPr>
          <w:rFonts w:ascii="Times New Roman" w:hAnsi="Times New Roman"/>
          <w:sz w:val="24"/>
          <w:szCs w:val="24"/>
          <w:u w:val="single"/>
        </w:rPr>
        <w:t>В Профсоюз принято 673 работника.</w:t>
      </w:r>
      <w:r w:rsidRPr="00942F7C">
        <w:rPr>
          <w:rFonts w:ascii="Times New Roman" w:hAnsi="Times New Roman"/>
          <w:sz w:val="24"/>
          <w:szCs w:val="24"/>
        </w:rPr>
        <w:t xml:space="preserve"> Победители: Владимирская, Меленковская организации.</w:t>
      </w:r>
    </w:p>
    <w:p w:rsidR="00DF0F82" w:rsidRPr="00942F7C" w:rsidRDefault="00DF0F82" w:rsidP="001B0DD5">
      <w:pPr>
        <w:rPr>
          <w:rFonts w:ascii="Times New Roman" w:hAnsi="Times New Roman"/>
          <w:sz w:val="24"/>
          <w:szCs w:val="24"/>
        </w:rPr>
      </w:pPr>
      <w:r w:rsidRPr="00942F7C">
        <w:rPr>
          <w:rFonts w:ascii="Times New Roman" w:hAnsi="Times New Roman"/>
          <w:sz w:val="24"/>
          <w:szCs w:val="24"/>
        </w:rPr>
        <w:t>- Участие обкома в конкурсах по созданию условий работы в ДОУ, на лучшую школу, слете молодых педагогов области.</w:t>
      </w:r>
    </w:p>
    <w:p w:rsidR="00DF0F82" w:rsidRPr="00942F7C" w:rsidRDefault="00DF0F82" w:rsidP="001B0DD5">
      <w:pPr>
        <w:rPr>
          <w:rFonts w:ascii="Times New Roman" w:hAnsi="Times New Roman"/>
          <w:sz w:val="24"/>
          <w:szCs w:val="24"/>
        </w:rPr>
      </w:pPr>
      <w:r w:rsidRPr="00942F7C">
        <w:rPr>
          <w:rFonts w:ascii="Times New Roman" w:hAnsi="Times New Roman"/>
          <w:sz w:val="24"/>
          <w:szCs w:val="24"/>
        </w:rPr>
        <w:t>На эти мероприятия обкомом выделено 524000 р.</w:t>
      </w:r>
    </w:p>
    <w:p w:rsidR="00DF0F82" w:rsidRPr="008D633F" w:rsidRDefault="00DF0F82" w:rsidP="008D633F">
      <w:pPr>
        <w:pStyle w:val="Header"/>
        <w:spacing w:line="360" w:lineRule="auto"/>
        <w:jc w:val="center"/>
        <w:rPr>
          <w:rFonts w:ascii="Times New Roman" w:hAnsi="Times New Roman"/>
          <w:b/>
          <w:color w:val="C00000"/>
          <w:sz w:val="32"/>
          <w:szCs w:val="32"/>
          <w:u w:val="single"/>
        </w:rPr>
      </w:pPr>
      <w:r w:rsidRPr="008D633F">
        <w:rPr>
          <w:rFonts w:ascii="Times New Roman" w:hAnsi="Times New Roman"/>
          <w:b/>
          <w:color w:val="C00000"/>
          <w:sz w:val="32"/>
          <w:szCs w:val="32"/>
          <w:u w:val="single"/>
        </w:rPr>
        <w:t>Численность Владимирской областной организации Профсоюза – 33694</w:t>
      </w:r>
      <w:r w:rsidRPr="008D633F">
        <w:rPr>
          <w:rFonts w:ascii="Times New Roman" w:hAnsi="Times New Roman"/>
          <w:b/>
          <w:color w:val="C00000"/>
          <w:sz w:val="32"/>
          <w:szCs w:val="32"/>
        </w:rPr>
        <w:t xml:space="preserve"> человека, в том числе студентов – 12182 человека</w:t>
      </w:r>
    </w:p>
    <w:p w:rsidR="00DF0F82" w:rsidRPr="008D633F" w:rsidRDefault="00DF0F82" w:rsidP="008D633F">
      <w:pPr>
        <w:spacing w:line="360" w:lineRule="auto"/>
        <w:jc w:val="center"/>
        <w:rPr>
          <w:rFonts w:ascii="Times New Roman" w:hAnsi="Times New Roman"/>
          <w:b/>
          <w:color w:val="C00000"/>
          <w:sz w:val="32"/>
          <w:szCs w:val="32"/>
        </w:rPr>
      </w:pPr>
      <w:r w:rsidRPr="008D633F">
        <w:rPr>
          <w:rFonts w:ascii="Times New Roman" w:hAnsi="Times New Roman"/>
          <w:b/>
          <w:color w:val="C00000"/>
          <w:sz w:val="32"/>
          <w:szCs w:val="32"/>
        </w:rPr>
        <w:t>Общий охват профсоюзным членством – 72,5%</w:t>
      </w:r>
    </w:p>
    <w:p w:rsidR="00DF0F82" w:rsidRPr="008D633F" w:rsidRDefault="00DF0F82" w:rsidP="008D633F">
      <w:pPr>
        <w:spacing w:line="360" w:lineRule="auto"/>
        <w:jc w:val="center"/>
        <w:rPr>
          <w:rFonts w:ascii="Times New Roman" w:hAnsi="Times New Roman"/>
          <w:sz w:val="32"/>
          <w:szCs w:val="32"/>
        </w:rPr>
      </w:pPr>
      <w:bookmarkStart w:id="0" w:name="_GoBack"/>
      <w:bookmarkEnd w:id="0"/>
    </w:p>
    <w:p w:rsidR="00DF0F82" w:rsidRPr="005932A1" w:rsidRDefault="00DF0F82" w:rsidP="006156CF">
      <w:pPr>
        <w:spacing w:after="0"/>
        <w:jc w:val="right"/>
        <w:rPr>
          <w:rFonts w:ascii="Times New Roman" w:hAnsi="Times New Roman"/>
          <w:sz w:val="24"/>
          <w:szCs w:val="24"/>
        </w:rPr>
      </w:pPr>
      <w:r w:rsidRPr="005932A1">
        <w:rPr>
          <w:rFonts w:ascii="Times New Roman" w:hAnsi="Times New Roman"/>
          <w:sz w:val="24"/>
          <w:szCs w:val="24"/>
        </w:rPr>
        <w:t xml:space="preserve">Приложение №1 к </w:t>
      </w:r>
    </w:p>
    <w:p w:rsidR="00DF0F82" w:rsidRPr="005932A1" w:rsidRDefault="00DF0F82" w:rsidP="006156CF">
      <w:pPr>
        <w:spacing w:after="0"/>
        <w:jc w:val="right"/>
        <w:rPr>
          <w:rFonts w:ascii="Times New Roman" w:hAnsi="Times New Roman"/>
          <w:sz w:val="24"/>
          <w:szCs w:val="24"/>
        </w:rPr>
      </w:pPr>
      <w:r w:rsidRPr="005932A1">
        <w:rPr>
          <w:rFonts w:ascii="Times New Roman" w:hAnsi="Times New Roman"/>
          <w:sz w:val="24"/>
          <w:szCs w:val="24"/>
        </w:rPr>
        <w:t xml:space="preserve">публичному отчету </w:t>
      </w:r>
    </w:p>
    <w:p w:rsidR="00DF0F82" w:rsidRPr="005932A1" w:rsidRDefault="00DF0F82" w:rsidP="006156CF">
      <w:pPr>
        <w:spacing w:after="0"/>
        <w:jc w:val="right"/>
        <w:rPr>
          <w:rFonts w:ascii="Times New Roman" w:hAnsi="Times New Roman"/>
          <w:sz w:val="24"/>
          <w:szCs w:val="24"/>
        </w:rPr>
      </w:pPr>
      <w:r w:rsidRPr="005932A1">
        <w:rPr>
          <w:rFonts w:ascii="Times New Roman" w:hAnsi="Times New Roman"/>
          <w:sz w:val="24"/>
          <w:szCs w:val="24"/>
        </w:rPr>
        <w:t>обкома за 2016г.</w:t>
      </w:r>
    </w:p>
    <w:p w:rsidR="00DF0F82" w:rsidRPr="005932A1" w:rsidRDefault="00DF0F82" w:rsidP="006156CF">
      <w:pPr>
        <w:spacing w:after="0"/>
        <w:jc w:val="center"/>
        <w:rPr>
          <w:rFonts w:ascii="Times New Roman" w:hAnsi="Times New Roman"/>
          <w:sz w:val="28"/>
          <w:szCs w:val="28"/>
          <w:u w:val="single"/>
        </w:rPr>
      </w:pPr>
      <w:r w:rsidRPr="005932A1">
        <w:rPr>
          <w:rFonts w:ascii="Times New Roman" w:hAnsi="Times New Roman"/>
          <w:sz w:val="28"/>
          <w:szCs w:val="28"/>
          <w:u w:val="single"/>
        </w:rPr>
        <w:t>Оплата труда.</w:t>
      </w:r>
    </w:p>
    <w:p w:rsidR="00DF0F82" w:rsidRPr="005932A1" w:rsidRDefault="00DF0F82" w:rsidP="006156CF">
      <w:pPr>
        <w:spacing w:after="0"/>
        <w:rPr>
          <w:rFonts w:ascii="Times New Roman" w:hAnsi="Times New Roman"/>
          <w:sz w:val="24"/>
          <w:szCs w:val="24"/>
        </w:rPr>
      </w:pPr>
      <w:smartTag w:uri="urn:schemas-microsoft-com:office:smarttags" w:element="PersonName">
        <w:smartTagPr>
          <w:attr w:name="ProductID" w:val="Обком профсоюза постоянно"/>
        </w:smartTagPr>
        <w:r w:rsidRPr="005932A1">
          <w:rPr>
            <w:rFonts w:ascii="Times New Roman" w:hAnsi="Times New Roman"/>
            <w:sz w:val="24"/>
            <w:szCs w:val="24"/>
          </w:rPr>
          <w:t>Обком профсоюза постоянно</w:t>
        </w:r>
      </w:smartTag>
      <w:r w:rsidRPr="005932A1">
        <w:rPr>
          <w:rFonts w:ascii="Times New Roman" w:hAnsi="Times New Roman"/>
          <w:sz w:val="24"/>
          <w:szCs w:val="24"/>
        </w:rPr>
        <w:t xml:space="preserve"> контролировал положение с заработной платой работников образования. В области выполнены майские Указы </w:t>
      </w:r>
      <w:smartTag w:uri="urn:schemas-microsoft-com:office:smarttags" w:element="metricconverter">
        <w:smartTagPr>
          <w:attr w:name="ProductID" w:val="2012 г"/>
        </w:smartTagPr>
        <w:r w:rsidRPr="005932A1">
          <w:rPr>
            <w:rFonts w:ascii="Times New Roman" w:hAnsi="Times New Roman"/>
            <w:sz w:val="24"/>
            <w:szCs w:val="24"/>
          </w:rPr>
          <w:t>2012 г</w:t>
        </w:r>
      </w:smartTag>
      <w:r w:rsidRPr="005932A1">
        <w:rPr>
          <w:rFonts w:ascii="Times New Roman" w:hAnsi="Times New Roman"/>
          <w:sz w:val="24"/>
          <w:szCs w:val="24"/>
        </w:rPr>
        <w:t>. Президента в части достижения целевых показателей. По данным департамента по труду и занятости населения и департамента образования администрации области на 1.01.2017г. средняя зарплата наемных работников (среднемесячный доход от трудовой деятельности)- 23205,1 руб.; в общем образовании – 21694,2 руб., учителей – 24158,7 руб.; педагогических работников учреждений общего образования – 23918,7 руб.(103,1% к средней зарплате по региону, целевой показатель перевыполнен во всех муниципальных образованиях), педагогических работников ДОУ – 21789,4 руб. (100,4,% к средней зарплате в общем образовании); целевой показатель-100% не выполнен в г. Гусь – Хрустальном – 96,7%, в районах: Александровском – 97,9%, Вязниковском – 99,2%, Гороховецком – 98,6%, Гусь – Хрустальном – 99,1%, Муромском – 98,5%, Петушинском – 98,4%, Селивановском – 99,6%, Юрьев – Польском – 98,7%, педагогических работников учреждений дополнительного образования (без учреждений культуры и спорта) – 21634,9 руб. (89,6% к средней зарплате учителей по региону) целевой показатель – 90% - не выполнен в г. Владимире – 88,3%; в регионах – Александровском – 88,1%, Вязниковском – 89,3%, Гороховецком – 89,4%, Меленковском – 89,3%, Селивановском – 89,9%, Собинском – 88,4%.</w:t>
      </w:r>
    </w:p>
    <w:p w:rsidR="00DF0F82" w:rsidRPr="005932A1" w:rsidRDefault="00DF0F82" w:rsidP="006156CF">
      <w:pPr>
        <w:spacing w:after="0" w:line="240" w:lineRule="auto"/>
        <w:rPr>
          <w:rFonts w:ascii="Times New Roman" w:hAnsi="Times New Roman"/>
          <w:sz w:val="24"/>
          <w:szCs w:val="24"/>
        </w:rPr>
      </w:pPr>
      <w:r w:rsidRPr="005932A1">
        <w:rPr>
          <w:rFonts w:ascii="Times New Roman" w:hAnsi="Times New Roman"/>
          <w:sz w:val="24"/>
          <w:szCs w:val="24"/>
        </w:rPr>
        <w:t>В связи с принятием постановления администрации Владимирской области «О внесении изменений в постановление Губернатора области от 30.07.2008г. №544 «Об оплате труда работников государственных областных учреждений отрасли образования» в некоторых муниципальных образованиях возникла проблема в исчислении должностного оклада руководителей учреждений, хотя изменение порядка исчисления носит рекомендательный характер, т.к. является полномочием муниципалитетов.</w:t>
      </w:r>
    </w:p>
    <w:p w:rsidR="00DF0F82" w:rsidRPr="005932A1" w:rsidRDefault="00DF0F82" w:rsidP="006156CF">
      <w:pPr>
        <w:spacing w:after="0" w:line="240" w:lineRule="auto"/>
        <w:rPr>
          <w:rFonts w:ascii="Times New Roman" w:hAnsi="Times New Roman"/>
          <w:sz w:val="24"/>
          <w:szCs w:val="24"/>
        </w:rPr>
      </w:pPr>
      <w:r w:rsidRPr="005932A1">
        <w:rPr>
          <w:rFonts w:ascii="Times New Roman" w:hAnsi="Times New Roman"/>
          <w:sz w:val="24"/>
          <w:szCs w:val="24"/>
        </w:rPr>
        <w:t>15 июня 2016г. состоялось областное собрание представителей профсоюзне15 июня 2016г. состоялось областное собрание представителей профсоюзных организаций, в т. г. руководителей организаций образования. Было принято Обращение к администрации, Законодательному Собранию, местным органам самоуправления, под которым подписалось 8,5 тысяч работников образования. Обращение было направлено Губернатору и председателю Законодательного Собрания области. ЗС не рассматривало этот вопрос т.к. не входит в полномочия ЗС. Администрация области на неоднократные обращения обкома Профсоюза упорно заявляет, что изменение в постановление не было внесено. В 1-ом полугодии 2016г. обком Профсоюза провел мониторинг структуры зарплаты руководителей образовательных организаций. В структуре средней заработной платы директоров общеобразовательных организаций их средний оклад составляет менее 60% в 5 муниципальных образованиях области (г. Владимир, Кольчугинский район, г. Ковров, Гусь – Хрустальны</w:t>
      </w:r>
      <w:r>
        <w:rPr>
          <w:rFonts w:ascii="Times New Roman" w:hAnsi="Times New Roman"/>
          <w:sz w:val="24"/>
          <w:szCs w:val="24"/>
        </w:rPr>
        <w:t>й район, Алексан</w:t>
      </w:r>
      <w:r w:rsidRPr="005932A1">
        <w:rPr>
          <w:rFonts w:ascii="Times New Roman" w:hAnsi="Times New Roman"/>
          <w:sz w:val="24"/>
          <w:szCs w:val="24"/>
        </w:rPr>
        <w:t>дровский район), заведующих ДОУ – в 1. Обком проводит мониторинг по итогам 2016 года, по предложению обкома рассмотрение этого вопроса запланировано на заседании областной комиссии по регулированию социально трудовых отношений, одна из сторон которой – администрация области.</w:t>
      </w: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jc w:val="right"/>
        <w:rPr>
          <w:rFonts w:ascii="Times New Roman" w:hAnsi="Times New Roman"/>
          <w:sz w:val="24"/>
          <w:szCs w:val="24"/>
        </w:rPr>
      </w:pPr>
      <w:r w:rsidRPr="005932A1">
        <w:rPr>
          <w:rFonts w:ascii="Times New Roman" w:hAnsi="Times New Roman"/>
          <w:sz w:val="24"/>
          <w:szCs w:val="24"/>
        </w:rPr>
        <w:t xml:space="preserve">Приложение №2 к </w:t>
      </w:r>
    </w:p>
    <w:p w:rsidR="00DF0F82" w:rsidRPr="005932A1" w:rsidRDefault="00DF0F82" w:rsidP="006156CF">
      <w:pPr>
        <w:spacing w:after="0"/>
        <w:jc w:val="right"/>
        <w:rPr>
          <w:rFonts w:ascii="Times New Roman" w:hAnsi="Times New Roman"/>
          <w:sz w:val="24"/>
          <w:szCs w:val="24"/>
        </w:rPr>
      </w:pPr>
      <w:r w:rsidRPr="005932A1">
        <w:rPr>
          <w:rFonts w:ascii="Times New Roman" w:hAnsi="Times New Roman"/>
          <w:sz w:val="24"/>
          <w:szCs w:val="24"/>
        </w:rPr>
        <w:t xml:space="preserve">публичному отчету </w:t>
      </w:r>
    </w:p>
    <w:p w:rsidR="00DF0F82" w:rsidRPr="005932A1" w:rsidRDefault="00DF0F82" w:rsidP="006156CF">
      <w:pPr>
        <w:spacing w:after="0"/>
        <w:jc w:val="right"/>
        <w:rPr>
          <w:rFonts w:ascii="Times New Roman" w:hAnsi="Times New Roman"/>
          <w:sz w:val="24"/>
          <w:szCs w:val="24"/>
        </w:rPr>
      </w:pPr>
      <w:r w:rsidRPr="005932A1">
        <w:rPr>
          <w:rFonts w:ascii="Times New Roman" w:hAnsi="Times New Roman"/>
          <w:sz w:val="24"/>
          <w:szCs w:val="24"/>
        </w:rPr>
        <w:t>обкома за 2016г.</w:t>
      </w:r>
    </w:p>
    <w:p w:rsidR="00DF0F82" w:rsidRPr="005932A1" w:rsidRDefault="00DF0F82" w:rsidP="006156CF">
      <w:pPr>
        <w:spacing w:after="0" w:line="240" w:lineRule="auto"/>
        <w:rPr>
          <w:rFonts w:ascii="Times New Roman" w:hAnsi="Times New Roman"/>
          <w:sz w:val="24"/>
          <w:szCs w:val="24"/>
        </w:rPr>
      </w:pPr>
      <w:r w:rsidRPr="005932A1">
        <w:rPr>
          <w:rFonts w:ascii="Times New Roman" w:hAnsi="Times New Roman"/>
          <w:sz w:val="24"/>
          <w:szCs w:val="24"/>
        </w:rPr>
        <w:t>Темы других семинаров</w:t>
      </w:r>
    </w:p>
    <w:p w:rsidR="00DF0F82" w:rsidRPr="005932A1" w:rsidRDefault="00DF0F82" w:rsidP="006156CF">
      <w:pPr>
        <w:spacing w:after="0" w:line="240" w:lineRule="auto"/>
        <w:rPr>
          <w:rFonts w:ascii="Times New Roman" w:hAnsi="Times New Roman"/>
          <w:sz w:val="24"/>
          <w:szCs w:val="24"/>
          <w:u w:val="single"/>
        </w:rPr>
      </w:pPr>
      <w:r w:rsidRPr="005932A1">
        <w:rPr>
          <w:rFonts w:ascii="Times New Roman" w:hAnsi="Times New Roman"/>
          <w:sz w:val="24"/>
          <w:szCs w:val="24"/>
          <w:u w:val="single"/>
        </w:rPr>
        <w:t>Председателей профсоюзных организаций</w:t>
      </w:r>
    </w:p>
    <w:p w:rsidR="00DF0F82" w:rsidRDefault="00DF0F82" w:rsidP="006156CF">
      <w:pPr>
        <w:spacing w:after="0" w:line="240" w:lineRule="auto"/>
        <w:rPr>
          <w:rFonts w:ascii="Times New Roman" w:hAnsi="Times New Roman"/>
          <w:sz w:val="24"/>
          <w:szCs w:val="24"/>
        </w:rPr>
      </w:pPr>
      <w:r>
        <w:rPr>
          <w:rFonts w:ascii="Times New Roman" w:hAnsi="Times New Roman"/>
          <w:sz w:val="24"/>
          <w:szCs w:val="24"/>
        </w:rPr>
        <w:t>-</w:t>
      </w:r>
      <w:r w:rsidRPr="005932A1">
        <w:rPr>
          <w:rFonts w:ascii="Times New Roman" w:hAnsi="Times New Roman"/>
          <w:sz w:val="24"/>
          <w:szCs w:val="24"/>
        </w:rPr>
        <w:t>О единых рекомендациях по установлению на федеральном, региональном и муниципальном уровнях систем оплаты труда работников государственных и муниципальных учреждений на 2016 год (Приняты Российской трехсторонней комиссией с участием Правительства; ими подписано недопущение снижения уровня заработной платы работников образования в сравнении с 2015 годом и достижения в структуре зарплаты доли окладов и ставок в вузах - не ниже 70%, в других образовательных организациях – не ниже 60%).</w:t>
      </w: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u w:val="single"/>
        </w:rPr>
      </w:pPr>
      <w:r w:rsidRPr="005932A1">
        <w:rPr>
          <w:rFonts w:ascii="Times New Roman" w:hAnsi="Times New Roman"/>
          <w:sz w:val="24"/>
          <w:szCs w:val="24"/>
          <w:u w:val="single"/>
        </w:rPr>
        <w:t>Внештатных правовых инспекторов труда.</w:t>
      </w:r>
    </w:p>
    <w:p w:rsidR="00DF0F82" w:rsidRPr="005932A1" w:rsidRDefault="00DF0F82" w:rsidP="006156CF">
      <w:pPr>
        <w:spacing w:after="0" w:line="240" w:lineRule="auto"/>
        <w:rPr>
          <w:rFonts w:ascii="Times New Roman" w:hAnsi="Times New Roman"/>
          <w:sz w:val="24"/>
          <w:szCs w:val="24"/>
        </w:rPr>
      </w:pPr>
      <w:r>
        <w:rPr>
          <w:rFonts w:ascii="Times New Roman" w:hAnsi="Times New Roman"/>
          <w:sz w:val="24"/>
          <w:szCs w:val="24"/>
        </w:rPr>
        <w:t>-</w:t>
      </w:r>
      <w:r w:rsidRPr="005932A1">
        <w:rPr>
          <w:rFonts w:ascii="Times New Roman" w:hAnsi="Times New Roman"/>
          <w:sz w:val="24"/>
          <w:szCs w:val="24"/>
        </w:rPr>
        <w:t>О соблюдении трудового законодательства при заключении и изменении трудовых договоров (в т. ч. выполнению приказа Министерства труда и социальной защиты РФ от 26.04.2013 г. № 167 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DF0F82" w:rsidRDefault="00DF0F82" w:rsidP="006156CF">
      <w:pPr>
        <w:spacing w:after="0" w:line="240" w:lineRule="auto"/>
        <w:rPr>
          <w:rFonts w:ascii="Times New Roman" w:hAnsi="Times New Roman"/>
          <w:sz w:val="24"/>
          <w:szCs w:val="24"/>
        </w:rPr>
      </w:pPr>
      <w:r>
        <w:rPr>
          <w:rFonts w:ascii="Times New Roman" w:hAnsi="Times New Roman"/>
          <w:sz w:val="24"/>
          <w:szCs w:val="24"/>
        </w:rPr>
        <w:t>-</w:t>
      </w:r>
      <w:r w:rsidRPr="005932A1">
        <w:rPr>
          <w:rFonts w:ascii="Times New Roman" w:hAnsi="Times New Roman"/>
          <w:sz w:val="24"/>
          <w:szCs w:val="24"/>
        </w:rPr>
        <w:t>«О судебной практике по делам, касающимся заключения срочных договоров»</w:t>
      </w: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u w:val="single"/>
        </w:rPr>
      </w:pPr>
      <w:r w:rsidRPr="005932A1">
        <w:rPr>
          <w:rFonts w:ascii="Times New Roman" w:hAnsi="Times New Roman"/>
          <w:sz w:val="24"/>
          <w:szCs w:val="24"/>
          <w:u w:val="single"/>
        </w:rPr>
        <w:t>Руководителей профсоюзных кружков</w:t>
      </w:r>
    </w:p>
    <w:p w:rsidR="00DF0F82" w:rsidRDefault="00DF0F82" w:rsidP="006156CF">
      <w:pPr>
        <w:spacing w:after="0" w:line="240" w:lineRule="auto"/>
        <w:rPr>
          <w:rFonts w:ascii="Times New Roman" w:hAnsi="Times New Roman"/>
          <w:sz w:val="24"/>
          <w:szCs w:val="24"/>
        </w:rPr>
      </w:pPr>
      <w:r>
        <w:rPr>
          <w:rFonts w:ascii="Times New Roman" w:hAnsi="Times New Roman"/>
          <w:sz w:val="24"/>
          <w:szCs w:val="24"/>
        </w:rPr>
        <w:t>-</w:t>
      </w:r>
      <w:r w:rsidRPr="005932A1">
        <w:rPr>
          <w:rFonts w:ascii="Times New Roman" w:hAnsi="Times New Roman"/>
          <w:sz w:val="24"/>
          <w:szCs w:val="24"/>
        </w:rPr>
        <w:t>Полномочия первичной профсоюзной организации в защите трудовых прав работников.</w:t>
      </w: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r w:rsidRPr="005932A1">
        <w:rPr>
          <w:rFonts w:ascii="Times New Roman" w:hAnsi="Times New Roman"/>
          <w:sz w:val="24"/>
          <w:szCs w:val="24"/>
          <w:u w:val="single"/>
        </w:rPr>
        <w:t>Председателей первичных профсоюзных организаций учреждений профессионального образования</w:t>
      </w:r>
      <w:r w:rsidRPr="005932A1">
        <w:rPr>
          <w:rFonts w:ascii="Times New Roman" w:hAnsi="Times New Roman"/>
          <w:sz w:val="24"/>
          <w:szCs w:val="24"/>
        </w:rPr>
        <w:t xml:space="preserve"> (в рамках заседаний областного координационного совета)</w:t>
      </w:r>
    </w:p>
    <w:p w:rsidR="00DF0F82" w:rsidRPr="005932A1" w:rsidRDefault="00DF0F82" w:rsidP="006156CF">
      <w:pPr>
        <w:spacing w:after="0" w:line="240" w:lineRule="auto"/>
        <w:rPr>
          <w:rFonts w:ascii="Times New Roman" w:hAnsi="Times New Roman"/>
          <w:sz w:val="24"/>
          <w:szCs w:val="24"/>
        </w:rPr>
      </w:pPr>
      <w:r>
        <w:rPr>
          <w:rFonts w:ascii="Times New Roman" w:hAnsi="Times New Roman"/>
          <w:sz w:val="24"/>
          <w:szCs w:val="24"/>
        </w:rPr>
        <w:t>-</w:t>
      </w:r>
      <w:r w:rsidRPr="005932A1">
        <w:rPr>
          <w:rFonts w:ascii="Times New Roman" w:hAnsi="Times New Roman"/>
          <w:sz w:val="24"/>
          <w:szCs w:val="24"/>
        </w:rPr>
        <w:t>Соблюдение трудового законодательства при сокращении работников</w:t>
      </w:r>
    </w:p>
    <w:p w:rsidR="00DF0F82" w:rsidRDefault="00DF0F82" w:rsidP="006156CF">
      <w:pPr>
        <w:spacing w:after="0" w:line="240" w:lineRule="auto"/>
        <w:rPr>
          <w:rFonts w:ascii="Times New Roman" w:hAnsi="Times New Roman"/>
          <w:sz w:val="24"/>
          <w:szCs w:val="24"/>
        </w:rPr>
      </w:pPr>
      <w:r>
        <w:rPr>
          <w:rFonts w:ascii="Times New Roman" w:hAnsi="Times New Roman"/>
          <w:sz w:val="24"/>
          <w:szCs w:val="24"/>
        </w:rPr>
        <w:t>-</w:t>
      </w:r>
      <w:r w:rsidRPr="005932A1">
        <w:rPr>
          <w:rFonts w:ascii="Times New Roman" w:hAnsi="Times New Roman"/>
          <w:sz w:val="24"/>
          <w:szCs w:val="24"/>
        </w:rPr>
        <w:t>Об основных подзаконных нормативных актах, регулирующих отношения в сфере труда</w:t>
      </w:r>
      <w:r>
        <w:rPr>
          <w:rFonts w:ascii="Times New Roman" w:hAnsi="Times New Roman"/>
          <w:sz w:val="24"/>
          <w:szCs w:val="24"/>
        </w:rPr>
        <w:t>.</w:t>
      </w: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u w:val="single"/>
        </w:rPr>
      </w:pPr>
      <w:r w:rsidRPr="005932A1">
        <w:rPr>
          <w:rFonts w:ascii="Times New Roman" w:hAnsi="Times New Roman"/>
          <w:sz w:val="24"/>
          <w:szCs w:val="24"/>
          <w:u w:val="single"/>
        </w:rPr>
        <w:t>Руководителей образовательных организаций</w:t>
      </w:r>
    </w:p>
    <w:p w:rsidR="00DF0F82" w:rsidRPr="005932A1" w:rsidRDefault="00DF0F82" w:rsidP="006156CF">
      <w:pPr>
        <w:spacing w:after="0" w:line="240" w:lineRule="auto"/>
        <w:rPr>
          <w:rFonts w:ascii="Times New Roman" w:hAnsi="Times New Roman"/>
          <w:sz w:val="24"/>
          <w:szCs w:val="24"/>
        </w:rPr>
      </w:pPr>
      <w:r w:rsidRPr="005932A1">
        <w:rPr>
          <w:rFonts w:ascii="Times New Roman" w:hAnsi="Times New Roman"/>
          <w:sz w:val="24"/>
          <w:szCs w:val="24"/>
        </w:rPr>
        <w:t>(Семинар этой категории проведен обкомом впервые, приняли участие 92 руководителя из 19 муниципальных образований. На занятиях школы руководителей образовательных организаций наибольшее количество участников было от Владимирской городской, Вязниковской, Муромской окружных, Суздальской, Юрьев – Польской, Петушинской районных профсоюзных организаций).</w:t>
      </w:r>
    </w:p>
    <w:p w:rsidR="00DF0F82" w:rsidRPr="005932A1" w:rsidRDefault="00DF0F82" w:rsidP="006156CF">
      <w:pPr>
        <w:spacing w:after="0" w:line="240" w:lineRule="auto"/>
        <w:rPr>
          <w:rFonts w:ascii="Times New Roman" w:hAnsi="Times New Roman"/>
          <w:sz w:val="24"/>
          <w:szCs w:val="24"/>
        </w:rPr>
      </w:pPr>
      <w:r w:rsidRPr="005932A1">
        <w:rPr>
          <w:rFonts w:ascii="Times New Roman" w:hAnsi="Times New Roman"/>
          <w:sz w:val="24"/>
          <w:szCs w:val="24"/>
        </w:rPr>
        <w:t>Темы:</w:t>
      </w:r>
    </w:p>
    <w:p w:rsidR="00DF0F82" w:rsidRPr="005932A1" w:rsidRDefault="00DF0F82" w:rsidP="006156CF">
      <w:pPr>
        <w:spacing w:after="0" w:line="240" w:lineRule="auto"/>
        <w:rPr>
          <w:rFonts w:ascii="Times New Roman" w:hAnsi="Times New Roman"/>
          <w:sz w:val="24"/>
          <w:szCs w:val="24"/>
        </w:rPr>
      </w:pPr>
      <w:r w:rsidRPr="005932A1">
        <w:rPr>
          <w:rFonts w:ascii="Times New Roman" w:hAnsi="Times New Roman"/>
          <w:sz w:val="24"/>
          <w:szCs w:val="24"/>
        </w:rPr>
        <w:t>- Об итогах Всероссийского семинара – совещания руководителей областных органов управления образованием и председателей региональных организаций Профсоюза (состоялся в сентябре 2016г. с участием Министра образования РФ Васильевой О. Ю.)</w:t>
      </w:r>
    </w:p>
    <w:p w:rsidR="00DF0F82" w:rsidRPr="005932A1" w:rsidRDefault="00DF0F82" w:rsidP="006156CF">
      <w:pPr>
        <w:spacing w:after="0" w:line="240" w:lineRule="auto"/>
        <w:rPr>
          <w:rFonts w:ascii="Times New Roman" w:hAnsi="Times New Roman"/>
          <w:sz w:val="24"/>
          <w:szCs w:val="24"/>
        </w:rPr>
      </w:pPr>
      <w:r w:rsidRPr="005932A1">
        <w:rPr>
          <w:rFonts w:ascii="Times New Roman" w:hAnsi="Times New Roman"/>
          <w:sz w:val="24"/>
          <w:szCs w:val="24"/>
        </w:rPr>
        <w:t>- О некоторых нормативных правовых актах, принятых в соответствии с Трудовым Кодексом РФ и Федеральным законом «Об образовании в Российской Федерации»: приказ Минобрнауки России от 22.12.2014г.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 Минобрнауки России от 11.05.2016г. № 536 «Об утверждении особенностей режима рабочего времени и времени отдыха педагогических и иных работников организаций, осуществляющих педагогическую деятельность» (в который включен новый пункт 2.3. о самостоятельном регулировании части педагогической работы самим педагогическим работником), о некоторых проблемах, связанных с введением профессиональных стандартов, применением «Квалификационных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26 августа 2010 г. №761 н. Эти документы были приняты в защиту интересов работников в результате настойчивой работы ЦС Профсоюза.</w:t>
      </w:r>
    </w:p>
    <w:p w:rsidR="00DF0F82" w:rsidRPr="005932A1" w:rsidRDefault="00DF0F82" w:rsidP="006156CF">
      <w:pPr>
        <w:spacing w:after="0" w:line="240" w:lineRule="auto"/>
        <w:rPr>
          <w:rFonts w:ascii="Times New Roman" w:hAnsi="Times New Roman"/>
          <w:sz w:val="24"/>
          <w:szCs w:val="24"/>
        </w:rPr>
      </w:pPr>
    </w:p>
    <w:p w:rsidR="00DF0F82" w:rsidRPr="005932A1" w:rsidRDefault="00DF0F82" w:rsidP="006156CF">
      <w:pPr>
        <w:spacing w:after="0" w:line="240" w:lineRule="auto"/>
        <w:rPr>
          <w:rFonts w:ascii="Times New Roman" w:hAnsi="Times New Roman"/>
          <w:sz w:val="24"/>
          <w:szCs w:val="24"/>
        </w:rPr>
      </w:pPr>
    </w:p>
    <w:p w:rsidR="00DF0F82" w:rsidRPr="006211E7" w:rsidRDefault="00DF0F82" w:rsidP="006156CF">
      <w:pPr>
        <w:spacing w:after="0" w:line="240" w:lineRule="auto"/>
      </w:pPr>
    </w:p>
    <w:p w:rsidR="00DF0F82" w:rsidRPr="00D127C6" w:rsidRDefault="00DF0F82" w:rsidP="00D127C6">
      <w:pPr>
        <w:jc w:val="right"/>
        <w:rPr>
          <w:rFonts w:ascii="Times New Roman" w:hAnsi="Times New Roman"/>
          <w:b/>
        </w:rPr>
      </w:pPr>
      <w:r w:rsidRPr="00D127C6">
        <w:rPr>
          <w:rFonts w:ascii="Times New Roman" w:hAnsi="Times New Roman"/>
          <w:b/>
        </w:rPr>
        <w:t>ПРИЛОЖЕНИЕ№3</w:t>
      </w:r>
    </w:p>
    <w:p w:rsidR="00DF0F82" w:rsidRPr="00D127C6" w:rsidRDefault="00DF0F82" w:rsidP="00D127C6">
      <w:pPr>
        <w:jc w:val="right"/>
        <w:rPr>
          <w:rFonts w:ascii="Times New Roman" w:hAnsi="Times New Roman"/>
        </w:rPr>
      </w:pPr>
      <w:r w:rsidRPr="00D127C6">
        <w:rPr>
          <w:rFonts w:ascii="Times New Roman" w:hAnsi="Times New Roman"/>
        </w:rPr>
        <w:t>(к публичному отчету)</w:t>
      </w:r>
    </w:p>
    <w:p w:rsidR="00DF0F82" w:rsidRPr="00D127C6" w:rsidRDefault="00DF0F82" w:rsidP="00D127C6">
      <w:pPr>
        <w:rPr>
          <w:rFonts w:ascii="Times New Roman" w:hAnsi="Times New Roman"/>
        </w:rPr>
      </w:pPr>
      <w:r w:rsidRPr="00D127C6">
        <w:rPr>
          <w:rFonts w:ascii="Times New Roman" w:hAnsi="Times New Roman"/>
        </w:rPr>
        <w:t xml:space="preserve">1. </w:t>
      </w:r>
      <w:r w:rsidRPr="00D127C6">
        <w:rPr>
          <w:rFonts w:ascii="Times New Roman" w:hAnsi="Times New Roman"/>
          <w:b/>
        </w:rPr>
        <w:t>Проведена экспертиза следующих нормативных правовых актов:</w:t>
      </w:r>
    </w:p>
    <w:p w:rsidR="00DF0F82" w:rsidRPr="00D127C6" w:rsidRDefault="00DF0F82" w:rsidP="00D127C6">
      <w:pPr>
        <w:rPr>
          <w:rFonts w:ascii="Times New Roman" w:hAnsi="Times New Roman"/>
        </w:rPr>
      </w:pPr>
      <w:r w:rsidRPr="00D127C6">
        <w:rPr>
          <w:rFonts w:ascii="Times New Roman" w:hAnsi="Times New Roman"/>
        </w:rPr>
        <w:t>Федерального Закона от 03.07.2016г. №312-ФЗ «О внесении изменений в ст.36 ФЗ «Об образовании в РФ»</w:t>
      </w:r>
    </w:p>
    <w:p w:rsidR="00DF0F82" w:rsidRPr="00D127C6" w:rsidRDefault="00DF0F82" w:rsidP="00D127C6">
      <w:pPr>
        <w:rPr>
          <w:rFonts w:ascii="Times New Roman" w:hAnsi="Times New Roman"/>
        </w:rPr>
      </w:pPr>
      <w:r w:rsidRPr="00D127C6">
        <w:rPr>
          <w:rFonts w:ascii="Times New Roman" w:hAnsi="Times New Roman"/>
        </w:rPr>
        <w:t>- нормативных актов Владимирской области:</w:t>
      </w:r>
    </w:p>
    <w:p w:rsidR="00DF0F82" w:rsidRPr="00D127C6" w:rsidRDefault="00DF0F82" w:rsidP="00D127C6">
      <w:pPr>
        <w:rPr>
          <w:rFonts w:ascii="Times New Roman" w:hAnsi="Times New Roman"/>
        </w:rPr>
      </w:pPr>
      <w:r w:rsidRPr="00D127C6">
        <w:rPr>
          <w:rFonts w:ascii="Times New Roman" w:hAnsi="Times New Roman"/>
        </w:rPr>
        <w:t>Постановления администрации Владимирской области от 08 апреля 2016г. №259 О внесении изменений в отдельные постановления Губернатора области,</w:t>
      </w:r>
    </w:p>
    <w:p w:rsidR="00DF0F82" w:rsidRPr="00D127C6" w:rsidRDefault="00DF0F82" w:rsidP="00D127C6">
      <w:pPr>
        <w:rPr>
          <w:rFonts w:ascii="Times New Roman" w:hAnsi="Times New Roman"/>
        </w:rPr>
      </w:pPr>
      <w:r w:rsidRPr="00D127C6">
        <w:rPr>
          <w:rFonts w:ascii="Times New Roman" w:hAnsi="Times New Roman"/>
        </w:rPr>
        <w:t>Постановления администрации Владимирской области от 20 апреля 2016г. №349 О внесении изменений в Постановление Губернатора области от 20 01.2005г. №13 «Об утверждении перечней профессий, должностей, специальностей и учреждений, работа в которых предоставляет право на меры социальной поддержки в соответствии с Законом Владимирской области от 02.10.2007г. №120-ОЗ»</w:t>
      </w:r>
    </w:p>
    <w:p w:rsidR="00DF0F82" w:rsidRPr="00D127C6" w:rsidRDefault="00DF0F82" w:rsidP="00D127C6">
      <w:pPr>
        <w:ind w:firstLine="900"/>
        <w:rPr>
          <w:rFonts w:ascii="Times New Roman" w:hAnsi="Times New Roman"/>
        </w:rPr>
      </w:pPr>
      <w:r w:rsidRPr="00D127C6">
        <w:rPr>
          <w:rFonts w:ascii="Times New Roman" w:hAnsi="Times New Roman"/>
        </w:rPr>
        <w:t xml:space="preserve">Данные нормативные правовые акты затронули интересы руководителей и заместителей ОО в части оплаты труда и предоставления мер социальной поддержки. </w:t>
      </w:r>
    </w:p>
    <w:p w:rsidR="00DF0F82" w:rsidRPr="00D127C6" w:rsidRDefault="00DF0F82" w:rsidP="00D127C6">
      <w:pPr>
        <w:pStyle w:val="ConsPlusNormal"/>
        <w:ind w:firstLine="540"/>
        <w:jc w:val="both"/>
        <w:rPr>
          <w:rFonts w:ascii="Times New Roman" w:hAnsi="Times New Roman" w:cs="Times New Roman"/>
          <w:sz w:val="24"/>
          <w:szCs w:val="24"/>
        </w:rPr>
      </w:pPr>
      <w:r w:rsidRPr="00D127C6">
        <w:rPr>
          <w:rFonts w:ascii="Times New Roman" w:hAnsi="Times New Roman" w:cs="Times New Roman"/>
          <w:sz w:val="24"/>
          <w:szCs w:val="24"/>
        </w:rPr>
        <w:t>В соответствии с данными изменениями из расчета средней заработной платы работников образовательных организаций, применяемой для определения должностных окладов руководителей государственных областных учреждений, исключаются доплаты до минимального размера оплаты труда низкооплачиваемых категорий работников.</w:t>
      </w:r>
    </w:p>
    <w:p w:rsidR="00DF0F82" w:rsidRPr="00D127C6" w:rsidRDefault="00DF0F82" w:rsidP="00D127C6">
      <w:pPr>
        <w:pStyle w:val="ConsPlusNormal"/>
        <w:ind w:firstLine="540"/>
        <w:jc w:val="both"/>
        <w:rPr>
          <w:rFonts w:ascii="Times New Roman" w:hAnsi="Times New Roman" w:cs="Times New Roman"/>
          <w:sz w:val="24"/>
          <w:szCs w:val="24"/>
        </w:rPr>
      </w:pPr>
      <w:r w:rsidRPr="00D127C6">
        <w:rPr>
          <w:rFonts w:ascii="Times New Roman" w:hAnsi="Times New Roman" w:cs="Times New Roman"/>
          <w:sz w:val="24"/>
          <w:szCs w:val="24"/>
        </w:rPr>
        <w:t>Указанным постановлением рекомендовано местным администрациям внести соответствующие изменения в муниципальные правовые акты.</w:t>
      </w:r>
    </w:p>
    <w:p w:rsidR="00DF0F82" w:rsidRPr="00D127C6" w:rsidRDefault="00DF0F82" w:rsidP="00D127C6">
      <w:pPr>
        <w:pStyle w:val="ConsPlusNormal"/>
        <w:ind w:firstLine="540"/>
        <w:jc w:val="both"/>
        <w:rPr>
          <w:rFonts w:ascii="Times New Roman" w:hAnsi="Times New Roman" w:cs="Times New Roman"/>
          <w:sz w:val="24"/>
          <w:szCs w:val="24"/>
        </w:rPr>
      </w:pPr>
      <w:r w:rsidRPr="00D127C6">
        <w:rPr>
          <w:rFonts w:ascii="Times New Roman" w:hAnsi="Times New Roman" w:cs="Times New Roman"/>
          <w:sz w:val="24"/>
          <w:szCs w:val="24"/>
        </w:rPr>
        <w:t>Профсоюз обеспокоило, что данные изменения приведут к снижению должностных окладов руководителей образовательных организаций области и это при том, что с введением новых федеральных образовательных и профессиональных стандартов возрастает уровень их ответственности и объем трудовых (должностных) обязанностей.</w:t>
      </w:r>
    </w:p>
    <w:p w:rsidR="00DF0F82" w:rsidRPr="00D127C6" w:rsidRDefault="00DF0F82" w:rsidP="00D127C6">
      <w:pPr>
        <w:rPr>
          <w:rFonts w:ascii="Times New Roman" w:hAnsi="Times New Roman"/>
        </w:rPr>
      </w:pPr>
      <w:r w:rsidRPr="00D127C6">
        <w:rPr>
          <w:rFonts w:ascii="Times New Roman" w:hAnsi="Times New Roman"/>
        </w:rPr>
        <w:t>О сложившейся ситуации был выпущен информационный бюллетень.</w:t>
      </w:r>
    </w:p>
    <w:p w:rsidR="00DF0F82" w:rsidRPr="00D127C6" w:rsidRDefault="00DF0F82" w:rsidP="00D127C6">
      <w:pPr>
        <w:rPr>
          <w:rFonts w:ascii="Times New Roman" w:hAnsi="Times New Roman"/>
        </w:rPr>
      </w:pPr>
    </w:p>
    <w:p w:rsidR="00DF0F82" w:rsidRPr="00D127C6" w:rsidRDefault="00DF0F82" w:rsidP="00D127C6">
      <w:pPr>
        <w:rPr>
          <w:rFonts w:ascii="Times New Roman" w:hAnsi="Times New Roman"/>
        </w:rPr>
      </w:pPr>
      <w:r w:rsidRPr="00D127C6">
        <w:rPr>
          <w:rFonts w:ascii="Times New Roman" w:hAnsi="Times New Roman"/>
        </w:rPr>
        <w:t>Областная организация направила в адрес департамента образования обращение о принятии мер по недопущению снижения и ухудшения условий оплаты труда руководителей ОО.</w:t>
      </w:r>
    </w:p>
    <w:p w:rsidR="00DF0F82" w:rsidRPr="00D127C6" w:rsidRDefault="00DF0F82" w:rsidP="00D127C6">
      <w:pPr>
        <w:rPr>
          <w:rFonts w:ascii="Times New Roman" w:hAnsi="Times New Roman"/>
        </w:rPr>
      </w:pPr>
      <w:r w:rsidRPr="00D127C6">
        <w:rPr>
          <w:rFonts w:ascii="Times New Roman" w:hAnsi="Times New Roman"/>
        </w:rPr>
        <w:t xml:space="preserve">Постановление администрации Владимирской области от 20 апреля 2016г. №349 «Об утверждении перечней профессий, должностей, специальностей и учреждений, работа в которых предоставляет право на меры социальной поддержки в соответствии с Законом Владимирской области от 02.10.2007г. №120-ОЗ» привело к снижению мер социальной поддержки для руководителей и заместителей ОО.  В соответствии с данными изменениями размер льгот был ограничен рамками социальной нормы площади жилья и фиксированной суммой на приобретение топлива в домах без центрального отопления. 15 июня 2016 г. Обком профсоюза организовал проведение областного собрания руководителей ОО области, на котором было принято обращение к органам власти области с требованием о сохранении мер социальной поддержки для руководителей в размере, предусмотренном для педагогических работников и принятии мер по недопущению снижения и ухудшения условий оплаты их труда. В поддержку данного обращения было собрано более 8.5 тыс. подписей руководителей и педагогических работников. Несмотря на это, изменения областного законодательства не были отменены. После проведенного мониторинга удалось установить, что в некоторых случаях руководители и их заместители не потеряли в льготе в следствии того, что меры социальной поддержки предоставляются также на детей. Кроме того, в ходе переговоров с представителями департамента образования администрации области удалось договориться о предоставлении данных мер социальной поддержки в полном объеме для руководителей и их заместителей в случаях если они имеют педагогическую нагрузку, а также для тех кто уже вышел на пенсию до вступления в силу указанных изменений законодательства. Между тем, в ряде территорий стали иметь место случаи ограничения мер социальной поддержки рамками социальной нормы площади жилья для руководителей ОО, выполняющих обязанности учителя в порядке совмещения профессий ( должностей).          </w:t>
      </w:r>
    </w:p>
    <w:p w:rsidR="00DF0F82" w:rsidRPr="00D127C6" w:rsidRDefault="00DF0F82" w:rsidP="00D127C6">
      <w:pPr>
        <w:ind w:firstLine="900"/>
        <w:rPr>
          <w:rFonts w:ascii="Times New Roman" w:hAnsi="Times New Roman"/>
        </w:rPr>
      </w:pPr>
      <w:r w:rsidRPr="00D127C6">
        <w:rPr>
          <w:rFonts w:ascii="Times New Roman" w:hAnsi="Times New Roman"/>
        </w:rPr>
        <w:t xml:space="preserve">В декабре 2016 г. главный правовой инспектор труда областной организации профсоюза представлял интересы одного из руководителей ОО Суздальского района в суде. Суд первой инстанции полностью согласился с доводами представителя от профсоюза о том, что директор школы, выполняющий обязанности учителя в порядке  совмещения профессий ( должностей), имеет право на меры социальной поддержки в полном объеме как педагогический работник. Данное решение вступило в законную силу . </w:t>
      </w:r>
    </w:p>
    <w:p w:rsidR="00DF0F82" w:rsidRPr="00D127C6" w:rsidRDefault="00DF0F82" w:rsidP="00D127C6">
      <w:pPr>
        <w:autoSpaceDE w:val="0"/>
        <w:autoSpaceDN w:val="0"/>
        <w:adjustRightInd w:val="0"/>
        <w:rPr>
          <w:rFonts w:ascii="Times New Roman" w:hAnsi="Times New Roman"/>
        </w:rPr>
      </w:pPr>
    </w:p>
    <w:p w:rsidR="00DF0F82" w:rsidRPr="00D127C6" w:rsidRDefault="00DF0F82" w:rsidP="00D127C6">
      <w:pPr>
        <w:autoSpaceDE w:val="0"/>
        <w:autoSpaceDN w:val="0"/>
        <w:adjustRightInd w:val="0"/>
        <w:rPr>
          <w:rFonts w:ascii="Times New Roman" w:hAnsi="Times New Roman"/>
        </w:rPr>
      </w:pPr>
      <w:r w:rsidRPr="00D127C6">
        <w:rPr>
          <w:rFonts w:ascii="Times New Roman" w:hAnsi="Times New Roman"/>
        </w:rPr>
        <w:t>- Постановление департамента образования администрации Владимирской обл. от 11.12.2015 N 1</w:t>
      </w:r>
      <w:r w:rsidRPr="00D127C6">
        <w:rPr>
          <w:rFonts w:ascii="Times New Roman" w:hAnsi="Times New Roman"/>
        </w:rPr>
        <w:br/>
        <w:t>"Об утверждении административного регламента предоставления департаментом образования администрации Владимирской области государственной услуги по аттестации педагогических работников организаций, осуществляющих образовательную деятельность и находящихся в ведении Владимирской области».</w:t>
      </w:r>
    </w:p>
    <w:p w:rsidR="00DF0F82" w:rsidRPr="00D127C6" w:rsidRDefault="00DF0F82" w:rsidP="00D127C6">
      <w:pPr>
        <w:ind w:firstLine="900"/>
        <w:rPr>
          <w:rFonts w:ascii="Times New Roman" w:hAnsi="Times New Roman"/>
        </w:rPr>
      </w:pPr>
      <w:r w:rsidRPr="00D127C6">
        <w:rPr>
          <w:rFonts w:ascii="Times New Roman" w:hAnsi="Times New Roman"/>
        </w:rPr>
        <w:t xml:space="preserve">В связи с обращениями педагогических работников области по поводу правовой оценки порядка аттестации на территории Владимирской области, обкомом профсоюза была проведена правовая экспертиза НПА, регулирующих правоотношения в этой сфере. Было установлено, что данные НПА не соответствую требованиям Федерального законодательства, в некоторой части ему противоречат. Обком обратился по данной проблеме в департамент образования Администрации области с требованием привести процедуру аттестации в соответствие требованиям Федерального законодательства (см. Приложение).  </w:t>
      </w:r>
    </w:p>
    <w:p w:rsidR="00DF0F82" w:rsidRPr="00D127C6" w:rsidRDefault="00DF0F82" w:rsidP="00D127C6">
      <w:pPr>
        <w:ind w:firstLine="900"/>
        <w:rPr>
          <w:rFonts w:ascii="Times New Roman" w:hAnsi="Times New Roman"/>
          <w:color w:val="000000"/>
        </w:rPr>
      </w:pPr>
      <w:r w:rsidRPr="00D127C6">
        <w:rPr>
          <w:rFonts w:ascii="Times New Roman" w:hAnsi="Times New Roman"/>
        </w:rPr>
        <w:t>2</w:t>
      </w:r>
      <w:r w:rsidRPr="00D127C6">
        <w:rPr>
          <w:rFonts w:ascii="Times New Roman" w:hAnsi="Times New Roman"/>
          <w:color w:val="000000"/>
        </w:rPr>
        <w:t>9 марта в областной организации профсоюза состоялось расширенное заседание президиума обкома.</w:t>
      </w:r>
      <w:r w:rsidRPr="00D127C6">
        <w:rPr>
          <w:rFonts w:ascii="Times New Roman" w:hAnsi="Times New Roman"/>
          <w:color w:val="000000"/>
        </w:rPr>
        <w:br/>
        <w:t xml:space="preserve">          Основной вопрос был- об условиях аттестации педагогических работников.</w:t>
      </w:r>
      <w:r w:rsidRPr="00D127C6">
        <w:rPr>
          <w:rFonts w:ascii="Times New Roman" w:hAnsi="Times New Roman"/>
          <w:color w:val="000000"/>
        </w:rPr>
        <w:br/>
        <w:t>Председателем областной организации Кирячковой Л.В. были освещены основные документы Минобразования, разъяснения Центрального Совета Профсоюза образования по прохождению аттестации.</w:t>
      </w:r>
      <w:r w:rsidRPr="00D127C6">
        <w:rPr>
          <w:rFonts w:ascii="Times New Roman" w:hAnsi="Times New Roman"/>
          <w:color w:val="000000"/>
        </w:rPr>
        <w:br/>
        <w:t xml:space="preserve">           На заседание были приглашены вместе с председателями организаций педагоги, прошедшие недавно аттестацию. Приглашенные педагоги рассказали об условиях, в каких проходит данная процедура.</w:t>
      </w:r>
      <w:r w:rsidRPr="00D127C6">
        <w:rPr>
          <w:rFonts w:ascii="Times New Roman" w:hAnsi="Times New Roman"/>
          <w:color w:val="000000"/>
        </w:rPr>
        <w:br/>
        <w:t xml:space="preserve">          Они отмечали отсутствие надлежащих условий при применении очных методов изучения их профессиональной деятельности, изменений и неопределенность части вопросов при тестировании знаний нормативно-правовой базы, теоретических и практических основ профессиональной деятельности. </w:t>
      </w:r>
    </w:p>
    <w:p w:rsidR="00DF0F82" w:rsidRPr="00D127C6" w:rsidRDefault="00DF0F82" w:rsidP="00D127C6">
      <w:pPr>
        <w:ind w:firstLine="900"/>
        <w:rPr>
          <w:rFonts w:ascii="Times New Roman" w:hAnsi="Times New Roman"/>
          <w:color w:val="000000"/>
        </w:rPr>
      </w:pPr>
      <w:r w:rsidRPr="00D127C6">
        <w:rPr>
          <w:rFonts w:ascii="Times New Roman" w:hAnsi="Times New Roman"/>
          <w:color w:val="000000"/>
        </w:rPr>
        <w:t>Педагоги высказывали мнение, что не обеспечен дифференцированный подход с учетом специфики работы педагогов разных специальностей.</w:t>
      </w:r>
      <w:r w:rsidRPr="00D127C6">
        <w:rPr>
          <w:rFonts w:ascii="Times New Roman" w:hAnsi="Times New Roman"/>
          <w:color w:val="000000"/>
        </w:rPr>
        <w:br/>
        <w:t xml:space="preserve">             Много нареканий было высказано по оцениванию владения преподаваемым предметом учителями и содержанию деятельности в пределах требований ФГОС воспитателями.</w:t>
      </w:r>
      <w:r w:rsidRPr="00D127C6">
        <w:rPr>
          <w:rFonts w:ascii="Times New Roman" w:hAnsi="Times New Roman"/>
          <w:color w:val="000000"/>
        </w:rPr>
        <w:br/>
        <w:t xml:space="preserve">              Обсуждены были и другие замечания педагогов.</w:t>
      </w:r>
      <w:r w:rsidRPr="00D127C6">
        <w:rPr>
          <w:rFonts w:ascii="Times New Roman" w:hAnsi="Times New Roman"/>
          <w:color w:val="000000"/>
        </w:rPr>
        <w:br/>
        <w:t>Из их выступлений удалось составить мнение о прохождении аттестации педагогов в настоящее время в нашей области, был сделан ряд выводов.</w:t>
      </w:r>
      <w:r w:rsidRPr="00D127C6">
        <w:rPr>
          <w:rFonts w:ascii="Times New Roman" w:hAnsi="Times New Roman"/>
          <w:color w:val="000000"/>
        </w:rPr>
        <w:br/>
        <w:t xml:space="preserve">              Обком Профсоюза принял решение обобщить предложения и обсудит их с департаментом образования и заинтересованными организациями.</w:t>
      </w:r>
    </w:p>
    <w:p w:rsidR="00DF0F82" w:rsidRPr="00D127C6" w:rsidRDefault="00DF0F82" w:rsidP="00D127C6">
      <w:pPr>
        <w:ind w:firstLine="900"/>
        <w:rPr>
          <w:rFonts w:ascii="Times New Roman" w:hAnsi="Times New Roman"/>
          <w:color w:val="000000"/>
        </w:rPr>
      </w:pPr>
      <w:r w:rsidRPr="00D127C6">
        <w:rPr>
          <w:rFonts w:ascii="Times New Roman" w:hAnsi="Times New Roman"/>
          <w:color w:val="000000"/>
        </w:rPr>
        <w:t>Такие попытки были предприняты. Были сформулированы предложения по изменению оснований оценки результатов труда педагогов и направлены в департамент образования .</w:t>
      </w:r>
    </w:p>
    <w:p w:rsidR="00DF0F82" w:rsidRPr="00D127C6" w:rsidRDefault="00DF0F82" w:rsidP="00D127C6">
      <w:pPr>
        <w:ind w:firstLine="900"/>
        <w:rPr>
          <w:rFonts w:ascii="Times New Roman" w:hAnsi="Times New Roman"/>
          <w:color w:val="000000"/>
        </w:rPr>
      </w:pPr>
      <w:r w:rsidRPr="00D127C6">
        <w:rPr>
          <w:rFonts w:ascii="Times New Roman" w:hAnsi="Times New Roman"/>
          <w:color w:val="000000"/>
        </w:rPr>
        <w:t>2. Осенью отчетного периода была проведена встреча представителей областной организации профсоюза и представителей департамента образования с приглашением экспертов, участвующих в проведении аттестации. Результатов не удалось добиться. Тогда было принято решение обратиться в Министерство образования РФ с просьбой дать правовую оценку НПА Владимирской области.</w:t>
      </w:r>
    </w:p>
    <w:p w:rsidR="00DF0F82" w:rsidRPr="00D127C6" w:rsidRDefault="00DF0F82" w:rsidP="00D127C6">
      <w:pPr>
        <w:ind w:firstLine="900"/>
        <w:rPr>
          <w:rFonts w:ascii="Times New Roman" w:hAnsi="Times New Roman"/>
          <w:color w:val="000000"/>
        </w:rPr>
      </w:pPr>
      <w:r w:rsidRPr="00D127C6">
        <w:rPr>
          <w:rFonts w:ascii="Times New Roman" w:hAnsi="Times New Roman"/>
          <w:color w:val="000000"/>
        </w:rPr>
        <w:t xml:space="preserve">Из Министерства был получен ответ. В настоящее время обком профсоюза направил в департамент образования области запрос об устранении выявленных нарушений.   </w:t>
      </w:r>
    </w:p>
    <w:p w:rsidR="00DF0F82" w:rsidRPr="00D127C6" w:rsidRDefault="00DF0F82" w:rsidP="00D127C6">
      <w:pPr>
        <w:rPr>
          <w:rFonts w:ascii="Times New Roman" w:hAnsi="Times New Roman"/>
        </w:rPr>
      </w:pPr>
    </w:p>
    <w:p w:rsidR="00DF0F82" w:rsidRPr="00D127C6" w:rsidRDefault="00DF0F82" w:rsidP="00D127C6">
      <w:pPr>
        <w:rPr>
          <w:rFonts w:ascii="Times New Roman" w:hAnsi="Times New Roman"/>
        </w:rPr>
      </w:pPr>
      <w:r w:rsidRPr="00D127C6">
        <w:rPr>
          <w:rFonts w:ascii="Times New Roman" w:hAnsi="Times New Roman"/>
        </w:rPr>
        <w:t xml:space="preserve">3. В 2016г. областной комитет провел </w:t>
      </w:r>
      <w:r w:rsidRPr="00D127C6">
        <w:rPr>
          <w:rFonts w:ascii="Times New Roman" w:hAnsi="Times New Roman"/>
          <w:b/>
        </w:rPr>
        <w:t>региональные мониторинги:</w:t>
      </w:r>
    </w:p>
    <w:p w:rsidR="00DF0F82" w:rsidRPr="00D127C6" w:rsidRDefault="00DF0F82" w:rsidP="00D127C6">
      <w:pPr>
        <w:rPr>
          <w:rFonts w:ascii="Times New Roman" w:hAnsi="Times New Roman"/>
        </w:rPr>
      </w:pPr>
      <w:r w:rsidRPr="00D127C6">
        <w:rPr>
          <w:rFonts w:ascii="Times New Roman" w:hAnsi="Times New Roman"/>
        </w:rPr>
        <w:t>- средняя зарплата  и оклад руководителей (директоров школ и заведующих ДОУ) в области</w:t>
      </w:r>
    </w:p>
    <w:p w:rsidR="00DF0F82" w:rsidRPr="00D127C6" w:rsidRDefault="00DF0F82" w:rsidP="00D127C6">
      <w:pPr>
        <w:rPr>
          <w:rFonts w:ascii="Times New Roman" w:hAnsi="Times New Roman"/>
        </w:rPr>
      </w:pPr>
      <w:r w:rsidRPr="00D127C6">
        <w:rPr>
          <w:rFonts w:ascii="Times New Roman" w:hAnsi="Times New Roman"/>
        </w:rPr>
        <w:t>- льготы руководителям в сельской местности</w:t>
      </w:r>
    </w:p>
    <w:p w:rsidR="00DF0F82" w:rsidRPr="00D127C6" w:rsidRDefault="00DF0F82" w:rsidP="00D127C6">
      <w:pPr>
        <w:rPr>
          <w:rFonts w:ascii="Times New Roman" w:hAnsi="Times New Roman"/>
        </w:rPr>
      </w:pPr>
      <w:r w:rsidRPr="00D127C6">
        <w:rPr>
          <w:rFonts w:ascii="Times New Roman" w:hAnsi="Times New Roman"/>
        </w:rPr>
        <w:t>- льготы педработникам, работающим в сельской местности, но проживающим в городе</w:t>
      </w:r>
    </w:p>
    <w:p w:rsidR="00DF0F82" w:rsidRPr="00D127C6" w:rsidRDefault="00DF0F82" w:rsidP="00D127C6">
      <w:pPr>
        <w:rPr>
          <w:rFonts w:ascii="Times New Roman" w:hAnsi="Times New Roman"/>
        </w:rPr>
      </w:pPr>
      <w:r w:rsidRPr="00D127C6">
        <w:rPr>
          <w:rFonts w:ascii="Times New Roman" w:hAnsi="Times New Roman"/>
        </w:rPr>
        <w:t>(745 педагогов пользуются льготой по комуслугам и проезду, экономическая эффективность составляет 9 млн.)</w:t>
      </w:r>
    </w:p>
    <w:p w:rsidR="00DF0F82" w:rsidRPr="00D127C6" w:rsidRDefault="00DF0F82" w:rsidP="00D127C6">
      <w:pPr>
        <w:rPr>
          <w:rFonts w:ascii="Times New Roman" w:hAnsi="Times New Roman"/>
          <w:b/>
        </w:rPr>
      </w:pPr>
      <w:r w:rsidRPr="00D127C6">
        <w:rPr>
          <w:rFonts w:ascii="Times New Roman" w:hAnsi="Times New Roman"/>
          <w:b/>
        </w:rPr>
        <w:t>4. Всероссийские мониторинги:</w:t>
      </w:r>
    </w:p>
    <w:p w:rsidR="00DF0F82" w:rsidRPr="00D127C6" w:rsidRDefault="00DF0F82" w:rsidP="00D127C6">
      <w:pPr>
        <w:rPr>
          <w:rFonts w:ascii="Times New Roman" w:hAnsi="Times New Roman"/>
        </w:rPr>
      </w:pPr>
      <w:r w:rsidRPr="00D127C6">
        <w:rPr>
          <w:rFonts w:ascii="Times New Roman" w:hAnsi="Times New Roman"/>
        </w:rPr>
        <w:t>- По задержке зарплаты</w:t>
      </w:r>
    </w:p>
    <w:p w:rsidR="00DF0F82" w:rsidRPr="00D127C6" w:rsidRDefault="00DF0F82" w:rsidP="00D127C6">
      <w:pPr>
        <w:rPr>
          <w:rFonts w:ascii="Times New Roman" w:hAnsi="Times New Roman"/>
        </w:rPr>
      </w:pPr>
      <w:r w:rsidRPr="00D127C6">
        <w:rPr>
          <w:rFonts w:ascii="Times New Roman" w:hAnsi="Times New Roman"/>
        </w:rPr>
        <w:t>- по льготам педработникам на селе</w:t>
      </w:r>
    </w:p>
    <w:p w:rsidR="00DF0F82" w:rsidRPr="00D127C6" w:rsidRDefault="00DF0F82" w:rsidP="00D127C6">
      <w:pPr>
        <w:rPr>
          <w:rFonts w:ascii="Times New Roman" w:hAnsi="Times New Roman"/>
        </w:rPr>
      </w:pPr>
      <w:r w:rsidRPr="00D127C6">
        <w:rPr>
          <w:rFonts w:ascii="Times New Roman" w:hAnsi="Times New Roman"/>
        </w:rPr>
        <w:t>- по введению эффективного контракта</w:t>
      </w:r>
    </w:p>
    <w:p w:rsidR="00DF0F82" w:rsidRPr="00D127C6" w:rsidRDefault="00DF0F82" w:rsidP="00D127C6">
      <w:pPr>
        <w:rPr>
          <w:rFonts w:ascii="Times New Roman" w:hAnsi="Times New Roman"/>
        </w:rPr>
      </w:pPr>
    </w:p>
    <w:p w:rsidR="00DF0F82" w:rsidRPr="00D127C6" w:rsidRDefault="00DF0F82" w:rsidP="00D127C6">
      <w:pPr>
        <w:rPr>
          <w:rFonts w:ascii="Times New Roman" w:hAnsi="Times New Roman"/>
          <w:b/>
        </w:rPr>
      </w:pPr>
      <w:r w:rsidRPr="00D127C6">
        <w:rPr>
          <w:rFonts w:ascii="Times New Roman" w:hAnsi="Times New Roman"/>
          <w:b/>
        </w:rPr>
        <w:t>5. Представительские функции:</w:t>
      </w:r>
    </w:p>
    <w:p w:rsidR="00DF0F82" w:rsidRPr="00D127C6" w:rsidRDefault="00DF0F82" w:rsidP="00D127C6">
      <w:pPr>
        <w:rPr>
          <w:rFonts w:ascii="Times New Roman" w:hAnsi="Times New Roman"/>
        </w:rPr>
      </w:pPr>
      <w:r w:rsidRPr="00D127C6">
        <w:rPr>
          <w:rFonts w:ascii="Times New Roman" w:hAnsi="Times New Roman"/>
        </w:rPr>
        <w:t>Председатель является членом областной аккредационной комиссии, председателем областного Общественного Совета по образованию, членом региональной трехсторонней комиссии по социально-трудовым отношениям, членом областной комиссии по аттестации педработников и руководителей.</w:t>
      </w:r>
    </w:p>
    <w:p w:rsidR="00DF0F82" w:rsidRPr="00D127C6" w:rsidRDefault="00DF0F82" w:rsidP="00D127C6">
      <w:pPr>
        <w:rPr>
          <w:rFonts w:ascii="Times New Roman" w:hAnsi="Times New Roman"/>
        </w:rPr>
      </w:pPr>
      <w:r w:rsidRPr="00D127C6">
        <w:rPr>
          <w:rFonts w:ascii="Times New Roman" w:hAnsi="Times New Roman"/>
        </w:rPr>
        <w:t>На муниципальном уровне председатели местных организаций – члены областного комитета Профсоюза принимают участие в экспертных Советах – 18 председателей;</w:t>
      </w:r>
    </w:p>
    <w:p w:rsidR="00DF0F82" w:rsidRPr="00D127C6" w:rsidRDefault="00DF0F82" w:rsidP="00D127C6">
      <w:pPr>
        <w:rPr>
          <w:rFonts w:ascii="Times New Roman" w:hAnsi="Times New Roman"/>
        </w:rPr>
      </w:pPr>
      <w:r w:rsidRPr="00D127C6">
        <w:rPr>
          <w:rFonts w:ascii="Times New Roman" w:hAnsi="Times New Roman"/>
        </w:rPr>
        <w:t>- в работе территориальных трехсторонних (двух) комиссий – 18;</w:t>
      </w:r>
    </w:p>
    <w:p w:rsidR="00DF0F82" w:rsidRPr="00D127C6" w:rsidRDefault="00DF0F82" w:rsidP="00D127C6">
      <w:pPr>
        <w:rPr>
          <w:rFonts w:ascii="Times New Roman" w:hAnsi="Times New Roman"/>
        </w:rPr>
      </w:pPr>
      <w:r w:rsidRPr="00D127C6">
        <w:rPr>
          <w:rFonts w:ascii="Times New Roman" w:hAnsi="Times New Roman"/>
        </w:rPr>
        <w:t>- в подготовке проектов муниципальных правовых актов -12;</w:t>
      </w:r>
    </w:p>
    <w:p w:rsidR="00DF0F82" w:rsidRPr="00D127C6" w:rsidRDefault="00DF0F82" w:rsidP="00D127C6">
      <w:pPr>
        <w:rPr>
          <w:rFonts w:ascii="Times New Roman" w:hAnsi="Times New Roman"/>
        </w:rPr>
      </w:pPr>
      <w:r w:rsidRPr="00D127C6">
        <w:rPr>
          <w:rFonts w:ascii="Times New Roman" w:hAnsi="Times New Roman"/>
        </w:rPr>
        <w:t>- участие в работе общественных Советов -6.</w:t>
      </w:r>
    </w:p>
    <w:p w:rsidR="00DF0F82" w:rsidRPr="00D127C6" w:rsidRDefault="00DF0F82" w:rsidP="00D127C6">
      <w:pPr>
        <w:rPr>
          <w:rFonts w:ascii="Times New Roman" w:hAnsi="Times New Roman"/>
        </w:rPr>
      </w:pPr>
    </w:p>
    <w:p w:rsidR="00DF0F82" w:rsidRPr="00D127C6" w:rsidRDefault="00DF0F82" w:rsidP="00D127C6">
      <w:pPr>
        <w:rPr>
          <w:rFonts w:ascii="Times New Roman" w:hAnsi="Times New Roman"/>
          <w:b/>
        </w:rPr>
      </w:pPr>
      <w:r w:rsidRPr="00D127C6">
        <w:rPr>
          <w:rFonts w:ascii="Times New Roman" w:hAnsi="Times New Roman"/>
          <w:b/>
        </w:rPr>
        <w:t>6. Наличие дополнительных льгот педработникам на региональном уровне:</w:t>
      </w:r>
    </w:p>
    <w:p w:rsidR="00DF0F82" w:rsidRPr="00D127C6" w:rsidRDefault="00DF0F82" w:rsidP="00D127C6">
      <w:pPr>
        <w:rPr>
          <w:rFonts w:ascii="Times New Roman" w:hAnsi="Times New Roman"/>
        </w:rPr>
      </w:pPr>
      <w:r w:rsidRPr="00D127C6">
        <w:rPr>
          <w:rFonts w:ascii="Times New Roman" w:hAnsi="Times New Roman"/>
        </w:rPr>
        <w:t>по аттестации, молодым педагогам, найм помещения,  оплата проезда, единовременная выплата «Лучший мастер производственного обучения»</w:t>
      </w:r>
    </w:p>
    <w:p w:rsidR="00DF0F82" w:rsidRPr="00D127C6" w:rsidRDefault="00DF0F82" w:rsidP="006156CF">
      <w:pPr>
        <w:spacing w:after="0" w:line="240" w:lineRule="auto"/>
        <w:rPr>
          <w:rFonts w:ascii="Times New Roman" w:hAnsi="Times New Roman"/>
        </w:rPr>
      </w:pPr>
    </w:p>
    <w:p w:rsidR="00DF0F82" w:rsidRPr="00D127C6" w:rsidRDefault="00DF0F82" w:rsidP="001B0DD5">
      <w:pPr>
        <w:rPr>
          <w:rFonts w:ascii="Times New Roman" w:hAnsi="Times New Roman"/>
        </w:rPr>
      </w:pPr>
    </w:p>
    <w:sectPr w:rsidR="00DF0F82" w:rsidRPr="00D127C6" w:rsidSect="001B2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DD5"/>
    <w:rsid w:val="001B0DD5"/>
    <w:rsid w:val="001B2A7A"/>
    <w:rsid w:val="00362283"/>
    <w:rsid w:val="003A407E"/>
    <w:rsid w:val="00423D90"/>
    <w:rsid w:val="005932A1"/>
    <w:rsid w:val="006156CF"/>
    <w:rsid w:val="006211E7"/>
    <w:rsid w:val="00846762"/>
    <w:rsid w:val="008D633F"/>
    <w:rsid w:val="00942F7C"/>
    <w:rsid w:val="009431CD"/>
    <w:rsid w:val="00BB420D"/>
    <w:rsid w:val="00D127C6"/>
    <w:rsid w:val="00DF0F82"/>
    <w:rsid w:val="00EE425A"/>
    <w:rsid w:val="00F264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DD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B0DD5"/>
    <w:rPr>
      <w:rFonts w:cs="Times New Roman"/>
    </w:rPr>
  </w:style>
  <w:style w:type="paragraph" w:customStyle="1" w:styleId="ConsPlusNormal">
    <w:name w:val="ConsPlusNormal"/>
    <w:uiPriority w:val="99"/>
    <w:rsid w:val="00D127C6"/>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8</Pages>
  <Words>3351</Words>
  <Characters>19106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4</cp:revision>
  <dcterms:created xsi:type="dcterms:W3CDTF">2017-03-17T07:01:00Z</dcterms:created>
  <dcterms:modified xsi:type="dcterms:W3CDTF">2017-03-20T12:55:00Z</dcterms:modified>
</cp:coreProperties>
</file>